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7" w:rsidRPr="00DF0107" w:rsidRDefault="00DF0107" w:rsidP="00DF0107">
      <w:pPr>
        <w:widowControl w:val="0"/>
        <w:rPr>
          <w:rFonts w:eastAsia="Calibri"/>
          <w:b/>
          <w:sz w:val="24"/>
          <w:szCs w:val="24"/>
          <w:lang w:eastAsia="en-US"/>
        </w:rPr>
      </w:pPr>
    </w:p>
    <w:p w:rsidR="00DF0107" w:rsidRDefault="00DF0107" w:rsidP="00DF0107">
      <w:pPr>
        <w:widowControl w:val="0"/>
        <w:rPr>
          <w:rFonts w:eastAsia="Calibri"/>
          <w:b/>
          <w:sz w:val="24"/>
          <w:szCs w:val="24"/>
          <w:lang w:eastAsia="en-US"/>
        </w:rPr>
      </w:pPr>
    </w:p>
    <w:p w:rsidR="00DF0107" w:rsidRPr="000A76DE" w:rsidRDefault="00DF0107" w:rsidP="00DF0107">
      <w:pPr>
        <w:keepNext/>
        <w:keepLines/>
      </w:pPr>
      <w:r>
        <w:rPr>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DF0107" w:rsidRPr="000A76DE" w:rsidRDefault="00DF0107" w:rsidP="00DF0107">
      <w:pPr>
        <w:keepNext/>
        <w:keepLines/>
      </w:pPr>
    </w:p>
    <w:p w:rsidR="00DF0107" w:rsidRPr="000A76DE" w:rsidRDefault="00DF0107" w:rsidP="00DF0107">
      <w:pPr>
        <w:pStyle w:val="a3"/>
        <w:keepNext/>
        <w:keepLines/>
        <w:spacing w:after="0"/>
        <w:ind w:right="-366"/>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Default="00DF0107" w:rsidP="00DF0107"/>
    <w:p w:rsidR="00DF0107" w:rsidRDefault="00DF0107" w:rsidP="00DF0107"/>
    <w:p w:rsidR="00DF0107" w:rsidRDefault="00DF0107" w:rsidP="00DF0107"/>
    <w:p w:rsidR="00DF0107" w:rsidRPr="0091730D" w:rsidRDefault="00DF0107" w:rsidP="00DF0107"/>
    <w:p w:rsidR="00DF0107" w:rsidRPr="0050658F" w:rsidRDefault="00DF0107" w:rsidP="00DF0107">
      <w:pPr>
        <w:ind w:left="-360"/>
        <w:jc w:val="center"/>
        <w:rPr>
          <w:b/>
          <w:sz w:val="28"/>
          <w:szCs w:val="28"/>
        </w:rPr>
      </w:pPr>
      <w:r w:rsidRPr="0050658F">
        <w:rPr>
          <w:b/>
          <w:sz w:val="28"/>
          <w:szCs w:val="28"/>
        </w:rPr>
        <w:t>АКЦИОНЕРНОЕ ОБЩЕСТВО «КОРЯКЭНЕРГО»</w:t>
      </w:r>
    </w:p>
    <w:p w:rsidR="00DF0107" w:rsidRPr="00853627" w:rsidRDefault="00A400E7" w:rsidP="00DF0107">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66675</wp:posOffset>
                </wp:positionH>
                <wp:positionV relativeFrom="paragraph">
                  <wp:posOffset>5079</wp:posOffset>
                </wp:positionV>
                <wp:extent cx="65151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pt" to="51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" strokeweight="3.5pt">
                <v:stroke linestyle="thickThin"/>
              </v:line>
            </w:pict>
          </mc:Fallback>
        </mc:AlternateContent>
      </w:r>
    </w:p>
    <w:tbl>
      <w:tblPr>
        <w:tblW w:w="0" w:type="auto"/>
        <w:tblBorders>
          <w:insideH w:val="single" w:sz="4" w:space="0" w:color="auto"/>
        </w:tblBorders>
        <w:tblLook w:val="01E0" w:firstRow="1" w:lastRow="1" w:firstColumn="1" w:lastColumn="1" w:noHBand="0" w:noVBand="0"/>
      </w:tblPr>
      <w:tblGrid>
        <w:gridCol w:w="4785"/>
        <w:gridCol w:w="5104"/>
      </w:tblGrid>
      <w:tr w:rsidR="00DF0107" w:rsidRPr="00D4479E" w:rsidTr="006205AD">
        <w:tc>
          <w:tcPr>
            <w:tcW w:w="4785" w:type="dxa"/>
            <w:vAlign w:val="bottom"/>
          </w:tcPr>
          <w:p w:rsidR="00DF0107" w:rsidRPr="00727C2F" w:rsidRDefault="007C204B" w:rsidP="0013316B">
            <w:pPr>
              <w:rPr>
                <w:b/>
                <w:sz w:val="26"/>
                <w:szCs w:val="26"/>
              </w:rPr>
            </w:pPr>
            <w:r>
              <w:rPr>
                <w:b/>
              </w:rPr>
              <w:t>27.03</w:t>
            </w:r>
            <w:r w:rsidR="00DF0107" w:rsidRPr="00D4479E">
              <w:rPr>
                <w:b/>
              </w:rPr>
              <w:t>.201</w:t>
            </w:r>
            <w:r w:rsidR="0013316B" w:rsidRPr="007C204B">
              <w:rPr>
                <w:b/>
              </w:rPr>
              <w:t>8</w:t>
            </w:r>
            <w:r w:rsidR="00DF0107">
              <w:rPr>
                <w:b/>
              </w:rPr>
              <w:t xml:space="preserve"> г.</w:t>
            </w:r>
          </w:p>
        </w:tc>
        <w:tc>
          <w:tcPr>
            <w:tcW w:w="5104" w:type="dxa"/>
          </w:tcPr>
          <w:p w:rsidR="00DF0107" w:rsidRDefault="00DF0107" w:rsidP="006205AD">
            <w:pPr>
              <w:jc w:val="right"/>
              <w:rPr>
                <w:b/>
                <w:bCs/>
                <w:sz w:val="18"/>
                <w:szCs w:val="18"/>
              </w:rPr>
            </w:pPr>
            <w:r>
              <w:rPr>
                <w:b/>
                <w:bCs/>
                <w:sz w:val="18"/>
                <w:szCs w:val="18"/>
              </w:rPr>
              <w:t>Юридический адрес:</w:t>
            </w:r>
          </w:p>
          <w:p w:rsidR="00DF0107" w:rsidRDefault="00DF0107" w:rsidP="006205AD">
            <w:pPr>
              <w:jc w:val="right"/>
              <w:rPr>
                <w:b/>
                <w:bCs/>
                <w:sz w:val="18"/>
                <w:szCs w:val="18"/>
              </w:rPr>
            </w:pPr>
            <w:r>
              <w:rPr>
                <w:b/>
                <w:bCs/>
                <w:sz w:val="18"/>
                <w:szCs w:val="18"/>
              </w:rPr>
              <w:t>683013, Камчатский край,</w:t>
            </w:r>
          </w:p>
          <w:p w:rsidR="00DF0107" w:rsidRDefault="00DF0107" w:rsidP="006205AD">
            <w:pPr>
              <w:jc w:val="right"/>
              <w:rPr>
                <w:b/>
                <w:bCs/>
                <w:sz w:val="18"/>
                <w:szCs w:val="18"/>
              </w:rPr>
            </w:pPr>
            <w:r>
              <w:rPr>
                <w:b/>
                <w:bCs/>
                <w:sz w:val="18"/>
                <w:szCs w:val="18"/>
              </w:rPr>
              <w:t>г. Петропавловск-Камчатский,</w:t>
            </w:r>
          </w:p>
          <w:p w:rsidR="00DF0107" w:rsidRPr="00D4479E" w:rsidRDefault="00DF0107" w:rsidP="006205AD">
            <w:pPr>
              <w:jc w:val="right"/>
              <w:rPr>
                <w:b/>
                <w:bCs/>
                <w:sz w:val="18"/>
                <w:szCs w:val="18"/>
              </w:rPr>
            </w:pPr>
            <w:r>
              <w:rPr>
                <w:b/>
                <w:bCs/>
                <w:sz w:val="18"/>
                <w:szCs w:val="18"/>
              </w:rPr>
              <w:t>ул.</w:t>
            </w:r>
            <w:r>
              <w:rPr>
                <w:rFonts w:ascii="Verdana" w:hAnsi="Verdana"/>
                <w:b/>
                <w:bCs/>
                <w:sz w:val="18"/>
                <w:szCs w:val="18"/>
              </w:rPr>
              <w:t xml:space="preserve"> </w:t>
            </w:r>
            <w:r>
              <w:rPr>
                <w:b/>
                <w:bCs/>
                <w:sz w:val="18"/>
                <w:szCs w:val="18"/>
              </w:rPr>
              <w:t>Озерная, 41</w:t>
            </w:r>
          </w:p>
        </w:tc>
      </w:tr>
    </w:tbl>
    <w:p w:rsidR="00DF0107" w:rsidRDefault="00DF0107" w:rsidP="00DF0107">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DF0107" w:rsidRPr="00E426BB" w:rsidRDefault="00DF0107" w:rsidP="00DF0107">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 xml:space="preserve">Извещение о </w:t>
      </w:r>
      <w:r w:rsidRPr="009132E2">
        <w:rPr>
          <w:rFonts w:ascii="Times New Roman" w:hAnsi="Times New Roman"/>
          <w:sz w:val="24"/>
          <w:szCs w:val="24"/>
        </w:rPr>
        <w:t>внесении изменений в документацию</w:t>
      </w:r>
      <w:r>
        <w:rPr>
          <w:rFonts w:ascii="Times New Roman" w:hAnsi="Times New Roman"/>
          <w:sz w:val="24"/>
          <w:szCs w:val="24"/>
        </w:rPr>
        <w:t xml:space="preserve"> запроса предложений</w:t>
      </w:r>
    </w:p>
    <w:p w:rsidR="00DF0107" w:rsidRPr="00727C2F" w:rsidRDefault="00DF0107" w:rsidP="00DF0107">
      <w:pPr>
        <w:pStyle w:val="1"/>
        <w:numPr>
          <w:ilvl w:val="0"/>
          <w:numId w:val="2"/>
        </w:numPr>
        <w:suppressLineNumbers/>
        <w:tabs>
          <w:tab w:val="clear" w:pos="1418"/>
          <w:tab w:val="left" w:pos="1134"/>
        </w:tabs>
        <w:spacing w:before="0" w:line="240" w:lineRule="auto"/>
        <w:ind w:left="0"/>
        <w:rPr>
          <w:sz w:val="24"/>
        </w:rPr>
      </w:pPr>
      <w:r w:rsidRPr="00727C2F">
        <w:rPr>
          <w:sz w:val="24"/>
        </w:rPr>
        <w:t>АО «Корякэнерго», далее – Заказчик, настоящим объявляет о внесении изменений в документацию запроса предложений в сфере «</w:t>
      </w:r>
      <w:r w:rsidR="007C204B" w:rsidRPr="00C65876">
        <w:rPr>
          <w:b/>
          <w:sz w:val="24"/>
        </w:rPr>
        <w:t>Инвестиционная программа. Теплоснабжение</w:t>
      </w:r>
      <w:r w:rsidRPr="00727C2F">
        <w:rPr>
          <w:sz w:val="24"/>
        </w:rPr>
        <w:t>» для нужд АО «Корякэнерго»:</w:t>
      </w:r>
    </w:p>
    <w:p w:rsidR="007C204B" w:rsidRPr="00343F14" w:rsidRDefault="007C204B" w:rsidP="007C204B">
      <w:pPr>
        <w:pStyle w:val="1"/>
        <w:numPr>
          <w:ilvl w:val="0"/>
          <w:numId w:val="0"/>
        </w:numPr>
        <w:spacing w:before="0" w:line="240" w:lineRule="auto"/>
        <w:rPr>
          <w:rStyle w:val="a5"/>
          <w:b/>
          <w:i w:val="0"/>
          <w:iCs w:val="0"/>
          <w:sz w:val="24"/>
        </w:rPr>
      </w:pPr>
      <w:r w:rsidRPr="005A12D4">
        <w:rPr>
          <w:rStyle w:val="a5"/>
          <w:b/>
          <w:sz w:val="24"/>
        </w:rPr>
        <w:t>Закупка № 1</w:t>
      </w:r>
      <w:r>
        <w:rPr>
          <w:rStyle w:val="a5"/>
          <w:b/>
          <w:sz w:val="24"/>
        </w:rPr>
        <w:t>43</w:t>
      </w:r>
    </w:p>
    <w:p w:rsidR="007C204B" w:rsidRPr="00EF2B2A" w:rsidRDefault="007C204B" w:rsidP="007C204B">
      <w:pPr>
        <w:keepNext/>
        <w:keepLines/>
        <w:suppressLineNumbers/>
        <w:ind w:firstLine="567"/>
        <w:jc w:val="both"/>
        <w:outlineLvl w:val="1"/>
        <w:rPr>
          <w:b/>
          <w:i/>
          <w:sz w:val="24"/>
          <w:szCs w:val="24"/>
        </w:rPr>
      </w:pPr>
      <w:r w:rsidRPr="00EF2B2A">
        <w:rPr>
          <w:rStyle w:val="a5"/>
          <w:b/>
          <w:sz w:val="24"/>
          <w:szCs w:val="24"/>
        </w:rPr>
        <w:t xml:space="preserve">Лот № </w:t>
      </w:r>
      <w:r>
        <w:rPr>
          <w:rStyle w:val="a5"/>
          <w:b/>
          <w:sz w:val="24"/>
          <w:szCs w:val="24"/>
        </w:rPr>
        <w:t>1</w:t>
      </w:r>
      <w:r w:rsidRPr="00EF2B2A">
        <w:rPr>
          <w:rStyle w:val="a5"/>
          <w:b/>
          <w:sz w:val="24"/>
          <w:szCs w:val="24"/>
        </w:rPr>
        <w:t xml:space="preserve"> «</w:t>
      </w:r>
      <w:r w:rsidRPr="00C65876">
        <w:rPr>
          <w:i/>
          <w:sz w:val="24"/>
          <w:szCs w:val="24"/>
        </w:rPr>
        <w:t>Работы по строительству ограждения склада ГСМ с. Устьевое Соболевского района Камчатского края  для нужд АО «Корякэнерго»</w:t>
      </w:r>
      <w:r w:rsidRPr="00EF2B2A">
        <w:rPr>
          <w:sz w:val="24"/>
          <w:szCs w:val="24"/>
        </w:rPr>
        <w:t>»</w:t>
      </w:r>
    </w:p>
    <w:p w:rsidR="007C204B" w:rsidRPr="005A12D4" w:rsidRDefault="007C204B" w:rsidP="007C204B">
      <w:pPr>
        <w:pStyle w:val="1"/>
        <w:numPr>
          <w:ilvl w:val="0"/>
          <w:numId w:val="0"/>
        </w:numPr>
        <w:spacing w:before="0" w:line="240" w:lineRule="auto"/>
        <w:ind w:firstLine="567"/>
        <w:rPr>
          <w:sz w:val="24"/>
        </w:rPr>
      </w:pPr>
      <w:r w:rsidRPr="00C4751F">
        <w:rPr>
          <w:sz w:val="24"/>
        </w:rPr>
        <w:t>ОКВЭД</w:t>
      </w:r>
      <w:r>
        <w:rPr>
          <w:sz w:val="24"/>
        </w:rPr>
        <w:t>2</w:t>
      </w:r>
      <w:r w:rsidRPr="00C4751F">
        <w:rPr>
          <w:sz w:val="24"/>
        </w:rPr>
        <w:t xml:space="preserve">:  </w:t>
      </w:r>
      <w:r>
        <w:rPr>
          <w:sz w:val="24"/>
        </w:rPr>
        <w:t>43</w:t>
      </w:r>
    </w:p>
    <w:p w:rsidR="007C204B" w:rsidRPr="00C4751F" w:rsidRDefault="007C204B" w:rsidP="007C204B">
      <w:pPr>
        <w:pStyle w:val="1"/>
        <w:numPr>
          <w:ilvl w:val="0"/>
          <w:numId w:val="0"/>
        </w:numPr>
        <w:spacing w:before="0" w:line="240" w:lineRule="auto"/>
        <w:ind w:firstLine="567"/>
        <w:rPr>
          <w:sz w:val="24"/>
        </w:rPr>
      </w:pPr>
      <w:r w:rsidRPr="00C4751F">
        <w:rPr>
          <w:sz w:val="24"/>
        </w:rPr>
        <w:t>ОКП</w:t>
      </w:r>
      <w:r>
        <w:rPr>
          <w:sz w:val="24"/>
        </w:rPr>
        <w:t>Д2</w:t>
      </w:r>
      <w:r w:rsidRPr="00C4751F">
        <w:rPr>
          <w:sz w:val="24"/>
        </w:rPr>
        <w:t xml:space="preserve">:    </w:t>
      </w:r>
      <w:r w:rsidRPr="005A12D4">
        <w:rPr>
          <w:sz w:val="24"/>
        </w:rPr>
        <w:t xml:space="preserve"> </w:t>
      </w:r>
      <w:r>
        <w:rPr>
          <w:sz w:val="24"/>
        </w:rPr>
        <w:t>43</w:t>
      </w:r>
    </w:p>
    <w:p w:rsidR="007C204B" w:rsidRDefault="007C204B" w:rsidP="007C204B">
      <w:pPr>
        <w:pStyle w:val="1"/>
        <w:spacing w:before="0" w:line="240" w:lineRule="auto"/>
        <w:rPr>
          <w:sz w:val="24"/>
        </w:rPr>
      </w:pPr>
      <w:r>
        <w:rPr>
          <w:sz w:val="24"/>
        </w:rPr>
        <w:t xml:space="preserve">Внести изменения в п. 7.6. части </w:t>
      </w:r>
      <w:r w:rsidRPr="007C204B">
        <w:rPr>
          <w:sz w:val="24"/>
        </w:rPr>
        <w:t xml:space="preserve">II. </w:t>
      </w:r>
      <w:r>
        <w:rPr>
          <w:sz w:val="24"/>
        </w:rPr>
        <w:t>И</w:t>
      </w:r>
      <w:r w:rsidRPr="007C204B">
        <w:rPr>
          <w:sz w:val="24"/>
        </w:rPr>
        <w:t>нформационная карта запроса предложений</w:t>
      </w:r>
      <w:r>
        <w:rPr>
          <w:sz w:val="24"/>
        </w:rPr>
        <w:t xml:space="preserve"> и принять его в следующей редакции</w:t>
      </w:r>
    </w:p>
    <w:tbl>
      <w:tblPr>
        <w:tblW w:w="10774" w:type="dxa"/>
        <w:tblInd w:w="-114" w:type="dxa"/>
        <w:tblLayout w:type="fixed"/>
        <w:tblLook w:val="0000" w:firstRow="0" w:lastRow="0" w:firstColumn="0" w:lastColumn="0" w:noHBand="0" w:noVBand="0"/>
      </w:tblPr>
      <w:tblGrid>
        <w:gridCol w:w="709"/>
        <w:gridCol w:w="2863"/>
        <w:gridCol w:w="7202"/>
      </w:tblGrid>
      <w:tr w:rsidR="007C204B" w:rsidRPr="005A2BCB" w:rsidTr="007E10AB">
        <w:tc>
          <w:tcPr>
            <w:tcW w:w="709" w:type="dxa"/>
            <w:tcBorders>
              <w:top w:val="single" w:sz="4" w:space="0" w:color="auto"/>
              <w:left w:val="single" w:sz="4" w:space="0" w:color="auto"/>
              <w:bottom w:val="single" w:sz="4" w:space="0" w:color="auto"/>
              <w:right w:val="single" w:sz="4" w:space="0" w:color="auto"/>
            </w:tcBorders>
          </w:tcPr>
          <w:p w:rsidR="007C204B" w:rsidRPr="00B56A43" w:rsidRDefault="007C204B" w:rsidP="007E10AB">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7C204B" w:rsidRPr="00B56A43" w:rsidRDefault="007C204B" w:rsidP="007E10AB">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7C204B" w:rsidRDefault="007C204B" w:rsidP="007E10AB">
            <w:pPr>
              <w:keepNext/>
              <w:keepLines/>
              <w:widowControl w:val="0"/>
              <w:suppressLineNumbers/>
              <w:suppressAutoHyphens/>
              <w:jc w:val="both"/>
              <w:rPr>
                <w:b/>
                <w:bCs/>
                <w:sz w:val="21"/>
                <w:szCs w:val="21"/>
                <w:highlight w:val="yellow"/>
                <w:u w:val="single"/>
              </w:rPr>
            </w:pPr>
            <w:r w:rsidRPr="007C204B">
              <w:rPr>
                <w:b/>
                <w:bCs/>
                <w:sz w:val="21"/>
                <w:szCs w:val="21"/>
                <w:u w:val="single"/>
              </w:rPr>
              <w:t xml:space="preserve">1 284 447,55 рублей (один миллион двести восемьдесят четыре тысячи четыреста сорок семь рублей 55 копеек) </w:t>
            </w:r>
            <w:r w:rsidRPr="005A2BCB">
              <w:rPr>
                <w:b/>
                <w:bCs/>
                <w:sz w:val="21"/>
                <w:szCs w:val="21"/>
                <w:u w:val="single"/>
              </w:rPr>
              <w:t xml:space="preserve"> </w:t>
            </w:r>
          </w:p>
          <w:p w:rsidR="007C204B" w:rsidRPr="005A2BCB" w:rsidRDefault="007C204B" w:rsidP="007E10AB">
            <w:pPr>
              <w:keepNext/>
              <w:keepLines/>
              <w:widowControl w:val="0"/>
              <w:suppressLineNumbers/>
              <w:suppressAutoHyphens/>
              <w:jc w:val="both"/>
              <w:rPr>
                <w:b/>
                <w:bCs/>
                <w:sz w:val="21"/>
                <w:szCs w:val="21"/>
                <w:u w:val="single"/>
              </w:rPr>
            </w:pPr>
          </w:p>
          <w:p w:rsidR="007C204B" w:rsidRPr="005A2BCB" w:rsidRDefault="007C204B" w:rsidP="007E10AB">
            <w:pPr>
              <w:keepNext/>
              <w:keepLines/>
              <w:widowControl w:val="0"/>
              <w:suppressLineNumbers/>
              <w:suppressAutoHyphens/>
              <w:jc w:val="both"/>
              <w:rPr>
                <w:b/>
                <w:bCs/>
                <w:sz w:val="21"/>
                <w:szCs w:val="21"/>
                <w:u w:val="single"/>
              </w:rPr>
            </w:pPr>
            <w:r w:rsidRPr="005A2BCB">
              <w:rPr>
                <w:b/>
                <w:bCs/>
                <w:sz w:val="21"/>
                <w:szCs w:val="21"/>
                <w:u w:val="single"/>
              </w:rPr>
              <w:t xml:space="preserve">Начальная цена за единицу товара, работы, услуги указана в приложении 2 к части </w:t>
            </w:r>
            <w:r w:rsidRPr="005A2BCB">
              <w:rPr>
                <w:b/>
                <w:bCs/>
                <w:sz w:val="21"/>
                <w:szCs w:val="21"/>
                <w:u w:val="single"/>
                <w:lang w:val="en-US"/>
              </w:rPr>
              <w:t>II</w:t>
            </w:r>
            <w:r w:rsidRPr="005A2BCB">
              <w:rPr>
                <w:b/>
                <w:bCs/>
                <w:sz w:val="21"/>
                <w:szCs w:val="21"/>
                <w:u w:val="single"/>
              </w:rPr>
              <w:t xml:space="preserve">. Информационная карта </w:t>
            </w:r>
          </w:p>
          <w:p w:rsidR="007C204B" w:rsidRPr="005A2BCB" w:rsidRDefault="007C204B" w:rsidP="007E10AB">
            <w:pPr>
              <w:keepNext/>
              <w:keepLines/>
              <w:widowControl w:val="0"/>
              <w:suppressLineNumbers/>
              <w:suppressAutoHyphens/>
              <w:jc w:val="both"/>
              <w:rPr>
                <w:b/>
                <w:bCs/>
                <w:sz w:val="21"/>
                <w:szCs w:val="21"/>
                <w:u w:val="single"/>
              </w:rPr>
            </w:pPr>
          </w:p>
          <w:p w:rsidR="007C204B" w:rsidRPr="005A2BCB" w:rsidRDefault="007C204B" w:rsidP="007E10AB">
            <w:pPr>
              <w:keepNext/>
              <w:keepLines/>
              <w:widowControl w:val="0"/>
              <w:suppressLineNumbers/>
              <w:suppressAutoHyphens/>
              <w:jc w:val="both"/>
              <w:rPr>
                <w:bCs/>
                <w:sz w:val="21"/>
                <w:szCs w:val="21"/>
              </w:rPr>
            </w:pPr>
            <w:r w:rsidRPr="005A2BCB">
              <w:rPr>
                <w:bCs/>
                <w:sz w:val="21"/>
                <w:szCs w:val="21"/>
              </w:rPr>
              <w:t>Если Участник освобожден налоговыми органами от ведения учета и уплаты НДС, то предлагаемая цена должна быть указана за минусом 18 % НДС.</w:t>
            </w:r>
          </w:p>
        </w:tc>
      </w:tr>
    </w:tbl>
    <w:p w:rsidR="00DF0107" w:rsidRDefault="00DF0107" w:rsidP="007C204B">
      <w:pPr>
        <w:pStyle w:val="1"/>
        <w:numPr>
          <w:ilvl w:val="0"/>
          <w:numId w:val="0"/>
        </w:numPr>
        <w:suppressLineNumbers/>
        <w:tabs>
          <w:tab w:val="left" w:pos="1134"/>
        </w:tabs>
        <w:spacing w:before="0" w:line="240" w:lineRule="auto"/>
        <w:ind w:left="567"/>
        <w:rPr>
          <w:sz w:val="24"/>
        </w:rPr>
      </w:pPr>
    </w:p>
    <w:p w:rsidR="000C30ED" w:rsidRPr="004B5184" w:rsidRDefault="000C30ED" w:rsidP="000C30ED">
      <w:pPr>
        <w:widowControl w:val="0"/>
        <w:suppressAutoHyphens/>
        <w:autoSpaceDE w:val="0"/>
        <w:rPr>
          <w:sz w:val="24"/>
          <w:szCs w:val="24"/>
          <w:lang w:eastAsia="ar-SA"/>
        </w:rPr>
      </w:pPr>
      <w:bookmarkStart w:id="0" w:name="_GoBack"/>
      <w:bookmarkEnd w:id="0"/>
    </w:p>
    <w:sectPr w:rsidR="000C30ED" w:rsidRPr="004B5184" w:rsidSect="00DF01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7"/>
    <w:rsid w:val="000C30ED"/>
    <w:rsid w:val="0013316B"/>
    <w:rsid w:val="00201401"/>
    <w:rsid w:val="00237322"/>
    <w:rsid w:val="003A25B1"/>
    <w:rsid w:val="00565AE0"/>
    <w:rsid w:val="0072109C"/>
    <w:rsid w:val="007C204B"/>
    <w:rsid w:val="00A205DE"/>
    <w:rsid w:val="00A400E7"/>
    <w:rsid w:val="00B114E6"/>
    <w:rsid w:val="00C1463C"/>
    <w:rsid w:val="00D30E38"/>
    <w:rsid w:val="00D345B4"/>
    <w:rsid w:val="00D552BB"/>
    <w:rsid w:val="00D9250A"/>
    <w:rsid w:val="00DF0107"/>
    <w:rsid w:val="00EA5EB4"/>
    <w:rsid w:val="00FC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0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DF0107"/>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DF0107"/>
    <w:rPr>
      <w:rFonts w:ascii="Arial" w:eastAsia="Times New Roman" w:hAnsi="Arial" w:cs="Times New Roman"/>
      <w:b/>
      <w:kern w:val="28"/>
      <w:sz w:val="40"/>
      <w:szCs w:val="20"/>
      <w:lang w:eastAsia="ru-RU"/>
    </w:rPr>
  </w:style>
  <w:style w:type="paragraph" w:styleId="a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4"/>
    <w:rsid w:val="00DF0107"/>
    <w:pPr>
      <w:spacing w:after="120"/>
    </w:p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0"/>
    <w:link w:val="a3"/>
    <w:rsid w:val="00DF0107"/>
    <w:rPr>
      <w:rFonts w:ascii="Times New Roman" w:eastAsia="Times New Roman" w:hAnsi="Times New Roman" w:cs="Times New Roman"/>
      <w:sz w:val="20"/>
      <w:szCs w:val="20"/>
      <w:lang w:eastAsia="ru-RU"/>
    </w:rPr>
  </w:style>
  <w:style w:type="character" w:styleId="a5">
    <w:name w:val="Emphasis"/>
    <w:basedOn w:val="a0"/>
    <w:qFormat/>
    <w:rsid w:val="00DF0107"/>
    <w:rPr>
      <w:i/>
      <w:iCs/>
    </w:rPr>
  </w:style>
  <w:style w:type="paragraph" w:customStyle="1" w:styleId="1">
    <w:name w:val="Нумерованный список1"/>
    <w:basedOn w:val="a"/>
    <w:rsid w:val="00DF0107"/>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0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DF0107"/>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DF0107"/>
    <w:rPr>
      <w:rFonts w:ascii="Arial" w:eastAsia="Times New Roman" w:hAnsi="Arial" w:cs="Times New Roman"/>
      <w:b/>
      <w:kern w:val="28"/>
      <w:sz w:val="40"/>
      <w:szCs w:val="20"/>
      <w:lang w:eastAsia="ru-RU"/>
    </w:rPr>
  </w:style>
  <w:style w:type="paragraph" w:styleId="a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4"/>
    <w:rsid w:val="00DF0107"/>
    <w:pPr>
      <w:spacing w:after="120"/>
    </w:p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0"/>
    <w:link w:val="a3"/>
    <w:rsid w:val="00DF0107"/>
    <w:rPr>
      <w:rFonts w:ascii="Times New Roman" w:eastAsia="Times New Roman" w:hAnsi="Times New Roman" w:cs="Times New Roman"/>
      <w:sz w:val="20"/>
      <w:szCs w:val="20"/>
      <w:lang w:eastAsia="ru-RU"/>
    </w:rPr>
  </w:style>
  <w:style w:type="character" w:styleId="a5">
    <w:name w:val="Emphasis"/>
    <w:basedOn w:val="a0"/>
    <w:qFormat/>
    <w:rsid w:val="00DF0107"/>
    <w:rPr>
      <w:i/>
      <w:iCs/>
    </w:rPr>
  </w:style>
  <w:style w:type="paragraph" w:customStyle="1" w:styleId="1">
    <w:name w:val="Нумерованный список1"/>
    <w:basedOn w:val="a"/>
    <w:rsid w:val="00DF0107"/>
    <w:pPr>
      <w:numPr>
        <w:numId w:val="1"/>
      </w:numPr>
      <w:suppressAutoHyphens/>
      <w:autoSpaceDE w:val="0"/>
      <w:spacing w:before="60" w:line="360" w:lineRule="auto"/>
      <w:jc w:val="both"/>
    </w:pPr>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Оксана Мироненко</cp:lastModifiedBy>
  <cp:revision>2</cp:revision>
  <cp:lastPrinted>2018-03-27T00:14:00Z</cp:lastPrinted>
  <dcterms:created xsi:type="dcterms:W3CDTF">2018-03-27T00:15:00Z</dcterms:created>
  <dcterms:modified xsi:type="dcterms:W3CDTF">2018-03-27T00:15:00Z</dcterms:modified>
</cp:coreProperties>
</file>