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107" w:rsidRPr="00DF0107" w:rsidRDefault="00DF0107" w:rsidP="00DF0107">
      <w:pPr>
        <w:widowControl w:val="0"/>
        <w:rPr>
          <w:rFonts w:eastAsia="Calibri"/>
          <w:b/>
          <w:sz w:val="24"/>
          <w:szCs w:val="24"/>
          <w:lang w:eastAsia="en-US"/>
        </w:rPr>
      </w:pPr>
    </w:p>
    <w:p w:rsidR="00DF0107" w:rsidRDefault="00DF0107" w:rsidP="00DF0107">
      <w:pPr>
        <w:widowControl w:val="0"/>
        <w:rPr>
          <w:rFonts w:eastAsia="Calibri"/>
          <w:b/>
          <w:sz w:val="24"/>
          <w:szCs w:val="24"/>
          <w:lang w:eastAsia="en-US"/>
        </w:rPr>
      </w:pPr>
    </w:p>
    <w:p w:rsidR="00DF0107" w:rsidRPr="000A76DE" w:rsidRDefault="00DF0107" w:rsidP="00DF0107">
      <w:pPr>
        <w:keepNext/>
        <w:keepLines/>
      </w:pPr>
      <w:r>
        <w:rPr>
          <w:noProof/>
        </w:rPr>
        <w:drawing>
          <wp:anchor distT="0" distB="0" distL="114300" distR="114300" simplePos="0" relativeHeight="251660288" behindDoc="1" locked="0" layoutInCell="1" allowOverlap="1">
            <wp:simplePos x="0" y="0"/>
            <wp:positionH relativeFrom="column">
              <wp:posOffset>2089785</wp:posOffset>
            </wp:positionH>
            <wp:positionV relativeFrom="paragraph">
              <wp:posOffset>-316865</wp:posOffset>
            </wp:positionV>
            <wp:extent cx="2228850" cy="1828800"/>
            <wp:effectExtent l="19050" t="0" r="0" b="0"/>
            <wp:wrapSquare wrapText="bothSides"/>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2228850" cy="1828800"/>
                    </a:xfrm>
                    <a:prstGeom prst="rect">
                      <a:avLst/>
                    </a:prstGeom>
                    <a:noFill/>
                    <a:ln w="9525">
                      <a:noFill/>
                      <a:miter lim="800000"/>
                      <a:headEnd/>
                      <a:tailEnd/>
                    </a:ln>
                  </pic:spPr>
                </pic:pic>
              </a:graphicData>
            </a:graphic>
          </wp:anchor>
        </w:drawing>
      </w:r>
    </w:p>
    <w:p w:rsidR="00DF0107" w:rsidRPr="000A76DE" w:rsidRDefault="00DF0107" w:rsidP="00DF0107">
      <w:pPr>
        <w:keepNext/>
        <w:keepLines/>
      </w:pPr>
    </w:p>
    <w:p w:rsidR="00DF0107" w:rsidRPr="000A76DE" w:rsidRDefault="00DF0107" w:rsidP="00DF0107">
      <w:pPr>
        <w:pStyle w:val="a3"/>
        <w:keepNext/>
        <w:keepLines/>
        <w:spacing w:after="0"/>
        <w:ind w:right="-366"/>
      </w:pPr>
    </w:p>
    <w:p w:rsidR="00DF0107" w:rsidRPr="000A76DE" w:rsidRDefault="00DF0107" w:rsidP="00DF0107">
      <w:pPr>
        <w:keepNext/>
        <w:keepLines/>
        <w:overflowPunct w:val="0"/>
        <w:autoSpaceDE w:val="0"/>
        <w:autoSpaceDN w:val="0"/>
        <w:adjustRightInd w:val="0"/>
        <w:textAlignment w:val="baseline"/>
      </w:pPr>
    </w:p>
    <w:p w:rsidR="00DF0107" w:rsidRPr="000A76DE" w:rsidRDefault="00DF0107" w:rsidP="00DF0107">
      <w:pPr>
        <w:keepNext/>
        <w:keepLines/>
        <w:overflowPunct w:val="0"/>
        <w:autoSpaceDE w:val="0"/>
        <w:autoSpaceDN w:val="0"/>
        <w:adjustRightInd w:val="0"/>
        <w:textAlignment w:val="baseline"/>
      </w:pPr>
    </w:p>
    <w:p w:rsidR="00DF0107" w:rsidRPr="000A76DE" w:rsidRDefault="00DF0107" w:rsidP="00DF0107">
      <w:pPr>
        <w:keepNext/>
        <w:keepLines/>
        <w:overflowPunct w:val="0"/>
        <w:autoSpaceDE w:val="0"/>
        <w:autoSpaceDN w:val="0"/>
        <w:adjustRightInd w:val="0"/>
        <w:textAlignment w:val="baseline"/>
      </w:pPr>
    </w:p>
    <w:p w:rsidR="00DF0107" w:rsidRPr="000A76DE" w:rsidRDefault="00DF0107" w:rsidP="00DF0107">
      <w:pPr>
        <w:keepNext/>
        <w:keepLines/>
        <w:overflowPunct w:val="0"/>
        <w:autoSpaceDE w:val="0"/>
        <w:autoSpaceDN w:val="0"/>
        <w:adjustRightInd w:val="0"/>
        <w:textAlignment w:val="baseline"/>
      </w:pPr>
    </w:p>
    <w:p w:rsidR="00DF0107" w:rsidRDefault="00DF0107" w:rsidP="00DF0107"/>
    <w:p w:rsidR="00DF0107" w:rsidRDefault="00DF0107" w:rsidP="00DF0107"/>
    <w:p w:rsidR="00DF0107" w:rsidRDefault="00DF0107" w:rsidP="00DF0107"/>
    <w:p w:rsidR="00DF0107" w:rsidRPr="0091730D" w:rsidRDefault="00DF0107" w:rsidP="00DF0107"/>
    <w:p w:rsidR="00DF0107" w:rsidRPr="0050658F" w:rsidRDefault="00DF0107" w:rsidP="00DF0107">
      <w:pPr>
        <w:ind w:left="-360"/>
        <w:jc w:val="center"/>
        <w:rPr>
          <w:b/>
          <w:sz w:val="28"/>
          <w:szCs w:val="28"/>
        </w:rPr>
      </w:pPr>
      <w:r w:rsidRPr="0050658F">
        <w:rPr>
          <w:b/>
          <w:sz w:val="28"/>
          <w:szCs w:val="28"/>
        </w:rPr>
        <w:t>АКЦИОНЕРНОЕ ОБЩЕСТВО «КОРЯКЭНЕРГО»</w:t>
      </w:r>
    </w:p>
    <w:p w:rsidR="00DF0107" w:rsidRPr="00853627" w:rsidRDefault="00A911B5" w:rsidP="00DF0107">
      <w:pPr>
        <w:jc w:val="cente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66675</wp:posOffset>
                </wp:positionH>
                <wp:positionV relativeFrom="paragraph">
                  <wp:posOffset>5079</wp:posOffset>
                </wp:positionV>
                <wp:extent cx="6515100" cy="0"/>
                <wp:effectExtent l="0" t="19050" r="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4pt" to="51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" strokeweight="3.5pt">
                <v:stroke linestyle="thickThin"/>
              </v:line>
            </w:pict>
          </mc:Fallback>
        </mc:AlternateContent>
      </w:r>
    </w:p>
    <w:tbl>
      <w:tblPr>
        <w:tblW w:w="0" w:type="auto"/>
        <w:tblBorders>
          <w:insideH w:val="single" w:sz="4" w:space="0" w:color="auto"/>
        </w:tblBorders>
        <w:tblLook w:val="01E0" w:firstRow="1" w:lastRow="1" w:firstColumn="1" w:lastColumn="1" w:noHBand="0" w:noVBand="0"/>
      </w:tblPr>
      <w:tblGrid>
        <w:gridCol w:w="4785"/>
        <w:gridCol w:w="5104"/>
      </w:tblGrid>
      <w:tr w:rsidR="00DF0107" w:rsidRPr="00D4479E" w:rsidTr="006205AD">
        <w:tc>
          <w:tcPr>
            <w:tcW w:w="4785" w:type="dxa"/>
            <w:vAlign w:val="bottom"/>
          </w:tcPr>
          <w:p w:rsidR="00DF0107" w:rsidRPr="00727C2F" w:rsidRDefault="001A3EB3" w:rsidP="0013316B">
            <w:pPr>
              <w:rPr>
                <w:b/>
                <w:sz w:val="26"/>
                <w:szCs w:val="26"/>
              </w:rPr>
            </w:pPr>
            <w:r>
              <w:rPr>
                <w:b/>
              </w:rPr>
              <w:t>29.03</w:t>
            </w:r>
            <w:r w:rsidR="00DF0107" w:rsidRPr="00D4479E">
              <w:rPr>
                <w:b/>
              </w:rPr>
              <w:t>.201</w:t>
            </w:r>
            <w:r w:rsidR="0013316B" w:rsidRPr="001A3EB3">
              <w:rPr>
                <w:b/>
              </w:rPr>
              <w:t>8</w:t>
            </w:r>
            <w:r w:rsidR="00DF0107">
              <w:rPr>
                <w:b/>
              </w:rPr>
              <w:t xml:space="preserve"> г.</w:t>
            </w:r>
          </w:p>
        </w:tc>
        <w:tc>
          <w:tcPr>
            <w:tcW w:w="5104" w:type="dxa"/>
          </w:tcPr>
          <w:p w:rsidR="00DF0107" w:rsidRDefault="00DF0107" w:rsidP="006205AD">
            <w:pPr>
              <w:jc w:val="right"/>
              <w:rPr>
                <w:b/>
                <w:bCs/>
                <w:sz w:val="18"/>
                <w:szCs w:val="18"/>
              </w:rPr>
            </w:pPr>
            <w:r>
              <w:rPr>
                <w:b/>
                <w:bCs/>
                <w:sz w:val="18"/>
                <w:szCs w:val="18"/>
              </w:rPr>
              <w:t>Юридический адрес:</w:t>
            </w:r>
          </w:p>
          <w:p w:rsidR="00DF0107" w:rsidRDefault="00DF0107" w:rsidP="006205AD">
            <w:pPr>
              <w:jc w:val="right"/>
              <w:rPr>
                <w:b/>
                <w:bCs/>
                <w:sz w:val="18"/>
                <w:szCs w:val="18"/>
              </w:rPr>
            </w:pPr>
            <w:r>
              <w:rPr>
                <w:b/>
                <w:bCs/>
                <w:sz w:val="18"/>
                <w:szCs w:val="18"/>
              </w:rPr>
              <w:t>683013, Камчатский край,</w:t>
            </w:r>
          </w:p>
          <w:p w:rsidR="00DF0107" w:rsidRDefault="00DF0107" w:rsidP="006205AD">
            <w:pPr>
              <w:jc w:val="right"/>
              <w:rPr>
                <w:b/>
                <w:bCs/>
                <w:sz w:val="18"/>
                <w:szCs w:val="18"/>
              </w:rPr>
            </w:pPr>
            <w:r>
              <w:rPr>
                <w:b/>
                <w:bCs/>
                <w:sz w:val="18"/>
                <w:szCs w:val="18"/>
              </w:rPr>
              <w:t>г. Петропавловск-Камчатский,</w:t>
            </w:r>
          </w:p>
          <w:p w:rsidR="00DF0107" w:rsidRPr="00D4479E" w:rsidRDefault="00DF0107" w:rsidP="006205AD">
            <w:pPr>
              <w:jc w:val="right"/>
              <w:rPr>
                <w:b/>
                <w:bCs/>
                <w:sz w:val="18"/>
                <w:szCs w:val="18"/>
              </w:rPr>
            </w:pPr>
            <w:r>
              <w:rPr>
                <w:b/>
                <w:bCs/>
                <w:sz w:val="18"/>
                <w:szCs w:val="18"/>
              </w:rPr>
              <w:t>ул.</w:t>
            </w:r>
            <w:r>
              <w:rPr>
                <w:rFonts w:ascii="Verdana" w:hAnsi="Verdana"/>
                <w:b/>
                <w:bCs/>
                <w:sz w:val="18"/>
                <w:szCs w:val="18"/>
              </w:rPr>
              <w:t xml:space="preserve"> </w:t>
            </w:r>
            <w:r>
              <w:rPr>
                <w:b/>
                <w:bCs/>
                <w:sz w:val="18"/>
                <w:szCs w:val="18"/>
              </w:rPr>
              <w:t>Озерная, 41</w:t>
            </w:r>
          </w:p>
        </w:tc>
      </w:tr>
    </w:tbl>
    <w:p w:rsidR="00DF0107" w:rsidRDefault="00DF0107" w:rsidP="00DF0107">
      <w:pPr>
        <w:pStyle w:val="10"/>
        <w:keepNext w:val="0"/>
        <w:keepLines w:val="0"/>
        <w:pageBreakBefore w:val="0"/>
        <w:tabs>
          <w:tab w:val="clear" w:pos="1274"/>
        </w:tabs>
        <w:spacing w:before="0" w:after="0"/>
        <w:ind w:left="0" w:firstLine="0"/>
        <w:jc w:val="center"/>
        <w:rPr>
          <w:rFonts w:ascii="Times New Roman" w:hAnsi="Times New Roman"/>
          <w:sz w:val="24"/>
          <w:szCs w:val="24"/>
        </w:rPr>
      </w:pPr>
    </w:p>
    <w:p w:rsidR="00DF0107" w:rsidRPr="00E426BB" w:rsidRDefault="00DF0107" w:rsidP="00DF0107">
      <w:pPr>
        <w:pStyle w:val="10"/>
        <w:keepNext w:val="0"/>
        <w:keepLines w:val="0"/>
        <w:pageBreakBefore w:val="0"/>
        <w:tabs>
          <w:tab w:val="clear" w:pos="1274"/>
        </w:tabs>
        <w:spacing w:before="0" w:after="0"/>
        <w:ind w:left="0" w:firstLine="0"/>
        <w:jc w:val="center"/>
        <w:rPr>
          <w:rFonts w:ascii="Times New Roman" w:hAnsi="Times New Roman"/>
          <w:sz w:val="24"/>
          <w:szCs w:val="24"/>
        </w:rPr>
      </w:pPr>
      <w:r w:rsidRPr="00E426BB">
        <w:rPr>
          <w:rFonts w:ascii="Times New Roman" w:hAnsi="Times New Roman"/>
          <w:sz w:val="24"/>
          <w:szCs w:val="24"/>
        </w:rPr>
        <w:t xml:space="preserve">Извещение о </w:t>
      </w:r>
      <w:r w:rsidRPr="009132E2">
        <w:rPr>
          <w:rFonts w:ascii="Times New Roman" w:hAnsi="Times New Roman"/>
          <w:sz w:val="24"/>
          <w:szCs w:val="24"/>
        </w:rPr>
        <w:t>внесении изменений в документацию</w:t>
      </w:r>
      <w:r>
        <w:rPr>
          <w:rFonts w:ascii="Times New Roman" w:hAnsi="Times New Roman"/>
          <w:sz w:val="24"/>
          <w:szCs w:val="24"/>
        </w:rPr>
        <w:t xml:space="preserve"> запроса предложений</w:t>
      </w:r>
    </w:p>
    <w:p w:rsidR="00DF0107" w:rsidRPr="00727C2F" w:rsidRDefault="00DF0107" w:rsidP="00DF0107">
      <w:pPr>
        <w:pStyle w:val="1"/>
        <w:numPr>
          <w:ilvl w:val="0"/>
          <w:numId w:val="2"/>
        </w:numPr>
        <w:suppressLineNumbers/>
        <w:tabs>
          <w:tab w:val="clear" w:pos="1418"/>
          <w:tab w:val="left" w:pos="1134"/>
        </w:tabs>
        <w:spacing w:before="0" w:line="240" w:lineRule="auto"/>
        <w:ind w:left="0"/>
        <w:rPr>
          <w:sz w:val="24"/>
        </w:rPr>
      </w:pPr>
      <w:r w:rsidRPr="00727C2F">
        <w:rPr>
          <w:sz w:val="24"/>
        </w:rPr>
        <w:t>АО «Корякэнерго», далее – Заказчик, настоящим объявляет о внесении изменений в документацию запроса предложений в сфере «</w:t>
      </w:r>
      <w:r w:rsidR="001A3EB3" w:rsidRPr="0016314D">
        <w:rPr>
          <w:b/>
          <w:sz w:val="24"/>
        </w:rPr>
        <w:t>Инвестиционная программа. Теплоснабжение</w:t>
      </w:r>
      <w:r w:rsidRPr="00727C2F">
        <w:rPr>
          <w:sz w:val="24"/>
        </w:rPr>
        <w:t>» для нужд АО «Корякэнерго»:</w:t>
      </w:r>
    </w:p>
    <w:p w:rsidR="001A3EB3" w:rsidRPr="001A3EB3" w:rsidRDefault="001A3EB3" w:rsidP="001A3EB3">
      <w:pPr>
        <w:pStyle w:val="1"/>
        <w:numPr>
          <w:ilvl w:val="0"/>
          <w:numId w:val="0"/>
        </w:numPr>
        <w:spacing w:before="0" w:line="240" w:lineRule="auto"/>
        <w:rPr>
          <w:rStyle w:val="a5"/>
          <w:b/>
          <w:i w:val="0"/>
          <w:iCs w:val="0"/>
          <w:sz w:val="24"/>
        </w:rPr>
      </w:pPr>
      <w:r>
        <w:rPr>
          <w:rStyle w:val="a5"/>
          <w:b/>
          <w:sz w:val="24"/>
        </w:rPr>
        <w:t>Закупка № 146</w:t>
      </w:r>
    </w:p>
    <w:p w:rsidR="001A3EB3" w:rsidRPr="00EF2B2A" w:rsidRDefault="001A3EB3" w:rsidP="001A3EB3">
      <w:pPr>
        <w:keepNext/>
        <w:keepLines/>
        <w:suppressLineNumbers/>
        <w:ind w:firstLine="567"/>
        <w:jc w:val="both"/>
        <w:outlineLvl w:val="1"/>
        <w:rPr>
          <w:b/>
          <w:i/>
          <w:sz w:val="24"/>
          <w:szCs w:val="24"/>
        </w:rPr>
      </w:pPr>
      <w:r w:rsidRPr="00EF2B2A">
        <w:rPr>
          <w:rStyle w:val="a5"/>
          <w:b/>
          <w:sz w:val="24"/>
          <w:szCs w:val="24"/>
        </w:rPr>
        <w:t xml:space="preserve">Лот № </w:t>
      </w:r>
      <w:r w:rsidRPr="0016314D">
        <w:rPr>
          <w:rStyle w:val="a5"/>
          <w:b/>
          <w:sz w:val="24"/>
          <w:szCs w:val="24"/>
        </w:rPr>
        <w:t>1</w:t>
      </w:r>
      <w:r w:rsidRPr="00EF2B2A">
        <w:rPr>
          <w:rStyle w:val="a5"/>
          <w:b/>
          <w:sz w:val="24"/>
          <w:szCs w:val="24"/>
        </w:rPr>
        <w:t xml:space="preserve"> «</w:t>
      </w:r>
      <w:r w:rsidRPr="0016314D">
        <w:rPr>
          <w:i/>
          <w:sz w:val="24"/>
          <w:szCs w:val="24"/>
        </w:rPr>
        <w:t>Работы по проведению инженерных изысканий и проектированию объекта «Модернизация системы теплоснабжения с. Усть-Хайрюзово»</w:t>
      </w:r>
      <w:r w:rsidRPr="00EF2B2A">
        <w:rPr>
          <w:sz w:val="24"/>
          <w:szCs w:val="24"/>
        </w:rPr>
        <w:t>»</w:t>
      </w:r>
    </w:p>
    <w:p w:rsidR="001A3EB3" w:rsidRPr="001A3EB3" w:rsidRDefault="001A3EB3" w:rsidP="001A3EB3">
      <w:pPr>
        <w:pStyle w:val="1"/>
        <w:numPr>
          <w:ilvl w:val="0"/>
          <w:numId w:val="0"/>
        </w:numPr>
        <w:spacing w:before="0" w:line="240" w:lineRule="auto"/>
        <w:ind w:firstLine="567"/>
        <w:rPr>
          <w:sz w:val="24"/>
        </w:rPr>
      </w:pPr>
      <w:r w:rsidRPr="00C4751F">
        <w:rPr>
          <w:sz w:val="24"/>
        </w:rPr>
        <w:t>ОКВЭД</w:t>
      </w:r>
      <w:r>
        <w:rPr>
          <w:sz w:val="24"/>
        </w:rPr>
        <w:t>2</w:t>
      </w:r>
      <w:r w:rsidRPr="00C4751F">
        <w:rPr>
          <w:sz w:val="24"/>
        </w:rPr>
        <w:t xml:space="preserve">:  </w:t>
      </w:r>
      <w:r w:rsidRPr="0016314D">
        <w:rPr>
          <w:sz w:val="24"/>
        </w:rPr>
        <w:t>71.12.11; 71.12.5</w:t>
      </w:r>
    </w:p>
    <w:p w:rsidR="001A3EB3" w:rsidRPr="00C4751F" w:rsidRDefault="001A3EB3" w:rsidP="001A3EB3">
      <w:pPr>
        <w:pStyle w:val="1"/>
        <w:numPr>
          <w:ilvl w:val="0"/>
          <w:numId w:val="0"/>
        </w:numPr>
        <w:spacing w:before="0" w:line="240" w:lineRule="auto"/>
        <w:ind w:firstLine="567"/>
        <w:rPr>
          <w:sz w:val="24"/>
        </w:rPr>
      </w:pPr>
      <w:r w:rsidRPr="00C4751F">
        <w:rPr>
          <w:sz w:val="24"/>
        </w:rPr>
        <w:t>ОКП</w:t>
      </w:r>
      <w:r>
        <w:rPr>
          <w:sz w:val="24"/>
        </w:rPr>
        <w:t>Д2</w:t>
      </w:r>
      <w:r w:rsidRPr="00C4751F">
        <w:rPr>
          <w:sz w:val="24"/>
        </w:rPr>
        <w:t xml:space="preserve">:    </w:t>
      </w:r>
      <w:r w:rsidRPr="001A3EB3">
        <w:rPr>
          <w:sz w:val="24"/>
        </w:rPr>
        <w:t xml:space="preserve"> </w:t>
      </w:r>
      <w:r w:rsidRPr="0016314D">
        <w:rPr>
          <w:sz w:val="24"/>
        </w:rPr>
        <w:t>71.12.19.000; 71.20.19.110</w:t>
      </w:r>
    </w:p>
    <w:p w:rsidR="00DF0107" w:rsidRDefault="001A3EB3" w:rsidP="001A3EB3">
      <w:pPr>
        <w:pStyle w:val="1"/>
        <w:numPr>
          <w:ilvl w:val="0"/>
          <w:numId w:val="0"/>
        </w:numPr>
        <w:spacing w:before="0" w:line="240" w:lineRule="auto"/>
        <w:ind w:left="851"/>
        <w:rPr>
          <w:sz w:val="24"/>
        </w:rPr>
      </w:pPr>
      <w:r w:rsidRPr="001A3EB3">
        <w:rPr>
          <w:sz w:val="24"/>
        </w:rPr>
        <w:t>Внести изменение в</w:t>
      </w:r>
      <w:r w:rsidR="005735A8">
        <w:rPr>
          <w:sz w:val="24"/>
        </w:rPr>
        <w:t xml:space="preserve"> Документацию в </w:t>
      </w:r>
      <w:r w:rsidRPr="001A3EB3">
        <w:rPr>
          <w:sz w:val="24"/>
        </w:rPr>
        <w:t xml:space="preserve"> Приложение № 2 к части II «Информационная карта запроса предложений».</w:t>
      </w:r>
      <w:r>
        <w:rPr>
          <w:sz w:val="24"/>
        </w:rPr>
        <w:t xml:space="preserve"> </w:t>
      </w:r>
      <w:r w:rsidRPr="001A3EB3">
        <w:rPr>
          <w:sz w:val="24"/>
        </w:rPr>
        <w:t>Начальная цена за единицу товара, работы, услуги</w:t>
      </w:r>
      <w:r w:rsidR="00DF0107" w:rsidRPr="001A3EB3">
        <w:rPr>
          <w:sz w:val="24"/>
        </w:rPr>
        <w:t>.</w:t>
      </w:r>
      <w:r>
        <w:rPr>
          <w:sz w:val="24"/>
        </w:rPr>
        <w:t>» и принять его в следующей редакции:</w:t>
      </w:r>
    </w:p>
    <w:tbl>
      <w:tblPr>
        <w:tblStyle w:val="a6"/>
        <w:tblW w:w="0" w:type="auto"/>
        <w:jc w:val="center"/>
        <w:tblLook w:val="04A0" w:firstRow="1" w:lastRow="0" w:firstColumn="1" w:lastColumn="0" w:noHBand="0" w:noVBand="1"/>
      </w:tblPr>
      <w:tblGrid>
        <w:gridCol w:w="817"/>
        <w:gridCol w:w="5528"/>
        <w:gridCol w:w="3561"/>
      </w:tblGrid>
      <w:tr w:rsidR="001A3EB3" w:rsidRPr="001A3EB3" w:rsidTr="001A3EB3">
        <w:trPr>
          <w:jc w:val="center"/>
        </w:trPr>
        <w:tc>
          <w:tcPr>
            <w:tcW w:w="817" w:type="dxa"/>
            <w:vAlign w:val="center"/>
          </w:tcPr>
          <w:p w:rsidR="001A3EB3" w:rsidRPr="001A3EB3" w:rsidRDefault="001A3EB3" w:rsidP="00EA2335">
            <w:pPr>
              <w:ind w:firstLine="0"/>
              <w:jc w:val="center"/>
              <w:rPr>
                <w:b/>
              </w:rPr>
            </w:pPr>
            <w:r w:rsidRPr="001A3EB3">
              <w:rPr>
                <w:b/>
              </w:rPr>
              <w:t>№ п/п</w:t>
            </w:r>
          </w:p>
        </w:tc>
        <w:tc>
          <w:tcPr>
            <w:tcW w:w="5528" w:type="dxa"/>
            <w:vAlign w:val="center"/>
          </w:tcPr>
          <w:p w:rsidR="001A3EB3" w:rsidRPr="001A3EB3" w:rsidRDefault="001A3EB3" w:rsidP="00EA2335">
            <w:pPr>
              <w:ind w:firstLine="0"/>
              <w:jc w:val="center"/>
              <w:rPr>
                <w:b/>
              </w:rPr>
            </w:pPr>
            <w:r w:rsidRPr="001A3EB3">
              <w:rPr>
                <w:b/>
              </w:rPr>
              <w:t>Наименование работы</w:t>
            </w:r>
          </w:p>
        </w:tc>
        <w:tc>
          <w:tcPr>
            <w:tcW w:w="3561" w:type="dxa"/>
            <w:vAlign w:val="center"/>
          </w:tcPr>
          <w:p w:rsidR="001A3EB3" w:rsidRPr="001A3EB3" w:rsidRDefault="001A3EB3" w:rsidP="00EA2335">
            <w:pPr>
              <w:ind w:firstLine="0"/>
              <w:jc w:val="center"/>
              <w:rPr>
                <w:b/>
              </w:rPr>
            </w:pPr>
            <w:r w:rsidRPr="001A3EB3">
              <w:rPr>
                <w:b/>
              </w:rPr>
              <w:t>Стоимость выполнения работы в рублях с учетом НДС</w:t>
            </w:r>
          </w:p>
        </w:tc>
      </w:tr>
      <w:tr w:rsidR="001A3EB3" w:rsidRPr="001A3EB3" w:rsidTr="001A3EB3">
        <w:trPr>
          <w:jc w:val="center"/>
        </w:trPr>
        <w:tc>
          <w:tcPr>
            <w:tcW w:w="817" w:type="dxa"/>
          </w:tcPr>
          <w:p w:rsidR="001A3EB3" w:rsidRPr="001A3EB3" w:rsidRDefault="001A3EB3" w:rsidP="00EA2335">
            <w:pPr>
              <w:ind w:firstLine="0"/>
            </w:pPr>
            <w:r w:rsidRPr="001A3EB3">
              <w:t>1</w:t>
            </w:r>
          </w:p>
        </w:tc>
        <w:tc>
          <w:tcPr>
            <w:tcW w:w="5528" w:type="dxa"/>
          </w:tcPr>
          <w:p w:rsidR="001A3EB3" w:rsidRPr="001A3EB3" w:rsidRDefault="001A3EB3" w:rsidP="00EA2335">
            <w:pPr>
              <w:ind w:firstLine="0"/>
            </w:pPr>
            <w:r w:rsidRPr="001A3EB3">
              <w:t>Работы по разработке проекта по объектам:</w:t>
            </w:r>
          </w:p>
          <w:p w:rsidR="001A3EB3" w:rsidRPr="001A3EB3" w:rsidRDefault="001A3EB3" w:rsidP="00EA2335">
            <w:pPr>
              <w:ind w:firstLine="0"/>
            </w:pPr>
            <w:r w:rsidRPr="001A3EB3">
              <w:t xml:space="preserve">- Строительство центральной котельной; </w:t>
            </w:r>
          </w:p>
          <w:p w:rsidR="001A3EB3" w:rsidRPr="001A3EB3" w:rsidRDefault="001A3EB3" w:rsidP="00EA2335">
            <w:pPr>
              <w:ind w:firstLine="0"/>
            </w:pPr>
            <w:r w:rsidRPr="001A3EB3">
              <w:t>- Строительство ЦТП с сетями 1 контура с. Усть-Хайрюзово;</w:t>
            </w:r>
          </w:p>
          <w:p w:rsidR="001A3EB3" w:rsidRPr="001A3EB3" w:rsidRDefault="001A3EB3" w:rsidP="00EA2335">
            <w:pPr>
              <w:ind w:firstLine="0"/>
            </w:pPr>
            <w:r w:rsidRPr="001A3EB3">
              <w:t>- Строительство тепловых сетей.</w:t>
            </w:r>
          </w:p>
        </w:tc>
        <w:tc>
          <w:tcPr>
            <w:tcW w:w="3561" w:type="dxa"/>
            <w:vAlign w:val="center"/>
          </w:tcPr>
          <w:p w:rsidR="001A3EB3" w:rsidRPr="001A3EB3" w:rsidRDefault="001A3EB3" w:rsidP="00EA2335">
            <w:pPr>
              <w:ind w:firstLine="0"/>
              <w:jc w:val="center"/>
            </w:pPr>
            <w:r w:rsidRPr="001A3EB3">
              <w:t>3 000 000,00</w:t>
            </w:r>
          </w:p>
        </w:tc>
      </w:tr>
      <w:tr w:rsidR="001A3EB3" w:rsidRPr="001A3EB3" w:rsidTr="001A3EB3">
        <w:trPr>
          <w:jc w:val="center"/>
        </w:trPr>
        <w:tc>
          <w:tcPr>
            <w:tcW w:w="817" w:type="dxa"/>
          </w:tcPr>
          <w:p w:rsidR="001A3EB3" w:rsidRPr="001A3EB3" w:rsidRDefault="001A3EB3" w:rsidP="00EA2335">
            <w:pPr>
              <w:ind w:firstLine="0"/>
            </w:pPr>
            <w:r w:rsidRPr="001A3EB3">
              <w:t>2</w:t>
            </w:r>
          </w:p>
        </w:tc>
        <w:tc>
          <w:tcPr>
            <w:tcW w:w="5528" w:type="dxa"/>
          </w:tcPr>
          <w:p w:rsidR="001A3EB3" w:rsidRPr="001A3EB3" w:rsidRDefault="001A3EB3" w:rsidP="00EA2335">
            <w:pPr>
              <w:ind w:firstLine="0"/>
            </w:pPr>
            <w:r w:rsidRPr="001A3EB3">
              <w:t>Работы по  проведению инженерно-геодезических изысканий по объектам:</w:t>
            </w:r>
          </w:p>
          <w:p w:rsidR="001A3EB3" w:rsidRPr="001A3EB3" w:rsidRDefault="001A3EB3" w:rsidP="00EA2335">
            <w:pPr>
              <w:ind w:firstLine="0"/>
            </w:pPr>
            <w:r w:rsidRPr="001A3EB3">
              <w:t xml:space="preserve">- Строительство центральной котельной; </w:t>
            </w:r>
          </w:p>
          <w:p w:rsidR="001A3EB3" w:rsidRPr="001A3EB3" w:rsidRDefault="001A3EB3" w:rsidP="00EA2335">
            <w:pPr>
              <w:ind w:firstLine="0"/>
            </w:pPr>
            <w:r w:rsidRPr="001A3EB3">
              <w:t xml:space="preserve">- Строительство ЦТП с сетями 1 контура; </w:t>
            </w:r>
          </w:p>
          <w:p w:rsidR="001A3EB3" w:rsidRPr="001A3EB3" w:rsidRDefault="001A3EB3" w:rsidP="00EA2335">
            <w:pPr>
              <w:ind w:firstLine="0"/>
            </w:pPr>
            <w:r w:rsidRPr="001A3EB3">
              <w:t>- Строительство тепловых сетей с. Усть-Хайрюзово».</w:t>
            </w:r>
          </w:p>
        </w:tc>
        <w:tc>
          <w:tcPr>
            <w:tcW w:w="3561" w:type="dxa"/>
            <w:vAlign w:val="center"/>
          </w:tcPr>
          <w:p w:rsidR="001A3EB3" w:rsidRPr="001A3EB3" w:rsidRDefault="001A3EB3" w:rsidP="00EA2335">
            <w:pPr>
              <w:ind w:firstLine="0"/>
              <w:jc w:val="center"/>
            </w:pPr>
            <w:r w:rsidRPr="001A3EB3">
              <w:t>1 320 124,41</w:t>
            </w:r>
          </w:p>
        </w:tc>
      </w:tr>
      <w:tr w:rsidR="001A3EB3" w:rsidRPr="001A3EB3" w:rsidTr="001A3EB3">
        <w:trPr>
          <w:jc w:val="center"/>
        </w:trPr>
        <w:tc>
          <w:tcPr>
            <w:tcW w:w="817" w:type="dxa"/>
          </w:tcPr>
          <w:p w:rsidR="001A3EB3" w:rsidRPr="001A3EB3" w:rsidRDefault="001A3EB3" w:rsidP="00EA2335">
            <w:pPr>
              <w:ind w:firstLine="0"/>
            </w:pPr>
            <w:r w:rsidRPr="001A3EB3">
              <w:t>3</w:t>
            </w:r>
          </w:p>
        </w:tc>
        <w:tc>
          <w:tcPr>
            <w:tcW w:w="5528" w:type="dxa"/>
          </w:tcPr>
          <w:p w:rsidR="001A3EB3" w:rsidRPr="001A3EB3" w:rsidRDefault="001A3EB3" w:rsidP="00EA2335">
            <w:pPr>
              <w:keepNext/>
              <w:ind w:firstLine="0"/>
              <w:rPr>
                <w:bCs/>
                <w:snapToGrid w:val="0"/>
              </w:rPr>
            </w:pPr>
            <w:r w:rsidRPr="001A3EB3">
              <w:t xml:space="preserve">Работы по  проведению </w:t>
            </w:r>
            <w:r w:rsidRPr="001A3EB3">
              <w:rPr>
                <w:bCs/>
                <w:snapToGrid w:val="0"/>
              </w:rPr>
              <w:t>инженерно-геологических изысканий по объектам:</w:t>
            </w:r>
          </w:p>
          <w:p w:rsidR="001A3EB3" w:rsidRPr="001A3EB3" w:rsidRDefault="001A3EB3" w:rsidP="00EA2335">
            <w:pPr>
              <w:keepNext/>
              <w:ind w:firstLine="0"/>
              <w:rPr>
                <w:bCs/>
                <w:snapToGrid w:val="0"/>
              </w:rPr>
            </w:pPr>
            <w:r w:rsidRPr="001A3EB3">
              <w:rPr>
                <w:bCs/>
                <w:snapToGrid w:val="0"/>
              </w:rPr>
              <w:t>-Строительство центральной котельной с. Усть-Хайрюзово;</w:t>
            </w:r>
          </w:p>
          <w:p w:rsidR="001A3EB3" w:rsidRPr="001A3EB3" w:rsidRDefault="001A3EB3" w:rsidP="00EA2335">
            <w:pPr>
              <w:ind w:firstLine="0"/>
              <w:rPr>
                <w:bCs/>
                <w:snapToGrid w:val="0"/>
              </w:rPr>
            </w:pPr>
            <w:r w:rsidRPr="001A3EB3">
              <w:rPr>
                <w:bCs/>
                <w:snapToGrid w:val="0"/>
              </w:rPr>
              <w:t>- Строительство ЦТП с сетями 1 контура с. Усть-Хайрюзово;</w:t>
            </w:r>
          </w:p>
          <w:p w:rsidR="001A3EB3" w:rsidRPr="001A3EB3" w:rsidRDefault="001A3EB3" w:rsidP="00EA2335">
            <w:pPr>
              <w:ind w:firstLine="0"/>
            </w:pPr>
            <w:r w:rsidRPr="001A3EB3">
              <w:rPr>
                <w:bCs/>
                <w:snapToGrid w:val="0"/>
              </w:rPr>
              <w:t>- Строительство тепловых сетей</w:t>
            </w:r>
          </w:p>
        </w:tc>
        <w:tc>
          <w:tcPr>
            <w:tcW w:w="3561" w:type="dxa"/>
            <w:vAlign w:val="center"/>
          </w:tcPr>
          <w:p w:rsidR="001A3EB3" w:rsidRPr="001A3EB3" w:rsidRDefault="001A3EB3" w:rsidP="00EA2335">
            <w:pPr>
              <w:ind w:firstLine="0"/>
              <w:jc w:val="center"/>
            </w:pPr>
            <w:r w:rsidRPr="001A3EB3">
              <w:t>2 279 875,59</w:t>
            </w:r>
          </w:p>
        </w:tc>
      </w:tr>
    </w:tbl>
    <w:p w:rsidR="001A3EB3" w:rsidRPr="001A3EB3" w:rsidRDefault="001A3EB3" w:rsidP="001A3EB3">
      <w:pPr>
        <w:pStyle w:val="1"/>
        <w:numPr>
          <w:ilvl w:val="0"/>
          <w:numId w:val="0"/>
        </w:numPr>
        <w:spacing w:before="0" w:line="240" w:lineRule="auto"/>
        <w:ind w:left="851"/>
        <w:rPr>
          <w:sz w:val="24"/>
        </w:rPr>
      </w:pPr>
    </w:p>
    <w:p w:rsidR="00DF0107" w:rsidRPr="00D345B4" w:rsidRDefault="00DF0107" w:rsidP="00DF0107">
      <w:pPr>
        <w:widowControl w:val="0"/>
        <w:autoSpaceDE w:val="0"/>
        <w:jc w:val="both"/>
        <w:rPr>
          <w:b/>
          <w:i/>
        </w:rPr>
      </w:pPr>
      <w:bookmarkStart w:id="0" w:name="_GoBack"/>
      <w:bookmarkEnd w:id="0"/>
    </w:p>
    <w:sectPr w:rsidR="00DF0107" w:rsidRPr="00D345B4" w:rsidSect="00DF01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FB382040"/>
    <w:name w:val="WW8Num2"/>
    <w:lvl w:ilvl="0">
      <w:start w:val="1"/>
      <w:numFmt w:val="decimal"/>
      <w:pStyle w:val="1"/>
      <w:lvlText w:val="%1."/>
      <w:lvlJc w:val="left"/>
      <w:pPr>
        <w:tabs>
          <w:tab w:val="num" w:pos="1418"/>
        </w:tabs>
        <w:ind w:left="284"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start w:val="1"/>
      <w:numFmt w:val="decimal"/>
      <w:lvlText w:val="%1.%2.%3.%4.%5.%6."/>
      <w:lvlJc w:val="left"/>
      <w:pPr>
        <w:tabs>
          <w:tab w:val="num" w:pos="708"/>
        </w:tabs>
        <w:ind w:left="4956" w:hanging="708"/>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107"/>
    <w:rsid w:val="000C30ED"/>
    <w:rsid w:val="0013316B"/>
    <w:rsid w:val="001A3EB3"/>
    <w:rsid w:val="00201401"/>
    <w:rsid w:val="00237322"/>
    <w:rsid w:val="003A25B1"/>
    <w:rsid w:val="00565AE0"/>
    <w:rsid w:val="005735A8"/>
    <w:rsid w:val="0072109C"/>
    <w:rsid w:val="00A911B5"/>
    <w:rsid w:val="00B114E6"/>
    <w:rsid w:val="00C1463C"/>
    <w:rsid w:val="00D30E38"/>
    <w:rsid w:val="00D345B4"/>
    <w:rsid w:val="00D552BB"/>
    <w:rsid w:val="00D9250A"/>
    <w:rsid w:val="00DF0107"/>
    <w:rsid w:val="00EA5EB4"/>
    <w:rsid w:val="00FC6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107"/>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
    <w:next w:val="a"/>
    <w:link w:val="11"/>
    <w:qFormat/>
    <w:rsid w:val="00DF0107"/>
    <w:pPr>
      <w:keepNext/>
      <w:keepLines/>
      <w:pageBreakBefore/>
      <w:tabs>
        <w:tab w:val="num" w:pos="1274"/>
      </w:tabs>
      <w:suppressAutoHyphens/>
      <w:spacing w:before="480" w:after="240"/>
      <w:ind w:left="1274" w:hanging="1134"/>
      <w:outlineLvl w:val="0"/>
    </w:pPr>
    <w:rPr>
      <w:rFonts w:ascii="Arial" w:hAnsi="Arial"/>
      <w:b/>
      <w:kern w:val="28"/>
      <w:sz w:val="40"/>
    </w:rPr>
  </w:style>
  <w:style w:type="paragraph" w:styleId="5">
    <w:name w:val="heading 5"/>
    <w:basedOn w:val="a"/>
    <w:next w:val="a"/>
    <w:link w:val="50"/>
    <w:uiPriority w:val="9"/>
    <w:semiHidden/>
    <w:unhideWhenUsed/>
    <w:qFormat/>
    <w:rsid w:val="001A3EB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0"/>
    <w:link w:val="10"/>
    <w:rsid w:val="00DF0107"/>
    <w:rPr>
      <w:rFonts w:ascii="Arial" w:eastAsia="Times New Roman" w:hAnsi="Arial" w:cs="Times New Roman"/>
      <w:b/>
      <w:kern w:val="28"/>
      <w:sz w:val="40"/>
      <w:szCs w:val="20"/>
      <w:lang w:eastAsia="ru-RU"/>
    </w:rPr>
  </w:style>
  <w:style w:type="paragraph" w:styleId="a3">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
    <w:link w:val="a4"/>
    <w:rsid w:val="00DF0107"/>
    <w:pPr>
      <w:spacing w:after="120"/>
    </w:pPr>
  </w:style>
  <w:style w:type="character" w:customStyle="1" w:styleId="a4">
    <w:name w:val="Основной текст Знак"/>
    <w:aliases w:val="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Основной текст Знак Знак Знак1 Знак Знак Знак Знак1,таблицы Знак"/>
    <w:basedOn w:val="a0"/>
    <w:link w:val="a3"/>
    <w:rsid w:val="00DF0107"/>
    <w:rPr>
      <w:rFonts w:ascii="Times New Roman" w:eastAsia="Times New Roman" w:hAnsi="Times New Roman" w:cs="Times New Roman"/>
      <w:sz w:val="20"/>
      <w:szCs w:val="20"/>
      <w:lang w:eastAsia="ru-RU"/>
    </w:rPr>
  </w:style>
  <w:style w:type="character" w:styleId="a5">
    <w:name w:val="Emphasis"/>
    <w:basedOn w:val="a0"/>
    <w:qFormat/>
    <w:rsid w:val="00DF0107"/>
    <w:rPr>
      <w:i/>
      <w:iCs/>
    </w:rPr>
  </w:style>
  <w:style w:type="paragraph" w:customStyle="1" w:styleId="1">
    <w:name w:val="Нумерованный список1"/>
    <w:basedOn w:val="a"/>
    <w:rsid w:val="00DF0107"/>
    <w:pPr>
      <w:numPr>
        <w:numId w:val="1"/>
      </w:numPr>
      <w:suppressAutoHyphens/>
      <w:autoSpaceDE w:val="0"/>
      <w:spacing w:before="60" w:line="360" w:lineRule="auto"/>
      <w:jc w:val="both"/>
    </w:pPr>
    <w:rPr>
      <w:sz w:val="28"/>
      <w:szCs w:val="24"/>
      <w:lang w:eastAsia="ar-SA"/>
    </w:rPr>
  </w:style>
  <w:style w:type="character" w:customStyle="1" w:styleId="50">
    <w:name w:val="Заголовок 5 Знак"/>
    <w:basedOn w:val="a0"/>
    <w:link w:val="5"/>
    <w:uiPriority w:val="9"/>
    <w:semiHidden/>
    <w:rsid w:val="001A3EB3"/>
    <w:rPr>
      <w:rFonts w:asciiTheme="majorHAnsi" w:eastAsiaTheme="majorEastAsia" w:hAnsiTheme="majorHAnsi" w:cstheme="majorBidi"/>
      <w:color w:val="243F60" w:themeColor="accent1" w:themeShade="7F"/>
      <w:sz w:val="20"/>
      <w:szCs w:val="20"/>
      <w:lang w:eastAsia="ru-RU"/>
    </w:rPr>
  </w:style>
  <w:style w:type="table" w:styleId="a6">
    <w:name w:val="Table Grid"/>
    <w:basedOn w:val="a1"/>
    <w:rsid w:val="001A3EB3"/>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107"/>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
    <w:next w:val="a"/>
    <w:link w:val="11"/>
    <w:qFormat/>
    <w:rsid w:val="00DF0107"/>
    <w:pPr>
      <w:keepNext/>
      <w:keepLines/>
      <w:pageBreakBefore/>
      <w:tabs>
        <w:tab w:val="num" w:pos="1274"/>
      </w:tabs>
      <w:suppressAutoHyphens/>
      <w:spacing w:before="480" w:after="240"/>
      <w:ind w:left="1274" w:hanging="1134"/>
      <w:outlineLvl w:val="0"/>
    </w:pPr>
    <w:rPr>
      <w:rFonts w:ascii="Arial" w:hAnsi="Arial"/>
      <w:b/>
      <w:kern w:val="28"/>
      <w:sz w:val="40"/>
    </w:rPr>
  </w:style>
  <w:style w:type="paragraph" w:styleId="5">
    <w:name w:val="heading 5"/>
    <w:basedOn w:val="a"/>
    <w:next w:val="a"/>
    <w:link w:val="50"/>
    <w:uiPriority w:val="9"/>
    <w:semiHidden/>
    <w:unhideWhenUsed/>
    <w:qFormat/>
    <w:rsid w:val="001A3EB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0"/>
    <w:link w:val="10"/>
    <w:rsid w:val="00DF0107"/>
    <w:rPr>
      <w:rFonts w:ascii="Arial" w:eastAsia="Times New Roman" w:hAnsi="Arial" w:cs="Times New Roman"/>
      <w:b/>
      <w:kern w:val="28"/>
      <w:sz w:val="40"/>
      <w:szCs w:val="20"/>
      <w:lang w:eastAsia="ru-RU"/>
    </w:rPr>
  </w:style>
  <w:style w:type="paragraph" w:styleId="a3">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
    <w:link w:val="a4"/>
    <w:rsid w:val="00DF0107"/>
    <w:pPr>
      <w:spacing w:after="120"/>
    </w:pPr>
  </w:style>
  <w:style w:type="character" w:customStyle="1" w:styleId="a4">
    <w:name w:val="Основной текст Знак"/>
    <w:aliases w:val="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Основной текст Знак Знак Знак1 Знак Знак Знак Знак1,таблицы Знак"/>
    <w:basedOn w:val="a0"/>
    <w:link w:val="a3"/>
    <w:rsid w:val="00DF0107"/>
    <w:rPr>
      <w:rFonts w:ascii="Times New Roman" w:eastAsia="Times New Roman" w:hAnsi="Times New Roman" w:cs="Times New Roman"/>
      <w:sz w:val="20"/>
      <w:szCs w:val="20"/>
      <w:lang w:eastAsia="ru-RU"/>
    </w:rPr>
  </w:style>
  <w:style w:type="character" w:styleId="a5">
    <w:name w:val="Emphasis"/>
    <w:basedOn w:val="a0"/>
    <w:qFormat/>
    <w:rsid w:val="00DF0107"/>
    <w:rPr>
      <w:i/>
      <w:iCs/>
    </w:rPr>
  </w:style>
  <w:style w:type="paragraph" w:customStyle="1" w:styleId="1">
    <w:name w:val="Нумерованный список1"/>
    <w:basedOn w:val="a"/>
    <w:rsid w:val="00DF0107"/>
    <w:pPr>
      <w:numPr>
        <w:numId w:val="1"/>
      </w:numPr>
      <w:suppressAutoHyphens/>
      <w:autoSpaceDE w:val="0"/>
      <w:spacing w:before="60" w:line="360" w:lineRule="auto"/>
      <w:jc w:val="both"/>
    </w:pPr>
    <w:rPr>
      <w:sz w:val="28"/>
      <w:szCs w:val="24"/>
      <w:lang w:eastAsia="ar-SA"/>
    </w:rPr>
  </w:style>
  <w:style w:type="character" w:customStyle="1" w:styleId="50">
    <w:name w:val="Заголовок 5 Знак"/>
    <w:basedOn w:val="a0"/>
    <w:link w:val="5"/>
    <w:uiPriority w:val="9"/>
    <w:semiHidden/>
    <w:rsid w:val="001A3EB3"/>
    <w:rPr>
      <w:rFonts w:asciiTheme="majorHAnsi" w:eastAsiaTheme="majorEastAsia" w:hAnsiTheme="majorHAnsi" w:cstheme="majorBidi"/>
      <w:color w:val="243F60" w:themeColor="accent1" w:themeShade="7F"/>
      <w:sz w:val="20"/>
      <w:szCs w:val="20"/>
      <w:lang w:eastAsia="ru-RU"/>
    </w:rPr>
  </w:style>
  <w:style w:type="table" w:styleId="a6">
    <w:name w:val="Table Grid"/>
    <w:basedOn w:val="a1"/>
    <w:rsid w:val="001A3EB3"/>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1302</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Мироненко</dc:creator>
  <cp:lastModifiedBy>Оксана Мироненко</cp:lastModifiedBy>
  <cp:revision>2</cp:revision>
  <cp:lastPrinted>2018-03-29T02:32:00Z</cp:lastPrinted>
  <dcterms:created xsi:type="dcterms:W3CDTF">2018-03-29T02:33:00Z</dcterms:created>
  <dcterms:modified xsi:type="dcterms:W3CDTF">2018-03-29T02:33:00Z</dcterms:modified>
</cp:coreProperties>
</file>