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2F3F2B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7B08DC">
        <w:tc>
          <w:tcPr>
            <w:tcW w:w="4785" w:type="dxa"/>
            <w:vAlign w:val="bottom"/>
          </w:tcPr>
          <w:p w:rsidR="001B07D3" w:rsidRPr="002B68F4" w:rsidRDefault="00E37476" w:rsidP="00E37476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01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07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E37476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7B08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7B08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7B08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7B08DC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E37476">
        <w:rPr>
          <w:b/>
          <w:snapToGrid/>
          <w:sz w:val="24"/>
          <w:szCs w:val="24"/>
          <w:lang w:eastAsia="ar-SA"/>
        </w:rPr>
        <w:t>98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E37476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E37476" w:rsidRPr="00135029">
        <w:rPr>
          <w:i/>
          <w:color w:val="000000"/>
          <w:sz w:val="22"/>
          <w:szCs w:val="22"/>
          <w:shd w:val="clear" w:color="auto" w:fill="FFFFFF"/>
        </w:rPr>
        <w:t>Поставка ЗИП (неснижаемый запас) для ДГУ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2F3F2B" w:rsidRDefault="00E37476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</w:t>
      </w:r>
      <w:r w:rsidR="00A454AF">
        <w:rPr>
          <w:snapToGrid/>
          <w:sz w:val="24"/>
          <w:szCs w:val="24"/>
          <w:lang w:eastAsia="ar-SA"/>
        </w:rPr>
        <w:t>, 2</w:t>
      </w:r>
      <w:r>
        <w:rPr>
          <w:snapToGrid/>
          <w:sz w:val="24"/>
          <w:szCs w:val="24"/>
          <w:lang w:eastAsia="ar-SA"/>
        </w:rPr>
        <w:t xml:space="preserve"> и</w:t>
      </w:r>
      <w:r w:rsidR="00A454AF">
        <w:rPr>
          <w:snapToGrid/>
          <w:sz w:val="24"/>
          <w:szCs w:val="24"/>
          <w:lang w:eastAsia="ar-SA"/>
        </w:rPr>
        <w:t xml:space="preserve"> 6 к извещению запроса котировок в электронной форме. Принять их в редакции согласно Приложению 1, 2, 3 к настоящему извещению о внесении изменений в извещение запроса котировок в электронной </w:t>
      </w:r>
      <w:r w:rsidR="00A454AF" w:rsidRPr="002F3F2B">
        <w:rPr>
          <w:snapToGrid/>
          <w:sz w:val="24"/>
          <w:szCs w:val="24"/>
          <w:lang w:eastAsia="ar-SA"/>
        </w:rPr>
        <w:t>форме.</w:t>
      </w:r>
    </w:p>
    <w:p w:rsidR="001B07D3" w:rsidRPr="002F3F2B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F3F2B">
        <w:rPr>
          <w:sz w:val="24"/>
        </w:rPr>
        <w:t xml:space="preserve">Дата и время окончания приема заявок: </w:t>
      </w:r>
      <w:r w:rsidR="00A454AF" w:rsidRPr="002F3F2B">
        <w:rPr>
          <w:sz w:val="24"/>
        </w:rPr>
        <w:t>09</w:t>
      </w:r>
      <w:r w:rsidRPr="002F3F2B">
        <w:rPr>
          <w:sz w:val="24"/>
        </w:rPr>
        <w:t xml:space="preserve">-00 «Камчатского времени» </w:t>
      </w:r>
      <w:r w:rsidR="00A454AF" w:rsidRPr="002F3F2B">
        <w:rPr>
          <w:sz w:val="24"/>
        </w:rPr>
        <w:t>07</w:t>
      </w:r>
      <w:r w:rsidRPr="002F3F2B">
        <w:rPr>
          <w:sz w:val="24"/>
        </w:rPr>
        <w:t>.</w:t>
      </w:r>
      <w:r w:rsidR="00A454AF" w:rsidRPr="002F3F2B">
        <w:rPr>
          <w:sz w:val="24"/>
        </w:rPr>
        <w:t>07</w:t>
      </w:r>
      <w:r w:rsidRPr="002F3F2B">
        <w:rPr>
          <w:sz w:val="24"/>
        </w:rPr>
        <w:t>.20</w:t>
      </w:r>
      <w:r w:rsidR="00F161D8" w:rsidRPr="002F3F2B">
        <w:rPr>
          <w:sz w:val="24"/>
        </w:rPr>
        <w:t>2</w:t>
      </w:r>
      <w:r w:rsidR="00A454AF" w:rsidRPr="002F3F2B">
        <w:rPr>
          <w:sz w:val="24"/>
        </w:rPr>
        <w:t>5</w:t>
      </w:r>
      <w:r w:rsidRPr="002F3F2B">
        <w:rPr>
          <w:sz w:val="24"/>
        </w:rPr>
        <w:t xml:space="preserve"> г. (</w:t>
      </w:r>
      <w:r w:rsidR="00A454AF" w:rsidRPr="002F3F2B">
        <w:rPr>
          <w:sz w:val="24"/>
        </w:rPr>
        <w:t>00</w:t>
      </w:r>
      <w:r w:rsidRPr="002F3F2B">
        <w:rPr>
          <w:sz w:val="24"/>
        </w:rPr>
        <w:t>-</w:t>
      </w:r>
      <w:r w:rsidR="00A454AF" w:rsidRPr="002F3F2B">
        <w:rPr>
          <w:sz w:val="24"/>
        </w:rPr>
        <w:t>00</w:t>
      </w:r>
      <w:r w:rsidRPr="002F3F2B">
        <w:rPr>
          <w:sz w:val="24"/>
        </w:rPr>
        <w:t xml:space="preserve"> «Московского времени»).</w:t>
      </w:r>
    </w:p>
    <w:p w:rsidR="001B07D3" w:rsidRPr="002F3F2B" w:rsidRDefault="001B07D3" w:rsidP="00FF0E6E">
      <w:pPr>
        <w:pStyle w:val="10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2F3F2B">
        <w:rPr>
          <w:b/>
          <w:sz w:val="24"/>
          <w:u w:val="single"/>
        </w:rPr>
        <w:t>Сроки проведения:</w:t>
      </w:r>
    </w:p>
    <w:p w:rsidR="001B07D3" w:rsidRPr="002F3F2B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F3F2B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2F3F2B">
        <w:rPr>
          <w:b/>
          <w:color w:val="000000" w:themeColor="text1"/>
          <w:sz w:val="24"/>
          <w:szCs w:val="24"/>
        </w:rPr>
        <w:t xml:space="preserve"> – </w:t>
      </w:r>
      <w:r w:rsidRPr="002F3F2B">
        <w:rPr>
          <w:color w:val="000000" w:themeColor="text1"/>
          <w:sz w:val="24"/>
          <w:szCs w:val="24"/>
        </w:rPr>
        <w:t>«</w:t>
      </w:r>
      <w:r w:rsidR="00A454AF" w:rsidRPr="002F3F2B">
        <w:rPr>
          <w:color w:val="000000" w:themeColor="text1"/>
          <w:sz w:val="24"/>
          <w:szCs w:val="24"/>
        </w:rPr>
        <w:t>07</w:t>
      </w:r>
      <w:r w:rsidRPr="002F3F2B">
        <w:rPr>
          <w:color w:val="000000" w:themeColor="text1"/>
          <w:sz w:val="24"/>
          <w:szCs w:val="24"/>
        </w:rPr>
        <w:t xml:space="preserve">» </w:t>
      </w:r>
      <w:r w:rsidR="00A454AF" w:rsidRPr="002F3F2B">
        <w:rPr>
          <w:color w:val="000000" w:themeColor="text1"/>
          <w:sz w:val="24"/>
          <w:szCs w:val="24"/>
        </w:rPr>
        <w:t>июля</w:t>
      </w:r>
      <w:r w:rsidRPr="002F3F2B">
        <w:rPr>
          <w:color w:val="000000" w:themeColor="text1"/>
          <w:sz w:val="24"/>
          <w:szCs w:val="24"/>
        </w:rPr>
        <w:t xml:space="preserve"> 20</w:t>
      </w:r>
      <w:r w:rsidR="00F161D8" w:rsidRPr="002F3F2B">
        <w:rPr>
          <w:color w:val="000000" w:themeColor="text1"/>
          <w:sz w:val="24"/>
          <w:szCs w:val="24"/>
        </w:rPr>
        <w:t>2</w:t>
      </w:r>
      <w:r w:rsidR="00A454AF" w:rsidRPr="002F3F2B">
        <w:rPr>
          <w:color w:val="000000" w:themeColor="text1"/>
          <w:sz w:val="24"/>
          <w:szCs w:val="24"/>
        </w:rPr>
        <w:t>5</w:t>
      </w:r>
      <w:r w:rsidRPr="002F3F2B">
        <w:rPr>
          <w:color w:val="000000" w:themeColor="text1"/>
          <w:sz w:val="24"/>
          <w:szCs w:val="24"/>
        </w:rPr>
        <w:t xml:space="preserve"> года в </w:t>
      </w:r>
      <w:r w:rsidR="00A454AF" w:rsidRPr="002F3F2B">
        <w:rPr>
          <w:color w:val="000000" w:themeColor="text1"/>
          <w:sz w:val="24"/>
          <w:szCs w:val="24"/>
        </w:rPr>
        <w:t xml:space="preserve">09 </w:t>
      </w:r>
      <w:r w:rsidRPr="002F3F2B">
        <w:rPr>
          <w:color w:val="000000" w:themeColor="text1"/>
          <w:sz w:val="24"/>
          <w:szCs w:val="24"/>
        </w:rPr>
        <w:t xml:space="preserve">часов </w:t>
      </w:r>
      <w:r w:rsidR="00A454AF" w:rsidRPr="002F3F2B">
        <w:rPr>
          <w:color w:val="000000" w:themeColor="text1"/>
          <w:sz w:val="24"/>
          <w:szCs w:val="24"/>
        </w:rPr>
        <w:t>00</w:t>
      </w:r>
      <w:r w:rsidRPr="002F3F2B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2F3F2B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F3F2B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proofErr w:type="gramStart"/>
      <w:r w:rsidRPr="002F3F2B">
        <w:rPr>
          <w:color w:val="000000" w:themeColor="text1"/>
          <w:sz w:val="24"/>
          <w:szCs w:val="24"/>
        </w:rPr>
        <w:t>–  «</w:t>
      </w:r>
      <w:proofErr w:type="gramEnd"/>
      <w:r w:rsidR="00A454AF" w:rsidRPr="002F3F2B">
        <w:rPr>
          <w:color w:val="000000" w:themeColor="text1"/>
          <w:sz w:val="24"/>
          <w:szCs w:val="24"/>
        </w:rPr>
        <w:t>09</w:t>
      </w:r>
      <w:r w:rsidRPr="002F3F2B">
        <w:rPr>
          <w:color w:val="000000" w:themeColor="text1"/>
          <w:sz w:val="24"/>
          <w:szCs w:val="24"/>
        </w:rPr>
        <w:t xml:space="preserve">» </w:t>
      </w:r>
      <w:r w:rsidR="00A454AF" w:rsidRPr="002F3F2B">
        <w:rPr>
          <w:color w:val="000000" w:themeColor="text1"/>
          <w:sz w:val="24"/>
          <w:szCs w:val="24"/>
        </w:rPr>
        <w:t>июля</w:t>
      </w:r>
      <w:r w:rsidRPr="002F3F2B">
        <w:rPr>
          <w:color w:val="000000" w:themeColor="text1"/>
          <w:sz w:val="24"/>
          <w:szCs w:val="24"/>
        </w:rPr>
        <w:t xml:space="preserve"> 20</w:t>
      </w:r>
      <w:r w:rsidR="00F161D8" w:rsidRPr="002F3F2B">
        <w:rPr>
          <w:color w:val="000000" w:themeColor="text1"/>
          <w:sz w:val="24"/>
          <w:szCs w:val="24"/>
        </w:rPr>
        <w:t>2</w:t>
      </w:r>
      <w:r w:rsidR="00A454AF" w:rsidRPr="002F3F2B">
        <w:rPr>
          <w:color w:val="000000" w:themeColor="text1"/>
          <w:sz w:val="24"/>
          <w:szCs w:val="24"/>
        </w:rPr>
        <w:t>5</w:t>
      </w:r>
      <w:r w:rsidRPr="002F3F2B">
        <w:rPr>
          <w:color w:val="000000" w:themeColor="text1"/>
          <w:sz w:val="24"/>
          <w:szCs w:val="24"/>
        </w:rPr>
        <w:t xml:space="preserve"> года в </w:t>
      </w:r>
      <w:r w:rsidR="00A454AF" w:rsidRPr="002F3F2B">
        <w:rPr>
          <w:color w:val="000000" w:themeColor="text1"/>
          <w:sz w:val="24"/>
          <w:szCs w:val="24"/>
        </w:rPr>
        <w:t>09</w:t>
      </w:r>
      <w:r w:rsidRPr="002F3F2B">
        <w:rPr>
          <w:color w:val="000000" w:themeColor="text1"/>
          <w:sz w:val="24"/>
          <w:szCs w:val="24"/>
        </w:rPr>
        <w:t xml:space="preserve"> часов </w:t>
      </w:r>
      <w:r w:rsidR="00A454AF" w:rsidRPr="002F3F2B">
        <w:rPr>
          <w:color w:val="000000" w:themeColor="text1"/>
          <w:sz w:val="24"/>
          <w:szCs w:val="24"/>
        </w:rPr>
        <w:t>00</w:t>
      </w:r>
      <w:r w:rsidRPr="002F3F2B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2F3F2B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F3F2B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2F3F2B">
        <w:rPr>
          <w:b/>
          <w:color w:val="000000" w:themeColor="text1"/>
          <w:sz w:val="24"/>
          <w:szCs w:val="24"/>
          <w:u w:val="single"/>
        </w:rPr>
        <w:t>ь</w:t>
      </w:r>
      <w:r w:rsidRPr="002F3F2B">
        <w:rPr>
          <w:b/>
          <w:color w:val="000000" w:themeColor="text1"/>
          <w:sz w:val="24"/>
          <w:szCs w:val="24"/>
        </w:rPr>
        <w:t xml:space="preserve"> – </w:t>
      </w:r>
      <w:r w:rsidRPr="002F3F2B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2F3F2B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2F3F2B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2F3F2B">
        <w:rPr>
          <w:color w:val="000000" w:themeColor="text1"/>
          <w:sz w:val="24"/>
          <w:szCs w:val="24"/>
        </w:rPr>
        <w:t xml:space="preserve"> </w:t>
      </w:r>
      <w:proofErr w:type="gramStart"/>
      <w:r w:rsidRPr="002F3F2B">
        <w:rPr>
          <w:color w:val="000000" w:themeColor="text1"/>
          <w:sz w:val="24"/>
          <w:szCs w:val="24"/>
        </w:rPr>
        <w:t>–  «</w:t>
      </w:r>
      <w:proofErr w:type="gramEnd"/>
      <w:r w:rsidR="00A454AF" w:rsidRPr="002F3F2B">
        <w:rPr>
          <w:color w:val="000000" w:themeColor="text1"/>
          <w:sz w:val="24"/>
          <w:szCs w:val="24"/>
        </w:rPr>
        <w:t>16</w:t>
      </w:r>
      <w:r w:rsidRPr="002F3F2B">
        <w:rPr>
          <w:color w:val="000000" w:themeColor="text1"/>
          <w:sz w:val="24"/>
          <w:szCs w:val="24"/>
        </w:rPr>
        <w:t xml:space="preserve">» </w:t>
      </w:r>
      <w:r w:rsidR="00A454AF" w:rsidRPr="002F3F2B">
        <w:rPr>
          <w:color w:val="000000" w:themeColor="text1"/>
          <w:sz w:val="24"/>
          <w:szCs w:val="24"/>
        </w:rPr>
        <w:t>июля</w:t>
      </w:r>
      <w:r w:rsidRPr="002F3F2B">
        <w:rPr>
          <w:color w:val="000000" w:themeColor="text1"/>
          <w:sz w:val="24"/>
          <w:szCs w:val="24"/>
        </w:rPr>
        <w:t xml:space="preserve"> 20</w:t>
      </w:r>
      <w:r w:rsidR="00F161D8" w:rsidRPr="002F3F2B">
        <w:rPr>
          <w:color w:val="000000" w:themeColor="text1"/>
          <w:sz w:val="24"/>
          <w:szCs w:val="24"/>
        </w:rPr>
        <w:t>2</w:t>
      </w:r>
      <w:r w:rsidR="00A454AF" w:rsidRPr="002F3F2B">
        <w:rPr>
          <w:color w:val="000000" w:themeColor="text1"/>
          <w:sz w:val="24"/>
          <w:szCs w:val="24"/>
        </w:rPr>
        <w:t>5</w:t>
      </w:r>
      <w:r w:rsidRPr="002F3F2B">
        <w:rPr>
          <w:color w:val="000000" w:themeColor="text1"/>
          <w:sz w:val="24"/>
          <w:szCs w:val="24"/>
        </w:rPr>
        <w:t xml:space="preserve"> года в </w:t>
      </w:r>
      <w:r w:rsidR="00A454AF" w:rsidRPr="002F3F2B">
        <w:rPr>
          <w:color w:val="000000" w:themeColor="text1"/>
          <w:sz w:val="24"/>
          <w:szCs w:val="24"/>
        </w:rPr>
        <w:t>09</w:t>
      </w:r>
      <w:r w:rsidRPr="002F3F2B">
        <w:rPr>
          <w:color w:val="000000" w:themeColor="text1"/>
          <w:sz w:val="24"/>
          <w:szCs w:val="24"/>
        </w:rPr>
        <w:t xml:space="preserve"> часов </w:t>
      </w:r>
      <w:r w:rsidR="00A454AF" w:rsidRPr="002F3F2B">
        <w:rPr>
          <w:color w:val="000000" w:themeColor="text1"/>
          <w:sz w:val="24"/>
          <w:szCs w:val="24"/>
        </w:rPr>
        <w:t>00</w:t>
      </w:r>
      <w:r w:rsidR="00FF0E6E" w:rsidRPr="002F3F2B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2F3F2B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2F3F2B">
        <w:rPr>
          <w:snapToGrid/>
          <w:sz w:val="24"/>
          <w:szCs w:val="24"/>
          <w:lang w:eastAsia="ar-SA"/>
        </w:rPr>
        <w:t>5.</w:t>
      </w:r>
      <w:r w:rsidRPr="002F3F2B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  <w:bookmarkStart w:id="0" w:name="_GoBack"/>
      <w:bookmarkEnd w:id="0"/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454AF" w:rsidRDefault="00A454AF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A454AF" w:rsidRPr="00A454AF" w:rsidRDefault="00A454AF" w:rsidP="00A454AF">
      <w:pPr>
        <w:spacing w:line="240" w:lineRule="auto"/>
        <w:jc w:val="right"/>
        <w:rPr>
          <w:sz w:val="24"/>
        </w:rPr>
      </w:pPr>
      <w:r w:rsidRPr="00A454AF">
        <w:rPr>
          <w:sz w:val="24"/>
        </w:rPr>
        <w:lastRenderedPageBreak/>
        <w:t>Приложение 1</w:t>
      </w:r>
    </w:p>
    <w:p w:rsidR="00A454AF" w:rsidRPr="00A454AF" w:rsidRDefault="00A454AF" w:rsidP="00A454AF">
      <w:pPr>
        <w:spacing w:line="240" w:lineRule="auto"/>
        <w:jc w:val="right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A454AF">
        <w:rPr>
          <w:snapToGrid/>
          <w:sz w:val="24"/>
          <w:szCs w:val="24"/>
        </w:rPr>
        <w:t>к извещению</w:t>
      </w:r>
      <w:r w:rsidRPr="00A454AF">
        <w:rPr>
          <w:rFonts w:eastAsia="Arial Unicode MS"/>
          <w:snapToGrid/>
          <w:kern w:val="1"/>
          <w:sz w:val="24"/>
          <w:szCs w:val="24"/>
          <w:lang w:eastAsia="ar-SA"/>
        </w:rPr>
        <w:t xml:space="preserve"> о внесении изменений</w:t>
      </w:r>
    </w:p>
    <w:p w:rsidR="00A454AF" w:rsidRPr="00A454AF" w:rsidRDefault="00A454AF" w:rsidP="00A454AF">
      <w:pPr>
        <w:spacing w:line="240" w:lineRule="auto"/>
        <w:jc w:val="right"/>
        <w:rPr>
          <w:sz w:val="24"/>
        </w:rPr>
      </w:pPr>
      <w:r w:rsidRPr="00A454AF">
        <w:rPr>
          <w:rFonts w:eastAsia="Arial Unicode MS"/>
          <w:snapToGrid/>
          <w:kern w:val="1"/>
          <w:sz w:val="24"/>
          <w:szCs w:val="24"/>
          <w:lang w:eastAsia="ar-SA"/>
        </w:rPr>
        <w:t xml:space="preserve"> в извещение запроса котировок в электронной форме</w:t>
      </w:r>
    </w:p>
    <w:p w:rsidR="00A454AF" w:rsidRDefault="00A454AF" w:rsidP="00A454AF">
      <w:pPr>
        <w:spacing w:line="240" w:lineRule="auto"/>
        <w:jc w:val="right"/>
        <w:rPr>
          <w:sz w:val="24"/>
        </w:rPr>
      </w:pPr>
    </w:p>
    <w:p w:rsidR="00A454AF" w:rsidRDefault="00A454AF" w:rsidP="00A454AF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A454AF" w:rsidRPr="00A15582" w:rsidRDefault="00A454AF" w:rsidP="00A454A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A454AF" w:rsidRDefault="00A454AF" w:rsidP="00A454AF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A454AF" w:rsidRPr="00A15582" w:rsidRDefault="00A454AF" w:rsidP="00A454AF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A454AF" w:rsidRDefault="00A454AF" w:rsidP="00A454AF">
      <w:pPr>
        <w:spacing w:line="240" w:lineRule="auto"/>
        <w:ind w:firstLine="0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A15582">
        <w:rPr>
          <w:b/>
          <w:sz w:val="24"/>
          <w:szCs w:val="24"/>
        </w:rPr>
        <w:t xml:space="preserve">на </w:t>
      </w:r>
      <w:r w:rsidRPr="002E3ACC">
        <w:rPr>
          <w:b/>
          <w:color w:val="000000"/>
          <w:sz w:val="24"/>
          <w:szCs w:val="24"/>
          <w:shd w:val="clear" w:color="auto" w:fill="FFFFFF"/>
        </w:rPr>
        <w:t>поставку ЗИП (неснижаемый запас) для ДГУ</w:t>
      </w:r>
    </w:p>
    <w:p w:rsidR="00A454AF" w:rsidRDefault="00A454AF" w:rsidP="00A454AF">
      <w:pPr>
        <w:pStyle w:val="af"/>
        <w:numPr>
          <w:ilvl w:val="0"/>
          <w:numId w:val="9"/>
        </w:numPr>
        <w:rPr>
          <w:b/>
          <w:sz w:val="24"/>
          <w:szCs w:val="24"/>
        </w:rPr>
      </w:pPr>
      <w:r w:rsidRPr="000C2347">
        <w:rPr>
          <w:b/>
          <w:sz w:val="24"/>
          <w:szCs w:val="24"/>
        </w:rPr>
        <w:t>Перечень требуемого товара:</w:t>
      </w:r>
    </w:p>
    <w:p w:rsidR="00A454AF" w:rsidRPr="00DA12E8" w:rsidRDefault="00A454AF" w:rsidP="00A454AF">
      <w:pPr>
        <w:pStyle w:val="af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DA12E8">
        <w:rPr>
          <w:sz w:val="24"/>
          <w:szCs w:val="24"/>
        </w:rPr>
        <w:t xml:space="preserve">1.1. Осуществить поставку ЗИП для эксплуатации дизель-генераторных установок (ДГУ) производства компании </w:t>
      </w:r>
      <w:r w:rsidRPr="00DA12E8">
        <w:rPr>
          <w:sz w:val="24"/>
          <w:szCs w:val="24"/>
          <w:lang w:val="en-US"/>
        </w:rPr>
        <w:t>Double</w:t>
      </w:r>
      <w:r w:rsidRPr="00DA12E8">
        <w:rPr>
          <w:sz w:val="24"/>
          <w:szCs w:val="24"/>
        </w:rPr>
        <w:t>-</w:t>
      </w:r>
      <w:r w:rsidRPr="00DA12E8">
        <w:rPr>
          <w:sz w:val="24"/>
          <w:szCs w:val="24"/>
          <w:lang w:val="en-US"/>
        </w:rPr>
        <w:t>Arrow</w:t>
      </w:r>
      <w:r w:rsidRPr="00DA12E8">
        <w:rPr>
          <w:sz w:val="24"/>
          <w:szCs w:val="24"/>
        </w:rPr>
        <w:t>, ЯМЗ согласно следующему перечню:</w:t>
      </w:r>
    </w:p>
    <w:p w:rsidR="00A454AF" w:rsidRDefault="00A454AF" w:rsidP="00A454AF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5120" w:type="pct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2"/>
        <w:gridCol w:w="1621"/>
        <w:gridCol w:w="5174"/>
        <w:gridCol w:w="2023"/>
        <w:gridCol w:w="1275"/>
      </w:tblGrid>
      <w:tr w:rsidR="00A454AF" w:rsidRPr="002E3ACC" w:rsidTr="00A454AF">
        <w:trPr>
          <w:cantSplit/>
          <w:trHeight w:val="357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hd w:val="clear" w:color="auto" w:fill="FFFFFF"/>
              <w:spacing w:line="240" w:lineRule="auto"/>
              <w:ind w:firstLine="114"/>
              <w:jc w:val="center"/>
              <w:rPr>
                <w:b/>
                <w:sz w:val="22"/>
                <w:szCs w:val="22"/>
              </w:rPr>
            </w:pPr>
            <w:r w:rsidRPr="002E3A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hanging="2"/>
              <w:jc w:val="center"/>
              <w:rPr>
                <w:b/>
                <w:color w:val="000000"/>
                <w:sz w:val="22"/>
                <w:szCs w:val="22"/>
              </w:rPr>
            </w:pPr>
            <w:r w:rsidRPr="002E3ACC">
              <w:rPr>
                <w:b/>
                <w:sz w:val="22"/>
                <w:szCs w:val="22"/>
              </w:rPr>
              <w:t>ОКПД 2</w:t>
            </w:r>
          </w:p>
        </w:tc>
        <w:tc>
          <w:tcPr>
            <w:tcW w:w="517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E3ACC">
              <w:rPr>
                <w:b/>
                <w:color w:val="000000"/>
                <w:sz w:val="22"/>
                <w:szCs w:val="22"/>
              </w:rPr>
              <w:t>Наименование товара (ЗИП)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after="200" w:line="240" w:lineRule="auto"/>
              <w:ind w:firstLine="7"/>
              <w:jc w:val="center"/>
              <w:rPr>
                <w:b/>
                <w:sz w:val="22"/>
                <w:szCs w:val="22"/>
              </w:rPr>
            </w:pPr>
            <w:r w:rsidRPr="002E3ACC">
              <w:rPr>
                <w:b/>
                <w:color w:val="000000"/>
                <w:sz w:val="22"/>
                <w:szCs w:val="22"/>
              </w:rPr>
              <w:t>Каталожный номер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tabs>
                <w:tab w:val="left" w:pos="540"/>
                <w:tab w:val="left" w:pos="720"/>
              </w:tabs>
              <w:spacing w:line="240" w:lineRule="auto"/>
              <w:ind w:right="-28" w:firstLine="0"/>
              <w:jc w:val="center"/>
              <w:rPr>
                <w:rFonts w:eastAsia="SimSun"/>
                <w:b/>
                <w:sz w:val="22"/>
                <w:szCs w:val="22"/>
              </w:rPr>
            </w:pPr>
            <w:r w:rsidRPr="002E3ACC">
              <w:rPr>
                <w:rFonts w:eastAsia="SimSun"/>
                <w:b/>
                <w:sz w:val="22"/>
                <w:szCs w:val="22"/>
              </w:rPr>
              <w:t>Кол-во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CHINT  NXB-63 2P C25A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814094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CHINT  NXB-63 2P C4А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CHINT  NXB-63 4P C25A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NXB-63  2P C25 (CHINT)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814094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NXB-63 1P C16 (CHINT)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Автоматический выключатель NXB-63 2P C16(CHINT)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814092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27.20.23.190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Аккумуляторная батарея с клеммами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6СТ-190А×ч/12В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28.15.23.120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Вкладыш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шатунный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(Bearing, Connecting Rod)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3047390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Водяной насос в сборе (ASSY, Water Pump)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3635806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Водяной насос в сборе (Kit, Water Pump)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65.06500-6357C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Водяной насос в сборе (PUMP,WATER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400921-00021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27.12.22.000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Выключатель с самоблокирующей кнопкой аварийной остановки 1NO 1NC (switch with self-locking emergency stop button)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LAY7-11ZS-1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27.11.10.110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Генератор (28V/45A)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Г273В2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27.11.26.000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Генератор зарядки (Alternator)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3016627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27.11.26.000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Генератор зарядки (Alternator)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300901-00009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Гильза цилиндра c уплотнительными кольцами (LINER, CYLINDER)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3006089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Головка цилиндров в сборе (MR - HEAD, CYLINDER)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3646323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26.51.52.130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Датчик давления масла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ММ-335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26.51.52.130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Датчик давления масла (Switch, Pressure) 3846DL-10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DALG001-CCEC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26.51.52.130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Датчик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давления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масла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(Switch,Oil Pressure)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65,27441-7009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26.51.52.130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Датчик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температуры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(Sensor, Temperature) 3845N05-10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DALG002-CCEC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Датчик температуры охл. жидкости (Sender, Thermostat ) 65.27405-5005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2547-1010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Датчик температуры охл. жидкости (Sensor, Temperature)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65,27405-5005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Датчик температуры охл. жидкости (Switch, Thermo)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66,27435-6008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29.32.30.212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Демпфер (Damper, Vibration)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65,02201-7034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26.11.21.110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Диодный выпрямитель комплект (3 прямых и 3 обратных диода с ограничителями перенапряжения)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RSK6001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25.92.13.000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Заглушка ГБЦ (Plug, Core)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65,90302-0042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25.92.13.000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Заглушка ГБЦ (Plug, Core)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65,90302-0049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29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26.20.40.111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Зарядное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устройство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12/24 VDC 5A </w:t>
            </w:r>
            <w:r w:rsidRPr="002E3ACC">
              <w:rPr>
                <w:color w:val="000000"/>
                <w:sz w:val="22"/>
                <w:szCs w:val="22"/>
              </w:rPr>
              <w:t>на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DIN </w:t>
            </w:r>
            <w:r w:rsidRPr="002E3ACC">
              <w:rPr>
                <w:color w:val="000000"/>
                <w:sz w:val="22"/>
                <w:szCs w:val="22"/>
              </w:rPr>
              <w:t>рейку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(battery charger) Harsen BC7033A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BC7033A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26.20.40.111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Зарядное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устройство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24V/8A (battery charger) SmartGen BAC2408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BAC2408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Измерительный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трансформатор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тока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Chint BH-0.66 40 I; 500/5A; class:0,5 (current transformer)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364481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Измерительный трансформатор тока Chint BH-0.66 60 I; 1000/5А; class:0,5( current transformer 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364539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Измерительный трансформатор тока Chint BH-0.66 80 I; 1500/5А; class:0,5 ( current transformer 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364545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Индикатор воздушного фильтра (Indicator, Restriction)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3637209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Индикатор засорения (Indicator, Service)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67,16250-6003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Инжектор (Ingector) AJ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3053124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26.51.52.190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Инжектор (Ingector) КА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3349860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27.32.13.199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Кабель экранированный HELUKABEL TRONIC-CY (LiY-CY) 2x1,0 100m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16475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39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27.20.12.000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Клеммы к аккумуляторной батареи 6СТ-190А×ч/12В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3AC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29.32.30.213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Кольцо направляющие коромысла (Dowel, Ring)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205129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29.32.30.213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Кольцо проставочное гильзы (INSERT, LINER)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3011884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22.19.73.111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Кольцо уплотнительное (Ring, Seal)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65,98701-0010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22.19.73.111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Кольцо уплотнительное (Ring, О)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65,96501-0075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22.19.73.111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Кольцо уплотнительное (Seal, Dust) 65.96401-0011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401103-00057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Компенсатор выхлопной трубы (PIPE, BELLOWS)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65,15211-5008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Комплект крепежа ТКР (Turbocharger MTG)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3027981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27.20.12.000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Комплект усиленных клеммы для АКБ (+/-), диаметр 17,5мм/15,9мм, зажимной болт М10. DA-02531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16478800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Контактор модульный CHINT NCH8-25/40 AC230B 4НО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256089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49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Контроллер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скорости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Cummins (Speed Control unit)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3062322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Контроллер скорости Cummins(Speed Control unit) (Оригинал)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4296675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Коромысло клапана в сборе со стойкой (ASSY, LEVER ROCKER)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3176363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Котел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подогрева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двигателя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с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термостатом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и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шнур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питания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4000W, AC240V(Hotstart Industrial Heater SL Model with thermostat and power cord 240V  4000W 38°C -  49°C (100 F – 120 F))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590-995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Котел подогрева двигателя с термостатом и шнуром питания HOTSTART TPS202GT10-004 2000W, AC220V-240V, 38°C- 49°C (Engine Coolant Heater TPS)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590-603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Манжета в сборе привода ТНВД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236-1029240-В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Манжета в сборе привода ТНВД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236-1029240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Манжета ведущей полумуфты для муфты опережения впрыскивания топлива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60,1121066-01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25.73.30.299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Монтажный комплект AVR (без AVR)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45-0742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Набор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прокладок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 (ALL OVERHAIL GASKET KIT)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65,99601-8072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59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Набор прокладок верхний (UPPER ENGINE SET)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3803600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Набор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прокладок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нижний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(LOWER ENGINE GASKET SET)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3801719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Насос системы охлаждения (помпа)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236-1307010-Б1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Натяжитель (Lever, Idler)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3635034-20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Оригинальный изоляционный трансформатор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E000-22070E00-12070revB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Патрубок коробки термостата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236-1306053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 xml:space="preserve">Патрубок резиновый угловой 90º диаметром 60 мм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Патрубок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ТКР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(STAKE ASSY,INTAKE)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240401-00339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Повторитель распредвала в сборе (Follower, Camshaft)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(3039163 + 3039164 + AR10626 + 205439)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Поршень и шатун в сборе PISTON &amp; CONN ROD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3039217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69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 вентилятора (3-х ручьевый) с подводом смазки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236НЕ-1308011-И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 вентилятора в сборе (Fan Mounting Ass`y)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65.06602-6015A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Привод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вентилятора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в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сборе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(Fan Mounting Bracket Ass`y)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110412-00076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 вентилятора в сборе (Hab, Fan)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4060703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 насоса охлаждения (Support, Water Pum)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3024194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Привод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ТНВД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(INJECTION DRIVE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65.11301-7019A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 топливного насоса в сборе (Support, Fuel Pump)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3022725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(Belt, V Ribbed)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3003341 (5413001)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(V-Belt, 1575L 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65,96801-0058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вентилятора (Belt, V Ribbed)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23PK2000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79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вентилятора V-Belt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130205-00319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генератора (Belt, Alternator V Ribbed)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3039376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генератора (Belt, Alternator V Ribbed)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3031485 (5466992)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генератора (V-Belt)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130205-00305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генератора (V-Belt, 1535 2-3V595 )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65,96801-0204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Приводной ремень генератора (V-Belt, 2х13х1500)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65,96801-0084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Прокладка компенсатора (Gasket)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65,15901-0010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Прокладка коробки термостата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236-1306054-А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Прокладка корпуса термостата (Gasket, Thermosta)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206443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 xml:space="preserve">Прокладка крышки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238-1003270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89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Прокладка крышки клапанов (Packing)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65,03905-0020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28.29.23.120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 xml:space="preserve">Прокладка поддона двигателя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238-1009040-А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Регулятор напряжения  (A.V.R) Stamford MX321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E000-23212/1P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Регулятор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напряжения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AVR (Automatic Voltage Regulator) Stamford AS440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E000-24403/1P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Реле Chint с индикатором NJDC-17(D)/2Z PLU DC24V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651039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Реле пусковое c крепежом (Switch, Magnetic)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3052529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22.19.40.122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 xml:space="preserve">Ремень (1 кл. 1-8,5×8-850) привода генератора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2564111107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Рукав воздушный ТКР (HOSE, AIR)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65,08310-0002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Рукав надува (HOSE, RUBBER)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420108-00152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Рукав надува ТКР (HOSE, RUBBER)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65,96301-0315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99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Рукав соединительный для трубопровода системы охлаждения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236-1306084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28.14.20.290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Сальник коленчатого вала задний (Seal Rear, Oil)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65,01510-0141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28.14.20.290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Сальник коленчатого вала задний (Seal, Oil)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65,01510-0158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28.14.20.290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3095278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28.14.20.290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65.01510-0153А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28.14.20.290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65,01510-0157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Стартер (Motor, Starting)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4296720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 xml:space="preserve">Стартер в сборе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8922-3708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Термостат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ТС-107-1306100-</w:t>
            </w:r>
            <w:r w:rsidRPr="002E3ACC">
              <w:rPr>
                <w:color w:val="000000"/>
                <w:sz w:val="22"/>
                <w:szCs w:val="22"/>
              </w:rPr>
              <w:lastRenderedPageBreak/>
              <w:t>06М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lastRenderedPageBreak/>
              <w:t>108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Термостат (Thermostat)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3076489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109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Толкатель плунжера инжектора (Link Ingector Plunger)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205462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Топливный насос (PUMP, FUEL) PTG CA63А01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4295858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Топливный насос (PUMP, FUEL) PTG ВЕ50А03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3632623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Траверса клапана (Crosshead, Valve)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3086362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40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Трансформатор напряжения ComAp IG-AVRI-TRANS/LV для питания модуля IG-AVRi (входное напряжение 230-277, 400-480V)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IG-AVRI-TRANS/LV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27.11.42.000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Трансформатор напряжения</w:t>
            </w:r>
            <w:r w:rsidRPr="002E3ACC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G-AVRi-TRANS/100V</w:t>
            </w:r>
            <w:r w:rsidRPr="002E3ACC">
              <w:rPr>
                <w:color w:val="000000"/>
                <w:sz w:val="22"/>
                <w:szCs w:val="22"/>
              </w:rPr>
              <w:t xml:space="preserve"> для питания модуля IG-AVRi ComAp (voltage transformer for supplying IG-AVRi ComAp module) </w:t>
            </w:r>
            <w:r w:rsidRPr="002E3ACC">
              <w:rPr>
                <w:b/>
                <w:bCs/>
                <w:i/>
                <w:iCs/>
                <w:color w:val="000000"/>
                <w:sz w:val="22"/>
                <w:szCs w:val="22"/>
              </w:rPr>
              <w:t>(Входное напряжение 100Вольт</w:t>
            </w:r>
            <w:r w:rsidRPr="002E3AC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IG-AVRI-TR100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Трубки топливные высокого давления (INJECTION PIPE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65.10301-6043A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Трубки топливные высокого давления (INJECTION PIPE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65.10301-6042B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sz w:val="22"/>
                <w:szCs w:val="22"/>
              </w:rPr>
            </w:pPr>
            <w:r w:rsidRPr="002E3ACC">
              <w:rPr>
                <w:sz w:val="22"/>
                <w:szCs w:val="22"/>
              </w:rPr>
              <w:t>117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28.13.25.000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Турбокомпрессор (Turbocharger) НХ80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3594134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29.32.30.310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Тяга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натяжителя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(ABSORBER, Idler Shock)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3011529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Уплотнение термостата (Seal, Thermostat)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3627961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Форсунка в сборе (INJECTION NOZZLE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150118-00109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Хомут для трубопровода системы охлаждения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316215-П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29.32.30.179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Хомут патрубка от ТКР (Clamp, V Band)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201989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Шкив генератора зарядки (PULLEY, Alternator)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3014711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27.11.61.110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Шкив привода генератора (Pulley, Accessory Drive)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3015546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масляный байпасный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AS6015 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масляный байпасный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AS6018 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10 мм (3000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18 мм (3000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22 мм (1000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34 мм (1000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48 мм (1000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МБС Ø внутренний 6 мм (1000 мм)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1000 мм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слива масла с ТКР (Hose)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3630591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Шланг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смазки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ТКР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(Hose, Turbo Supply)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3176379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 6012 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 6019 SL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137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  <w:highlight w:val="yellow"/>
              </w:rPr>
            </w:pPr>
            <w:r w:rsidRPr="00A454AF">
              <w:rPr>
                <w:rFonts w:ascii="system-ui" w:hAnsi="system-ui"/>
                <w:sz w:val="22"/>
                <w:szCs w:val="22"/>
                <w:highlight w:val="yellow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AS 6021 SL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 6024 SL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AS 4014 40SS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Fuel)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65,96341-0107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(Hose, Fuel)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65,96341-0080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топливный фильтра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3175810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холодильника (OIL PIPE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65.05701-5964A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Шланг холодильника (OIL PIPE ASS’Y)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65,05701-5325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Шпилька ГБЦ (BOLT, STUD)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65,90201-0094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Шпилька ГБЦ (BOLT, STUD)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65,90201-0080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Шпилька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ГБЦ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(BOLT, STUD) M12x1.5x10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65,90201-0154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Шпилька ГБЦ (Pin, Core)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65,91001-0004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Шпилька ГБЦ (Pin, Core)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65.91001-0013A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25.94.11.140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2E3ACC">
              <w:rPr>
                <w:color w:val="000000"/>
                <w:sz w:val="22"/>
                <w:szCs w:val="22"/>
              </w:rPr>
              <w:t>Шпилька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2E3ACC">
              <w:rPr>
                <w:color w:val="000000"/>
                <w:sz w:val="22"/>
                <w:szCs w:val="22"/>
              </w:rPr>
              <w:t>ГБЦ</w:t>
            </w:r>
            <w:r w:rsidRPr="002E3ACC">
              <w:rPr>
                <w:color w:val="000000"/>
                <w:sz w:val="22"/>
                <w:szCs w:val="22"/>
                <w:lang w:val="en-US"/>
              </w:rPr>
              <w:t xml:space="preserve"> (Pin, Dowel 6M6x14)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06,22022-0909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29.32.30.213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Штанга инжектора (Rod, Push)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3017961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lastRenderedPageBreak/>
              <w:t>152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29.32.30.213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Штанга клапана (Rod, Push)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205492 / 3057139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28.29.13.130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Элемент охладителя надува (Core, Aftercooler)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3068976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28.29.13.120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Элемент фильтрующий для фильтра тонкой очистки топлива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201-1117040-А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4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0C2347" w:rsidRDefault="00A454AF" w:rsidP="007B08DC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0C2347">
              <w:rPr>
                <w:rFonts w:ascii="system-ui" w:hAnsi="system-ui"/>
                <w:sz w:val="22"/>
                <w:szCs w:val="22"/>
                <w:shd w:val="clear" w:color="auto" w:fill="FFFFFF"/>
              </w:rPr>
              <w:t>28.29.13.120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Элемент фильтрующий масляный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DIFA 5302M (840-1012040-12)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2E3ACC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E3ACC">
              <w:rPr>
                <w:color w:val="000000"/>
                <w:sz w:val="22"/>
                <w:szCs w:val="22"/>
              </w:rPr>
              <w:t>8</w:t>
            </w:r>
          </w:p>
        </w:tc>
      </w:tr>
      <w:tr w:rsidR="00A454AF" w:rsidRPr="002E3ACC" w:rsidTr="00A454AF">
        <w:trPr>
          <w:trHeight w:val="2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114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156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hanging="2"/>
              <w:jc w:val="center"/>
              <w:rPr>
                <w:rFonts w:ascii="system-ui" w:hAnsi="system-ui"/>
                <w:sz w:val="22"/>
                <w:szCs w:val="22"/>
                <w:highlight w:val="yellow"/>
                <w:shd w:val="clear" w:color="auto" w:fill="FFFFFF"/>
              </w:rPr>
            </w:pPr>
            <w:r w:rsidRPr="00A454AF">
              <w:rPr>
                <w:rFonts w:ascii="system-ui" w:hAnsi="system-ui"/>
                <w:sz w:val="22"/>
                <w:szCs w:val="22"/>
                <w:highlight w:val="yellow"/>
                <w:shd w:val="clear" w:color="auto" w:fill="FFFFFF"/>
              </w:rPr>
              <w:t>22.21.29.120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Шланг топливный (Hose, Flexible)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A454AF">
            <w:pPr>
              <w:spacing w:line="240" w:lineRule="auto"/>
              <w:ind w:firstLine="7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AS 6022 SL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A454AF" w:rsidRDefault="00A454AF" w:rsidP="007B08D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454AF">
              <w:rPr>
                <w:color w:val="000000"/>
                <w:sz w:val="22"/>
                <w:szCs w:val="22"/>
                <w:highlight w:val="yellow"/>
              </w:rPr>
              <w:t>1</w:t>
            </w:r>
          </w:p>
        </w:tc>
      </w:tr>
    </w:tbl>
    <w:p w:rsidR="00A454AF" w:rsidRDefault="00A454AF" w:rsidP="00A454AF">
      <w:pPr>
        <w:spacing w:line="240" w:lineRule="auto"/>
        <w:ind w:firstLine="0"/>
        <w:rPr>
          <w:b/>
          <w:sz w:val="24"/>
          <w:szCs w:val="24"/>
        </w:rPr>
      </w:pPr>
    </w:p>
    <w:p w:rsidR="00A454AF" w:rsidRPr="00A15582" w:rsidRDefault="00A454AF" w:rsidP="00A454AF">
      <w:pPr>
        <w:spacing w:line="240" w:lineRule="auto"/>
        <w:ind w:firstLine="700"/>
        <w:rPr>
          <w:sz w:val="24"/>
          <w:szCs w:val="24"/>
        </w:rPr>
      </w:pPr>
      <w:r w:rsidRPr="004B0A01">
        <w:rPr>
          <w:b/>
          <w:sz w:val="24"/>
          <w:szCs w:val="24"/>
          <w:u w:val="single"/>
        </w:rPr>
        <w:t>Эквивалент товара (ЗИП) не предусматриваются, необходима поставка ЗИП с маркировками (и описанием характеристик)</w:t>
      </w:r>
      <w:r>
        <w:rPr>
          <w:b/>
          <w:sz w:val="24"/>
          <w:szCs w:val="24"/>
          <w:u w:val="single"/>
        </w:rPr>
        <w:t>,</w:t>
      </w:r>
      <w:r w:rsidRPr="004B0A01">
        <w:rPr>
          <w:b/>
          <w:sz w:val="24"/>
          <w:szCs w:val="24"/>
          <w:u w:val="single"/>
        </w:rPr>
        <w:t xml:space="preserve"> указанными в табл. 1, т.к. используются для замены ранее установленных и доукомплектования имеющихся в наличии ЗИП, которые рекомендованы заводом изготовителем дизель-генераторных установок.</w:t>
      </w:r>
    </w:p>
    <w:p w:rsidR="00A454AF" w:rsidRDefault="00A454AF" w:rsidP="00A454AF">
      <w:pPr>
        <w:spacing w:line="240" w:lineRule="auto"/>
        <w:ind w:firstLine="700"/>
        <w:rPr>
          <w:b/>
          <w:bCs/>
          <w:sz w:val="24"/>
          <w:szCs w:val="24"/>
        </w:rPr>
      </w:pPr>
    </w:p>
    <w:p w:rsidR="00A454AF" w:rsidRPr="00D355CA" w:rsidRDefault="00A454AF" w:rsidP="00A454AF">
      <w:pPr>
        <w:spacing w:line="240" w:lineRule="auto"/>
        <w:ind w:left="-142"/>
        <w:rPr>
          <w:b/>
          <w:sz w:val="24"/>
          <w:szCs w:val="24"/>
        </w:rPr>
      </w:pPr>
      <w:r w:rsidRPr="00D355CA">
        <w:rPr>
          <w:b/>
          <w:sz w:val="24"/>
          <w:szCs w:val="24"/>
        </w:rPr>
        <w:t>2. Общие требования к товару (ЗИП):</w:t>
      </w:r>
    </w:p>
    <w:p w:rsidR="00A454AF" w:rsidRPr="00D355CA" w:rsidRDefault="00A454AF" w:rsidP="00A454AF">
      <w:pPr>
        <w:spacing w:line="240" w:lineRule="auto"/>
        <w:ind w:left="-142"/>
        <w:rPr>
          <w:sz w:val="24"/>
          <w:szCs w:val="24"/>
        </w:rPr>
      </w:pPr>
      <w:r w:rsidRPr="00D355CA">
        <w:rPr>
          <w:sz w:val="24"/>
          <w:szCs w:val="24"/>
        </w:rPr>
        <w:t xml:space="preserve">2.1. Товар (ЗИП) должен быть новым, не бывшим в употреблении, не восстановленным, не содержать восстановленных элементов.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поставляемого товара.   </w:t>
      </w:r>
    </w:p>
    <w:p w:rsidR="00A454AF" w:rsidRPr="00D355CA" w:rsidRDefault="00A454AF" w:rsidP="00A454AF">
      <w:pPr>
        <w:spacing w:line="240" w:lineRule="auto"/>
        <w:ind w:left="-142"/>
        <w:rPr>
          <w:sz w:val="24"/>
          <w:szCs w:val="24"/>
        </w:rPr>
      </w:pPr>
      <w:r w:rsidRPr="00D355CA">
        <w:rPr>
          <w:sz w:val="24"/>
          <w:szCs w:val="24"/>
        </w:rPr>
        <w:t>В случае, если Товар или отдельные составляющие произведены не в Российской Федерации, перед поставкой Товар должен пройти все таможенные и иные процедуры, предусмотренные действующим законодательством Российской Федерации</w:t>
      </w:r>
      <w:r>
        <w:rPr>
          <w:sz w:val="24"/>
          <w:szCs w:val="24"/>
        </w:rPr>
        <w:t>.</w:t>
      </w:r>
    </w:p>
    <w:p w:rsidR="00A454AF" w:rsidRPr="00D355CA" w:rsidRDefault="00A454AF" w:rsidP="00A454AF">
      <w:pPr>
        <w:spacing w:line="240" w:lineRule="auto"/>
        <w:ind w:left="-142"/>
        <w:rPr>
          <w:b/>
          <w:sz w:val="24"/>
          <w:szCs w:val="24"/>
          <w:u w:val="single"/>
        </w:rPr>
      </w:pPr>
      <w:r w:rsidRPr="00D355CA">
        <w:rPr>
          <w:sz w:val="24"/>
          <w:szCs w:val="24"/>
        </w:rPr>
        <w:t>2.2. Товар (ЗИП) должен быть поставлен в полном объеме без исключений.</w:t>
      </w:r>
      <w:r w:rsidRPr="00D355CA">
        <w:rPr>
          <w:b/>
          <w:sz w:val="24"/>
          <w:szCs w:val="24"/>
          <w:u w:val="single"/>
        </w:rPr>
        <w:t xml:space="preserve"> Поставка одной партией без дробления.</w:t>
      </w:r>
    </w:p>
    <w:p w:rsidR="00A454AF" w:rsidRPr="00D355CA" w:rsidRDefault="00A454AF" w:rsidP="00A454AF">
      <w:pPr>
        <w:spacing w:line="240" w:lineRule="auto"/>
        <w:ind w:left="-142"/>
        <w:rPr>
          <w:rFonts w:eastAsia="Geneva"/>
          <w:noProof/>
          <w:sz w:val="24"/>
          <w:szCs w:val="24"/>
        </w:rPr>
      </w:pPr>
      <w:r w:rsidRPr="00D355CA">
        <w:rPr>
          <w:sz w:val="24"/>
          <w:szCs w:val="24"/>
        </w:rPr>
        <w:t>2.3. Упаковка должна быть приспособлена для транспортирования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  <w:r w:rsidRPr="00D355CA">
        <w:rPr>
          <w:rFonts w:eastAsia="Geneva"/>
          <w:b/>
          <w:noProof/>
          <w:sz w:val="24"/>
          <w:szCs w:val="24"/>
        </w:rPr>
        <w:t xml:space="preserve"> </w:t>
      </w:r>
      <w:r w:rsidRPr="00D355CA">
        <w:rPr>
          <w:rFonts w:eastAsia="Geneva"/>
          <w:noProof/>
          <w:sz w:val="24"/>
          <w:szCs w:val="24"/>
        </w:rPr>
        <w:t xml:space="preserve">Упаковка должна быть оригинальная, соответствовать требованиям производителя дизель-генераторных установок. </w:t>
      </w:r>
      <w:r w:rsidRPr="00D355CA">
        <w:rPr>
          <w:rFonts w:eastAsia="Geneva"/>
          <w:noProof/>
          <w:color w:val="000000"/>
          <w:sz w:val="24"/>
          <w:szCs w:val="24"/>
        </w:rPr>
        <w:t>Товар должен быть упакован с учетом его особых свойств таким образом, чтобы при обычных мерах обращения (перевозки, разгрузки и т.д.) обеспечивалась его сохранность. Упаковка товара должна быть чистой и сухой, без внешних повреждений и доступа к содержимому.</w:t>
      </w:r>
      <w:r w:rsidRPr="00D355CA">
        <w:rPr>
          <w:rFonts w:eastAsia="Geneva"/>
          <w:noProof/>
          <w:sz w:val="24"/>
          <w:szCs w:val="24"/>
        </w:rPr>
        <w:t xml:space="preserve"> </w:t>
      </w:r>
    </w:p>
    <w:p w:rsidR="00A454AF" w:rsidRPr="00D355CA" w:rsidRDefault="00A454AF" w:rsidP="00A454AF">
      <w:pPr>
        <w:spacing w:line="240" w:lineRule="auto"/>
        <w:ind w:left="-142"/>
        <w:rPr>
          <w:b/>
          <w:sz w:val="24"/>
          <w:szCs w:val="24"/>
          <w:u w:val="single"/>
        </w:rPr>
      </w:pPr>
      <w:r w:rsidRPr="00D355CA">
        <w:rPr>
          <w:rFonts w:eastAsia="Geneva"/>
          <w:noProof/>
          <w:sz w:val="24"/>
          <w:szCs w:val="24"/>
        </w:rPr>
        <w:t xml:space="preserve">2.4. </w:t>
      </w:r>
      <w:r w:rsidRPr="00D355CA">
        <w:rPr>
          <w:sz w:val="24"/>
          <w:szCs w:val="24"/>
        </w:rPr>
        <w:t xml:space="preserve">Товар (ЗИП) должен быть </w:t>
      </w:r>
      <w:r w:rsidRPr="00D355CA">
        <w:rPr>
          <w:b/>
          <w:sz w:val="24"/>
          <w:szCs w:val="24"/>
          <w:u w:val="single"/>
        </w:rPr>
        <w:t xml:space="preserve">расфасован, упакован в глухие фанерные ящики. Снаружи каждый ящик должен строго в обязательном порядке иметь нестираемую, защищенную от низких температур и внешних погодных воздействий плотно приклеенную (заламинированную) маркировку формата А4 </w:t>
      </w:r>
      <w:r>
        <w:rPr>
          <w:b/>
          <w:sz w:val="24"/>
          <w:szCs w:val="24"/>
          <w:u w:val="single"/>
        </w:rPr>
        <w:t>согласно проекту договора</w:t>
      </w:r>
      <w:r w:rsidRPr="00D355CA">
        <w:rPr>
          <w:b/>
          <w:sz w:val="24"/>
          <w:szCs w:val="24"/>
          <w:u w:val="single"/>
        </w:rPr>
        <w:t xml:space="preserve">. Внутри каждого ящика товар должен быть помещен в непромокаемый полиэтиленовый мешок со списком перечня товара согласно </w:t>
      </w:r>
      <w:r>
        <w:rPr>
          <w:b/>
          <w:sz w:val="24"/>
          <w:szCs w:val="24"/>
          <w:u w:val="single"/>
        </w:rPr>
        <w:t>проекту договора</w:t>
      </w:r>
      <w:r w:rsidRPr="00D355CA">
        <w:rPr>
          <w:b/>
          <w:sz w:val="24"/>
          <w:szCs w:val="24"/>
          <w:u w:val="single"/>
        </w:rPr>
        <w:t>.</w:t>
      </w:r>
    </w:p>
    <w:p w:rsidR="00A454AF" w:rsidRPr="00D355CA" w:rsidRDefault="00A454AF" w:rsidP="00A454AF">
      <w:pPr>
        <w:spacing w:line="240" w:lineRule="auto"/>
        <w:ind w:left="-142"/>
        <w:rPr>
          <w:rFonts w:eastAsia="Arial Unicode MS"/>
          <w:sz w:val="24"/>
          <w:szCs w:val="24"/>
          <w:lang w:eastAsia="en-US"/>
        </w:rPr>
      </w:pPr>
      <w:r w:rsidRPr="00D355CA">
        <w:rPr>
          <w:rFonts w:eastAsia="Calibri"/>
          <w:sz w:val="24"/>
          <w:szCs w:val="24"/>
          <w:lang w:eastAsia="en-US"/>
        </w:rPr>
        <w:t xml:space="preserve">2.5. </w:t>
      </w:r>
      <w:r w:rsidRPr="00D355CA">
        <w:rPr>
          <w:sz w:val="24"/>
          <w:szCs w:val="24"/>
        </w:rPr>
        <w:t xml:space="preserve">Товар (ЗИП) </w:t>
      </w:r>
      <w:r w:rsidRPr="00D355CA">
        <w:rPr>
          <w:rFonts w:eastAsia="Arial Unicode MS"/>
          <w:sz w:val="24"/>
          <w:szCs w:val="24"/>
          <w:lang w:eastAsia="en-US"/>
        </w:rPr>
        <w:t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A454AF" w:rsidRPr="00D355CA" w:rsidRDefault="00A454AF" w:rsidP="00A454AF">
      <w:pPr>
        <w:spacing w:line="240" w:lineRule="auto"/>
        <w:ind w:left="-142"/>
        <w:rPr>
          <w:rFonts w:eastAsia="Calibri"/>
          <w:sz w:val="24"/>
          <w:szCs w:val="24"/>
          <w:lang w:eastAsia="en-US"/>
        </w:rPr>
      </w:pPr>
      <w:r w:rsidRPr="00D355CA">
        <w:rPr>
          <w:rFonts w:eastAsia="Calibri"/>
          <w:sz w:val="24"/>
          <w:szCs w:val="24"/>
          <w:lang w:eastAsia="en-US"/>
        </w:rPr>
        <w:t xml:space="preserve">2.6. </w:t>
      </w:r>
      <w:r w:rsidRPr="00D355CA">
        <w:rPr>
          <w:sz w:val="24"/>
          <w:szCs w:val="24"/>
        </w:rPr>
        <w:t>Товар (ЗИП)</w:t>
      </w:r>
      <w:r w:rsidRPr="00D355CA">
        <w:rPr>
          <w:rFonts w:eastAsia="Calibri"/>
          <w:sz w:val="24"/>
          <w:szCs w:val="24"/>
          <w:lang w:eastAsia="en-US"/>
        </w:rPr>
        <w:t xml:space="preserve">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A454AF" w:rsidRPr="00D355CA" w:rsidRDefault="00A454AF" w:rsidP="00A454AF">
      <w:pPr>
        <w:spacing w:line="240" w:lineRule="auto"/>
        <w:ind w:left="-142"/>
        <w:rPr>
          <w:sz w:val="24"/>
          <w:szCs w:val="24"/>
        </w:rPr>
      </w:pPr>
      <w:r w:rsidRPr="00D355CA">
        <w:rPr>
          <w:sz w:val="24"/>
          <w:szCs w:val="24"/>
        </w:rPr>
        <w:t>2.7. Отгрузка Товара (ЗИП) должна сопровождаться предоставлением соответствующих паспортов и копий сертификатов изготовителей. Качество Товара подтверждается паспортами и сертификатами изготовителей.</w:t>
      </w:r>
    </w:p>
    <w:p w:rsidR="00A454AF" w:rsidRPr="00D355CA" w:rsidRDefault="00A454AF" w:rsidP="00A454AF">
      <w:pPr>
        <w:spacing w:line="240" w:lineRule="auto"/>
        <w:ind w:left="-142"/>
        <w:rPr>
          <w:sz w:val="24"/>
          <w:szCs w:val="24"/>
        </w:rPr>
      </w:pPr>
      <w:r w:rsidRPr="00D355CA">
        <w:rPr>
          <w:sz w:val="24"/>
          <w:szCs w:val="24"/>
        </w:rPr>
        <w:t xml:space="preserve">2.8. </w:t>
      </w:r>
      <w:r w:rsidRPr="00D355CA">
        <w:rPr>
          <w:rFonts w:eastAsia="Geneva"/>
          <w:noProof/>
          <w:sz w:val="24"/>
          <w:szCs w:val="24"/>
        </w:rPr>
        <w:t>Гарантийный срок – 12 месяцев с момента поставки на склад Заказчика</w:t>
      </w:r>
      <w:r w:rsidRPr="00D355CA">
        <w:rPr>
          <w:sz w:val="24"/>
          <w:szCs w:val="24"/>
        </w:rPr>
        <w:t xml:space="preserve">. </w:t>
      </w:r>
    </w:p>
    <w:p w:rsidR="00A454AF" w:rsidRPr="00D355CA" w:rsidRDefault="00A454AF" w:rsidP="00A454AF">
      <w:pPr>
        <w:spacing w:line="240" w:lineRule="auto"/>
        <w:ind w:left="-142"/>
        <w:rPr>
          <w:sz w:val="24"/>
          <w:szCs w:val="24"/>
        </w:rPr>
      </w:pPr>
      <w:r w:rsidRPr="00D355CA">
        <w:rPr>
          <w:sz w:val="24"/>
          <w:szCs w:val="24"/>
        </w:rPr>
        <w:t>2.9. Данное предложение не исключает частичное изменение номенклатуры при заключении договора.</w:t>
      </w:r>
    </w:p>
    <w:p w:rsidR="00A454AF" w:rsidRPr="00D355CA" w:rsidRDefault="00A454AF" w:rsidP="00A454AF">
      <w:pPr>
        <w:spacing w:line="240" w:lineRule="auto"/>
        <w:ind w:left="-180" w:right="-24"/>
        <w:rPr>
          <w:b/>
          <w:sz w:val="24"/>
          <w:szCs w:val="24"/>
        </w:rPr>
      </w:pPr>
      <w:r w:rsidRPr="00D355CA">
        <w:rPr>
          <w:b/>
          <w:sz w:val="24"/>
          <w:szCs w:val="24"/>
        </w:rPr>
        <w:t>3. Требования к поставке: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  <w:u w:val="single"/>
        </w:rPr>
      </w:pPr>
      <w:r w:rsidRPr="00D355CA">
        <w:rPr>
          <w:sz w:val="24"/>
          <w:szCs w:val="24"/>
        </w:rPr>
        <w:t>3.1.</w:t>
      </w:r>
      <w:r>
        <w:rPr>
          <w:sz w:val="24"/>
          <w:szCs w:val="24"/>
        </w:rPr>
        <w:t xml:space="preserve"> </w:t>
      </w:r>
      <w:r w:rsidRPr="00D355CA">
        <w:rPr>
          <w:sz w:val="24"/>
          <w:szCs w:val="24"/>
        </w:rPr>
        <w:t xml:space="preserve">Место поставки товара (ЗИП): </w:t>
      </w:r>
      <w:r w:rsidRPr="00B4611E">
        <w:rPr>
          <w:sz w:val="24"/>
          <w:szCs w:val="24"/>
        </w:rPr>
        <w:t>склад Заказчика по адресу: Камчатский край, г. Петропавловск-Камчатский, ул. Озерная 41.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  <w:u w:val="single"/>
        </w:rPr>
      </w:pPr>
      <w:r w:rsidRPr="00D355CA">
        <w:rPr>
          <w:sz w:val="24"/>
          <w:szCs w:val="24"/>
        </w:rPr>
        <w:t xml:space="preserve">3.2. Условия поставки товара (ЗИП): </w:t>
      </w:r>
      <w:r w:rsidRPr="00B4611E">
        <w:rPr>
          <w:sz w:val="24"/>
          <w:szCs w:val="24"/>
        </w:rPr>
        <w:t>в упакованном и маркированном виде согласно проекту договора.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  <w:u w:val="single"/>
        </w:rPr>
      </w:pPr>
      <w:r w:rsidRPr="00D355CA">
        <w:rPr>
          <w:sz w:val="24"/>
          <w:szCs w:val="24"/>
        </w:rPr>
        <w:t xml:space="preserve">3.3. Срок поставки товара (ЗИП): </w:t>
      </w:r>
      <w:r>
        <w:rPr>
          <w:sz w:val="24"/>
          <w:szCs w:val="24"/>
        </w:rPr>
        <w:t xml:space="preserve">с даты заключения договора </w:t>
      </w:r>
      <w:r w:rsidRPr="00B4611E">
        <w:rPr>
          <w:sz w:val="24"/>
          <w:szCs w:val="24"/>
        </w:rPr>
        <w:t>до 31 октября 2025 года.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  <w:u w:val="single"/>
        </w:rPr>
      </w:pPr>
      <w:r w:rsidRPr="00D355CA">
        <w:rPr>
          <w:sz w:val="24"/>
          <w:szCs w:val="24"/>
        </w:rPr>
        <w:lastRenderedPageBreak/>
        <w:t xml:space="preserve">3.4. Условия оплаты: </w:t>
      </w:r>
      <w:r w:rsidRPr="00B4611E">
        <w:rPr>
          <w:sz w:val="24"/>
          <w:szCs w:val="24"/>
        </w:rPr>
        <w:t>согласно проекту договора.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</w:rPr>
      </w:pPr>
      <w:r w:rsidRPr="00D355CA">
        <w:rPr>
          <w:sz w:val="24"/>
          <w:szCs w:val="24"/>
        </w:rPr>
        <w:t>3.5. В цену Товара должны быть включены 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Поставщика.</w:t>
      </w:r>
    </w:p>
    <w:p w:rsidR="00A454AF" w:rsidRPr="00D355CA" w:rsidRDefault="00A454AF" w:rsidP="00A454AF">
      <w:pPr>
        <w:spacing w:line="240" w:lineRule="auto"/>
        <w:ind w:left="-180" w:right="-24"/>
        <w:rPr>
          <w:sz w:val="24"/>
          <w:szCs w:val="24"/>
          <w:u w:val="single"/>
        </w:rPr>
      </w:pPr>
      <w:r w:rsidRPr="00D355CA">
        <w:rPr>
          <w:sz w:val="24"/>
          <w:szCs w:val="24"/>
        </w:rPr>
        <w:t>3.6. В целях предварительной оценки качества упаковки товара (ЗИП) для перевозки водным, автомобильным и железнодорожным транспортом Поставщик обязан предоставить Заказчику фотографии упакованного товара по каждому отгружаемому месту</w:t>
      </w:r>
      <w:r>
        <w:rPr>
          <w:sz w:val="24"/>
          <w:szCs w:val="24"/>
        </w:rPr>
        <w:t>.</w:t>
      </w:r>
    </w:p>
    <w:p w:rsidR="00A454AF" w:rsidRPr="00D355CA" w:rsidRDefault="00A454AF" w:rsidP="00A454AF">
      <w:pPr>
        <w:spacing w:line="240" w:lineRule="auto"/>
        <w:ind w:left="-180" w:right="-24" w:firstLine="888"/>
        <w:rPr>
          <w:sz w:val="24"/>
          <w:szCs w:val="24"/>
        </w:rPr>
      </w:pPr>
      <w:r w:rsidRPr="00D355CA">
        <w:rPr>
          <w:sz w:val="24"/>
          <w:szCs w:val="24"/>
        </w:rPr>
        <w:t xml:space="preserve">Фотографии упакованного товара должны быть предоставлены не позднее чем за пять рабочих дней до момента отгрузки товара (ЗИП) со склада Поставщика на электронные адреса Заказчика: </w:t>
      </w:r>
      <w:hyperlink r:id="rId6" w:history="1">
        <w:r w:rsidRPr="00D355CA">
          <w:rPr>
            <w:color w:val="0000FF"/>
            <w:sz w:val="24"/>
            <w:szCs w:val="24"/>
            <w:u w:val="single"/>
          </w:rPr>
          <w:t>rubackiy@korenergo.ru</w:t>
        </w:r>
      </w:hyperlink>
      <w:r w:rsidRPr="00D355CA">
        <w:rPr>
          <w:sz w:val="24"/>
          <w:szCs w:val="24"/>
        </w:rPr>
        <w:t xml:space="preserve">, </w:t>
      </w:r>
      <w:hyperlink r:id="rId7" w:history="1">
        <w:r w:rsidRPr="00D355CA">
          <w:rPr>
            <w:color w:val="0000FF"/>
            <w:sz w:val="24"/>
            <w:szCs w:val="24"/>
            <w:u w:val="single"/>
          </w:rPr>
          <w:t>apekin@korenergo.ru</w:t>
        </w:r>
      </w:hyperlink>
      <w:r w:rsidRPr="00D355CA">
        <w:rPr>
          <w:sz w:val="24"/>
          <w:szCs w:val="24"/>
        </w:rPr>
        <w:t>.</w:t>
      </w:r>
    </w:p>
    <w:p w:rsidR="00A454AF" w:rsidRPr="00D355CA" w:rsidRDefault="00A454AF" w:rsidP="00A454AF">
      <w:pPr>
        <w:spacing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355CA">
        <w:rPr>
          <w:b/>
          <w:sz w:val="24"/>
          <w:szCs w:val="24"/>
        </w:rPr>
        <w:t>.  Предоставление национального режима.</w:t>
      </w:r>
    </w:p>
    <w:p w:rsidR="00A454AF" w:rsidRPr="00D355CA" w:rsidRDefault="00A454AF" w:rsidP="00A454AF">
      <w:pPr>
        <w:spacing w:line="240" w:lineRule="auto"/>
        <w:ind w:left="-180" w:right="-24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Pr="00D355CA">
        <w:rPr>
          <w:rFonts w:eastAsia="Calibri"/>
          <w:sz w:val="24"/>
          <w:szCs w:val="24"/>
          <w:lang w:eastAsia="en-US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 не применяется согл. пп. м п 5 ПП 1875. </w:t>
      </w:r>
    </w:p>
    <w:p w:rsidR="00A454AF" w:rsidRPr="00D355CA" w:rsidRDefault="00A454AF" w:rsidP="00A454AF">
      <w:pPr>
        <w:spacing w:line="240" w:lineRule="auto"/>
        <w:ind w:left="-180" w:right="-24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Pr="00D355CA">
        <w:rPr>
          <w:rFonts w:eastAsia="Calibri"/>
          <w:sz w:val="24"/>
          <w:szCs w:val="24"/>
          <w:lang w:eastAsia="en-US"/>
        </w:rPr>
        <w:t xml:space="preserve">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не применяется согл пп. б п 6 ПП 1875. </w:t>
      </w:r>
    </w:p>
    <w:p w:rsidR="00A454AF" w:rsidRPr="00D355CA" w:rsidRDefault="00A454AF" w:rsidP="00A454AF">
      <w:pPr>
        <w:spacing w:line="240" w:lineRule="auto"/>
        <w:ind w:left="-180" w:right="-24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</w:t>
      </w:r>
      <w:r w:rsidRPr="00D355CA">
        <w:rPr>
          <w:rFonts w:eastAsia="Calibri"/>
          <w:sz w:val="24"/>
          <w:szCs w:val="24"/>
          <w:lang w:eastAsia="en-US"/>
        </w:rPr>
        <w:t>.3. Преимущество в отношении товаров российского происхождения (в том числе поставляемых при выполнении закупаемых работ, оказании закупаемых услуг) применяется. Участник в заявке обязан указать страну происхождения товара.</w:t>
      </w:r>
    </w:p>
    <w:p w:rsidR="00A454AF" w:rsidRPr="00860CD7" w:rsidRDefault="00A454AF" w:rsidP="00A454A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br w:type="page"/>
      </w:r>
    </w:p>
    <w:p w:rsidR="00A454AF" w:rsidRPr="00A15582" w:rsidRDefault="00A454AF" w:rsidP="00A454AF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lastRenderedPageBreak/>
        <w:t>Приложение </w:t>
      </w:r>
      <w:r>
        <w:rPr>
          <w:snapToGrid/>
          <w:sz w:val="24"/>
          <w:szCs w:val="24"/>
        </w:rPr>
        <w:t>2</w:t>
      </w:r>
    </w:p>
    <w:p w:rsidR="00A454AF" w:rsidRPr="00A15582" w:rsidRDefault="00A454AF" w:rsidP="00A454AF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A454AF" w:rsidRPr="00A15582" w:rsidRDefault="00A454AF" w:rsidP="00A454AF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A454AF" w:rsidRPr="00A15582" w:rsidRDefault="00A454AF" w:rsidP="00A454AF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Начальная цена за единицу товара</w:t>
      </w:r>
    </w:p>
    <w:p w:rsidR="00A454AF" w:rsidRPr="00A15582" w:rsidRDefault="00A454AF" w:rsidP="00A454AF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A454AF" w:rsidRPr="00A15582" w:rsidRDefault="00A454AF" w:rsidP="00A454AF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tbl>
      <w:tblPr>
        <w:tblW w:w="5000" w:type="pct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0"/>
        <w:gridCol w:w="6886"/>
        <w:gridCol w:w="2946"/>
      </w:tblGrid>
      <w:tr w:rsidR="00A454AF" w:rsidRPr="00A728AB" w:rsidTr="00EF5552">
        <w:trPr>
          <w:cantSplit/>
          <w:trHeight w:val="315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hd w:val="clear" w:color="auto" w:fill="FFFFFF"/>
              <w:ind w:firstLine="114"/>
              <w:jc w:val="center"/>
              <w:rPr>
                <w:b/>
                <w:sz w:val="22"/>
                <w:szCs w:val="22"/>
              </w:rPr>
            </w:pPr>
            <w:r w:rsidRPr="00F67B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8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67B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67B2F">
              <w:rPr>
                <w:b/>
                <w:sz w:val="22"/>
                <w:szCs w:val="22"/>
              </w:rPr>
              <w:t>Начальная цена за единицу товара в месте поставки, рублей без НДС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CHINT  NXB-63 2P C25A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1 487,00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CHINT  NXB-63 2P C4А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1 341,00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CHINT  NXB-63 4P C25A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3 581,00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NXB-63  2P C25 (CHINT)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1 488,00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NXB-63 1P C16 (CHINT)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697,00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Автоматический выключатель NXB-63 2P C16(CHINT)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1 486,00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Аккумуляторная батарея с клеммами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32 145,50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Вкладыш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шатунный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(Bearing, Connecting Rod)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4 280,00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Водяной насос в сборе (ASSY, Water Pump)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240 141,50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Водяной насос в сборе (Kit, Water Pump)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49 543,00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Водяной насос в сборе (PUMP,WATER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148 067,50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Выключатель с самоблокирующей кнопкой аварийной остановки 1NO 1NC (switch with self-locking emergency stop button)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1 150,50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Генератор (28V/45A)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13 955,00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Генератор зарядки (Alternator)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77 640,00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Генератор зарядки (Alternator)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64 345,50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Гильза цилиндра c уплотнительными кольцами (LINER, CYLINDER)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44 911,50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Головка цилиндров в сборе (MR - HEAD, CYLINDER)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311 164,50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Датчик давления масла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1 180,50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Датчик давления масла (Switch, Pressure) 3846DL-10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5 981,00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Датчик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давления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масла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(Switch,Oil Pressure)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8 836,50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Датчик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температуры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(Sensor, Temperature) 3845N05-10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5 987,00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Датчик температуры охл. жидкости (Sender, Thermostat ) 65.27405-5005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2 572,50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Датчик температуры охл. жидкости (Sensor, Temperature)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2 491,50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Датчик температуры охл. жидкости (Switch, Thermo)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1 478,50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Демпфер (Damper, Vibration)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96 518,00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Диодный выпрямитель комплект (3 прямых и 3 обратных диода с ограничителями перенапряжения)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23 320,50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Заглушка ГБЦ (Plug, Core)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386,00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Заглушка ГБЦ (Plug, Core)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127,50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29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Зарядное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устройство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12/24 VDC 5A </w:t>
            </w:r>
            <w:r w:rsidRPr="00F67B2F">
              <w:rPr>
                <w:color w:val="000000"/>
                <w:sz w:val="22"/>
                <w:szCs w:val="22"/>
              </w:rPr>
              <w:t>на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DIN </w:t>
            </w:r>
            <w:r w:rsidRPr="00F67B2F">
              <w:rPr>
                <w:color w:val="000000"/>
                <w:sz w:val="22"/>
                <w:szCs w:val="22"/>
              </w:rPr>
              <w:t>рейку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(battery charger) Harsen BC7033A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17 904,50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Зарядное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устройство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24V/8A (battery charger) SmartGen BAC2408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27 026,00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Измерительный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трансформатор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тока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Chint BH-0.66 40 I; 500/5A; class:0,5 (current transformer)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3 584,50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Измерительный трансформатор тока Chint BH-0.66 60 I; 1000/5А; class:0,5( current transformer 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3 575,50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Измерительный трансформатор тока Chint BH-0.66 80 I; 1500/5А; class:0,5 ( current transformer 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7 172,50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Индикатор воздушного фильтра (Indicator, Restriction)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4 317,00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Индикатор засорения (Indicator, Service)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2 600,50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Инжектор (Ingector) AJ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56 961,00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Инжектор (Ingector) КА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123 965,50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Кабель экранированный HELUKABEL TRONIC-CY (LiY-CY) 2x1,0 100m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598,50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39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Клеммы к аккумуляторной батареи 6СТ-190А×ч/12В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1 070,00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Кольцо направляющие коромысла (Dowel, Ring)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364,50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Кольцо проставочное гильзы (INSERT, LINER)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4 216,00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Кольцо уплотнительное (Ring, Seal)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516,50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Кольцо уплотнительное (Ring, О)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419,50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Кольцо уплотнительное (Seal, Dust) 65.96401-0011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316,00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Компенсатор выхлопной трубы (PIPE, BELLOWS)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25 655,50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Комплект крепежа ТКР (Turbocharger MTG)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77 502,00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Комплект усиленных клеммы для АКБ (+/-), диаметр 17,5мм/15,9мм, зажимной болт М10. DA-02531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951,00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Контактор модульный CHINT NCH8-25/40 AC230B 4НО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7 889,50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49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Контроллер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скорости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Cummins (Speed Control unit)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24 463,00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Контроллер скорости Cummins(Speed Control unit) (Оригинал)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153 792,50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Коромысло клапана в сборе со стойкой (ASSY, LEVER ROCKER)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76 896,50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Котел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подогрева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двигателя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с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термостатом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и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шнур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питания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4000W, AC240V(Hotstart Industrial Heater SL Model with thermostat and power cord 240V  4000W 38°C -  49°C (100 F – 120 F))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163 382,00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Котел подогрева двигателя с термостатом и шнуром питания HOTSTART TPS202GT10-004 2000W, AC220V-240V, 38°C- 49°C (Engine Coolant Heater TPS)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47 186,50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Манжета в сборе привода ТНВД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75,50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Манжета в сборе привода ТНВД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64,00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Манжета ведущей полумуфты для муфты опережения впрыскивания топлива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79,50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Монтажный комплект AVR (без AVR)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38 791,00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Набор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прокладок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 (ALL OVERHAIL GASKET KIT)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71 794,50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59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Набор прокладок верхний (UPPER ENGINE SET)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171 072,00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Набор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прокладок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нижний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(LOWER ENGINE GASKET SET)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173 554,50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Насос системы охлаждения (помпа)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14 991,50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Натяжитель (Lever, Idler)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140 974,50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Оригинальный изоляционный трансформатор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35 461,00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Патрубок коробки термостата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360,00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 xml:space="preserve">Патрубок резиновый угловой 90º диаметром 60 мм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1 928,50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Патрубок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ТКР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(STAKE ASSY,INTAKE)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19 332,50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Повторитель распредвала в сборе (Follower, Camshaft)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22 738,00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Поршень и шатун в сборе PISTON &amp; CONN ROD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181 006,50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69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 вентилятора (3-х ручьевый) с подводом смазки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11 425,50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 вентилятора в сборе (Fan Mounting Ass`y)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45 663,00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Привод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вентилятора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в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сборе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(Fan Mounting Bracket Ass`y)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62 350,00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 вентилятора в сборе (Hab, Fan)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396 128,50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 насоса охлаждения (Support, Water Pum)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246 000,50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Привод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ТНВД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(INJECTION DRIVE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124 202,00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 топливного насоса в сборе (Support, Fuel Pump)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92 894,00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(Belt, V Ribbed)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15 898,50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(V-Belt, 1575L 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5 475,00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вентилятора (Belt, V Ribbed)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36 481,00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79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вентилятора V-Belt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3 150,00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генератора (Belt, Alternator V Ribbed)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2 454,50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генератора (Belt, Alternator V Ribbed)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2 983,00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генератора (V-Belt)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12 751,00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генератора (V-Belt, 1535 2-3V595 )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7 971,50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Приводной ремень генератора (V-Belt, 2х13х1500)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4 482,00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Прокладка компенсатора (Gasket)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1 775,50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Прокладка коробки термостата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Прокладка корпуса термостата (Gasket, Thermosta)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1 711,00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 xml:space="preserve">Прокладка крышки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342,50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89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Прокладка крышки клапанов (Packing)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3 750,00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 xml:space="preserve">Прокладка поддона двигателя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471,00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Регулятор напряжения  (A.V.R) Stamford MX321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2 941,50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Регулятор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напряжения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AVR (Automatic Voltage Regulator) Stamford AS440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13 826,50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Реле Chint с индикатором NJDC-17(D)/2Z PLU DC24V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895,50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Реле пусковое c крепежом (Switch, Magnetic)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11 576,50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 xml:space="preserve">Ремень (1 кл. 1-8,5×8-850) привода генератора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192,50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Рукав воздушный ТКР (HOSE, AIR)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21 067,00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Рукав надува (HOSE, RUBBER)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2 910,00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Рукав надува ТКР (HOSE, RUBBER)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6 714,00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99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Рукав соединительный для трубопровода системы охлаждения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407,00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Сальник коленчатого вала задний (Seal Rear, Oil)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4 447,50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Сальник коленчатого вала задний (Seal, Oil)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6 149,50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4 523,00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4 007,00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Сальник коленчатого вала передний (Seal Front, Oil)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2 601,50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Стартер (Motor, Starting)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128 208,50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 xml:space="preserve">Стартер в сборе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34 780,50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Термостат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772,00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Термостат (Thermostat)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5 063,00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109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Толкатель плунжера инжектора (Link Ingector Plunger)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2 660,50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Топливный насос (PUMP, FUEL) PTG CA63А01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547 394,50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Топливный насос (PUMP, FUEL) PTG ВЕ50А03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475 291,00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Траверса клапана (Crosshead, Valve)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4 050,50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Трансформатор напряжения ComAp IG-AVRI-TRANS/LV для питания модуля IG-AVRi (входное напряжение 230-277, 400-480V)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16 114,00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Трансформатор напряжения</w:t>
            </w:r>
            <w:r w:rsidRPr="00F67B2F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G-AVRi-TRANS/100V</w:t>
            </w:r>
            <w:r w:rsidRPr="00F67B2F">
              <w:rPr>
                <w:color w:val="000000"/>
                <w:sz w:val="22"/>
                <w:szCs w:val="22"/>
              </w:rPr>
              <w:t xml:space="preserve"> для питания модуля IG-AVRi ComAp (voltage transformer for supplying IG-AVRi ComAp module) </w:t>
            </w:r>
            <w:r w:rsidRPr="00F67B2F">
              <w:rPr>
                <w:b/>
                <w:bCs/>
                <w:i/>
                <w:iCs/>
                <w:color w:val="000000"/>
                <w:sz w:val="22"/>
                <w:szCs w:val="22"/>
              </w:rPr>
              <w:t>(Входное напряжение 100Вольт</w:t>
            </w:r>
            <w:r w:rsidRPr="00F67B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42 115,00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Трубки топливные высокого давления (INJECTION PIPE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24 512,00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Трубки топливные высокого давления (INJECTION PIPE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21 630,00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sz w:val="22"/>
                <w:szCs w:val="22"/>
              </w:rPr>
            </w:pPr>
            <w:r w:rsidRPr="00F67B2F">
              <w:rPr>
                <w:sz w:val="22"/>
                <w:szCs w:val="22"/>
              </w:rPr>
              <w:t>117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Турбокомпрессор (Turbocharger) НХ80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210 956,00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Тяга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натяжителя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(ABSORBER, Idler Shock)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8 579,00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Уплотнение термостата (Seal, Thermostat)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1 351,00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Форсунка в сборе (INJECTION NOZZLE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30 876,50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Хомут для трубопровода системы охлаждения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107,50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Хомут патрубка от ТКР (Clamp, V Band)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3 906,00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Шкив генератора зарядки (PULLEY, Alternator)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9 157,50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Шкив привода генератора (Pulley, Accessory Drive)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6 116,00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масляный байпасный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10 618,50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масляный байпасный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7 430,00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10 мм (3000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18 мм (3000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22 мм (1000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0,50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34 мм (1000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0,98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48 мм (1000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1,76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МБС Ø внутренний 6 мм (1000 мм)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слива масла с ТКР (Hose)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51 363,50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Шланг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смазки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ТКР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(Hose, Turbo Supply)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9 666,50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4 176,50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4 697,00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4 685,50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4 692,50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4 473,00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Fuel)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8 308,00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(Hose, Fuel)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4 916,00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топливный фильтра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22 645,00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холодильника (OIL PIPE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23 825,50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lastRenderedPageBreak/>
              <w:t>144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Шланг холодильника (OIL PIPE ASS’Y)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13 167,50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Шпилька ГБЦ (BOLT, STUD)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277,50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Шпилька ГБЦ (BOLT, STUD)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435,50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Шпилька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ГБЦ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(BOLT, STUD) M12x1.5x10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688,50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Шпилька ГБЦ (Pin, Core)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755,50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Шпилька ГБЦ (Pin, Core)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643,50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F67B2F">
              <w:rPr>
                <w:color w:val="000000"/>
                <w:sz w:val="22"/>
                <w:szCs w:val="22"/>
              </w:rPr>
              <w:t>Шпилька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F67B2F">
              <w:rPr>
                <w:color w:val="000000"/>
                <w:sz w:val="22"/>
                <w:szCs w:val="22"/>
              </w:rPr>
              <w:t>ГБЦ</w:t>
            </w:r>
            <w:r w:rsidRPr="00F67B2F">
              <w:rPr>
                <w:color w:val="000000"/>
                <w:sz w:val="22"/>
                <w:szCs w:val="22"/>
                <w:lang w:val="en-US"/>
              </w:rPr>
              <w:t xml:space="preserve"> (Pin, Dowel 6M6x14)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86,00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Штанга инжектора (Rod, Push)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3 173,00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Штанга клапана (Rod, Push)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3 068,50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Элемент охладителя надува (Core, Aftercooler)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275 452,00</w:t>
            </w:r>
          </w:p>
        </w:tc>
      </w:tr>
      <w:tr w:rsidR="00A454AF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Элемент фильтрующий для фильтра тонкой очистки топлива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257,50</w:t>
            </w:r>
          </w:p>
        </w:tc>
      </w:tr>
      <w:tr w:rsidR="00A454AF" w:rsidRPr="00496C89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ind w:firstLine="114"/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Элемент фильтрующий масляный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54AF" w:rsidRPr="00F67B2F" w:rsidRDefault="00A454AF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F67B2F">
              <w:rPr>
                <w:color w:val="000000"/>
                <w:sz w:val="22"/>
                <w:szCs w:val="22"/>
              </w:rPr>
              <w:t>965,50</w:t>
            </w:r>
          </w:p>
        </w:tc>
      </w:tr>
      <w:tr w:rsidR="00EF5552" w:rsidRPr="005C0D9F" w:rsidTr="00EF5552">
        <w:trPr>
          <w:trHeight w:val="28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EF5552" w:rsidRPr="00EF5552" w:rsidRDefault="00EF5552" w:rsidP="007B08DC">
            <w:pPr>
              <w:ind w:firstLine="114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F5552">
              <w:rPr>
                <w:color w:val="000000"/>
                <w:sz w:val="22"/>
                <w:szCs w:val="22"/>
                <w:highlight w:val="yellow"/>
              </w:rPr>
              <w:t>156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552" w:rsidRPr="00EF5552" w:rsidRDefault="00EF5552" w:rsidP="007B08DC">
            <w:pPr>
              <w:spacing w:line="240" w:lineRule="auto"/>
              <w:ind w:firstLine="0"/>
              <w:rPr>
                <w:color w:val="000000"/>
                <w:sz w:val="22"/>
                <w:szCs w:val="22"/>
                <w:highlight w:val="yellow"/>
              </w:rPr>
            </w:pPr>
            <w:r w:rsidRPr="00EF5552">
              <w:rPr>
                <w:color w:val="000000"/>
                <w:sz w:val="22"/>
                <w:szCs w:val="22"/>
                <w:highlight w:val="yellow"/>
              </w:rPr>
              <w:t>Шланг топливный (Hose, Flexible)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552" w:rsidRPr="00F67B2F" w:rsidRDefault="00EF5552" w:rsidP="007B08DC">
            <w:pPr>
              <w:jc w:val="center"/>
              <w:rPr>
                <w:color w:val="000000"/>
                <w:sz w:val="22"/>
                <w:szCs w:val="22"/>
              </w:rPr>
            </w:pPr>
            <w:r w:rsidRPr="00EF5552">
              <w:rPr>
                <w:color w:val="000000"/>
                <w:sz w:val="22"/>
                <w:szCs w:val="22"/>
                <w:highlight w:val="yellow"/>
              </w:rPr>
              <w:t>4 685,50</w:t>
            </w:r>
          </w:p>
        </w:tc>
      </w:tr>
    </w:tbl>
    <w:p w:rsidR="007B08DC" w:rsidRDefault="007B08DC" w:rsidP="00A454AF">
      <w:pPr>
        <w:spacing w:after="200" w:line="276" w:lineRule="auto"/>
        <w:ind w:firstLine="0"/>
        <w:jc w:val="left"/>
        <w:rPr>
          <w:b/>
        </w:rPr>
        <w:sectPr w:rsidR="007B08DC" w:rsidSect="001B07D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08DC" w:rsidRPr="00E525BE" w:rsidRDefault="007B08DC" w:rsidP="007B08DC">
      <w:pPr>
        <w:keepNext/>
        <w:spacing w:line="240" w:lineRule="auto"/>
        <w:jc w:val="right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lastRenderedPageBreak/>
        <w:t>Приложение 6</w:t>
      </w:r>
    </w:p>
    <w:p w:rsidR="007B08DC" w:rsidRPr="00E525BE" w:rsidRDefault="007B08DC" w:rsidP="007B08DC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E525BE">
        <w:rPr>
          <w:snapToGrid/>
          <w:sz w:val="24"/>
          <w:szCs w:val="24"/>
        </w:rPr>
        <w:t xml:space="preserve">к извещению запроса </w:t>
      </w:r>
      <w:r w:rsidRPr="00E525BE">
        <w:rPr>
          <w:sz w:val="24"/>
        </w:rPr>
        <w:t>котировок</w:t>
      </w:r>
    </w:p>
    <w:p w:rsidR="007B08DC" w:rsidRPr="00293538" w:rsidRDefault="007B08DC" w:rsidP="007B08DC">
      <w:pPr>
        <w:spacing w:line="240" w:lineRule="auto"/>
        <w:ind w:firstLine="709"/>
        <w:jc w:val="center"/>
        <w:rPr>
          <w:b/>
        </w:rPr>
      </w:pPr>
      <w:r w:rsidRPr="00E525BE">
        <w:rPr>
          <w:b/>
        </w:rPr>
        <w:t>ОБОСНОВАНИЕ ЦЕНЫ</w:t>
      </w:r>
    </w:p>
    <w:p w:rsidR="007B08DC" w:rsidRPr="00293538" w:rsidRDefault="007B08DC" w:rsidP="007B08DC">
      <w:pPr>
        <w:spacing w:line="240" w:lineRule="auto"/>
        <w:ind w:firstLine="709"/>
        <w:rPr>
          <w:b/>
        </w:rPr>
      </w:pPr>
    </w:p>
    <w:p w:rsidR="007B08DC" w:rsidRPr="007274F5" w:rsidRDefault="007B08DC" w:rsidP="007B08DC">
      <w:pPr>
        <w:shd w:val="clear" w:color="auto" w:fill="FFFFFF"/>
        <w:spacing w:line="240" w:lineRule="auto"/>
        <w:ind w:left="720" w:right="10"/>
        <w:contextualSpacing/>
        <w:jc w:val="center"/>
        <w:rPr>
          <w:sz w:val="18"/>
          <w:szCs w:val="18"/>
        </w:rPr>
      </w:pPr>
      <w:r w:rsidRPr="007274F5">
        <w:rPr>
          <w:spacing w:val="-1"/>
          <w:sz w:val="24"/>
          <w:szCs w:val="24"/>
        </w:rPr>
        <w:t>Расчет НМЦД проводился м</w:t>
      </w:r>
      <w:r w:rsidRPr="007274F5">
        <w:rPr>
          <w:spacing w:val="-2"/>
          <w:sz w:val="24"/>
          <w:szCs w:val="24"/>
        </w:rPr>
        <w:t xml:space="preserve">етодом </w:t>
      </w:r>
      <w:r w:rsidRPr="007274F5">
        <w:rPr>
          <w:spacing w:val="-1"/>
          <w:sz w:val="24"/>
          <w:szCs w:val="24"/>
        </w:rPr>
        <w:t>сопоставления рыночных цен (анализ рынка). При этом применялись</w:t>
      </w:r>
      <w:r>
        <w:rPr>
          <w:spacing w:val="-1"/>
          <w:sz w:val="24"/>
          <w:szCs w:val="24"/>
        </w:rPr>
        <w:t xml:space="preserve"> с</w:t>
      </w:r>
      <w:r w:rsidRPr="007274F5">
        <w:rPr>
          <w:spacing w:val="-5"/>
          <w:sz w:val="24"/>
          <w:szCs w:val="24"/>
        </w:rPr>
        <w:t xml:space="preserve">ведения о товарах, работах, услугах получены путем направления </w:t>
      </w:r>
      <w:r w:rsidRPr="007274F5">
        <w:rPr>
          <w:sz w:val="24"/>
          <w:szCs w:val="24"/>
        </w:rPr>
        <w:t>запросов о предоставлении ценовой информации двум поставщикам.</w:t>
      </w:r>
    </w:p>
    <w:p w:rsidR="007B08DC" w:rsidRDefault="007B08DC" w:rsidP="007B08DC">
      <w:pPr>
        <w:spacing w:line="240" w:lineRule="auto"/>
        <w:ind w:firstLine="709"/>
        <w:rPr>
          <w:b/>
        </w:rPr>
      </w:pPr>
    </w:p>
    <w:p w:rsidR="007B08DC" w:rsidRDefault="007B08DC" w:rsidP="007B08DC">
      <w:pPr>
        <w:pStyle w:val="af"/>
        <w:shd w:val="clear" w:color="auto" w:fill="FFFFFF"/>
        <w:ind w:right="10"/>
        <w:jc w:val="center"/>
        <w:rPr>
          <w:sz w:val="18"/>
          <w:szCs w:val="18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993"/>
        <w:gridCol w:w="708"/>
        <w:gridCol w:w="1276"/>
        <w:gridCol w:w="1134"/>
        <w:gridCol w:w="1276"/>
        <w:gridCol w:w="1134"/>
        <w:gridCol w:w="1134"/>
        <w:gridCol w:w="1275"/>
      </w:tblGrid>
      <w:tr w:rsidR="007B08DC" w:rsidRPr="00F14C54" w:rsidTr="007B08DC">
        <w:trPr>
          <w:trHeight w:val="7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Наименование товара, работы,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Кол-во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 xml:space="preserve">Данные источника №1   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 xml:space="preserve">Данные источника №2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Средняя цена за ед. изм., (руб.) без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Сумма, (руб.) без  НДС</w:t>
            </w:r>
          </w:p>
        </w:tc>
      </w:tr>
      <w:tr w:rsidR="007B08DC" w:rsidRPr="00F14C54" w:rsidTr="007B08DC">
        <w:trPr>
          <w:trHeight w:val="137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Страна происхождения товара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Страна происхождения товара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</w:p>
        </w:tc>
      </w:tr>
      <w:tr w:rsidR="007B08DC" w:rsidRPr="00F14C54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CHINT  NXB-63 2P C25A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2 974,00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CHINT  NXB-63 2P C4А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1 341,00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2 682,00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CHINT  NXB-63 4P C25A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7 162,00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NXB-63  2P C25 (CHINT)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1 488,00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1 488,00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NXB-63 1P C16 (CHINT)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697,00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Автоматический выключатель NXB-63 2P C16(CHINT)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1 486,00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Аккумуляторная батарея с клеммами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30297,00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33994,00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32 145,50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64 291,00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Вкладыш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шатунный</w:t>
            </w:r>
            <w:r w:rsidRPr="0061691C">
              <w:rPr>
                <w:color w:val="000000"/>
                <w:sz w:val="20"/>
                <w:lang w:val="en-US"/>
              </w:rPr>
              <w:t xml:space="preserve"> (Bearing, Connecting Rod)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4141,00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4419,00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4 280,00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136 960,00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Водяной насос в сборе (ASSY, Water Pump)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232105,00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248178,00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240 141,50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240 141,50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Водяной насос в сборе (Kit, Water Pump)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47932,00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51154,00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49 543,00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49 543,00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Водяной насос в сборе (PUMP,WATER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142972,00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153163,00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148 067,50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148 067,50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Выключатель с самоблокирующей кнопкой аварийной остановки 1NO 1NC (switch with self-locking emergency stop button)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1 150,50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1 150,50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Генератор (28V/45A)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13468,00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14442,00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13 955,00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13 955,00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Генератор зарядки (Alternator)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75079,00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80201,00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77 640,00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155 280,00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Генератор зарядки (Alternator)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62162,00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66529,00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64 345,50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128 691,00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Гильза цилиндра c уплотнительными кольцами (LINER, CYLINDER)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43494,00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46329,00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44 911,50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44 911,50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Головка цилиндров в сборе (MR - HEAD, CYLINDER)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300308,00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322021,00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311 164,50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311 164,50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Датчик давления масла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1 180,50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3 541,50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Датчик давления масла (Switch, Pressure) 3846DL-10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5781,00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6181,00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5 981,00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89 715,00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Датчик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давления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масла</w:t>
            </w:r>
            <w:r w:rsidRPr="0061691C">
              <w:rPr>
                <w:color w:val="000000"/>
                <w:sz w:val="20"/>
                <w:lang w:val="en-US"/>
              </w:rPr>
              <w:t xml:space="preserve"> (Switch,Oil Pressure)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8528,00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9145,00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8 836,50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88 365,00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lastRenderedPageBreak/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Датчик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температуры</w:t>
            </w:r>
            <w:r w:rsidRPr="0061691C">
              <w:rPr>
                <w:color w:val="000000"/>
                <w:sz w:val="20"/>
                <w:lang w:val="en-US"/>
              </w:rPr>
              <w:t xml:space="preserve"> (Sensor, Temperature) 3845N05-10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5781,00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6193,00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5 987,00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17 961,00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Датчик температуры охл. жидкости (Sender, Thermostat ) 65.27405-5005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2 572,50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2 572,50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Датчик температуры охл. жидкости (Sensor, Temperature)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2 491,50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2 491,50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Датчик температуры охл. жидкости (Switch, Thermo)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1 478,50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2 957,00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Демпфер (Damper, Vibration)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93242,00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99794,00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96 518,00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96 518,00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Диодный выпрямитель комплект (3 прямых и 3 обратных диода с ограничителями перенапряжения)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22562,00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24079,00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23 320,50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23 320,50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Заглушка ГБЦ (Plug, Core)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3 088,00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Заглушка ГБЦ (Plug, Core)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1 530,00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Зарядное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устройство</w:t>
            </w:r>
            <w:r w:rsidRPr="0061691C">
              <w:rPr>
                <w:color w:val="000000"/>
                <w:sz w:val="20"/>
                <w:lang w:val="en-US"/>
              </w:rPr>
              <w:t xml:space="preserve"> 12/24 VDC 5A </w:t>
            </w:r>
            <w:r w:rsidRPr="0061691C">
              <w:rPr>
                <w:color w:val="000000"/>
                <w:sz w:val="20"/>
              </w:rPr>
              <w:t>на</w:t>
            </w:r>
            <w:r w:rsidRPr="0061691C">
              <w:rPr>
                <w:color w:val="000000"/>
                <w:sz w:val="20"/>
                <w:lang w:val="en-US"/>
              </w:rPr>
              <w:t xml:space="preserve"> DIN </w:t>
            </w:r>
            <w:r w:rsidRPr="0061691C">
              <w:rPr>
                <w:color w:val="000000"/>
                <w:sz w:val="20"/>
              </w:rPr>
              <w:t>рейку</w:t>
            </w:r>
            <w:r w:rsidRPr="0061691C">
              <w:rPr>
                <w:color w:val="000000"/>
                <w:sz w:val="20"/>
                <w:lang w:val="en-US"/>
              </w:rPr>
              <w:t xml:space="preserve"> (battery charger) Harsen BC7033A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17314,00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18495,00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17 904,50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17 904,50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Зарядное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устройство</w:t>
            </w:r>
            <w:r w:rsidRPr="0061691C">
              <w:rPr>
                <w:color w:val="000000"/>
                <w:sz w:val="20"/>
                <w:lang w:val="en-US"/>
              </w:rPr>
              <w:t xml:space="preserve"> 24V/8A (battery charger) SmartGen BAC2408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26083,00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27969,00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27 026,00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27 026,00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Измерительный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трансформатор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тока</w:t>
            </w:r>
            <w:r w:rsidRPr="0061691C">
              <w:rPr>
                <w:color w:val="000000"/>
                <w:sz w:val="20"/>
                <w:lang w:val="en-US"/>
              </w:rPr>
              <w:t xml:space="preserve"> Chint BH-0.66 40 I; 500/5A; class:0,5 (current transformer)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3 584,50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3 584,50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Измерительный трансформатор тока Chint BH-0.66 60 I; 1000/5А; class:0,5( current transformer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3 575,50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10 726,50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Измерительный трансформатор тока Chint BH-0.66 80 I; 1500/5А; class:0,5 ( current transformer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6926,00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7419,00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7 172,50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21 517,50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Индикатор воздушного фильтра (Indicator, Restriction)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4162,00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4472,00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4 317,00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25 902,00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Индикатор засорения (Indicator, Service)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2 600,50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15 603,00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Инжектор (Ingector) AJ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55055,00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58867,00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56 961,00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683 532,00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Инжектор (Ingector) 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119758,00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128173,00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123 965,50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495 862,00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Кабель экранированный HELUKABEL TRONIC-CY (LiY-CY) 2x1,0 100m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598,50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Клеммы к аккумуляторной батареи 6СТ-190А×ч/12В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1 070,00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4 280,00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Кольцо направляющие коромысла (Dowel, Ring)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2 187,00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Кольцо проставочное гильзы (INSERT, LINER)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4 216,00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50 592,00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Кольцо уплотнительное (Ring, Seal)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516,50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3 099,00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Кольцо уплотнительное (Ring, 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419,50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1 258,50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Кольцо уплотнительное (Seal, Dust) 65.96401-0011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1 896,00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Компенсатор выхлобной трубы (PIPE, BELLOWS)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24809,00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26502,00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25 655,50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25 655,50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Комплект крепежа ТКР (Turbocharger MTG)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74872,00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80132,00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77 502,00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77 502,00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Комплект усиленных клеммы для АКБ (+/-), диаметр 17,5мм/15,9мм, зажимной болт М10. DA-02531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11 412,00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Контактор модульный CHINT NCH8-25/40 AC230B 4НО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7618,00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8161,00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7 889,50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15 779,00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Контроллер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скорости</w:t>
            </w:r>
            <w:r w:rsidRPr="0061691C">
              <w:rPr>
                <w:color w:val="000000"/>
                <w:sz w:val="20"/>
                <w:lang w:val="en-US"/>
              </w:rPr>
              <w:t xml:space="preserve"> Cummins (Speed Control unit)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23668,00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25258,00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24 463,00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24 463,00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Контроллер скорости Cummins(Speed Control unit) (Оригинал)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148939,00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158646,00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153 792,50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153 792,50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Коромысло клапана в сборе со стойкой (ASSY, LEVER </w:t>
            </w:r>
            <w:r w:rsidRPr="0061691C">
              <w:rPr>
                <w:color w:val="000000"/>
                <w:sz w:val="20"/>
              </w:rPr>
              <w:lastRenderedPageBreak/>
              <w:t>ROCKER)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lastRenderedPageBreak/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74250,00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79543,00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76 896,50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461 379,00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lastRenderedPageBreak/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Котел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подогрева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двигателя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с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термостатом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и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шнур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питания</w:t>
            </w:r>
            <w:r w:rsidRPr="0061691C">
              <w:rPr>
                <w:color w:val="000000"/>
                <w:sz w:val="20"/>
                <w:lang w:val="en-US"/>
              </w:rPr>
              <w:t xml:space="preserve"> 4000W, AC240V(Hotstart Industrial Heater SL Model with thermostat and power cord 240V  4000W 38°C -  49°C (100 F – 120 F))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157682,00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169082,00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163 382,00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326 764,00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Котел подогрева двигателя с термостатом и шнуром питания HOTSTART TPS202GT10-004 2000W, AC220V-240V, 38°C- 49°C (Engine Coolant Heater TPS)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48788,00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47 186,50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141 559,50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Манжета в сборе привода ТНВД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Манжета в сборе привода ТНВД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Манжета ведущей полумуфты для муфты опережения впрыскивания топлива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Монтажный комплект AVR (без AVR)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37511,00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40071,00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38 791,00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77 582,00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Набор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прокладок</w:t>
            </w:r>
            <w:r w:rsidRPr="0061691C">
              <w:rPr>
                <w:color w:val="000000"/>
                <w:sz w:val="20"/>
                <w:lang w:val="en-US"/>
              </w:rPr>
              <w:t xml:space="preserve">  (ALL OVERHAIL GASKET KIT)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69358,00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74231,00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71 794,50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71 794,50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Набор прокладок верхний (UPPER ENGINE SET)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165673,00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176471,00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171 072,00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171 072,00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Набор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прокладок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нижний</w:t>
            </w:r>
            <w:r w:rsidRPr="0061691C">
              <w:rPr>
                <w:color w:val="000000"/>
                <w:sz w:val="20"/>
                <w:lang w:val="en-US"/>
              </w:rPr>
              <w:t xml:space="preserve"> (LOWER ENGINE GASKET SET)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167499,00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179610,00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173 554,50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173 554,50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Насос системы охлаждения (помпа)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15479,00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14 991,50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14 991,50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Натяжитель (Lever, Idler)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136123,00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145826,00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140 974,50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140 974,50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Оригинальный изоляционный трансформатор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34342,00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35 461,00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35 461,00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Патрубок коробки термостата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1 440,00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Патрубок резиновый угловой 90º диаметром 60 мм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1 928,50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5 785,50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Патрубок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ТКР</w:t>
            </w:r>
            <w:r w:rsidRPr="0061691C">
              <w:rPr>
                <w:color w:val="000000"/>
                <w:sz w:val="20"/>
                <w:lang w:val="en-US"/>
              </w:rPr>
              <w:t xml:space="preserve"> (STAKE ASSY,INTAKE)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18667,00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19998,00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19 332,50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19 332,50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Повторитель распредвала в сборе (Follower, Camshaft)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21977,00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23499,00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22 738,00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45 476,00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Поршень и шатун в сборе PISTON &amp; CONN ROD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174863,00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187150,00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181 006,50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181 006,50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69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 вентилятора (3-х ручьевый) с подводом смазки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11065,00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11786,00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11 425,50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11 425,50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 вентилятора в сборе (Fan Mounting Ass`y)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44070,00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47256,00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45 663,00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45 663,00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Привод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вентилятора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в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сборе</w:t>
            </w:r>
            <w:r w:rsidRPr="0061691C">
              <w:rPr>
                <w:color w:val="000000"/>
                <w:sz w:val="20"/>
                <w:lang w:val="en-US"/>
              </w:rPr>
              <w:t xml:space="preserve"> (Fan Mounting Bracket Ass`y)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60323,00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64377,00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62 350,00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62 350,00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 вентилятора в сборе (Hab, Fan)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382496,00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409761,00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396 128,50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396 128,50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 насоса охлаждения (Support, Water Pum)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237768,00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254233,00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246 000,50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246 000,50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Привод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ТНВД</w:t>
            </w:r>
            <w:r w:rsidRPr="0061691C">
              <w:rPr>
                <w:color w:val="000000"/>
                <w:sz w:val="20"/>
                <w:lang w:val="en-US"/>
              </w:rPr>
              <w:t xml:space="preserve"> (INJECTION DRIVE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120105,00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128299,00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124 202,00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124 202,00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 топливного насоса в сборе (Support, Fuel Pump)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89741,00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96047,00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92 894,00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92 894,00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(Belt, V Ribbed)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15 898,50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31 797,00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(V-Belt, 1575L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5666,00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5 475,00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10 950,00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вентилятора (Belt, V Ribbed)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35295,00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37667,00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36 481,00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72 962,00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79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вентилятора V-Belt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6 300,00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генератора (Belt, Alternator V Ribbed)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2 454,50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4 909,00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генератора (Belt, Alternator V Ribbed)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2883,00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2 983,00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5 966,00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генератора (V-Belt)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12318,00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12 751,00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25 502,00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генератора (V-Belt, 1535 2-3V595 )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8223,00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7 971,50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15 943,00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Приводной ремень генератора (V-Belt, 2х13х1500)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4 482,00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8 964,00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lastRenderedPageBreak/>
              <w:t>85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Прокладка компенсатора (Gasket)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1 775,50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3 551,00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Прокладка коробки термостата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Прокладка корпуса термостата (Gasket, Thermosta)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1771,00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1 711,00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3 422,00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Прокладка крышки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685,00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89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Прокладка крышки клапанов (Packing)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3623,00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7 500,00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Прокладка поддона двигателя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Регулятор напряжения  (A.V.R) Stamford MX321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2 941,50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Регулятор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напряжения</w:t>
            </w:r>
            <w:r w:rsidRPr="0061691C">
              <w:rPr>
                <w:color w:val="000000"/>
                <w:sz w:val="20"/>
                <w:lang w:val="en-US"/>
              </w:rPr>
              <w:t xml:space="preserve"> AVR (Automatic Voltage Regulator) Stamford AS440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13364,00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14289,00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13 826,50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13 826,50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Реле Chint с индикатором NJDC-17(D)/2Z PLU DC24V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895,50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8 955,00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Реле пусковое c крепежом (Switch, Magnetic)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11953,00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11 576,50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11 576,50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Ремень (1 кл. 1-8,5×8-850) привода генератора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192,50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Рукав воздушный ТКР (HOSE, AIR)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20372,00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21762,00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21 067,00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21 067,00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Рукав надува (HOSE, RUBBER)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2810,00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2 910,00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23 280,00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Рукав надува ТКР (HOSE, RUBBER)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6948,00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6 714,00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13 428,00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99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Рукав соединительный для трубопровода системы охлаждения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1 628,00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Сальник коленчатого вала задний (Seal Rear, Oil)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4 447,50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4 447,50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Сальник коленчатого вала задний (Seal, Oil)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5941,00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6358,00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6 149,50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6 149,50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Сальник коленчатого вала передний (Seal Front, Oil)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4 523,00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4 523,00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Сальник коленчатого вала передний (Seal Front, Oil)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4141,00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4 007,00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4 007,00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Сальник коленчатого вала передний (Seal Front, Oil)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2 601,50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2 601,50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Стартер (Motor, Starting)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123796,00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132621,00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128 208,50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128 208,50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 xml:space="preserve">Стартер в сборе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33567,00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35994,00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34 780,50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34 780,50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Термостат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1 544,00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Термостат (Thermostat)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4896,00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5 063,00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10 126,00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109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Толкатель плунжера инжектора (Link Ingector Plunger)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2 660,50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31 926,00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Топливный насос (PUMP, FUEL) PTG CA63А01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528816,00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565973,00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547 394,50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547 394,50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Топливный насос (PUMP, FUEL) PTG ВЕ50А03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460292,00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490290,00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475 291,00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475 291,00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Траверса клапана (Crosshead, Valve)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3911,00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162 020,00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Трансформатор напряжения ComAp IG-AVRI-TRANS/LV для питания модуля IG-AVRi (входное напряжение 230-277, 400-480V)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15582,00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16646,00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16 114,00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Трансформатор напряжения</w:t>
            </w:r>
            <w:r w:rsidRPr="0061691C">
              <w:rPr>
                <w:b/>
                <w:bCs/>
                <w:i/>
                <w:iCs/>
                <w:color w:val="000000"/>
                <w:sz w:val="20"/>
              </w:rPr>
              <w:t xml:space="preserve"> G-AVRi-TRANS/100V</w:t>
            </w:r>
            <w:r w:rsidRPr="0061691C">
              <w:rPr>
                <w:color w:val="000000"/>
                <w:sz w:val="20"/>
              </w:rPr>
              <w:t xml:space="preserve"> для питания модуля IG-AVRi ComAp (voltage transformer for supplying IG-AVRi ComAp module) </w:t>
            </w:r>
            <w:r w:rsidRPr="0061691C">
              <w:rPr>
                <w:b/>
                <w:bCs/>
                <w:i/>
                <w:iCs/>
                <w:color w:val="000000"/>
                <w:sz w:val="20"/>
              </w:rPr>
              <w:t>(Входное напряжение 100Вольт</w:t>
            </w:r>
            <w:r w:rsidRPr="0061691C">
              <w:rPr>
                <w:color w:val="000000"/>
                <w:sz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40746,00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43484,00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42 115,00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42 115,00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Трубки топливные высокого давления (INJECTION PIPE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25344,00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24 512,00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24 512,00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116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Трубки топливные высокого давления (INJECTION PIPE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20906,00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22354,00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21 630,00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21 630,00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lastRenderedPageBreak/>
              <w:t>117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Турбокомпрессор (Turbocharger) НХ80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203596,00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218316,00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210 956,00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210 956,00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Тяга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натяжителя</w:t>
            </w:r>
            <w:r w:rsidRPr="0061691C">
              <w:rPr>
                <w:color w:val="000000"/>
                <w:sz w:val="20"/>
                <w:lang w:val="en-US"/>
              </w:rPr>
              <w:t xml:space="preserve"> (ABSORBER, Idler Shock)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8874,00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8 579,00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8 579,00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Уплотнение термостата (Seal, Thermostat)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1 351,00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2 702,00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Форсунка в сборе (INJECTION NOZZLE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29873,00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31880,00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30 876,50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185 259,00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Хомут для трубопровода системы охлаждения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860,00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Хомут патрубка от ТКР (Clamp, V Band)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3783,00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3 906,00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7 812,00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Шкив генератора зарядки (PULLEY, Alternator)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8838,00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9477,00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9 157,50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9 157,50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Шкив привода генератора (Pulley, Accessory Drive)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6315,00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6 116,00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6 116,00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масляный байпасный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10253,00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10984,00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10 618,50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10 618,50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масляный байпасный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7679,00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7 430,00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7 430,00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10 мм (3000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870,00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18 мм (3000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1 470,00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22 мм (1000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500,00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34 мм (1000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980,00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48 мм (1000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1 760,00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МБС Ø внутренний 6 мм (1000 мм)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слива масла с ТКР (Hose)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49645,00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53082,00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51 363,50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51 363,50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Шланг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смазки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ТКР</w:t>
            </w:r>
            <w:r w:rsidRPr="0061691C">
              <w:rPr>
                <w:color w:val="000000"/>
                <w:sz w:val="20"/>
                <w:lang w:val="en-US"/>
              </w:rPr>
              <w:t xml:space="preserve"> (Hose, Turbo Supply)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9334,00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9 666,50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9 666,50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4039,00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4 176,50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4 176,50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4861,00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4 697,00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4 697,00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137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bCs/>
                <w:sz w:val="20"/>
                <w:highlight w:val="yellow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sz w:val="20"/>
                <w:highlight w:val="yellow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4838,00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sz w:val="20"/>
                <w:highlight w:val="yellow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F101D5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4 685,50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F101D5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F101D5">
              <w:rPr>
                <w:color w:val="000000"/>
                <w:sz w:val="20"/>
                <w:highlight w:val="yellow"/>
              </w:rPr>
              <w:t>4 685,50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4852,00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4 692,50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4 692,50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4614,00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4 473,00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4 473,00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Fuel)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8022,00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8594,00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8 308,00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16 616,00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(Hose, Fuel)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4754,00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5078,00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4 916,00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9 832,00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топливный фильтра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21855,00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23435,00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22 645,00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22 645,00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холодильника (OIL PIPE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23028,00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24623,00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23 825,50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23 825,50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Шланг холодильника (OIL PIPE ASS’Y)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12714,00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13621,00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13 167,50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13 167,50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Шпилька ГБЦ (BOLT, STUD)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287,00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1 665,00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Шпилька ГБЦ (BOLT, STUD)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435,50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871,00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Шпилька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ГБЦ</w:t>
            </w:r>
            <w:r w:rsidRPr="0061691C">
              <w:rPr>
                <w:color w:val="000000"/>
                <w:sz w:val="20"/>
                <w:lang w:val="en-US"/>
              </w:rPr>
              <w:t xml:space="preserve"> (BOLT, STUD) M12x1.5x10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688,50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4 131,00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Шпилька ГБЦ (Pin, Core)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755,50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4 533,00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Шпилька ГБЦ (Pin, Core)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643,50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1 287,00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  <w:lang w:val="en-US"/>
              </w:rPr>
            </w:pPr>
            <w:r w:rsidRPr="0061691C">
              <w:rPr>
                <w:color w:val="000000"/>
                <w:sz w:val="20"/>
              </w:rPr>
              <w:t>Шпилька</w:t>
            </w:r>
            <w:r w:rsidRPr="0061691C">
              <w:rPr>
                <w:color w:val="000000"/>
                <w:sz w:val="20"/>
                <w:lang w:val="en-US"/>
              </w:rPr>
              <w:t xml:space="preserve"> </w:t>
            </w:r>
            <w:r w:rsidRPr="0061691C">
              <w:rPr>
                <w:color w:val="000000"/>
                <w:sz w:val="20"/>
              </w:rPr>
              <w:t>ГБЦ</w:t>
            </w:r>
            <w:r w:rsidRPr="0061691C">
              <w:rPr>
                <w:color w:val="000000"/>
                <w:sz w:val="20"/>
                <w:lang w:val="en-US"/>
              </w:rPr>
              <w:t xml:space="preserve"> (Pin, Dowel 6M6x14)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344,00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Штанга инжектора (Rod, Push)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3073,00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3273,00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3 173,00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38 076,00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Штанга клапана (Rod, Push)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2967,00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3170,00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3 068,50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73 644,00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Элемент охладителя надува (Core, Aftercooler)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266496,00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284408,00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sz w:val="20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275 452,00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550 904,00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Элемент фильтрующий для фильтра тонкой очистки топлива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257,50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1 030,00</w:t>
            </w:r>
          </w:p>
        </w:tc>
      </w:tr>
      <w:tr w:rsidR="007B08DC" w:rsidRPr="00AC43B7" w:rsidTr="007B08DC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lastRenderedPageBreak/>
              <w:t>155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Элемент фильтрующий масляный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1691C">
              <w:rPr>
                <w:bCs/>
                <w:sz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999,00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965,50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61691C">
              <w:rPr>
                <w:color w:val="000000"/>
                <w:sz w:val="20"/>
              </w:rPr>
              <w:t>7 724,00</w:t>
            </w:r>
          </w:p>
        </w:tc>
      </w:tr>
      <w:tr w:rsidR="00F101D5" w:rsidRPr="00AC43B7" w:rsidTr="00084012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01D5" w:rsidRPr="00F101D5" w:rsidRDefault="00F101D5" w:rsidP="00F101D5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156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Шланг топливный (Hose, Flexible)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bCs/>
                <w:sz w:val="20"/>
                <w:highlight w:val="yellow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sz w:val="20"/>
                <w:highlight w:val="yellow"/>
              </w:rPr>
              <w:t>КНР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4838,00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sz w:val="20"/>
                <w:highlight w:val="yellow"/>
              </w:rPr>
            </w:pPr>
            <w:r w:rsidRPr="00F101D5">
              <w:rPr>
                <w:sz w:val="20"/>
                <w:highlight w:val="yellow"/>
              </w:rPr>
              <w:t>КНР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D5" w:rsidRPr="00F101D5" w:rsidRDefault="00F101D5" w:rsidP="00084012">
            <w:pPr>
              <w:spacing w:line="240" w:lineRule="auto"/>
              <w:ind w:firstLine="0"/>
              <w:jc w:val="center"/>
              <w:rPr>
                <w:color w:val="000000"/>
                <w:sz w:val="20"/>
                <w:highlight w:val="yellow"/>
              </w:rPr>
            </w:pPr>
            <w:r w:rsidRPr="00F101D5">
              <w:rPr>
                <w:color w:val="000000"/>
                <w:sz w:val="20"/>
                <w:highlight w:val="yellow"/>
              </w:rPr>
              <w:t>4 685,50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1D5" w:rsidRPr="0061691C" w:rsidRDefault="00F101D5" w:rsidP="00084012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F101D5">
              <w:rPr>
                <w:color w:val="000000"/>
                <w:sz w:val="20"/>
                <w:highlight w:val="yellow"/>
              </w:rPr>
              <w:t>4 685,50</w:t>
            </w:r>
            <w:r w:rsidR="00273798">
              <w:rPr>
                <w:color w:val="000000"/>
                <w:sz w:val="20"/>
              </w:rPr>
              <w:t>ы</w:t>
            </w:r>
          </w:p>
        </w:tc>
      </w:tr>
      <w:tr w:rsidR="007B08DC" w:rsidRPr="0061691C" w:rsidTr="007B08DC">
        <w:trPr>
          <w:trHeight w:val="300"/>
        </w:trPr>
        <w:tc>
          <w:tcPr>
            <w:tcW w:w="136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8DC" w:rsidRPr="0061691C" w:rsidRDefault="007B08DC" w:rsidP="007B08D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1691C">
              <w:rPr>
                <w:b/>
                <w:bCs/>
                <w:color w:val="000000"/>
                <w:sz w:val="20"/>
              </w:rPr>
              <w:t>Начальная (максимальная) цена ЗИП, руб. без НДС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8DC" w:rsidRPr="0061691C" w:rsidRDefault="007B08DC" w:rsidP="007B08DC">
            <w:pPr>
              <w:ind w:firstLine="0"/>
              <w:rPr>
                <w:b/>
                <w:color w:val="000000"/>
                <w:sz w:val="20"/>
              </w:rPr>
            </w:pPr>
            <w:r w:rsidRPr="0061691C">
              <w:rPr>
                <w:b/>
                <w:color w:val="000000"/>
                <w:sz w:val="20"/>
              </w:rPr>
              <w:t>9 291 995,50</w:t>
            </w:r>
          </w:p>
        </w:tc>
      </w:tr>
    </w:tbl>
    <w:p w:rsidR="007B08DC" w:rsidRDefault="007B08DC" w:rsidP="007B08DC">
      <w:pPr>
        <w:spacing w:line="240" w:lineRule="auto"/>
        <w:ind w:firstLine="709"/>
        <w:rPr>
          <w:b/>
        </w:rPr>
      </w:pPr>
    </w:p>
    <w:p w:rsidR="007B08DC" w:rsidRPr="002D4E91" w:rsidRDefault="007B08DC" w:rsidP="007B08DC">
      <w:pPr>
        <w:shd w:val="clear" w:color="auto" w:fill="FFFFFF"/>
        <w:spacing w:before="10" w:line="240" w:lineRule="auto"/>
        <w:ind w:left="29" w:right="43" w:firstLine="701"/>
        <w:rPr>
          <w:spacing w:val="-14"/>
          <w:sz w:val="24"/>
          <w:szCs w:val="24"/>
        </w:rPr>
      </w:pPr>
      <w:r w:rsidRPr="002D4E91">
        <w:rPr>
          <w:spacing w:val="-14"/>
          <w:sz w:val="24"/>
          <w:szCs w:val="24"/>
        </w:rPr>
        <w:t>Коэффициент вариации для двух значений не применяется</w:t>
      </w:r>
    </w:p>
    <w:p w:rsidR="007B08DC" w:rsidRPr="002D4E91" w:rsidRDefault="007B08DC" w:rsidP="007B08DC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left="19" w:right="53" w:firstLine="691"/>
        <w:rPr>
          <w:b/>
          <w:bCs/>
          <w:spacing w:val="-3"/>
          <w:sz w:val="24"/>
          <w:szCs w:val="24"/>
        </w:rPr>
      </w:pPr>
      <w:r w:rsidRPr="002D4E91">
        <w:rPr>
          <w:spacing w:val="-5"/>
          <w:sz w:val="24"/>
          <w:szCs w:val="24"/>
        </w:rPr>
        <w:t>Коэффициент корректировки цены не применяется.</w:t>
      </w:r>
      <w:r w:rsidRPr="002D4E91">
        <w:rPr>
          <w:b/>
          <w:bCs/>
          <w:spacing w:val="-3"/>
          <w:sz w:val="24"/>
          <w:szCs w:val="24"/>
        </w:rPr>
        <w:t xml:space="preserve"> </w:t>
      </w:r>
    </w:p>
    <w:p w:rsidR="007B08DC" w:rsidRPr="00273798" w:rsidRDefault="007B08DC" w:rsidP="007B08DC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right="53"/>
        <w:rPr>
          <w:b/>
          <w:bCs/>
          <w:spacing w:val="-3"/>
          <w:sz w:val="24"/>
          <w:szCs w:val="24"/>
        </w:rPr>
      </w:pPr>
    </w:p>
    <w:p w:rsidR="007B08DC" w:rsidRPr="00273798" w:rsidRDefault="007B08DC" w:rsidP="007B08DC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left="19" w:right="53" w:firstLine="691"/>
        <w:rPr>
          <w:b/>
          <w:sz w:val="24"/>
          <w:szCs w:val="24"/>
        </w:rPr>
      </w:pPr>
      <w:r w:rsidRPr="00273798">
        <w:rPr>
          <w:b/>
          <w:bCs/>
          <w:spacing w:val="-3"/>
          <w:sz w:val="24"/>
          <w:szCs w:val="24"/>
        </w:rPr>
        <w:t xml:space="preserve">Начальная цена договора: </w:t>
      </w:r>
      <w:r w:rsidRPr="00273798">
        <w:rPr>
          <w:b/>
          <w:sz w:val="24"/>
          <w:szCs w:val="24"/>
        </w:rPr>
        <w:t>9 291 995,50</w:t>
      </w:r>
      <w:r w:rsidRPr="00273798">
        <w:rPr>
          <w:sz w:val="24"/>
          <w:szCs w:val="24"/>
        </w:rPr>
        <w:t xml:space="preserve"> </w:t>
      </w:r>
      <w:r w:rsidRPr="00273798">
        <w:rPr>
          <w:b/>
          <w:sz w:val="24"/>
          <w:szCs w:val="24"/>
        </w:rPr>
        <w:t>рублей</w:t>
      </w:r>
      <w:r w:rsidRPr="00273798">
        <w:rPr>
          <w:sz w:val="24"/>
          <w:szCs w:val="24"/>
        </w:rPr>
        <w:t xml:space="preserve"> (</w:t>
      </w:r>
      <w:r w:rsidRPr="00273798">
        <w:rPr>
          <w:b/>
          <w:sz w:val="24"/>
          <w:szCs w:val="24"/>
        </w:rPr>
        <w:t>девять миллионов двести девяносто одна тысяча девятьсот девяносто пять рублей 50 копеек</w:t>
      </w:r>
      <w:r w:rsidRPr="00273798">
        <w:rPr>
          <w:sz w:val="24"/>
          <w:szCs w:val="24"/>
        </w:rPr>
        <w:t>) без учета НДС.</w:t>
      </w:r>
    </w:p>
    <w:p w:rsidR="007B08DC" w:rsidRPr="00273798" w:rsidRDefault="007B08DC" w:rsidP="007B08DC">
      <w:pPr>
        <w:spacing w:line="240" w:lineRule="auto"/>
        <w:ind w:firstLine="709"/>
        <w:rPr>
          <w:b/>
          <w:sz w:val="24"/>
          <w:szCs w:val="24"/>
        </w:rPr>
      </w:pPr>
    </w:p>
    <w:p w:rsidR="00A454AF" w:rsidRDefault="00A454AF" w:rsidP="00A454AF">
      <w:pPr>
        <w:spacing w:after="200" w:line="276" w:lineRule="auto"/>
        <w:ind w:firstLine="0"/>
        <w:jc w:val="left"/>
        <w:rPr>
          <w:b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7B08D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-ui">
    <w:altName w:val="Times New Roman"/>
    <w:panose1 w:val="00000000000000000000"/>
    <w:charset w:val="00"/>
    <w:family w:val="roman"/>
    <w:notTrueType/>
    <w:pitch w:val="default"/>
  </w:font>
  <w:font w:name="Geneva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220A"/>
    <w:multiLevelType w:val="hybridMultilevel"/>
    <w:tmpl w:val="510CC1A0"/>
    <w:lvl w:ilvl="0" w:tplc="6792C6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E7160"/>
    <w:multiLevelType w:val="multilevel"/>
    <w:tmpl w:val="05C6E4D0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4"/>
      <w:numFmt w:val="decimal"/>
      <w:pStyle w:val="a"/>
      <w:lvlText w:val="8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8.4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2448"/>
        </w:tabs>
        <w:ind w:left="244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6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B140F"/>
    <w:multiLevelType w:val="singleLevel"/>
    <w:tmpl w:val="CECE7182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7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7"/>
    <w:lvlOverride w:ilvl="0">
      <w:startOverride w:val="1"/>
    </w:lvlOverride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73798"/>
    <w:rsid w:val="002F3F2B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7B08DC"/>
    <w:rsid w:val="00830C78"/>
    <w:rsid w:val="008A4F4A"/>
    <w:rsid w:val="00907EE2"/>
    <w:rsid w:val="009119B4"/>
    <w:rsid w:val="009241A3"/>
    <w:rsid w:val="00954465"/>
    <w:rsid w:val="009B33B4"/>
    <w:rsid w:val="009C6205"/>
    <w:rsid w:val="00A454AF"/>
    <w:rsid w:val="00AA1FDD"/>
    <w:rsid w:val="00B853D4"/>
    <w:rsid w:val="00BC2F99"/>
    <w:rsid w:val="00D03784"/>
    <w:rsid w:val="00D06DA5"/>
    <w:rsid w:val="00D76A4C"/>
    <w:rsid w:val="00DA4A37"/>
    <w:rsid w:val="00DD79AF"/>
    <w:rsid w:val="00E37476"/>
    <w:rsid w:val="00E42536"/>
    <w:rsid w:val="00EF5552"/>
    <w:rsid w:val="00F101D5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2"/>
    <w:qFormat/>
    <w:rsid w:val="00A454AF"/>
    <w:pPr>
      <w:keepNext/>
      <w:keepLines/>
      <w:spacing w:before="48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snapToGrid/>
      <w:color w:val="365F91" w:themeColor="accent1" w:themeShade="BF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"/>
    <w:basedOn w:val="a3"/>
    <w:next w:val="a3"/>
    <w:link w:val="21"/>
    <w:qFormat/>
    <w:rsid w:val="00A454AF"/>
    <w:pPr>
      <w:keepNext/>
      <w:spacing w:line="240" w:lineRule="auto"/>
      <w:ind w:firstLine="0"/>
      <w:jc w:val="center"/>
      <w:outlineLvl w:val="1"/>
    </w:pPr>
    <w:rPr>
      <w:b/>
      <w:snapToGrid/>
      <w:sz w:val="32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A454AF"/>
    <w:pPr>
      <w:keepNext/>
      <w:keepLines/>
      <w:spacing w:before="200" w:line="240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napToGrid/>
      <w:color w:val="4F81BD" w:themeColor="accent1"/>
      <w:sz w:val="20"/>
    </w:rPr>
  </w:style>
  <w:style w:type="paragraph" w:styleId="5">
    <w:name w:val="heading 5"/>
    <w:basedOn w:val="a3"/>
    <w:next w:val="a3"/>
    <w:link w:val="50"/>
    <w:qFormat/>
    <w:rsid w:val="00A454AF"/>
    <w:pPr>
      <w:spacing w:before="240" w:after="60" w:line="240" w:lineRule="auto"/>
      <w:ind w:firstLine="0"/>
      <w:jc w:val="left"/>
      <w:outlineLvl w:val="4"/>
    </w:pPr>
    <w:rPr>
      <w:b/>
      <w:bCs/>
      <w:i/>
      <w:iCs/>
      <w:snapToGrid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Нумерованный список1"/>
    <w:basedOn w:val="a3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1"/>
    <w:rsid w:val="00A45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4"/>
    <w:uiPriority w:val="9"/>
    <w:semiHidden/>
    <w:rsid w:val="00A454AF"/>
    <w:rPr>
      <w:rFonts w:asciiTheme="majorHAnsi" w:eastAsiaTheme="majorEastAsia" w:hAnsiTheme="majorHAnsi" w:cstheme="majorBidi"/>
      <w:snapToGrid w:val="0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A454AF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A454A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header"/>
    <w:basedOn w:val="a3"/>
    <w:link w:val="a8"/>
    <w:unhideWhenUsed/>
    <w:rsid w:val="00A454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4"/>
    <w:link w:val="a7"/>
    <w:rsid w:val="00A454A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3"/>
    <w:link w:val="aa"/>
    <w:uiPriority w:val="99"/>
    <w:unhideWhenUsed/>
    <w:rsid w:val="00A454A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A454A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b">
    <w:name w:val="Hyperlink"/>
    <w:rsid w:val="00A454AF"/>
    <w:rPr>
      <w:color w:val="0000FF"/>
      <w:u w:val="single"/>
    </w:rPr>
  </w:style>
  <w:style w:type="paragraph" w:customStyle="1" w:styleId="s1">
    <w:name w:val="s_1"/>
    <w:basedOn w:val="a3"/>
    <w:rsid w:val="00A454A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3"/>
    <w:rsid w:val="00A454AF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c">
    <w:name w:val="Table Grid"/>
    <w:basedOn w:val="a5"/>
    <w:rsid w:val="00A45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A45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Заголовок 2 Знак1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4"/>
    <w:link w:val="2"/>
    <w:locked/>
    <w:rsid w:val="00A454A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47">
    <w:name w:val="Font Style47"/>
    <w:basedOn w:val="a4"/>
    <w:rsid w:val="00A454AF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ody Text Indent"/>
    <w:basedOn w:val="a3"/>
    <w:link w:val="ae"/>
    <w:semiHidden/>
    <w:rsid w:val="00A454AF"/>
    <w:pPr>
      <w:spacing w:line="240" w:lineRule="auto"/>
      <w:ind w:firstLine="851"/>
    </w:pPr>
    <w:rPr>
      <w:snapToGrid/>
      <w:sz w:val="24"/>
    </w:rPr>
  </w:style>
  <w:style w:type="character" w:customStyle="1" w:styleId="ae">
    <w:name w:val="Основной текст с отступом Знак"/>
    <w:basedOn w:val="a4"/>
    <w:link w:val="ad"/>
    <w:semiHidden/>
    <w:rsid w:val="00A454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y">
    <w:name w:val="my"/>
    <w:basedOn w:val="11"/>
    <w:rsid w:val="00A454AF"/>
    <w:pPr>
      <w:suppressAutoHyphens/>
      <w:spacing w:before="360" w:after="120"/>
      <w:jc w:val="center"/>
    </w:pPr>
    <w:rPr>
      <w:rFonts w:ascii="Times New Roman" w:eastAsia="Times New Roman" w:hAnsi="Times New Roman" w:cs="Times New Roman"/>
      <w:bCs w:val="0"/>
      <w:color w:val="auto"/>
    </w:rPr>
  </w:style>
  <w:style w:type="paragraph" w:styleId="af">
    <w:name w:val="List Paragraph"/>
    <w:basedOn w:val="a3"/>
    <w:uiPriority w:val="34"/>
    <w:qFormat/>
    <w:rsid w:val="00A454AF"/>
    <w:pPr>
      <w:spacing w:line="240" w:lineRule="auto"/>
      <w:ind w:left="720" w:firstLine="0"/>
      <w:contextualSpacing/>
      <w:jc w:val="left"/>
    </w:pPr>
    <w:rPr>
      <w:snapToGrid/>
      <w:sz w:val="20"/>
    </w:rPr>
  </w:style>
  <w:style w:type="paragraph" w:customStyle="1" w:styleId="a">
    <w:name w:val="Пункт Знак"/>
    <w:basedOn w:val="a3"/>
    <w:rsid w:val="00A454AF"/>
    <w:pPr>
      <w:numPr>
        <w:ilvl w:val="1"/>
        <w:numId w:val="8"/>
      </w:numPr>
      <w:tabs>
        <w:tab w:val="left" w:pos="851"/>
        <w:tab w:val="left" w:pos="1134"/>
      </w:tabs>
    </w:pPr>
    <w:rPr>
      <w:snapToGrid/>
    </w:rPr>
  </w:style>
  <w:style w:type="paragraph" w:customStyle="1" w:styleId="a0">
    <w:name w:val="Подпункт"/>
    <w:basedOn w:val="a"/>
    <w:rsid w:val="00A454AF"/>
    <w:pPr>
      <w:numPr>
        <w:ilvl w:val="2"/>
      </w:numPr>
      <w:tabs>
        <w:tab w:val="clear" w:pos="851"/>
        <w:tab w:val="clear" w:pos="1134"/>
        <w:tab w:val="num" w:pos="2700"/>
      </w:tabs>
      <w:ind w:left="0" w:firstLine="0"/>
    </w:pPr>
  </w:style>
  <w:style w:type="paragraph" w:customStyle="1" w:styleId="a1">
    <w:name w:val="Подподпункт"/>
    <w:basedOn w:val="a0"/>
    <w:rsid w:val="00A454AF"/>
    <w:pPr>
      <w:numPr>
        <w:ilvl w:val="3"/>
      </w:numPr>
      <w:tabs>
        <w:tab w:val="left" w:pos="1134"/>
        <w:tab w:val="left" w:pos="1418"/>
        <w:tab w:val="num" w:pos="4050"/>
      </w:tabs>
    </w:pPr>
  </w:style>
  <w:style w:type="paragraph" w:customStyle="1" w:styleId="a2">
    <w:name w:val="Подподподпункт"/>
    <w:basedOn w:val="a3"/>
    <w:rsid w:val="00A454AF"/>
    <w:pPr>
      <w:numPr>
        <w:ilvl w:val="4"/>
        <w:numId w:val="8"/>
      </w:numPr>
      <w:tabs>
        <w:tab w:val="left" w:pos="1134"/>
        <w:tab w:val="left" w:pos="1701"/>
      </w:tabs>
    </w:pPr>
    <w:rPr>
      <w:snapToGrid/>
    </w:rPr>
  </w:style>
  <w:style w:type="paragraph" w:customStyle="1" w:styleId="1">
    <w:name w:val="Пункт1"/>
    <w:basedOn w:val="a3"/>
    <w:rsid w:val="00A454AF"/>
    <w:pPr>
      <w:numPr>
        <w:numId w:val="8"/>
      </w:numPr>
      <w:spacing w:before="240"/>
      <w:jc w:val="center"/>
    </w:pPr>
    <w:rPr>
      <w:rFonts w:ascii="Arial" w:hAnsi="Arial"/>
      <w:b/>
      <w:snapToGrid/>
      <w:szCs w:val="28"/>
    </w:rPr>
  </w:style>
  <w:style w:type="paragraph" w:customStyle="1" w:styleId="af0">
    <w:name w:val="Пункт б/н"/>
    <w:basedOn w:val="a3"/>
    <w:rsid w:val="00A454AF"/>
    <w:pPr>
      <w:tabs>
        <w:tab w:val="left" w:pos="1134"/>
      </w:tabs>
    </w:pPr>
    <w:rPr>
      <w:snapToGrid/>
      <w:szCs w:val="28"/>
    </w:rPr>
  </w:style>
  <w:style w:type="paragraph" w:customStyle="1" w:styleId="af1">
    <w:name w:val="Пункт"/>
    <w:basedOn w:val="a3"/>
    <w:rsid w:val="00A454AF"/>
    <w:pPr>
      <w:tabs>
        <w:tab w:val="num" w:pos="851"/>
        <w:tab w:val="left" w:pos="1134"/>
      </w:tabs>
      <w:ind w:left="851" w:hanging="851"/>
    </w:pPr>
    <w:rPr>
      <w:snapToGrid/>
    </w:rPr>
  </w:style>
  <w:style w:type="paragraph" w:styleId="af2">
    <w:name w:val="Plain Text"/>
    <w:basedOn w:val="a3"/>
    <w:link w:val="af3"/>
    <w:semiHidden/>
    <w:rsid w:val="00A454AF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f3">
    <w:name w:val="Текст Знак"/>
    <w:basedOn w:val="a4"/>
    <w:link w:val="af2"/>
    <w:semiHidden/>
    <w:rsid w:val="00A454A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Пункт_3"/>
    <w:basedOn w:val="a3"/>
    <w:rsid w:val="00A454AF"/>
    <w:pPr>
      <w:tabs>
        <w:tab w:val="num" w:pos="1134"/>
      </w:tabs>
      <w:ind w:left="1134" w:hanging="1133"/>
    </w:pPr>
    <w:rPr>
      <w:snapToGrid/>
      <w:szCs w:val="28"/>
    </w:rPr>
  </w:style>
  <w:style w:type="character" w:styleId="af4">
    <w:name w:val="page number"/>
    <w:basedOn w:val="a4"/>
    <w:rsid w:val="00A454AF"/>
  </w:style>
  <w:style w:type="paragraph" w:styleId="af5">
    <w:name w:val="Balloon Text"/>
    <w:basedOn w:val="a3"/>
    <w:link w:val="af6"/>
    <w:semiHidden/>
    <w:rsid w:val="00A454AF"/>
    <w:pPr>
      <w:spacing w:line="240" w:lineRule="auto"/>
      <w:ind w:firstLine="0"/>
      <w:jc w:val="left"/>
    </w:pPr>
    <w:rPr>
      <w:rFonts w:ascii="Tahoma" w:hAnsi="Tahoma" w:cs="Tahoma"/>
      <w:snapToGrid/>
      <w:sz w:val="16"/>
      <w:szCs w:val="16"/>
    </w:rPr>
  </w:style>
  <w:style w:type="character" w:customStyle="1" w:styleId="af6">
    <w:name w:val="Текст выноски Знак"/>
    <w:basedOn w:val="a4"/>
    <w:link w:val="af5"/>
    <w:semiHidden/>
    <w:rsid w:val="00A454AF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footnote text"/>
    <w:basedOn w:val="a3"/>
    <w:link w:val="af8"/>
    <w:uiPriority w:val="99"/>
    <w:rsid w:val="00A454AF"/>
    <w:pPr>
      <w:spacing w:line="240" w:lineRule="auto"/>
      <w:ind w:firstLine="0"/>
      <w:jc w:val="left"/>
    </w:pPr>
    <w:rPr>
      <w:snapToGrid/>
      <w:sz w:val="20"/>
    </w:rPr>
  </w:style>
  <w:style w:type="character" w:customStyle="1" w:styleId="af8">
    <w:name w:val="Текст сноски Знак"/>
    <w:basedOn w:val="a4"/>
    <w:link w:val="af7"/>
    <w:uiPriority w:val="99"/>
    <w:rsid w:val="00A454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4"/>
    <w:uiPriority w:val="99"/>
    <w:rsid w:val="00A454AF"/>
    <w:rPr>
      <w:vertAlign w:val="superscript"/>
    </w:rPr>
  </w:style>
  <w:style w:type="paragraph" w:customStyle="1" w:styleId="ConsPlusNormal">
    <w:name w:val="ConsPlusNormal"/>
    <w:rsid w:val="00A454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454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A454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a">
    <w:name w:val="Book Title"/>
    <w:basedOn w:val="a4"/>
    <w:uiPriority w:val="33"/>
    <w:qFormat/>
    <w:rsid w:val="00A454AF"/>
    <w:rPr>
      <w:b/>
      <w:bCs/>
      <w:smallCaps/>
      <w:spacing w:val="5"/>
    </w:rPr>
  </w:style>
  <w:style w:type="paragraph" w:styleId="afb">
    <w:name w:val="Body Text"/>
    <w:basedOn w:val="a3"/>
    <w:link w:val="afc"/>
    <w:uiPriority w:val="99"/>
    <w:semiHidden/>
    <w:unhideWhenUsed/>
    <w:rsid w:val="00A454AF"/>
    <w:pPr>
      <w:spacing w:after="120" w:line="240" w:lineRule="auto"/>
      <w:ind w:firstLine="0"/>
      <w:jc w:val="left"/>
    </w:pPr>
    <w:rPr>
      <w:snapToGrid/>
      <w:sz w:val="20"/>
    </w:rPr>
  </w:style>
  <w:style w:type="character" w:customStyle="1" w:styleId="afc">
    <w:name w:val="Основной текст Знак"/>
    <w:basedOn w:val="a4"/>
    <w:link w:val="afb"/>
    <w:uiPriority w:val="99"/>
    <w:semiHidden/>
    <w:rsid w:val="00A454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3"/>
    <w:link w:val="23"/>
    <w:uiPriority w:val="99"/>
    <w:semiHidden/>
    <w:unhideWhenUsed/>
    <w:rsid w:val="00A454AF"/>
    <w:pPr>
      <w:spacing w:after="120" w:line="480" w:lineRule="auto"/>
      <w:ind w:firstLine="0"/>
      <w:jc w:val="left"/>
    </w:pPr>
    <w:rPr>
      <w:snapToGrid/>
      <w:sz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A454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мещающий текст1"/>
    <w:basedOn w:val="a4"/>
    <w:rsid w:val="00A454AF"/>
    <w:rPr>
      <w:color w:val="808080"/>
    </w:rPr>
  </w:style>
  <w:style w:type="character" w:styleId="afd">
    <w:name w:val="Emphasis"/>
    <w:basedOn w:val="a4"/>
    <w:uiPriority w:val="20"/>
    <w:qFormat/>
    <w:rsid w:val="00A454AF"/>
    <w:rPr>
      <w:i/>
      <w:iCs/>
    </w:rPr>
  </w:style>
  <w:style w:type="paragraph" w:styleId="afe">
    <w:name w:val="Normal (Web)"/>
    <w:basedOn w:val="a3"/>
    <w:uiPriority w:val="99"/>
    <w:unhideWhenUsed/>
    <w:rsid w:val="00A454A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">
    <w:name w:val="Strong"/>
    <w:basedOn w:val="a4"/>
    <w:uiPriority w:val="22"/>
    <w:qFormat/>
    <w:rsid w:val="00A454AF"/>
    <w:rPr>
      <w:b/>
      <w:bCs/>
    </w:rPr>
  </w:style>
  <w:style w:type="paragraph" w:customStyle="1" w:styleId="copyright-info">
    <w:name w:val="copyright-info"/>
    <w:basedOn w:val="a3"/>
    <w:rsid w:val="00A454AF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pekin@kor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ackiy@korenerg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18</Pages>
  <Words>6678</Words>
  <Characters>38070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31</cp:revision>
  <dcterms:created xsi:type="dcterms:W3CDTF">2016-04-07T01:54:00Z</dcterms:created>
  <dcterms:modified xsi:type="dcterms:W3CDTF">2025-06-30T23:26:00Z</dcterms:modified>
</cp:coreProperties>
</file>