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107" w:rsidRPr="00DF0107" w:rsidRDefault="00DF0107" w:rsidP="00DF0107">
      <w:pPr>
        <w:widowControl w:val="0"/>
        <w:rPr>
          <w:rFonts w:eastAsia="Calibri"/>
          <w:b/>
          <w:sz w:val="24"/>
          <w:szCs w:val="24"/>
          <w:lang w:eastAsia="en-US"/>
        </w:rPr>
      </w:pPr>
    </w:p>
    <w:p w:rsidR="00DF0107" w:rsidRDefault="00DF0107" w:rsidP="00DF0107">
      <w:pPr>
        <w:widowControl w:val="0"/>
        <w:rPr>
          <w:rFonts w:eastAsia="Calibri"/>
          <w:b/>
          <w:sz w:val="24"/>
          <w:szCs w:val="24"/>
          <w:lang w:eastAsia="en-US"/>
        </w:rPr>
      </w:pPr>
    </w:p>
    <w:p w:rsidR="00DF0107" w:rsidRPr="000A76DE" w:rsidRDefault="00DF0107" w:rsidP="00DF0107">
      <w:pPr>
        <w:keepNext/>
        <w:keepLines/>
      </w:pPr>
      <w:r>
        <w:rPr>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DF0107" w:rsidRPr="000A76DE" w:rsidRDefault="00DF0107" w:rsidP="00DF0107">
      <w:pPr>
        <w:keepNext/>
        <w:keepLines/>
      </w:pPr>
    </w:p>
    <w:p w:rsidR="00DF0107" w:rsidRPr="000A76DE" w:rsidRDefault="00DF0107" w:rsidP="00DF0107">
      <w:pPr>
        <w:pStyle w:val="a3"/>
        <w:keepNext/>
        <w:keepLines/>
        <w:spacing w:after="0"/>
        <w:ind w:right="-366"/>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Pr="000A76DE" w:rsidRDefault="00DF0107" w:rsidP="00DF0107">
      <w:pPr>
        <w:keepNext/>
        <w:keepLines/>
        <w:overflowPunct w:val="0"/>
        <w:autoSpaceDE w:val="0"/>
        <w:autoSpaceDN w:val="0"/>
        <w:adjustRightInd w:val="0"/>
        <w:textAlignment w:val="baseline"/>
      </w:pPr>
    </w:p>
    <w:p w:rsidR="00DF0107" w:rsidRDefault="00DF0107" w:rsidP="00DF0107"/>
    <w:p w:rsidR="00DF0107" w:rsidRDefault="00DF0107" w:rsidP="00DF0107"/>
    <w:p w:rsidR="00DF0107" w:rsidRDefault="00DF0107" w:rsidP="00DF0107"/>
    <w:p w:rsidR="00DF0107" w:rsidRPr="0091730D" w:rsidRDefault="00DF0107" w:rsidP="00DF0107"/>
    <w:p w:rsidR="00DF0107" w:rsidRPr="0050658F" w:rsidRDefault="00DF0107" w:rsidP="00DF0107">
      <w:pPr>
        <w:ind w:left="-360"/>
        <w:jc w:val="center"/>
        <w:rPr>
          <w:b/>
          <w:sz w:val="28"/>
          <w:szCs w:val="28"/>
        </w:rPr>
      </w:pPr>
      <w:r w:rsidRPr="0050658F">
        <w:rPr>
          <w:b/>
          <w:sz w:val="28"/>
          <w:szCs w:val="28"/>
        </w:rPr>
        <w:t>АКЦИОНЕРНОЕ ОБЩЕСТВО «КОРЯКЭНЕРГО»</w:t>
      </w:r>
    </w:p>
    <w:p w:rsidR="00DF0107" w:rsidRPr="00853627" w:rsidRDefault="003D6B4D" w:rsidP="00DF0107">
      <w:pPr>
        <w:jc w:val="cente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66675</wp:posOffset>
                </wp:positionH>
                <wp:positionV relativeFrom="paragraph">
                  <wp:posOffset>5079</wp:posOffset>
                </wp:positionV>
                <wp:extent cx="6515100" cy="0"/>
                <wp:effectExtent l="0" t="19050" r="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0"/>
                        </a:xfrm>
                        <a:prstGeom prst="line">
                          <a:avLst/>
                        </a:prstGeom>
                        <a:noFill/>
                        <a:ln w="444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59AF9F" id="Прямая соединительная линия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5pt,.4pt" to="51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" strokeweight="3.5pt">
                <v:stroke linestyle="thickThin"/>
              </v:line>
            </w:pict>
          </mc:Fallback>
        </mc:AlternateContent>
      </w:r>
    </w:p>
    <w:tbl>
      <w:tblPr>
        <w:tblW w:w="0" w:type="auto"/>
        <w:tblBorders>
          <w:insideH w:val="single" w:sz="4" w:space="0" w:color="auto"/>
        </w:tblBorders>
        <w:tblLook w:val="01E0" w:firstRow="1" w:lastRow="1" w:firstColumn="1" w:lastColumn="1" w:noHBand="0" w:noVBand="0"/>
      </w:tblPr>
      <w:tblGrid>
        <w:gridCol w:w="4785"/>
        <w:gridCol w:w="5104"/>
      </w:tblGrid>
      <w:tr w:rsidR="00DF0107" w:rsidRPr="00D4479E" w:rsidTr="006205AD">
        <w:tc>
          <w:tcPr>
            <w:tcW w:w="4785" w:type="dxa"/>
            <w:vAlign w:val="bottom"/>
          </w:tcPr>
          <w:p w:rsidR="00DF0107" w:rsidRPr="00727C2F" w:rsidRDefault="006C4588" w:rsidP="006C4588">
            <w:pPr>
              <w:rPr>
                <w:b/>
                <w:sz w:val="26"/>
                <w:szCs w:val="26"/>
              </w:rPr>
            </w:pPr>
            <w:r>
              <w:rPr>
                <w:b/>
              </w:rPr>
              <w:t>27</w:t>
            </w:r>
            <w:r w:rsidR="00DF0107" w:rsidRPr="00D4479E">
              <w:rPr>
                <w:b/>
              </w:rPr>
              <w:t>.</w:t>
            </w:r>
            <w:r>
              <w:rPr>
                <w:b/>
              </w:rPr>
              <w:t>06</w:t>
            </w:r>
            <w:r w:rsidR="00DF0107" w:rsidRPr="00D4479E">
              <w:rPr>
                <w:b/>
              </w:rPr>
              <w:t>.20</w:t>
            </w:r>
            <w:r w:rsidR="00192C12" w:rsidRPr="006C4588">
              <w:rPr>
                <w:b/>
              </w:rPr>
              <w:t>2</w:t>
            </w:r>
            <w:r>
              <w:rPr>
                <w:b/>
              </w:rPr>
              <w:t>5</w:t>
            </w:r>
            <w:r w:rsidR="00DF0107">
              <w:rPr>
                <w:b/>
              </w:rPr>
              <w:t xml:space="preserve"> г.</w:t>
            </w:r>
          </w:p>
        </w:tc>
        <w:tc>
          <w:tcPr>
            <w:tcW w:w="5104" w:type="dxa"/>
          </w:tcPr>
          <w:p w:rsidR="00DF0107" w:rsidRDefault="00DF0107" w:rsidP="006205AD">
            <w:pPr>
              <w:jc w:val="right"/>
              <w:rPr>
                <w:b/>
                <w:bCs/>
                <w:sz w:val="18"/>
                <w:szCs w:val="18"/>
              </w:rPr>
            </w:pPr>
            <w:r>
              <w:rPr>
                <w:b/>
                <w:bCs/>
                <w:sz w:val="18"/>
                <w:szCs w:val="18"/>
              </w:rPr>
              <w:t>Юридический адрес:</w:t>
            </w:r>
          </w:p>
          <w:p w:rsidR="00DF0107" w:rsidRDefault="00DF0107" w:rsidP="006205AD">
            <w:pPr>
              <w:jc w:val="right"/>
              <w:rPr>
                <w:b/>
                <w:bCs/>
                <w:sz w:val="18"/>
                <w:szCs w:val="18"/>
              </w:rPr>
            </w:pPr>
            <w:r>
              <w:rPr>
                <w:b/>
                <w:bCs/>
                <w:sz w:val="18"/>
                <w:szCs w:val="18"/>
              </w:rPr>
              <w:t>683013, Камчатский край,</w:t>
            </w:r>
          </w:p>
          <w:p w:rsidR="00DF0107" w:rsidRDefault="00DF0107" w:rsidP="006205AD">
            <w:pPr>
              <w:jc w:val="right"/>
              <w:rPr>
                <w:b/>
                <w:bCs/>
                <w:sz w:val="18"/>
                <w:szCs w:val="18"/>
              </w:rPr>
            </w:pPr>
            <w:r>
              <w:rPr>
                <w:b/>
                <w:bCs/>
                <w:sz w:val="18"/>
                <w:szCs w:val="18"/>
              </w:rPr>
              <w:t>г. Петропавловск-Камчатский,</w:t>
            </w:r>
          </w:p>
          <w:p w:rsidR="00DF0107" w:rsidRPr="00D4479E" w:rsidRDefault="00DF0107" w:rsidP="006205AD">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DF0107"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FA2702" w:rsidRPr="00AA36F7" w:rsidRDefault="00DF0107"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 xml:space="preserve">Извещение о </w:t>
      </w:r>
      <w:r w:rsidRPr="009132E2">
        <w:rPr>
          <w:rFonts w:ascii="Times New Roman" w:hAnsi="Times New Roman"/>
          <w:sz w:val="24"/>
          <w:szCs w:val="24"/>
        </w:rPr>
        <w:t xml:space="preserve">внесении </w:t>
      </w:r>
      <w:r w:rsidRPr="00AA36F7">
        <w:rPr>
          <w:rFonts w:ascii="Times New Roman" w:hAnsi="Times New Roman"/>
          <w:sz w:val="24"/>
          <w:szCs w:val="24"/>
        </w:rPr>
        <w:t xml:space="preserve">изменений в документацию </w:t>
      </w:r>
    </w:p>
    <w:p w:rsidR="00DF0107" w:rsidRPr="00AA36F7" w:rsidRDefault="00B84401" w:rsidP="00DF0107">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AA36F7">
        <w:rPr>
          <w:rFonts w:ascii="Times New Roman" w:hAnsi="Times New Roman"/>
          <w:sz w:val="24"/>
          <w:szCs w:val="24"/>
        </w:rPr>
        <w:t>о проведении конкурса</w:t>
      </w:r>
      <w:r w:rsidR="00FA2702" w:rsidRPr="00AA36F7">
        <w:rPr>
          <w:rFonts w:ascii="Times New Roman" w:hAnsi="Times New Roman"/>
          <w:sz w:val="24"/>
          <w:szCs w:val="24"/>
        </w:rPr>
        <w:t xml:space="preserve"> в электронной форме</w:t>
      </w:r>
    </w:p>
    <w:p w:rsidR="00DF0107" w:rsidRPr="00727C2F" w:rsidRDefault="00DF0107" w:rsidP="00DF0107">
      <w:pPr>
        <w:pStyle w:val="1"/>
        <w:numPr>
          <w:ilvl w:val="0"/>
          <w:numId w:val="2"/>
        </w:numPr>
        <w:suppressLineNumbers/>
        <w:tabs>
          <w:tab w:val="clear" w:pos="1418"/>
          <w:tab w:val="left" w:pos="1134"/>
        </w:tabs>
        <w:spacing w:before="0" w:line="240" w:lineRule="auto"/>
        <w:ind w:left="0"/>
        <w:rPr>
          <w:sz w:val="24"/>
        </w:rPr>
      </w:pPr>
      <w:r w:rsidRPr="00AA36F7">
        <w:rPr>
          <w:sz w:val="24"/>
        </w:rPr>
        <w:t>АО «Корякэнерго», далее – Заказчик, настоящим объявляет</w:t>
      </w:r>
      <w:r w:rsidRPr="00727C2F">
        <w:rPr>
          <w:sz w:val="24"/>
        </w:rPr>
        <w:t xml:space="preserve"> о внесении изменений в документацию:</w:t>
      </w:r>
    </w:p>
    <w:p w:rsidR="00DF0107" w:rsidRPr="00343F14" w:rsidRDefault="00DF0107" w:rsidP="00DF0107">
      <w:pPr>
        <w:pStyle w:val="1"/>
        <w:numPr>
          <w:ilvl w:val="0"/>
          <w:numId w:val="0"/>
        </w:numPr>
        <w:spacing w:before="0" w:line="240" w:lineRule="auto"/>
        <w:rPr>
          <w:rStyle w:val="a5"/>
          <w:b/>
          <w:i w:val="0"/>
          <w:iCs w:val="0"/>
          <w:sz w:val="24"/>
        </w:rPr>
      </w:pPr>
      <w:r>
        <w:rPr>
          <w:rStyle w:val="a5"/>
          <w:b/>
          <w:sz w:val="24"/>
        </w:rPr>
        <w:t xml:space="preserve">Закупка № </w:t>
      </w:r>
      <w:r w:rsidR="006C4588">
        <w:rPr>
          <w:rStyle w:val="a5"/>
          <w:b/>
          <w:sz w:val="24"/>
        </w:rPr>
        <w:t>99</w:t>
      </w:r>
    </w:p>
    <w:p w:rsidR="00DF0107" w:rsidRPr="00EF2B2A" w:rsidRDefault="00DF0107" w:rsidP="00DF0107">
      <w:pPr>
        <w:keepNext/>
        <w:keepLines/>
        <w:suppressLineNumbers/>
        <w:ind w:firstLine="567"/>
        <w:jc w:val="both"/>
        <w:outlineLvl w:val="1"/>
        <w:rPr>
          <w:b/>
          <w:i/>
          <w:sz w:val="24"/>
          <w:szCs w:val="24"/>
        </w:rPr>
      </w:pPr>
      <w:r w:rsidRPr="00EF2B2A">
        <w:rPr>
          <w:rStyle w:val="a5"/>
          <w:b/>
          <w:sz w:val="24"/>
          <w:szCs w:val="24"/>
        </w:rPr>
        <w:t xml:space="preserve">Лот № </w:t>
      </w:r>
      <w:r w:rsidR="006C4588">
        <w:rPr>
          <w:rStyle w:val="a5"/>
          <w:b/>
          <w:sz w:val="24"/>
          <w:szCs w:val="24"/>
        </w:rPr>
        <w:t>1</w:t>
      </w:r>
      <w:r w:rsidRPr="00EF2B2A">
        <w:rPr>
          <w:rStyle w:val="a5"/>
          <w:b/>
          <w:sz w:val="24"/>
          <w:szCs w:val="24"/>
        </w:rPr>
        <w:t xml:space="preserve"> </w:t>
      </w:r>
      <w:r w:rsidRPr="00EF2B2A">
        <w:rPr>
          <w:b/>
          <w:i/>
          <w:sz w:val="24"/>
          <w:szCs w:val="24"/>
        </w:rPr>
        <w:t>«</w:t>
      </w:r>
      <w:bookmarkStart w:id="0" w:name="_Hlk197932034"/>
      <w:r w:rsidR="006C4588" w:rsidRPr="0017035E">
        <w:rPr>
          <w:i/>
          <w:sz w:val="24"/>
          <w:szCs w:val="24"/>
        </w:rPr>
        <w:t xml:space="preserve">Поставка каменного угля </w:t>
      </w:r>
      <w:bookmarkStart w:id="1" w:name="_Hlk197935159"/>
      <w:r w:rsidR="006C4588" w:rsidRPr="0017035E">
        <w:rPr>
          <w:i/>
          <w:sz w:val="24"/>
          <w:szCs w:val="24"/>
        </w:rPr>
        <w:t>в населенные пункты Камчатского края</w:t>
      </w:r>
      <w:bookmarkEnd w:id="0"/>
      <w:bookmarkEnd w:id="1"/>
      <w:r w:rsidRPr="00EF2B2A">
        <w:rPr>
          <w:b/>
          <w:i/>
          <w:sz w:val="24"/>
          <w:szCs w:val="24"/>
        </w:rPr>
        <w:t>»</w:t>
      </w:r>
    </w:p>
    <w:p w:rsidR="0028009E" w:rsidRDefault="006C4588" w:rsidP="00DF0107">
      <w:pPr>
        <w:pStyle w:val="1"/>
        <w:suppressLineNumbers/>
        <w:tabs>
          <w:tab w:val="clear" w:pos="1418"/>
          <w:tab w:val="left" w:pos="1134"/>
        </w:tabs>
        <w:spacing w:before="0" w:line="240" w:lineRule="auto"/>
        <w:ind w:left="0"/>
        <w:rPr>
          <w:sz w:val="24"/>
        </w:rPr>
      </w:pPr>
      <w:r>
        <w:rPr>
          <w:sz w:val="24"/>
        </w:rPr>
        <w:t xml:space="preserve">Внесены изменения в </w:t>
      </w:r>
      <w:r w:rsidR="0028009E">
        <w:rPr>
          <w:sz w:val="24"/>
        </w:rPr>
        <w:t>Документацию:</w:t>
      </w:r>
    </w:p>
    <w:p w:rsidR="006C4588" w:rsidRDefault="0028009E" w:rsidP="0028009E">
      <w:pPr>
        <w:pStyle w:val="1"/>
        <w:numPr>
          <w:ilvl w:val="0"/>
          <w:numId w:val="0"/>
        </w:numPr>
        <w:suppressLineNumbers/>
        <w:tabs>
          <w:tab w:val="left" w:pos="1134"/>
        </w:tabs>
        <w:spacing w:before="0" w:line="240" w:lineRule="auto"/>
        <w:ind w:left="567"/>
        <w:rPr>
          <w:sz w:val="24"/>
        </w:rPr>
      </w:pPr>
      <w:r>
        <w:rPr>
          <w:sz w:val="24"/>
        </w:rPr>
        <w:t>-</w:t>
      </w:r>
      <w:r>
        <w:rPr>
          <w:sz w:val="24"/>
        </w:rPr>
        <w:tab/>
        <w:t xml:space="preserve">в </w:t>
      </w:r>
      <w:r w:rsidR="006C4588">
        <w:rPr>
          <w:sz w:val="24"/>
        </w:rPr>
        <w:t xml:space="preserve">раздел в </w:t>
      </w:r>
      <w:r w:rsidR="006C4588">
        <w:rPr>
          <w:sz w:val="24"/>
          <w:lang w:val="en-US"/>
        </w:rPr>
        <w:t>IV</w:t>
      </w:r>
      <w:r w:rsidR="006C4588">
        <w:rPr>
          <w:sz w:val="24"/>
        </w:rPr>
        <w:t xml:space="preserve"> Техническое задание конкурсной документации в п. 4 и принять его в следующей редакции:</w:t>
      </w:r>
    </w:p>
    <w:p w:rsidR="006C4588" w:rsidRPr="006C4588" w:rsidRDefault="006C4588" w:rsidP="006C4588">
      <w:pPr>
        <w:pStyle w:val="1"/>
        <w:numPr>
          <w:ilvl w:val="0"/>
          <w:numId w:val="0"/>
        </w:numPr>
        <w:ind w:left="851"/>
        <w:rPr>
          <w:rFonts w:eastAsia="Calibri"/>
          <w:b/>
          <w:sz w:val="24"/>
        </w:rPr>
      </w:pPr>
      <w:r w:rsidRPr="006C4588">
        <w:rPr>
          <w:b/>
          <w:sz w:val="24"/>
        </w:rPr>
        <w:t>4.</w:t>
      </w:r>
      <w:r w:rsidRPr="006C4588">
        <w:rPr>
          <w:b/>
          <w:sz w:val="24"/>
        </w:rPr>
        <w:t xml:space="preserve">Количество товара, место и сроки поставки: </w:t>
      </w:r>
    </w:p>
    <w:tbl>
      <w:tblPr>
        <w:tblW w:w="1064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960"/>
        <w:gridCol w:w="1166"/>
        <w:gridCol w:w="892"/>
        <w:gridCol w:w="1220"/>
        <w:gridCol w:w="4841"/>
      </w:tblGrid>
      <w:tr w:rsidR="006C4588" w:rsidRPr="006C4588" w:rsidTr="006C4588">
        <w:trPr>
          <w:trHeight w:val="20"/>
        </w:trPr>
        <w:tc>
          <w:tcPr>
            <w:tcW w:w="1568" w:type="dxa"/>
            <w:vMerge w:val="restart"/>
            <w:shd w:val="clear" w:color="000000" w:fill="FFFFFF"/>
            <w:vAlign w:val="center"/>
            <w:hideMark/>
          </w:tcPr>
          <w:p w:rsidR="006C4588" w:rsidRPr="006C4588" w:rsidRDefault="006C4588" w:rsidP="00E625BA">
            <w:pPr>
              <w:jc w:val="center"/>
              <w:rPr>
                <w:b/>
                <w:bCs/>
                <w:i/>
                <w:iCs/>
                <w:color w:val="000000"/>
              </w:rPr>
            </w:pPr>
            <w:r w:rsidRPr="006C4588">
              <w:rPr>
                <w:b/>
                <w:bCs/>
                <w:i/>
                <w:iCs/>
                <w:color w:val="000000"/>
              </w:rPr>
              <w:t>Наименование товара</w:t>
            </w:r>
          </w:p>
        </w:tc>
        <w:tc>
          <w:tcPr>
            <w:tcW w:w="960" w:type="dxa"/>
            <w:vMerge w:val="restart"/>
            <w:shd w:val="clear" w:color="000000" w:fill="FFFFFF"/>
            <w:vAlign w:val="center"/>
            <w:hideMark/>
          </w:tcPr>
          <w:p w:rsidR="006C4588" w:rsidRPr="006C4588" w:rsidRDefault="006C4588" w:rsidP="00E625BA">
            <w:pPr>
              <w:jc w:val="center"/>
              <w:rPr>
                <w:b/>
                <w:bCs/>
                <w:i/>
                <w:iCs/>
                <w:color w:val="000000"/>
              </w:rPr>
            </w:pPr>
            <w:r w:rsidRPr="006C4588">
              <w:rPr>
                <w:b/>
                <w:bCs/>
                <w:i/>
                <w:iCs/>
                <w:color w:val="000000"/>
              </w:rPr>
              <w:t>Ед. изм.</w:t>
            </w:r>
          </w:p>
        </w:tc>
        <w:tc>
          <w:tcPr>
            <w:tcW w:w="2058" w:type="dxa"/>
            <w:gridSpan w:val="2"/>
            <w:shd w:val="clear" w:color="000000" w:fill="FFFFFF"/>
            <w:vAlign w:val="center"/>
            <w:hideMark/>
          </w:tcPr>
          <w:p w:rsidR="006C4588" w:rsidRPr="006C4588" w:rsidRDefault="006C4588" w:rsidP="00E625BA">
            <w:pPr>
              <w:jc w:val="center"/>
              <w:rPr>
                <w:b/>
                <w:bCs/>
                <w:i/>
                <w:iCs/>
                <w:color w:val="000000"/>
              </w:rPr>
            </w:pPr>
            <w:r w:rsidRPr="006C4588">
              <w:rPr>
                <w:b/>
                <w:bCs/>
                <w:i/>
                <w:iCs/>
                <w:color w:val="000000"/>
              </w:rPr>
              <w:t>Объём</w:t>
            </w:r>
          </w:p>
        </w:tc>
        <w:tc>
          <w:tcPr>
            <w:tcW w:w="1220" w:type="dxa"/>
            <w:vMerge w:val="restart"/>
            <w:shd w:val="clear" w:color="000000" w:fill="FFFFFF"/>
            <w:vAlign w:val="center"/>
            <w:hideMark/>
          </w:tcPr>
          <w:p w:rsidR="006C4588" w:rsidRPr="006C4588" w:rsidRDefault="006C4588" w:rsidP="00E625BA">
            <w:pPr>
              <w:jc w:val="center"/>
              <w:rPr>
                <w:b/>
                <w:bCs/>
                <w:i/>
                <w:iCs/>
                <w:color w:val="000000"/>
              </w:rPr>
            </w:pPr>
            <w:r w:rsidRPr="006C4588">
              <w:rPr>
                <w:b/>
                <w:bCs/>
                <w:i/>
                <w:iCs/>
                <w:color w:val="000000"/>
              </w:rPr>
              <w:t>Срок</w:t>
            </w:r>
          </w:p>
          <w:p w:rsidR="006C4588" w:rsidRPr="006C4588" w:rsidRDefault="006C4588" w:rsidP="00E625BA">
            <w:pPr>
              <w:jc w:val="center"/>
              <w:rPr>
                <w:b/>
                <w:bCs/>
                <w:i/>
                <w:iCs/>
                <w:color w:val="000000"/>
              </w:rPr>
            </w:pPr>
            <w:r w:rsidRPr="006C4588">
              <w:rPr>
                <w:b/>
                <w:bCs/>
                <w:i/>
                <w:iCs/>
                <w:color w:val="000000"/>
              </w:rPr>
              <w:t>поставки</w:t>
            </w:r>
          </w:p>
        </w:tc>
        <w:tc>
          <w:tcPr>
            <w:tcW w:w="4841" w:type="dxa"/>
            <w:vMerge w:val="restart"/>
            <w:shd w:val="clear" w:color="000000" w:fill="FFFFFF"/>
            <w:vAlign w:val="center"/>
            <w:hideMark/>
          </w:tcPr>
          <w:p w:rsidR="006C4588" w:rsidRPr="006C4588" w:rsidRDefault="006C4588" w:rsidP="00E625BA">
            <w:pPr>
              <w:jc w:val="center"/>
              <w:rPr>
                <w:b/>
                <w:bCs/>
                <w:i/>
                <w:iCs/>
                <w:color w:val="000000"/>
              </w:rPr>
            </w:pPr>
            <w:r w:rsidRPr="006C4588">
              <w:rPr>
                <w:b/>
                <w:bCs/>
                <w:i/>
                <w:iCs/>
                <w:color w:val="000000"/>
              </w:rPr>
              <w:t>Место</w:t>
            </w:r>
          </w:p>
          <w:p w:rsidR="006C4588" w:rsidRPr="006C4588" w:rsidRDefault="006C4588" w:rsidP="00E625BA">
            <w:pPr>
              <w:jc w:val="center"/>
              <w:rPr>
                <w:b/>
                <w:bCs/>
                <w:i/>
                <w:iCs/>
                <w:color w:val="000000"/>
              </w:rPr>
            </w:pPr>
            <w:r w:rsidRPr="006C4588">
              <w:rPr>
                <w:b/>
                <w:bCs/>
                <w:i/>
                <w:iCs/>
                <w:color w:val="000000"/>
              </w:rPr>
              <w:t>поставки</w:t>
            </w:r>
          </w:p>
        </w:tc>
      </w:tr>
      <w:tr w:rsidR="006C4588" w:rsidRPr="006C4588" w:rsidTr="006C4588">
        <w:trPr>
          <w:trHeight w:val="20"/>
        </w:trPr>
        <w:tc>
          <w:tcPr>
            <w:tcW w:w="1568" w:type="dxa"/>
            <w:vMerge/>
            <w:vAlign w:val="center"/>
            <w:hideMark/>
          </w:tcPr>
          <w:p w:rsidR="006C4588" w:rsidRPr="006C4588" w:rsidRDefault="006C4588" w:rsidP="00E625BA">
            <w:pPr>
              <w:rPr>
                <w:b/>
                <w:bCs/>
                <w:i/>
                <w:iCs/>
                <w:color w:val="000000"/>
              </w:rPr>
            </w:pPr>
          </w:p>
        </w:tc>
        <w:tc>
          <w:tcPr>
            <w:tcW w:w="960" w:type="dxa"/>
            <w:vMerge/>
            <w:vAlign w:val="center"/>
            <w:hideMark/>
          </w:tcPr>
          <w:p w:rsidR="006C4588" w:rsidRPr="006C4588" w:rsidRDefault="006C4588" w:rsidP="00E625BA">
            <w:pPr>
              <w:rPr>
                <w:b/>
                <w:bCs/>
                <w:i/>
                <w:iCs/>
                <w:color w:val="000000"/>
              </w:rPr>
            </w:pPr>
          </w:p>
        </w:tc>
        <w:tc>
          <w:tcPr>
            <w:tcW w:w="1166" w:type="dxa"/>
            <w:shd w:val="clear" w:color="000000" w:fill="FFFFFF"/>
            <w:vAlign w:val="center"/>
            <w:hideMark/>
          </w:tcPr>
          <w:p w:rsidR="006C4588" w:rsidRPr="006C4588" w:rsidRDefault="006C4588" w:rsidP="00E625BA">
            <w:pPr>
              <w:jc w:val="both"/>
              <w:rPr>
                <w:b/>
                <w:bCs/>
                <w:i/>
                <w:iCs/>
                <w:color w:val="000000"/>
              </w:rPr>
            </w:pPr>
            <w:r w:rsidRPr="006C4588">
              <w:rPr>
                <w:b/>
                <w:bCs/>
                <w:i/>
                <w:iCs/>
                <w:color w:val="000000"/>
              </w:rPr>
              <w:t xml:space="preserve">Кол-во, </w:t>
            </w:r>
          </w:p>
        </w:tc>
        <w:tc>
          <w:tcPr>
            <w:tcW w:w="892" w:type="dxa"/>
            <w:shd w:val="clear" w:color="000000" w:fill="FFFFFF"/>
            <w:vAlign w:val="center"/>
            <w:hideMark/>
          </w:tcPr>
          <w:p w:rsidR="006C4588" w:rsidRPr="006C4588" w:rsidRDefault="006C4588" w:rsidP="00E625BA">
            <w:pPr>
              <w:jc w:val="both"/>
              <w:rPr>
                <w:b/>
                <w:bCs/>
                <w:i/>
                <w:iCs/>
                <w:color w:val="000000"/>
              </w:rPr>
            </w:pPr>
            <w:r w:rsidRPr="006C4588">
              <w:rPr>
                <w:b/>
                <w:bCs/>
                <w:i/>
                <w:iCs/>
                <w:color w:val="000000"/>
              </w:rPr>
              <w:t>(+/-)</w:t>
            </w:r>
          </w:p>
        </w:tc>
        <w:tc>
          <w:tcPr>
            <w:tcW w:w="1220" w:type="dxa"/>
            <w:vMerge/>
            <w:vAlign w:val="center"/>
            <w:hideMark/>
          </w:tcPr>
          <w:p w:rsidR="006C4588" w:rsidRPr="006C4588" w:rsidRDefault="006C4588" w:rsidP="00E625BA">
            <w:pPr>
              <w:rPr>
                <w:b/>
                <w:bCs/>
                <w:i/>
                <w:iCs/>
                <w:color w:val="000000"/>
              </w:rPr>
            </w:pPr>
          </w:p>
        </w:tc>
        <w:tc>
          <w:tcPr>
            <w:tcW w:w="4841" w:type="dxa"/>
            <w:vMerge/>
            <w:vAlign w:val="center"/>
            <w:hideMark/>
          </w:tcPr>
          <w:p w:rsidR="006C4588" w:rsidRPr="006C4588" w:rsidRDefault="006C4588" w:rsidP="00E625BA">
            <w:pPr>
              <w:rPr>
                <w:b/>
                <w:bCs/>
                <w:i/>
                <w:iCs/>
                <w:color w:val="000000"/>
              </w:rPr>
            </w:pPr>
          </w:p>
        </w:tc>
      </w:tr>
      <w:tr w:rsidR="006C4588" w:rsidRPr="006C4588" w:rsidTr="006C4588">
        <w:trPr>
          <w:trHeight w:val="20"/>
        </w:trPr>
        <w:tc>
          <w:tcPr>
            <w:tcW w:w="1568" w:type="dxa"/>
            <w:shd w:val="clear" w:color="auto" w:fill="auto"/>
            <w:vAlign w:val="center"/>
            <w:hideMark/>
          </w:tcPr>
          <w:p w:rsidR="006C4588" w:rsidRPr="006C4588" w:rsidRDefault="006C4588" w:rsidP="00E625BA">
            <w:pPr>
              <w:jc w:val="center"/>
              <w:rPr>
                <w:color w:val="000000"/>
              </w:rPr>
            </w:pPr>
            <w:r w:rsidRPr="006C4588">
              <w:rPr>
                <w:color w:val="000000"/>
              </w:rPr>
              <w:t>Уголь каменный</w:t>
            </w:r>
          </w:p>
        </w:tc>
        <w:tc>
          <w:tcPr>
            <w:tcW w:w="960" w:type="dxa"/>
            <w:shd w:val="clear" w:color="auto" w:fill="auto"/>
            <w:noWrap/>
            <w:vAlign w:val="center"/>
            <w:hideMark/>
          </w:tcPr>
          <w:p w:rsidR="006C4588" w:rsidRPr="006C4588" w:rsidRDefault="006C4588" w:rsidP="00E625BA">
            <w:pPr>
              <w:jc w:val="center"/>
              <w:rPr>
                <w:color w:val="000000"/>
              </w:rPr>
            </w:pPr>
            <w:proofErr w:type="spellStart"/>
            <w:r w:rsidRPr="006C4588">
              <w:rPr>
                <w:color w:val="000000"/>
              </w:rPr>
              <w:t>тн</w:t>
            </w:r>
            <w:proofErr w:type="spellEnd"/>
          </w:p>
        </w:tc>
        <w:tc>
          <w:tcPr>
            <w:tcW w:w="1166" w:type="dxa"/>
            <w:shd w:val="clear" w:color="auto" w:fill="auto"/>
            <w:vAlign w:val="center"/>
            <w:hideMark/>
          </w:tcPr>
          <w:p w:rsidR="006C4588" w:rsidRPr="006C4588" w:rsidRDefault="006C4588" w:rsidP="00E625BA">
            <w:pPr>
              <w:jc w:val="center"/>
              <w:rPr>
                <w:color w:val="000000"/>
              </w:rPr>
            </w:pPr>
            <w:r w:rsidRPr="006C4588">
              <w:rPr>
                <w:color w:val="000000"/>
              </w:rPr>
              <w:t>1 550,00</w:t>
            </w:r>
          </w:p>
        </w:tc>
        <w:tc>
          <w:tcPr>
            <w:tcW w:w="892" w:type="dxa"/>
            <w:shd w:val="clear" w:color="auto" w:fill="auto"/>
            <w:vAlign w:val="center"/>
            <w:hideMark/>
          </w:tcPr>
          <w:p w:rsidR="006C4588" w:rsidRPr="006C4588" w:rsidRDefault="006C4588" w:rsidP="00E625BA">
            <w:pPr>
              <w:jc w:val="center"/>
              <w:rPr>
                <w:color w:val="000000"/>
              </w:rPr>
            </w:pPr>
            <w:r w:rsidRPr="006C4588">
              <w:rPr>
                <w:color w:val="000000"/>
              </w:rPr>
              <w:t>15%</w:t>
            </w:r>
          </w:p>
        </w:tc>
        <w:tc>
          <w:tcPr>
            <w:tcW w:w="1220" w:type="dxa"/>
            <w:shd w:val="clear" w:color="auto" w:fill="auto"/>
            <w:vAlign w:val="center"/>
            <w:hideMark/>
          </w:tcPr>
          <w:p w:rsidR="006C4588" w:rsidRPr="006C4588" w:rsidRDefault="006C4588" w:rsidP="00E625BA">
            <w:pPr>
              <w:jc w:val="center"/>
              <w:rPr>
                <w:color w:val="000000"/>
                <w:lang w:val="en-US"/>
              </w:rPr>
            </w:pPr>
            <w:r w:rsidRPr="006C4588">
              <w:rPr>
                <w:color w:val="000000"/>
              </w:rPr>
              <w:t>15.10</w:t>
            </w:r>
            <w:r w:rsidRPr="006C4588">
              <w:rPr>
                <w:color w:val="000000"/>
                <w:lang w:val="en-US"/>
              </w:rPr>
              <w:t>.2025</w:t>
            </w:r>
          </w:p>
        </w:tc>
        <w:tc>
          <w:tcPr>
            <w:tcW w:w="4841" w:type="dxa"/>
            <w:shd w:val="clear" w:color="auto" w:fill="auto"/>
            <w:vAlign w:val="center"/>
            <w:hideMark/>
          </w:tcPr>
          <w:p w:rsidR="006C4588" w:rsidRPr="006C4588" w:rsidRDefault="006C4588" w:rsidP="00E625BA">
            <w:pPr>
              <w:jc w:val="both"/>
              <w:rPr>
                <w:color w:val="000000"/>
              </w:rPr>
            </w:pPr>
            <w:r w:rsidRPr="006C4588">
              <w:rPr>
                <w:color w:val="000000"/>
              </w:rPr>
              <w:t>с. Пахачи пирс угольный ООО "Дельфин" для с. Ачайваям Олюторского района Камчатского края</w:t>
            </w:r>
          </w:p>
        </w:tc>
      </w:tr>
      <w:tr w:rsidR="006C4588" w:rsidRPr="006C4588" w:rsidTr="006C4588">
        <w:trPr>
          <w:trHeight w:val="20"/>
        </w:trPr>
        <w:tc>
          <w:tcPr>
            <w:tcW w:w="1568" w:type="dxa"/>
            <w:shd w:val="clear" w:color="auto" w:fill="auto"/>
            <w:vAlign w:val="center"/>
            <w:hideMark/>
          </w:tcPr>
          <w:p w:rsidR="006C4588" w:rsidRPr="006C4588" w:rsidRDefault="006C4588" w:rsidP="00E625BA">
            <w:pPr>
              <w:jc w:val="center"/>
              <w:rPr>
                <w:color w:val="000000"/>
              </w:rPr>
            </w:pPr>
            <w:r w:rsidRPr="006C4588">
              <w:rPr>
                <w:color w:val="000000"/>
              </w:rPr>
              <w:t>Уголь каменный</w:t>
            </w:r>
          </w:p>
        </w:tc>
        <w:tc>
          <w:tcPr>
            <w:tcW w:w="960" w:type="dxa"/>
            <w:shd w:val="clear" w:color="auto" w:fill="auto"/>
            <w:noWrap/>
            <w:vAlign w:val="center"/>
            <w:hideMark/>
          </w:tcPr>
          <w:p w:rsidR="006C4588" w:rsidRPr="006C4588" w:rsidRDefault="006C4588" w:rsidP="00E625BA">
            <w:pPr>
              <w:jc w:val="center"/>
              <w:rPr>
                <w:color w:val="000000"/>
              </w:rPr>
            </w:pPr>
            <w:proofErr w:type="spellStart"/>
            <w:r w:rsidRPr="006C4588">
              <w:rPr>
                <w:color w:val="000000"/>
              </w:rPr>
              <w:t>тн</w:t>
            </w:r>
            <w:proofErr w:type="spellEnd"/>
          </w:p>
        </w:tc>
        <w:tc>
          <w:tcPr>
            <w:tcW w:w="1166" w:type="dxa"/>
            <w:shd w:val="clear" w:color="auto" w:fill="auto"/>
            <w:vAlign w:val="center"/>
            <w:hideMark/>
          </w:tcPr>
          <w:p w:rsidR="006C4588" w:rsidRPr="006C4588" w:rsidRDefault="006C4588" w:rsidP="00E625BA">
            <w:pPr>
              <w:jc w:val="center"/>
              <w:rPr>
                <w:color w:val="000000"/>
              </w:rPr>
            </w:pPr>
            <w:r w:rsidRPr="006C4588">
              <w:rPr>
                <w:color w:val="000000"/>
              </w:rPr>
              <w:t>500,00</w:t>
            </w:r>
          </w:p>
        </w:tc>
        <w:tc>
          <w:tcPr>
            <w:tcW w:w="892" w:type="dxa"/>
            <w:shd w:val="clear" w:color="auto" w:fill="auto"/>
            <w:vAlign w:val="center"/>
            <w:hideMark/>
          </w:tcPr>
          <w:p w:rsidR="006C4588" w:rsidRPr="006C4588" w:rsidRDefault="006C4588" w:rsidP="00E625BA">
            <w:pPr>
              <w:jc w:val="center"/>
              <w:rPr>
                <w:color w:val="000000"/>
              </w:rPr>
            </w:pPr>
            <w:r w:rsidRPr="006C4588">
              <w:rPr>
                <w:color w:val="000000"/>
              </w:rPr>
              <w:t>15%</w:t>
            </w:r>
          </w:p>
        </w:tc>
        <w:tc>
          <w:tcPr>
            <w:tcW w:w="1220" w:type="dxa"/>
            <w:shd w:val="clear" w:color="auto" w:fill="auto"/>
            <w:vAlign w:val="center"/>
            <w:hideMark/>
          </w:tcPr>
          <w:p w:rsidR="006C4588" w:rsidRPr="006C4588" w:rsidRDefault="006C4588" w:rsidP="00E625BA">
            <w:pPr>
              <w:jc w:val="center"/>
              <w:rPr>
                <w:color w:val="000000"/>
                <w:lang w:val="en-US"/>
              </w:rPr>
            </w:pPr>
            <w:r w:rsidRPr="006C4588">
              <w:rPr>
                <w:color w:val="000000"/>
              </w:rPr>
              <w:t>15.10</w:t>
            </w:r>
            <w:r w:rsidRPr="006C4588">
              <w:rPr>
                <w:color w:val="000000"/>
                <w:lang w:val="en-US"/>
              </w:rPr>
              <w:t>.2025</w:t>
            </w:r>
          </w:p>
        </w:tc>
        <w:tc>
          <w:tcPr>
            <w:tcW w:w="4841" w:type="dxa"/>
            <w:shd w:val="clear" w:color="auto" w:fill="auto"/>
            <w:vAlign w:val="center"/>
            <w:hideMark/>
          </w:tcPr>
          <w:p w:rsidR="006C4588" w:rsidRPr="006C4588" w:rsidRDefault="006C4588" w:rsidP="00E625BA">
            <w:pPr>
              <w:jc w:val="both"/>
              <w:rPr>
                <w:color w:val="000000"/>
              </w:rPr>
            </w:pPr>
            <w:r w:rsidRPr="006C4588">
              <w:rPr>
                <w:color w:val="000000"/>
              </w:rPr>
              <w:t>с. Апука пирс со стационарным краном ООО "</w:t>
            </w:r>
            <w:proofErr w:type="spellStart"/>
            <w:r w:rsidRPr="006C4588">
              <w:rPr>
                <w:color w:val="000000"/>
              </w:rPr>
              <w:t>Апукинское</w:t>
            </w:r>
            <w:proofErr w:type="spellEnd"/>
            <w:r w:rsidRPr="006C4588">
              <w:rPr>
                <w:color w:val="000000"/>
              </w:rPr>
              <w:t>" Олюторского района Камчатского края</w:t>
            </w:r>
          </w:p>
        </w:tc>
      </w:tr>
      <w:tr w:rsidR="006C4588" w:rsidRPr="006C4588" w:rsidTr="006C4588">
        <w:trPr>
          <w:trHeight w:val="20"/>
        </w:trPr>
        <w:tc>
          <w:tcPr>
            <w:tcW w:w="1568" w:type="dxa"/>
            <w:shd w:val="clear" w:color="auto" w:fill="auto"/>
            <w:vAlign w:val="center"/>
            <w:hideMark/>
          </w:tcPr>
          <w:p w:rsidR="006C4588" w:rsidRPr="006C4588" w:rsidRDefault="006C4588" w:rsidP="00E625BA">
            <w:pPr>
              <w:jc w:val="center"/>
              <w:rPr>
                <w:color w:val="000000"/>
              </w:rPr>
            </w:pPr>
            <w:r w:rsidRPr="006C4588">
              <w:rPr>
                <w:color w:val="000000"/>
              </w:rPr>
              <w:t>Уголь каменный</w:t>
            </w:r>
          </w:p>
        </w:tc>
        <w:tc>
          <w:tcPr>
            <w:tcW w:w="960" w:type="dxa"/>
            <w:shd w:val="clear" w:color="auto" w:fill="auto"/>
            <w:noWrap/>
            <w:vAlign w:val="center"/>
            <w:hideMark/>
          </w:tcPr>
          <w:p w:rsidR="006C4588" w:rsidRPr="006C4588" w:rsidRDefault="006C4588" w:rsidP="00E625BA">
            <w:pPr>
              <w:jc w:val="center"/>
              <w:rPr>
                <w:color w:val="000000"/>
              </w:rPr>
            </w:pPr>
            <w:proofErr w:type="spellStart"/>
            <w:r w:rsidRPr="006C4588">
              <w:rPr>
                <w:color w:val="000000"/>
              </w:rPr>
              <w:t>тн</w:t>
            </w:r>
            <w:proofErr w:type="spellEnd"/>
          </w:p>
        </w:tc>
        <w:tc>
          <w:tcPr>
            <w:tcW w:w="1166" w:type="dxa"/>
            <w:shd w:val="clear" w:color="auto" w:fill="auto"/>
            <w:vAlign w:val="center"/>
            <w:hideMark/>
          </w:tcPr>
          <w:p w:rsidR="006C4588" w:rsidRPr="006C4588" w:rsidRDefault="006C4588" w:rsidP="00E625BA">
            <w:pPr>
              <w:jc w:val="center"/>
              <w:rPr>
                <w:color w:val="000000"/>
              </w:rPr>
            </w:pPr>
            <w:r w:rsidRPr="006C4588">
              <w:rPr>
                <w:color w:val="000000"/>
              </w:rPr>
              <w:t>2 200,00</w:t>
            </w:r>
          </w:p>
        </w:tc>
        <w:tc>
          <w:tcPr>
            <w:tcW w:w="892" w:type="dxa"/>
            <w:shd w:val="clear" w:color="auto" w:fill="auto"/>
            <w:vAlign w:val="center"/>
            <w:hideMark/>
          </w:tcPr>
          <w:p w:rsidR="006C4588" w:rsidRPr="006C4588" w:rsidRDefault="006C4588" w:rsidP="00E625BA">
            <w:pPr>
              <w:jc w:val="center"/>
              <w:rPr>
                <w:color w:val="000000"/>
              </w:rPr>
            </w:pPr>
            <w:r w:rsidRPr="006C4588">
              <w:rPr>
                <w:color w:val="000000"/>
              </w:rPr>
              <w:t>15%</w:t>
            </w:r>
          </w:p>
        </w:tc>
        <w:tc>
          <w:tcPr>
            <w:tcW w:w="1220" w:type="dxa"/>
            <w:shd w:val="clear" w:color="auto" w:fill="auto"/>
            <w:vAlign w:val="center"/>
            <w:hideMark/>
          </w:tcPr>
          <w:p w:rsidR="006C4588" w:rsidRPr="006C4588" w:rsidRDefault="006C4588" w:rsidP="00E625BA">
            <w:pPr>
              <w:jc w:val="center"/>
              <w:rPr>
                <w:color w:val="000000"/>
                <w:lang w:val="en-US"/>
              </w:rPr>
            </w:pPr>
            <w:r w:rsidRPr="006C4588">
              <w:rPr>
                <w:color w:val="000000"/>
              </w:rPr>
              <w:t>15.10</w:t>
            </w:r>
            <w:r w:rsidRPr="006C4588">
              <w:rPr>
                <w:color w:val="000000"/>
                <w:lang w:val="en-US"/>
              </w:rPr>
              <w:t>.2025</w:t>
            </w:r>
          </w:p>
        </w:tc>
        <w:tc>
          <w:tcPr>
            <w:tcW w:w="4841" w:type="dxa"/>
            <w:shd w:val="clear" w:color="auto" w:fill="auto"/>
            <w:vAlign w:val="center"/>
            <w:hideMark/>
          </w:tcPr>
          <w:p w:rsidR="006C4588" w:rsidRPr="006C4588" w:rsidRDefault="006C4588" w:rsidP="00E625BA">
            <w:pPr>
              <w:jc w:val="both"/>
              <w:rPr>
                <w:color w:val="000000"/>
              </w:rPr>
            </w:pPr>
            <w:r w:rsidRPr="006C4588">
              <w:rPr>
                <w:color w:val="000000"/>
              </w:rPr>
              <w:t>с. Пахачи пирс угольный ООО "Дельфин" Олюторского района Камчатского края</w:t>
            </w:r>
          </w:p>
        </w:tc>
      </w:tr>
      <w:tr w:rsidR="006C4588" w:rsidRPr="006C4588" w:rsidTr="006C4588">
        <w:trPr>
          <w:trHeight w:val="20"/>
        </w:trPr>
        <w:tc>
          <w:tcPr>
            <w:tcW w:w="1568" w:type="dxa"/>
            <w:shd w:val="clear" w:color="auto" w:fill="auto"/>
            <w:vAlign w:val="center"/>
            <w:hideMark/>
          </w:tcPr>
          <w:p w:rsidR="006C4588" w:rsidRPr="006C4588" w:rsidRDefault="006C4588" w:rsidP="00E625BA">
            <w:pPr>
              <w:jc w:val="center"/>
              <w:rPr>
                <w:color w:val="000000"/>
              </w:rPr>
            </w:pPr>
            <w:r w:rsidRPr="006C4588">
              <w:rPr>
                <w:color w:val="000000"/>
              </w:rPr>
              <w:t>Уголь каменный</w:t>
            </w:r>
          </w:p>
        </w:tc>
        <w:tc>
          <w:tcPr>
            <w:tcW w:w="960" w:type="dxa"/>
            <w:shd w:val="clear" w:color="auto" w:fill="auto"/>
            <w:noWrap/>
            <w:vAlign w:val="center"/>
            <w:hideMark/>
          </w:tcPr>
          <w:p w:rsidR="006C4588" w:rsidRPr="006C4588" w:rsidRDefault="006C4588" w:rsidP="00E625BA">
            <w:pPr>
              <w:jc w:val="center"/>
              <w:rPr>
                <w:color w:val="000000"/>
              </w:rPr>
            </w:pPr>
            <w:proofErr w:type="spellStart"/>
            <w:r w:rsidRPr="006C4588">
              <w:rPr>
                <w:color w:val="000000"/>
              </w:rPr>
              <w:t>тн</w:t>
            </w:r>
            <w:proofErr w:type="spellEnd"/>
          </w:p>
        </w:tc>
        <w:tc>
          <w:tcPr>
            <w:tcW w:w="1166" w:type="dxa"/>
            <w:shd w:val="clear" w:color="auto" w:fill="auto"/>
            <w:vAlign w:val="center"/>
            <w:hideMark/>
          </w:tcPr>
          <w:p w:rsidR="006C4588" w:rsidRPr="006C4588" w:rsidRDefault="006C4588" w:rsidP="00E625BA">
            <w:pPr>
              <w:jc w:val="center"/>
              <w:rPr>
                <w:color w:val="000000"/>
              </w:rPr>
            </w:pPr>
            <w:r w:rsidRPr="006C4588">
              <w:rPr>
                <w:color w:val="000000"/>
              </w:rPr>
              <w:t>2 350,00</w:t>
            </w:r>
          </w:p>
        </w:tc>
        <w:tc>
          <w:tcPr>
            <w:tcW w:w="892" w:type="dxa"/>
            <w:shd w:val="clear" w:color="auto" w:fill="auto"/>
            <w:vAlign w:val="center"/>
            <w:hideMark/>
          </w:tcPr>
          <w:p w:rsidR="006C4588" w:rsidRPr="006C4588" w:rsidRDefault="006C4588" w:rsidP="00E625BA">
            <w:pPr>
              <w:jc w:val="center"/>
              <w:rPr>
                <w:color w:val="000000"/>
              </w:rPr>
            </w:pPr>
            <w:r w:rsidRPr="006C4588">
              <w:rPr>
                <w:color w:val="000000"/>
              </w:rPr>
              <w:t>15%</w:t>
            </w:r>
          </w:p>
        </w:tc>
        <w:tc>
          <w:tcPr>
            <w:tcW w:w="1220" w:type="dxa"/>
            <w:shd w:val="clear" w:color="auto" w:fill="auto"/>
            <w:vAlign w:val="center"/>
            <w:hideMark/>
          </w:tcPr>
          <w:p w:rsidR="006C4588" w:rsidRPr="006C4588" w:rsidRDefault="006C4588" w:rsidP="00E625BA">
            <w:pPr>
              <w:jc w:val="center"/>
              <w:rPr>
                <w:color w:val="000000"/>
                <w:lang w:val="en-US"/>
              </w:rPr>
            </w:pPr>
            <w:r w:rsidRPr="006C4588">
              <w:rPr>
                <w:color w:val="000000"/>
              </w:rPr>
              <w:t>15.10</w:t>
            </w:r>
            <w:r w:rsidRPr="006C4588">
              <w:rPr>
                <w:color w:val="000000"/>
                <w:lang w:val="en-US"/>
              </w:rPr>
              <w:t>.2025</w:t>
            </w:r>
          </w:p>
        </w:tc>
        <w:tc>
          <w:tcPr>
            <w:tcW w:w="4841" w:type="dxa"/>
            <w:shd w:val="clear" w:color="auto" w:fill="auto"/>
            <w:vAlign w:val="center"/>
            <w:hideMark/>
          </w:tcPr>
          <w:p w:rsidR="006C4588" w:rsidRPr="006C4588" w:rsidRDefault="006C4588" w:rsidP="006C4588">
            <w:pPr>
              <w:jc w:val="both"/>
              <w:rPr>
                <w:color w:val="000000"/>
              </w:rPr>
            </w:pPr>
            <w:r w:rsidRPr="006C4588">
              <w:rPr>
                <w:color w:val="000000"/>
                <w:highlight w:val="yellow"/>
              </w:rPr>
              <w:t xml:space="preserve">причал </w:t>
            </w:r>
            <w:r w:rsidRPr="006C4588">
              <w:rPr>
                <w:color w:val="000000"/>
                <w:highlight w:val="yellow"/>
              </w:rPr>
              <w:t xml:space="preserve">с. Тиличики </w:t>
            </w:r>
            <w:r w:rsidRPr="006C4588">
              <w:rPr>
                <w:color w:val="000000"/>
                <w:highlight w:val="yellow"/>
              </w:rPr>
              <w:t>(</w:t>
            </w:r>
            <w:r w:rsidRPr="006C4588">
              <w:rPr>
                <w:color w:val="000000"/>
                <w:highlight w:val="yellow"/>
              </w:rPr>
              <w:t>для с. Хаилино Олюторского района Камчатского края</w:t>
            </w:r>
            <w:r w:rsidRPr="006C4588">
              <w:rPr>
                <w:color w:val="000000"/>
                <w:highlight w:val="yellow"/>
              </w:rPr>
              <w:t>)</w:t>
            </w:r>
          </w:p>
        </w:tc>
      </w:tr>
      <w:tr w:rsidR="006C4588" w:rsidRPr="006C4588" w:rsidTr="006C4588">
        <w:trPr>
          <w:trHeight w:val="20"/>
        </w:trPr>
        <w:tc>
          <w:tcPr>
            <w:tcW w:w="1568" w:type="dxa"/>
            <w:shd w:val="clear" w:color="auto" w:fill="auto"/>
            <w:vAlign w:val="center"/>
            <w:hideMark/>
          </w:tcPr>
          <w:p w:rsidR="006C4588" w:rsidRPr="006C4588" w:rsidRDefault="006C4588" w:rsidP="00E625BA">
            <w:pPr>
              <w:jc w:val="center"/>
              <w:rPr>
                <w:color w:val="000000"/>
              </w:rPr>
            </w:pPr>
            <w:r w:rsidRPr="006C4588">
              <w:rPr>
                <w:color w:val="000000"/>
              </w:rPr>
              <w:t>Уголь каменный</w:t>
            </w:r>
          </w:p>
        </w:tc>
        <w:tc>
          <w:tcPr>
            <w:tcW w:w="960" w:type="dxa"/>
            <w:shd w:val="clear" w:color="auto" w:fill="auto"/>
            <w:noWrap/>
            <w:vAlign w:val="center"/>
            <w:hideMark/>
          </w:tcPr>
          <w:p w:rsidR="006C4588" w:rsidRPr="006C4588" w:rsidRDefault="006C4588" w:rsidP="00E625BA">
            <w:pPr>
              <w:jc w:val="center"/>
              <w:rPr>
                <w:color w:val="000000"/>
              </w:rPr>
            </w:pPr>
            <w:proofErr w:type="spellStart"/>
            <w:r w:rsidRPr="006C4588">
              <w:rPr>
                <w:color w:val="000000"/>
              </w:rPr>
              <w:t>тн</w:t>
            </w:r>
            <w:proofErr w:type="spellEnd"/>
          </w:p>
        </w:tc>
        <w:tc>
          <w:tcPr>
            <w:tcW w:w="1166" w:type="dxa"/>
            <w:shd w:val="clear" w:color="auto" w:fill="auto"/>
            <w:vAlign w:val="center"/>
            <w:hideMark/>
          </w:tcPr>
          <w:p w:rsidR="006C4588" w:rsidRPr="006C4588" w:rsidRDefault="006C4588" w:rsidP="00E625BA">
            <w:pPr>
              <w:jc w:val="center"/>
              <w:rPr>
                <w:color w:val="000000"/>
              </w:rPr>
            </w:pPr>
            <w:r w:rsidRPr="006C4588">
              <w:rPr>
                <w:color w:val="000000"/>
              </w:rPr>
              <w:t>1 800,00</w:t>
            </w:r>
          </w:p>
        </w:tc>
        <w:tc>
          <w:tcPr>
            <w:tcW w:w="892" w:type="dxa"/>
            <w:shd w:val="clear" w:color="auto" w:fill="auto"/>
            <w:vAlign w:val="center"/>
            <w:hideMark/>
          </w:tcPr>
          <w:p w:rsidR="006C4588" w:rsidRPr="006C4588" w:rsidRDefault="006C4588" w:rsidP="00E625BA">
            <w:pPr>
              <w:jc w:val="center"/>
              <w:rPr>
                <w:color w:val="000000"/>
              </w:rPr>
            </w:pPr>
            <w:r w:rsidRPr="006C4588">
              <w:rPr>
                <w:color w:val="000000"/>
              </w:rPr>
              <w:t>15%</w:t>
            </w:r>
          </w:p>
        </w:tc>
        <w:tc>
          <w:tcPr>
            <w:tcW w:w="1220" w:type="dxa"/>
            <w:shd w:val="clear" w:color="auto" w:fill="auto"/>
            <w:vAlign w:val="center"/>
            <w:hideMark/>
          </w:tcPr>
          <w:p w:rsidR="006C4588" w:rsidRPr="006C4588" w:rsidRDefault="006C4588" w:rsidP="00E625BA">
            <w:pPr>
              <w:jc w:val="center"/>
              <w:rPr>
                <w:color w:val="000000"/>
                <w:lang w:val="en-US"/>
              </w:rPr>
            </w:pPr>
            <w:r w:rsidRPr="006C4588">
              <w:rPr>
                <w:color w:val="000000"/>
              </w:rPr>
              <w:t>15.10</w:t>
            </w:r>
            <w:r w:rsidRPr="006C4588">
              <w:rPr>
                <w:color w:val="000000"/>
                <w:lang w:val="en-US"/>
              </w:rPr>
              <w:t>.2025</w:t>
            </w:r>
          </w:p>
        </w:tc>
        <w:tc>
          <w:tcPr>
            <w:tcW w:w="4841" w:type="dxa"/>
            <w:shd w:val="clear" w:color="auto" w:fill="auto"/>
            <w:vAlign w:val="center"/>
            <w:hideMark/>
          </w:tcPr>
          <w:p w:rsidR="006C4588" w:rsidRPr="006C4588" w:rsidRDefault="006C4588" w:rsidP="00E625BA">
            <w:pPr>
              <w:jc w:val="both"/>
              <w:rPr>
                <w:color w:val="000000"/>
              </w:rPr>
            </w:pPr>
            <w:r w:rsidRPr="006C4588">
              <w:rPr>
                <w:color w:val="000000"/>
              </w:rPr>
              <w:t>с. Тымлат пирс Администрации с. Тымлат Карагинского района Камчатского края</w:t>
            </w:r>
          </w:p>
        </w:tc>
      </w:tr>
      <w:tr w:rsidR="006C4588" w:rsidRPr="006C4588" w:rsidTr="006C4588">
        <w:trPr>
          <w:trHeight w:val="839"/>
        </w:trPr>
        <w:tc>
          <w:tcPr>
            <w:tcW w:w="1568" w:type="dxa"/>
            <w:shd w:val="clear" w:color="auto" w:fill="auto"/>
            <w:vAlign w:val="center"/>
            <w:hideMark/>
          </w:tcPr>
          <w:p w:rsidR="006C4588" w:rsidRPr="006C4588" w:rsidRDefault="006C4588" w:rsidP="00E625BA">
            <w:pPr>
              <w:jc w:val="center"/>
              <w:rPr>
                <w:color w:val="000000"/>
              </w:rPr>
            </w:pPr>
            <w:r w:rsidRPr="006C4588">
              <w:rPr>
                <w:color w:val="000000"/>
              </w:rPr>
              <w:t>Уголь каменный</w:t>
            </w:r>
          </w:p>
        </w:tc>
        <w:tc>
          <w:tcPr>
            <w:tcW w:w="960" w:type="dxa"/>
            <w:shd w:val="clear" w:color="auto" w:fill="auto"/>
            <w:noWrap/>
            <w:vAlign w:val="center"/>
            <w:hideMark/>
          </w:tcPr>
          <w:p w:rsidR="006C4588" w:rsidRPr="006C4588" w:rsidRDefault="006C4588" w:rsidP="00E625BA">
            <w:pPr>
              <w:jc w:val="center"/>
              <w:rPr>
                <w:color w:val="000000"/>
              </w:rPr>
            </w:pPr>
            <w:proofErr w:type="spellStart"/>
            <w:r w:rsidRPr="006C4588">
              <w:rPr>
                <w:color w:val="000000"/>
              </w:rPr>
              <w:t>тн</w:t>
            </w:r>
            <w:proofErr w:type="spellEnd"/>
          </w:p>
        </w:tc>
        <w:tc>
          <w:tcPr>
            <w:tcW w:w="1166" w:type="dxa"/>
            <w:shd w:val="clear" w:color="auto" w:fill="auto"/>
            <w:vAlign w:val="center"/>
            <w:hideMark/>
          </w:tcPr>
          <w:p w:rsidR="006C4588" w:rsidRPr="006C4588" w:rsidRDefault="006C4588" w:rsidP="00E625BA">
            <w:pPr>
              <w:jc w:val="center"/>
              <w:rPr>
                <w:color w:val="000000"/>
              </w:rPr>
            </w:pPr>
            <w:r w:rsidRPr="006C4588">
              <w:rPr>
                <w:color w:val="000000"/>
              </w:rPr>
              <w:t>3 900,00</w:t>
            </w:r>
          </w:p>
        </w:tc>
        <w:tc>
          <w:tcPr>
            <w:tcW w:w="892" w:type="dxa"/>
            <w:shd w:val="clear" w:color="auto" w:fill="auto"/>
            <w:vAlign w:val="center"/>
            <w:hideMark/>
          </w:tcPr>
          <w:p w:rsidR="006C4588" w:rsidRPr="006C4588" w:rsidRDefault="006C4588" w:rsidP="00E625BA">
            <w:pPr>
              <w:jc w:val="center"/>
              <w:rPr>
                <w:color w:val="000000"/>
              </w:rPr>
            </w:pPr>
            <w:r w:rsidRPr="006C4588">
              <w:rPr>
                <w:color w:val="000000"/>
              </w:rPr>
              <w:t>15%</w:t>
            </w:r>
          </w:p>
        </w:tc>
        <w:tc>
          <w:tcPr>
            <w:tcW w:w="1220" w:type="dxa"/>
            <w:shd w:val="clear" w:color="auto" w:fill="auto"/>
            <w:vAlign w:val="center"/>
            <w:hideMark/>
          </w:tcPr>
          <w:p w:rsidR="006C4588" w:rsidRPr="006C4588" w:rsidRDefault="006C4588" w:rsidP="00E625BA">
            <w:pPr>
              <w:jc w:val="center"/>
              <w:rPr>
                <w:color w:val="000000"/>
                <w:lang w:val="en-US"/>
              </w:rPr>
            </w:pPr>
            <w:r w:rsidRPr="006C4588">
              <w:rPr>
                <w:color w:val="000000"/>
              </w:rPr>
              <w:t>15.10</w:t>
            </w:r>
            <w:r w:rsidRPr="006C4588">
              <w:rPr>
                <w:color w:val="000000"/>
                <w:lang w:val="en-US"/>
              </w:rPr>
              <w:t>.2025</w:t>
            </w:r>
          </w:p>
        </w:tc>
        <w:tc>
          <w:tcPr>
            <w:tcW w:w="4841" w:type="dxa"/>
            <w:shd w:val="clear" w:color="auto" w:fill="auto"/>
            <w:vAlign w:val="center"/>
            <w:hideMark/>
          </w:tcPr>
          <w:p w:rsidR="006C4588" w:rsidRPr="006C4588" w:rsidRDefault="006C4588" w:rsidP="00E625BA">
            <w:pPr>
              <w:jc w:val="both"/>
              <w:rPr>
                <w:color w:val="000000"/>
              </w:rPr>
            </w:pPr>
            <w:r w:rsidRPr="006C4588">
              <w:rPr>
                <w:color w:val="000000"/>
              </w:rPr>
              <w:t>с. Усть-Хайрюзово пирс ООО "Возрождение развития оленеводства" Тигильского района Камчатского края</w:t>
            </w:r>
          </w:p>
        </w:tc>
      </w:tr>
      <w:tr w:rsidR="006C4588" w:rsidRPr="006C4588" w:rsidTr="006C4588">
        <w:trPr>
          <w:trHeight w:val="20"/>
        </w:trPr>
        <w:tc>
          <w:tcPr>
            <w:tcW w:w="1568" w:type="dxa"/>
            <w:shd w:val="clear" w:color="auto" w:fill="auto"/>
            <w:vAlign w:val="center"/>
            <w:hideMark/>
          </w:tcPr>
          <w:p w:rsidR="006C4588" w:rsidRPr="006C4588" w:rsidRDefault="006C4588" w:rsidP="00E625BA">
            <w:pPr>
              <w:jc w:val="center"/>
              <w:rPr>
                <w:color w:val="000000"/>
              </w:rPr>
            </w:pPr>
            <w:r w:rsidRPr="006C4588">
              <w:rPr>
                <w:color w:val="000000"/>
              </w:rPr>
              <w:t>Уголь каменный</w:t>
            </w:r>
          </w:p>
        </w:tc>
        <w:tc>
          <w:tcPr>
            <w:tcW w:w="960" w:type="dxa"/>
            <w:shd w:val="clear" w:color="auto" w:fill="auto"/>
            <w:noWrap/>
            <w:vAlign w:val="center"/>
            <w:hideMark/>
          </w:tcPr>
          <w:p w:rsidR="006C4588" w:rsidRPr="006C4588" w:rsidRDefault="006C4588" w:rsidP="00E625BA">
            <w:pPr>
              <w:jc w:val="center"/>
              <w:rPr>
                <w:color w:val="000000"/>
              </w:rPr>
            </w:pPr>
            <w:proofErr w:type="spellStart"/>
            <w:r w:rsidRPr="006C4588">
              <w:rPr>
                <w:color w:val="000000"/>
              </w:rPr>
              <w:t>тн</w:t>
            </w:r>
            <w:proofErr w:type="spellEnd"/>
          </w:p>
        </w:tc>
        <w:tc>
          <w:tcPr>
            <w:tcW w:w="1166" w:type="dxa"/>
            <w:shd w:val="clear" w:color="auto" w:fill="auto"/>
            <w:vAlign w:val="center"/>
            <w:hideMark/>
          </w:tcPr>
          <w:p w:rsidR="006C4588" w:rsidRPr="006C4588" w:rsidRDefault="006C4588" w:rsidP="00E625BA">
            <w:pPr>
              <w:jc w:val="center"/>
              <w:rPr>
                <w:color w:val="000000"/>
              </w:rPr>
            </w:pPr>
            <w:r w:rsidRPr="006C4588">
              <w:rPr>
                <w:color w:val="000000"/>
              </w:rPr>
              <w:t>400,00</w:t>
            </w:r>
          </w:p>
        </w:tc>
        <w:tc>
          <w:tcPr>
            <w:tcW w:w="892" w:type="dxa"/>
            <w:shd w:val="clear" w:color="auto" w:fill="auto"/>
            <w:vAlign w:val="center"/>
            <w:hideMark/>
          </w:tcPr>
          <w:p w:rsidR="006C4588" w:rsidRPr="006C4588" w:rsidRDefault="006C4588" w:rsidP="00E625BA">
            <w:pPr>
              <w:jc w:val="center"/>
              <w:rPr>
                <w:color w:val="000000"/>
              </w:rPr>
            </w:pPr>
            <w:r w:rsidRPr="006C4588">
              <w:rPr>
                <w:color w:val="000000"/>
              </w:rPr>
              <w:t>15%</w:t>
            </w:r>
          </w:p>
        </w:tc>
        <w:tc>
          <w:tcPr>
            <w:tcW w:w="1220" w:type="dxa"/>
            <w:shd w:val="clear" w:color="auto" w:fill="auto"/>
            <w:vAlign w:val="center"/>
            <w:hideMark/>
          </w:tcPr>
          <w:p w:rsidR="006C4588" w:rsidRPr="006C4588" w:rsidRDefault="006C4588" w:rsidP="00E625BA">
            <w:pPr>
              <w:jc w:val="center"/>
              <w:rPr>
                <w:color w:val="000000"/>
                <w:lang w:val="en-US"/>
              </w:rPr>
            </w:pPr>
            <w:r w:rsidRPr="006C4588">
              <w:rPr>
                <w:color w:val="000000"/>
              </w:rPr>
              <w:t>15.10</w:t>
            </w:r>
            <w:r w:rsidRPr="006C4588">
              <w:rPr>
                <w:color w:val="000000"/>
                <w:lang w:val="en-US"/>
              </w:rPr>
              <w:t>.2025</w:t>
            </w:r>
          </w:p>
        </w:tc>
        <w:tc>
          <w:tcPr>
            <w:tcW w:w="4841" w:type="dxa"/>
            <w:shd w:val="clear" w:color="auto" w:fill="auto"/>
            <w:vAlign w:val="center"/>
            <w:hideMark/>
          </w:tcPr>
          <w:p w:rsidR="006C4588" w:rsidRPr="006C4588" w:rsidRDefault="006C4588" w:rsidP="00E625BA">
            <w:pPr>
              <w:jc w:val="both"/>
              <w:rPr>
                <w:color w:val="000000"/>
              </w:rPr>
            </w:pPr>
            <w:r w:rsidRPr="006C4588">
              <w:rPr>
                <w:color w:val="000000"/>
              </w:rPr>
              <w:t xml:space="preserve">с. Усть-Хайрюзово пирс ООО "Возрождение развития оленеводства" для с. </w:t>
            </w:r>
            <w:proofErr w:type="spellStart"/>
            <w:r w:rsidRPr="006C4588">
              <w:rPr>
                <w:color w:val="000000"/>
              </w:rPr>
              <w:t>Ковран</w:t>
            </w:r>
            <w:proofErr w:type="spellEnd"/>
            <w:r w:rsidRPr="006C4588">
              <w:rPr>
                <w:color w:val="000000"/>
              </w:rPr>
              <w:t xml:space="preserve"> Тигильского района Камчатского края</w:t>
            </w:r>
          </w:p>
        </w:tc>
      </w:tr>
      <w:tr w:rsidR="006C4588" w:rsidRPr="006C4588" w:rsidTr="006C4588">
        <w:trPr>
          <w:trHeight w:val="20"/>
        </w:trPr>
        <w:tc>
          <w:tcPr>
            <w:tcW w:w="1568" w:type="dxa"/>
            <w:shd w:val="clear" w:color="auto" w:fill="auto"/>
            <w:vAlign w:val="center"/>
            <w:hideMark/>
          </w:tcPr>
          <w:p w:rsidR="006C4588" w:rsidRPr="006C4588" w:rsidRDefault="006C4588" w:rsidP="00E625BA">
            <w:pPr>
              <w:jc w:val="center"/>
              <w:rPr>
                <w:color w:val="000000"/>
              </w:rPr>
            </w:pPr>
            <w:r w:rsidRPr="006C4588">
              <w:rPr>
                <w:color w:val="000000"/>
              </w:rPr>
              <w:t>Уголь каменный</w:t>
            </w:r>
          </w:p>
        </w:tc>
        <w:tc>
          <w:tcPr>
            <w:tcW w:w="960" w:type="dxa"/>
            <w:shd w:val="clear" w:color="auto" w:fill="auto"/>
            <w:noWrap/>
            <w:vAlign w:val="center"/>
            <w:hideMark/>
          </w:tcPr>
          <w:p w:rsidR="006C4588" w:rsidRPr="006C4588" w:rsidRDefault="006C4588" w:rsidP="00E625BA">
            <w:pPr>
              <w:jc w:val="center"/>
              <w:rPr>
                <w:color w:val="000000"/>
              </w:rPr>
            </w:pPr>
            <w:proofErr w:type="spellStart"/>
            <w:r w:rsidRPr="006C4588">
              <w:rPr>
                <w:color w:val="000000"/>
              </w:rPr>
              <w:t>тн</w:t>
            </w:r>
            <w:proofErr w:type="spellEnd"/>
          </w:p>
        </w:tc>
        <w:tc>
          <w:tcPr>
            <w:tcW w:w="1166" w:type="dxa"/>
            <w:shd w:val="clear" w:color="auto" w:fill="auto"/>
            <w:vAlign w:val="center"/>
            <w:hideMark/>
          </w:tcPr>
          <w:p w:rsidR="006C4588" w:rsidRPr="006C4588" w:rsidRDefault="006C4588" w:rsidP="00E625BA">
            <w:pPr>
              <w:jc w:val="center"/>
              <w:rPr>
                <w:color w:val="000000"/>
              </w:rPr>
            </w:pPr>
            <w:r w:rsidRPr="006C4588">
              <w:rPr>
                <w:color w:val="000000"/>
              </w:rPr>
              <w:t>5 700,00</w:t>
            </w:r>
          </w:p>
        </w:tc>
        <w:tc>
          <w:tcPr>
            <w:tcW w:w="892" w:type="dxa"/>
            <w:shd w:val="clear" w:color="auto" w:fill="auto"/>
            <w:vAlign w:val="center"/>
            <w:hideMark/>
          </w:tcPr>
          <w:p w:rsidR="006C4588" w:rsidRPr="006C4588" w:rsidRDefault="006C4588" w:rsidP="00E625BA">
            <w:pPr>
              <w:jc w:val="center"/>
              <w:rPr>
                <w:color w:val="000000"/>
              </w:rPr>
            </w:pPr>
            <w:r w:rsidRPr="006C4588">
              <w:rPr>
                <w:color w:val="000000"/>
              </w:rPr>
              <w:t>15%</w:t>
            </w:r>
          </w:p>
        </w:tc>
        <w:tc>
          <w:tcPr>
            <w:tcW w:w="1220" w:type="dxa"/>
            <w:shd w:val="clear" w:color="auto" w:fill="auto"/>
            <w:vAlign w:val="center"/>
            <w:hideMark/>
          </w:tcPr>
          <w:p w:rsidR="006C4588" w:rsidRPr="006C4588" w:rsidRDefault="006C4588" w:rsidP="00E625BA">
            <w:pPr>
              <w:jc w:val="center"/>
              <w:rPr>
                <w:color w:val="000000"/>
                <w:lang w:val="en-US"/>
              </w:rPr>
            </w:pPr>
            <w:r w:rsidRPr="006C4588">
              <w:rPr>
                <w:color w:val="000000"/>
              </w:rPr>
              <w:t>15.10</w:t>
            </w:r>
            <w:r w:rsidRPr="006C4588">
              <w:rPr>
                <w:color w:val="000000"/>
                <w:lang w:val="en-US"/>
              </w:rPr>
              <w:t>.2025</w:t>
            </w:r>
          </w:p>
        </w:tc>
        <w:tc>
          <w:tcPr>
            <w:tcW w:w="4841" w:type="dxa"/>
            <w:shd w:val="clear" w:color="auto" w:fill="auto"/>
            <w:vAlign w:val="center"/>
            <w:hideMark/>
          </w:tcPr>
          <w:p w:rsidR="006C4588" w:rsidRPr="006C4588" w:rsidRDefault="006C4588" w:rsidP="00E625BA">
            <w:pPr>
              <w:jc w:val="both"/>
              <w:rPr>
                <w:color w:val="000000"/>
              </w:rPr>
            </w:pPr>
            <w:r w:rsidRPr="006C4588">
              <w:rPr>
                <w:color w:val="000000"/>
                <w:highlight w:val="yellow"/>
              </w:rPr>
              <w:t>причал с. Тиличики (для с. Хаилино Олюторского района Камчатского края)</w:t>
            </w:r>
          </w:p>
        </w:tc>
      </w:tr>
      <w:tr w:rsidR="006C4588" w:rsidRPr="006C4588" w:rsidTr="006C4588">
        <w:trPr>
          <w:trHeight w:val="20"/>
        </w:trPr>
        <w:tc>
          <w:tcPr>
            <w:tcW w:w="2528" w:type="dxa"/>
            <w:gridSpan w:val="2"/>
            <w:shd w:val="clear" w:color="auto" w:fill="auto"/>
            <w:vAlign w:val="center"/>
            <w:hideMark/>
          </w:tcPr>
          <w:p w:rsidR="006C4588" w:rsidRPr="006C4588" w:rsidRDefault="006C4588" w:rsidP="00E625BA">
            <w:pPr>
              <w:jc w:val="center"/>
              <w:rPr>
                <w:b/>
                <w:bCs/>
                <w:color w:val="000000"/>
              </w:rPr>
            </w:pPr>
            <w:r w:rsidRPr="006C4588">
              <w:rPr>
                <w:b/>
                <w:bCs/>
                <w:color w:val="000000"/>
              </w:rPr>
              <w:t>ИТОГО:</w:t>
            </w:r>
          </w:p>
        </w:tc>
        <w:tc>
          <w:tcPr>
            <w:tcW w:w="1166" w:type="dxa"/>
            <w:shd w:val="clear" w:color="auto" w:fill="auto"/>
            <w:noWrap/>
            <w:vAlign w:val="center"/>
            <w:hideMark/>
          </w:tcPr>
          <w:p w:rsidR="006C4588" w:rsidRPr="006C4588" w:rsidRDefault="006C4588" w:rsidP="00E625BA">
            <w:pPr>
              <w:jc w:val="center"/>
              <w:rPr>
                <w:b/>
                <w:bCs/>
                <w:color w:val="000000"/>
              </w:rPr>
            </w:pPr>
            <w:r w:rsidRPr="006C4588">
              <w:rPr>
                <w:b/>
                <w:bCs/>
                <w:color w:val="000000"/>
              </w:rPr>
              <w:t>18 400,00</w:t>
            </w:r>
          </w:p>
        </w:tc>
        <w:tc>
          <w:tcPr>
            <w:tcW w:w="892" w:type="dxa"/>
            <w:shd w:val="clear" w:color="auto" w:fill="auto"/>
            <w:vAlign w:val="center"/>
            <w:hideMark/>
          </w:tcPr>
          <w:p w:rsidR="006C4588" w:rsidRPr="006C4588" w:rsidRDefault="006C4588" w:rsidP="00E625BA">
            <w:pPr>
              <w:jc w:val="center"/>
              <w:rPr>
                <w:b/>
                <w:bCs/>
                <w:color w:val="000000"/>
              </w:rPr>
            </w:pPr>
          </w:p>
        </w:tc>
        <w:tc>
          <w:tcPr>
            <w:tcW w:w="1220" w:type="dxa"/>
            <w:shd w:val="clear" w:color="auto" w:fill="auto"/>
            <w:hideMark/>
          </w:tcPr>
          <w:p w:rsidR="006C4588" w:rsidRPr="006C4588" w:rsidRDefault="006C4588" w:rsidP="00E625BA">
            <w:pPr>
              <w:jc w:val="center"/>
              <w:rPr>
                <w:b/>
                <w:color w:val="000000"/>
                <w:lang w:val="en-US"/>
              </w:rPr>
            </w:pPr>
          </w:p>
        </w:tc>
        <w:tc>
          <w:tcPr>
            <w:tcW w:w="4841" w:type="dxa"/>
            <w:shd w:val="clear" w:color="auto" w:fill="auto"/>
            <w:vAlign w:val="center"/>
            <w:hideMark/>
          </w:tcPr>
          <w:p w:rsidR="006C4588" w:rsidRPr="006C4588" w:rsidRDefault="006C4588" w:rsidP="00E625BA">
            <w:pPr>
              <w:jc w:val="center"/>
              <w:rPr>
                <w:b/>
                <w:bCs/>
                <w:color w:val="000000"/>
              </w:rPr>
            </w:pPr>
          </w:p>
        </w:tc>
      </w:tr>
    </w:tbl>
    <w:p w:rsidR="006C4588" w:rsidRPr="006C4588" w:rsidRDefault="006C4588" w:rsidP="006C4588">
      <w:pPr>
        <w:widowControl w:val="0"/>
        <w:tabs>
          <w:tab w:val="num" w:pos="284"/>
        </w:tabs>
        <w:suppressAutoHyphens/>
        <w:jc w:val="both"/>
        <w:rPr>
          <w:rFonts w:eastAsia="Calibri"/>
          <w:sz w:val="24"/>
          <w:szCs w:val="24"/>
        </w:rPr>
      </w:pPr>
    </w:p>
    <w:p w:rsidR="00DF0107" w:rsidRDefault="0028009E" w:rsidP="006C4588">
      <w:pPr>
        <w:pStyle w:val="1"/>
        <w:numPr>
          <w:ilvl w:val="0"/>
          <w:numId w:val="0"/>
        </w:numPr>
        <w:suppressLineNumbers/>
        <w:tabs>
          <w:tab w:val="left" w:pos="1134"/>
        </w:tabs>
        <w:spacing w:before="0" w:line="240" w:lineRule="auto"/>
        <w:ind w:left="567"/>
        <w:rPr>
          <w:sz w:val="24"/>
        </w:rPr>
      </w:pPr>
      <w:r>
        <w:rPr>
          <w:sz w:val="24"/>
        </w:rPr>
        <w:t>-</w:t>
      </w:r>
      <w:r>
        <w:rPr>
          <w:sz w:val="24"/>
        </w:rPr>
        <w:tab/>
      </w:r>
      <w:r w:rsidR="00AA36F7">
        <w:rPr>
          <w:sz w:val="24"/>
        </w:rPr>
        <w:t xml:space="preserve"> в Спецификации 4, 5 в п. 3. Принять его в следующей редакции:</w:t>
      </w:r>
    </w:p>
    <w:p w:rsidR="00AA36F7" w:rsidRDefault="00AA36F7" w:rsidP="00AA36F7">
      <w:pPr>
        <w:keepNext/>
        <w:ind w:firstLine="700"/>
        <w:jc w:val="both"/>
        <w:rPr>
          <w:snapToGrid w:val="0"/>
          <w:sz w:val="24"/>
          <w:szCs w:val="24"/>
        </w:rPr>
      </w:pPr>
      <w:r>
        <w:rPr>
          <w:sz w:val="24"/>
        </w:rPr>
        <w:t>«</w:t>
      </w:r>
      <w:r w:rsidRPr="003D374D">
        <w:rPr>
          <w:b/>
          <w:snapToGrid w:val="0"/>
          <w:sz w:val="24"/>
          <w:szCs w:val="24"/>
        </w:rPr>
        <w:t xml:space="preserve">3. Условия поставки: </w:t>
      </w:r>
      <w:r w:rsidRPr="003D374D">
        <w:rPr>
          <w:snapToGrid w:val="0"/>
          <w:sz w:val="24"/>
          <w:szCs w:val="24"/>
        </w:rPr>
        <w:t xml:space="preserve">доставка Товара </w:t>
      </w:r>
      <w:r>
        <w:rPr>
          <w:snapToGrid w:val="0"/>
          <w:sz w:val="24"/>
          <w:szCs w:val="24"/>
        </w:rPr>
        <w:t xml:space="preserve">на причал </w:t>
      </w:r>
      <w:r w:rsidRPr="003D374D">
        <w:rPr>
          <w:snapToGrid w:val="0"/>
          <w:sz w:val="24"/>
          <w:szCs w:val="24"/>
        </w:rPr>
        <w:t xml:space="preserve">в с. </w:t>
      </w:r>
      <w:r>
        <w:rPr>
          <w:snapToGrid w:val="0"/>
          <w:sz w:val="24"/>
          <w:szCs w:val="24"/>
        </w:rPr>
        <w:t>Тиличики</w:t>
      </w:r>
      <w:r w:rsidRPr="003D374D">
        <w:rPr>
          <w:snapToGrid w:val="0"/>
          <w:sz w:val="24"/>
          <w:szCs w:val="24"/>
        </w:rPr>
        <w:t xml:space="preserve"> Олюторск</w:t>
      </w:r>
      <w:r>
        <w:rPr>
          <w:snapToGrid w:val="0"/>
          <w:sz w:val="24"/>
          <w:szCs w:val="24"/>
        </w:rPr>
        <w:t>ого</w:t>
      </w:r>
      <w:r w:rsidRPr="003D374D">
        <w:rPr>
          <w:snapToGrid w:val="0"/>
          <w:sz w:val="24"/>
          <w:szCs w:val="24"/>
        </w:rPr>
        <w:t xml:space="preserve"> район</w:t>
      </w:r>
      <w:r>
        <w:rPr>
          <w:snapToGrid w:val="0"/>
          <w:sz w:val="24"/>
          <w:szCs w:val="24"/>
        </w:rPr>
        <w:t>а</w:t>
      </w:r>
      <w:r w:rsidRPr="003D374D">
        <w:rPr>
          <w:snapToGrid w:val="0"/>
          <w:sz w:val="24"/>
          <w:szCs w:val="24"/>
        </w:rPr>
        <w:t xml:space="preserve"> Камчатск</w:t>
      </w:r>
      <w:r>
        <w:rPr>
          <w:snapToGrid w:val="0"/>
          <w:sz w:val="24"/>
          <w:szCs w:val="24"/>
        </w:rPr>
        <w:t>ого</w:t>
      </w:r>
      <w:r w:rsidRPr="003D374D">
        <w:rPr>
          <w:snapToGrid w:val="0"/>
          <w:sz w:val="24"/>
          <w:szCs w:val="24"/>
        </w:rPr>
        <w:t xml:space="preserve"> кра</w:t>
      </w:r>
      <w:r>
        <w:rPr>
          <w:snapToGrid w:val="0"/>
          <w:sz w:val="24"/>
          <w:szCs w:val="24"/>
        </w:rPr>
        <w:t>я</w:t>
      </w:r>
      <w:r w:rsidRPr="003D374D">
        <w:rPr>
          <w:snapToGrid w:val="0"/>
          <w:sz w:val="24"/>
          <w:szCs w:val="24"/>
        </w:rPr>
        <w:t>.</w:t>
      </w:r>
      <w:r>
        <w:rPr>
          <w:snapToGrid w:val="0"/>
          <w:sz w:val="24"/>
          <w:szCs w:val="24"/>
        </w:rPr>
        <w:t>»</w:t>
      </w:r>
    </w:p>
    <w:p w:rsidR="00DF0107" w:rsidRPr="00AA36F7" w:rsidRDefault="00DF0107" w:rsidP="00DF0107">
      <w:pPr>
        <w:pStyle w:val="1"/>
        <w:suppressLineNumbers/>
        <w:tabs>
          <w:tab w:val="clear" w:pos="1418"/>
          <w:tab w:val="left" w:pos="1134"/>
        </w:tabs>
        <w:spacing w:before="0" w:line="240" w:lineRule="auto"/>
        <w:ind w:left="0"/>
        <w:rPr>
          <w:sz w:val="24"/>
        </w:rPr>
      </w:pPr>
      <w:r w:rsidRPr="00AA36F7">
        <w:rPr>
          <w:sz w:val="24"/>
        </w:rPr>
        <w:t>Новая версия документации предоставляется на тех же условиях, что и исходная версия.</w:t>
      </w:r>
    </w:p>
    <w:p w:rsidR="00DF0107" w:rsidRPr="00AA36F7" w:rsidRDefault="00DF0107" w:rsidP="00DF0107">
      <w:pPr>
        <w:pStyle w:val="1"/>
        <w:suppressLineNumbers/>
        <w:tabs>
          <w:tab w:val="clear" w:pos="1418"/>
          <w:tab w:val="left" w:pos="1134"/>
        </w:tabs>
        <w:spacing w:before="0" w:line="240" w:lineRule="auto"/>
        <w:ind w:left="0"/>
        <w:rPr>
          <w:sz w:val="24"/>
        </w:rPr>
      </w:pPr>
      <w:r w:rsidRPr="00AA36F7">
        <w:rPr>
          <w:sz w:val="24"/>
        </w:rPr>
        <w:t xml:space="preserve">Дата и время окончания приема заявок: </w:t>
      </w:r>
      <w:r w:rsidR="00AA36F7" w:rsidRPr="00AA36F7">
        <w:rPr>
          <w:sz w:val="24"/>
        </w:rPr>
        <w:t>09</w:t>
      </w:r>
      <w:r w:rsidRPr="00AA36F7">
        <w:rPr>
          <w:sz w:val="24"/>
        </w:rPr>
        <w:t xml:space="preserve">-00 «Камчатского времени» </w:t>
      </w:r>
      <w:r w:rsidR="00AA36F7" w:rsidRPr="00AA36F7">
        <w:rPr>
          <w:sz w:val="24"/>
        </w:rPr>
        <w:t>07</w:t>
      </w:r>
      <w:r w:rsidRPr="00AA36F7">
        <w:rPr>
          <w:sz w:val="24"/>
        </w:rPr>
        <w:t>.</w:t>
      </w:r>
      <w:r w:rsidR="00AA36F7" w:rsidRPr="00AA36F7">
        <w:rPr>
          <w:sz w:val="24"/>
        </w:rPr>
        <w:t>07</w:t>
      </w:r>
      <w:r w:rsidRPr="00AA36F7">
        <w:rPr>
          <w:sz w:val="24"/>
        </w:rPr>
        <w:t>.20</w:t>
      </w:r>
      <w:r w:rsidR="00192C12" w:rsidRPr="00AA36F7">
        <w:rPr>
          <w:sz w:val="24"/>
        </w:rPr>
        <w:t>2</w:t>
      </w:r>
      <w:r w:rsidR="00AA36F7" w:rsidRPr="00AA36F7">
        <w:rPr>
          <w:sz w:val="24"/>
        </w:rPr>
        <w:t>5</w:t>
      </w:r>
      <w:r w:rsidRPr="00AA36F7">
        <w:rPr>
          <w:sz w:val="24"/>
        </w:rPr>
        <w:t xml:space="preserve"> г. (</w:t>
      </w:r>
      <w:r w:rsidR="00AA36F7" w:rsidRPr="00AA36F7">
        <w:rPr>
          <w:sz w:val="24"/>
        </w:rPr>
        <w:t>00</w:t>
      </w:r>
      <w:r w:rsidRPr="00AA36F7">
        <w:rPr>
          <w:sz w:val="24"/>
        </w:rPr>
        <w:t>-</w:t>
      </w:r>
      <w:r w:rsidR="00AA36F7" w:rsidRPr="00AA36F7">
        <w:rPr>
          <w:sz w:val="24"/>
        </w:rPr>
        <w:t>00</w:t>
      </w:r>
      <w:r w:rsidRPr="00AA36F7">
        <w:rPr>
          <w:sz w:val="24"/>
        </w:rPr>
        <w:t xml:space="preserve"> «Московского времени»).</w:t>
      </w:r>
    </w:p>
    <w:p w:rsidR="00DF0107" w:rsidRPr="00AA36F7" w:rsidRDefault="00DF0107" w:rsidP="00DF0107">
      <w:pPr>
        <w:pStyle w:val="1"/>
        <w:suppressLineNumbers/>
        <w:tabs>
          <w:tab w:val="clear" w:pos="1418"/>
        </w:tabs>
        <w:spacing w:before="0" w:line="240" w:lineRule="auto"/>
        <w:ind w:left="0"/>
        <w:rPr>
          <w:sz w:val="24"/>
        </w:rPr>
      </w:pPr>
      <w:r w:rsidRPr="00AA36F7">
        <w:rPr>
          <w:b/>
          <w:sz w:val="24"/>
          <w:u w:val="single"/>
        </w:rPr>
        <w:t>Сроки проведения:</w:t>
      </w:r>
    </w:p>
    <w:p w:rsidR="00FA2702" w:rsidRPr="009638A9" w:rsidRDefault="00FA2702" w:rsidP="00FA2702">
      <w:pPr>
        <w:ind w:firstLine="567"/>
        <w:jc w:val="both"/>
        <w:rPr>
          <w:color w:val="000000" w:themeColor="text1"/>
          <w:sz w:val="24"/>
          <w:szCs w:val="24"/>
        </w:rPr>
      </w:pPr>
      <w:r w:rsidRPr="00AA36F7">
        <w:rPr>
          <w:b/>
          <w:color w:val="000000" w:themeColor="text1"/>
          <w:sz w:val="24"/>
          <w:szCs w:val="24"/>
          <w:u w:val="single"/>
        </w:rPr>
        <w:lastRenderedPageBreak/>
        <w:t>Дата и время вскрытия заявок</w:t>
      </w:r>
      <w:r w:rsidRPr="00AA36F7">
        <w:rPr>
          <w:b/>
          <w:color w:val="000000" w:themeColor="text1"/>
          <w:sz w:val="24"/>
          <w:szCs w:val="24"/>
        </w:rPr>
        <w:t xml:space="preserve"> – </w:t>
      </w:r>
      <w:r w:rsidRPr="00AA36F7">
        <w:rPr>
          <w:color w:val="000000" w:themeColor="text1"/>
          <w:sz w:val="24"/>
          <w:szCs w:val="24"/>
        </w:rPr>
        <w:t>«</w:t>
      </w:r>
      <w:r w:rsidR="00AA36F7" w:rsidRPr="00AA36F7">
        <w:rPr>
          <w:color w:val="000000" w:themeColor="text1"/>
          <w:sz w:val="24"/>
          <w:szCs w:val="24"/>
        </w:rPr>
        <w:t>07</w:t>
      </w:r>
      <w:r w:rsidRPr="00AA36F7">
        <w:rPr>
          <w:color w:val="000000" w:themeColor="text1"/>
          <w:sz w:val="24"/>
          <w:szCs w:val="24"/>
        </w:rPr>
        <w:t xml:space="preserve">» </w:t>
      </w:r>
      <w:r w:rsidR="00AA36F7" w:rsidRPr="00AA36F7">
        <w:rPr>
          <w:color w:val="000000" w:themeColor="text1"/>
          <w:sz w:val="24"/>
          <w:szCs w:val="24"/>
        </w:rPr>
        <w:t>июля</w:t>
      </w:r>
      <w:r w:rsidRPr="00AA36F7">
        <w:rPr>
          <w:color w:val="000000" w:themeColor="text1"/>
          <w:sz w:val="24"/>
          <w:szCs w:val="24"/>
        </w:rPr>
        <w:t xml:space="preserve"> 20</w:t>
      </w:r>
      <w:r w:rsidR="00192C12" w:rsidRPr="00AA36F7">
        <w:rPr>
          <w:color w:val="000000" w:themeColor="text1"/>
          <w:sz w:val="24"/>
          <w:szCs w:val="24"/>
        </w:rPr>
        <w:t>2</w:t>
      </w:r>
      <w:r w:rsidR="00AA36F7" w:rsidRPr="00AA36F7">
        <w:rPr>
          <w:color w:val="000000" w:themeColor="text1"/>
          <w:sz w:val="24"/>
          <w:szCs w:val="24"/>
        </w:rPr>
        <w:t>5</w:t>
      </w:r>
      <w:r w:rsidRPr="00AA36F7">
        <w:rPr>
          <w:color w:val="000000" w:themeColor="text1"/>
          <w:sz w:val="24"/>
          <w:szCs w:val="24"/>
        </w:rPr>
        <w:t xml:space="preserve"> года в </w:t>
      </w:r>
      <w:r w:rsidR="00AA36F7" w:rsidRPr="00AA36F7">
        <w:rPr>
          <w:color w:val="000000" w:themeColor="text1"/>
          <w:sz w:val="24"/>
          <w:szCs w:val="24"/>
        </w:rPr>
        <w:t>09</w:t>
      </w:r>
      <w:r w:rsidRPr="00AA36F7">
        <w:rPr>
          <w:color w:val="000000" w:themeColor="text1"/>
          <w:sz w:val="24"/>
          <w:szCs w:val="24"/>
        </w:rPr>
        <w:t xml:space="preserve"> часов </w:t>
      </w:r>
      <w:r w:rsidR="00AA36F7" w:rsidRPr="00AA36F7">
        <w:rPr>
          <w:color w:val="000000" w:themeColor="text1"/>
          <w:sz w:val="24"/>
          <w:szCs w:val="24"/>
        </w:rPr>
        <w:t>00</w:t>
      </w:r>
      <w:r w:rsidRPr="00AA36F7">
        <w:rPr>
          <w:color w:val="000000" w:themeColor="text1"/>
          <w:sz w:val="24"/>
          <w:szCs w:val="24"/>
        </w:rPr>
        <w:t xml:space="preserve"> минут по камчатскому времени.</w:t>
      </w:r>
    </w:p>
    <w:p w:rsidR="00FA2702" w:rsidRPr="00AA36F7" w:rsidRDefault="00FA2702" w:rsidP="00AA36F7">
      <w:pPr>
        <w:ind w:firstLine="567"/>
        <w:jc w:val="both"/>
        <w:rPr>
          <w:color w:val="000000" w:themeColor="text1"/>
          <w:sz w:val="24"/>
          <w:szCs w:val="24"/>
        </w:rPr>
      </w:pPr>
      <w:r w:rsidRPr="00AA36F7">
        <w:rPr>
          <w:b/>
          <w:color w:val="000000" w:themeColor="text1"/>
          <w:sz w:val="24"/>
          <w:szCs w:val="24"/>
          <w:u w:val="single"/>
        </w:rPr>
        <w:t>Дата и ориентировочное время рассмотрения заявок</w:t>
      </w:r>
      <w:r w:rsidRPr="00AA36F7">
        <w:rPr>
          <w:color w:val="000000" w:themeColor="text1"/>
          <w:sz w:val="24"/>
          <w:szCs w:val="24"/>
        </w:rPr>
        <w:t>– до «</w:t>
      </w:r>
      <w:r w:rsidR="00AA36F7" w:rsidRPr="00AA36F7">
        <w:rPr>
          <w:color w:val="000000" w:themeColor="text1"/>
          <w:sz w:val="24"/>
          <w:szCs w:val="24"/>
        </w:rPr>
        <w:t>08</w:t>
      </w:r>
      <w:r w:rsidRPr="00AA36F7">
        <w:rPr>
          <w:color w:val="000000" w:themeColor="text1"/>
          <w:sz w:val="24"/>
          <w:szCs w:val="24"/>
        </w:rPr>
        <w:t xml:space="preserve">» </w:t>
      </w:r>
      <w:r w:rsidR="00AA36F7" w:rsidRPr="00AA36F7">
        <w:rPr>
          <w:color w:val="000000" w:themeColor="text1"/>
          <w:sz w:val="24"/>
          <w:szCs w:val="24"/>
        </w:rPr>
        <w:t>июля</w:t>
      </w:r>
      <w:r w:rsidRPr="00AA36F7">
        <w:rPr>
          <w:color w:val="000000" w:themeColor="text1"/>
          <w:sz w:val="24"/>
          <w:szCs w:val="24"/>
        </w:rPr>
        <w:t xml:space="preserve"> 20</w:t>
      </w:r>
      <w:r w:rsidR="00192C12" w:rsidRPr="00AA36F7">
        <w:rPr>
          <w:color w:val="000000" w:themeColor="text1"/>
          <w:sz w:val="24"/>
          <w:szCs w:val="24"/>
        </w:rPr>
        <w:t>2</w:t>
      </w:r>
      <w:r w:rsidR="00AA36F7" w:rsidRPr="00AA36F7">
        <w:rPr>
          <w:color w:val="000000" w:themeColor="text1"/>
          <w:sz w:val="24"/>
          <w:szCs w:val="24"/>
        </w:rPr>
        <w:t>5</w:t>
      </w:r>
      <w:r w:rsidRPr="00AA36F7">
        <w:rPr>
          <w:color w:val="000000" w:themeColor="text1"/>
          <w:sz w:val="24"/>
          <w:szCs w:val="24"/>
        </w:rPr>
        <w:t xml:space="preserve"> года в </w:t>
      </w:r>
      <w:r w:rsidR="00AA36F7" w:rsidRPr="00AA36F7">
        <w:rPr>
          <w:color w:val="000000" w:themeColor="text1"/>
          <w:sz w:val="24"/>
          <w:szCs w:val="24"/>
        </w:rPr>
        <w:t>09</w:t>
      </w:r>
      <w:r w:rsidRPr="00AA36F7">
        <w:rPr>
          <w:color w:val="000000" w:themeColor="text1"/>
          <w:sz w:val="24"/>
          <w:szCs w:val="24"/>
        </w:rPr>
        <w:t xml:space="preserve"> часов </w:t>
      </w:r>
      <w:r w:rsidR="00AA36F7" w:rsidRPr="00AA36F7">
        <w:rPr>
          <w:color w:val="000000" w:themeColor="text1"/>
          <w:sz w:val="24"/>
          <w:szCs w:val="24"/>
        </w:rPr>
        <w:t>00</w:t>
      </w:r>
      <w:r w:rsidRPr="00AA36F7">
        <w:rPr>
          <w:color w:val="000000" w:themeColor="text1"/>
          <w:sz w:val="24"/>
          <w:szCs w:val="24"/>
        </w:rPr>
        <w:t xml:space="preserve"> минут по камчатскому времени.</w:t>
      </w:r>
    </w:p>
    <w:p w:rsidR="00FA2702" w:rsidRPr="00AA36F7" w:rsidRDefault="00FA2702" w:rsidP="00AA36F7">
      <w:pPr>
        <w:ind w:firstLine="567"/>
        <w:jc w:val="both"/>
        <w:rPr>
          <w:color w:val="000000" w:themeColor="text1"/>
          <w:sz w:val="24"/>
          <w:szCs w:val="24"/>
        </w:rPr>
      </w:pPr>
      <w:r w:rsidRPr="00AA36F7">
        <w:rPr>
          <w:b/>
          <w:color w:val="000000" w:themeColor="text1"/>
          <w:sz w:val="24"/>
          <w:szCs w:val="24"/>
          <w:u w:val="single"/>
        </w:rPr>
        <w:t>Дата и ориентировочное время подведения итогов</w:t>
      </w:r>
      <w:r w:rsidRPr="00AA36F7">
        <w:rPr>
          <w:color w:val="000000" w:themeColor="text1"/>
          <w:sz w:val="24"/>
          <w:szCs w:val="24"/>
        </w:rPr>
        <w:t xml:space="preserve"> –  до «</w:t>
      </w:r>
      <w:r w:rsidR="00AA36F7" w:rsidRPr="00AA36F7">
        <w:rPr>
          <w:color w:val="000000" w:themeColor="text1"/>
          <w:sz w:val="24"/>
          <w:szCs w:val="24"/>
        </w:rPr>
        <w:t>08</w:t>
      </w:r>
      <w:r w:rsidRPr="00AA36F7">
        <w:rPr>
          <w:color w:val="000000" w:themeColor="text1"/>
          <w:sz w:val="24"/>
          <w:szCs w:val="24"/>
        </w:rPr>
        <w:t xml:space="preserve">» </w:t>
      </w:r>
      <w:r w:rsidR="00AA36F7" w:rsidRPr="00AA36F7">
        <w:rPr>
          <w:color w:val="000000" w:themeColor="text1"/>
          <w:sz w:val="24"/>
          <w:szCs w:val="24"/>
        </w:rPr>
        <w:t>июля</w:t>
      </w:r>
      <w:r w:rsidRPr="00AA36F7">
        <w:rPr>
          <w:color w:val="000000" w:themeColor="text1"/>
          <w:sz w:val="24"/>
          <w:szCs w:val="24"/>
        </w:rPr>
        <w:t xml:space="preserve"> 20</w:t>
      </w:r>
      <w:r w:rsidR="00192C12" w:rsidRPr="00AA36F7">
        <w:rPr>
          <w:color w:val="000000" w:themeColor="text1"/>
          <w:sz w:val="24"/>
          <w:szCs w:val="24"/>
        </w:rPr>
        <w:t>2</w:t>
      </w:r>
      <w:r w:rsidR="00AA36F7" w:rsidRPr="00AA36F7">
        <w:rPr>
          <w:color w:val="000000" w:themeColor="text1"/>
          <w:sz w:val="24"/>
          <w:szCs w:val="24"/>
        </w:rPr>
        <w:t>5</w:t>
      </w:r>
      <w:r w:rsidRPr="00AA36F7">
        <w:rPr>
          <w:color w:val="000000" w:themeColor="text1"/>
          <w:sz w:val="24"/>
          <w:szCs w:val="24"/>
        </w:rPr>
        <w:t xml:space="preserve"> года в </w:t>
      </w:r>
      <w:r w:rsidR="00AA36F7" w:rsidRPr="00AA36F7">
        <w:rPr>
          <w:color w:val="000000" w:themeColor="text1"/>
          <w:sz w:val="24"/>
          <w:szCs w:val="24"/>
        </w:rPr>
        <w:t>09</w:t>
      </w:r>
      <w:r w:rsidRPr="00AA36F7">
        <w:rPr>
          <w:color w:val="000000" w:themeColor="text1"/>
          <w:sz w:val="24"/>
          <w:szCs w:val="24"/>
        </w:rPr>
        <w:t xml:space="preserve"> часов </w:t>
      </w:r>
      <w:r w:rsidR="00AA36F7" w:rsidRPr="00AA36F7">
        <w:rPr>
          <w:color w:val="000000" w:themeColor="text1"/>
          <w:sz w:val="24"/>
          <w:szCs w:val="24"/>
        </w:rPr>
        <w:t>00</w:t>
      </w:r>
      <w:r w:rsidRPr="00AA36F7">
        <w:rPr>
          <w:color w:val="000000" w:themeColor="text1"/>
          <w:sz w:val="24"/>
          <w:szCs w:val="24"/>
        </w:rPr>
        <w:t xml:space="preserve"> минут по камчатскому времени (в случае проведения переторжки).</w:t>
      </w:r>
    </w:p>
    <w:p w:rsidR="00F173E2" w:rsidRPr="00AA36F7" w:rsidRDefault="00F173E2" w:rsidP="00AA36F7">
      <w:pPr>
        <w:pStyle w:val="1"/>
        <w:numPr>
          <w:ilvl w:val="0"/>
          <w:numId w:val="0"/>
        </w:numPr>
        <w:suppressLineNumbers/>
        <w:spacing w:before="0" w:line="240" w:lineRule="auto"/>
        <w:ind w:firstLine="567"/>
        <w:rPr>
          <w:sz w:val="24"/>
        </w:rPr>
      </w:pPr>
      <w:r w:rsidRPr="00AA36F7">
        <w:rPr>
          <w:color w:val="000000" w:themeColor="text1"/>
          <w:sz w:val="24"/>
        </w:rPr>
        <w:t>6.</w:t>
      </w:r>
      <w:r w:rsidRPr="00AA36F7">
        <w:rPr>
          <w:color w:val="000000" w:themeColor="text1"/>
          <w:sz w:val="24"/>
        </w:rPr>
        <w:tab/>
      </w:r>
      <w:r w:rsidRPr="00AA36F7">
        <w:rPr>
          <w:sz w:val="24"/>
        </w:rPr>
        <w:t xml:space="preserve">Запрос на разъяснения должен быть направлен до </w:t>
      </w:r>
      <w:r w:rsidR="00AA36F7" w:rsidRPr="00AA36F7">
        <w:rPr>
          <w:sz w:val="24"/>
        </w:rPr>
        <w:t>09</w:t>
      </w:r>
      <w:r w:rsidRPr="00AA36F7">
        <w:rPr>
          <w:sz w:val="24"/>
        </w:rPr>
        <w:t xml:space="preserve">-00 «Камчатского времени» </w:t>
      </w:r>
      <w:r w:rsidR="00AA36F7" w:rsidRPr="00AA36F7">
        <w:rPr>
          <w:sz w:val="24"/>
        </w:rPr>
        <w:t>03.07</w:t>
      </w:r>
      <w:r w:rsidRPr="00AA36F7">
        <w:rPr>
          <w:sz w:val="24"/>
        </w:rPr>
        <w:t>.202</w:t>
      </w:r>
      <w:r w:rsidR="00AA36F7" w:rsidRPr="00AA36F7">
        <w:rPr>
          <w:sz w:val="24"/>
        </w:rPr>
        <w:t>5</w:t>
      </w:r>
      <w:r w:rsidRPr="00AA36F7">
        <w:rPr>
          <w:sz w:val="24"/>
        </w:rPr>
        <w:t xml:space="preserve"> г. (</w:t>
      </w:r>
      <w:r w:rsidR="00AA36F7" w:rsidRPr="00AA36F7">
        <w:rPr>
          <w:sz w:val="24"/>
        </w:rPr>
        <w:t>00</w:t>
      </w:r>
      <w:r w:rsidRPr="00AA36F7">
        <w:rPr>
          <w:sz w:val="24"/>
        </w:rPr>
        <w:t>-</w:t>
      </w:r>
      <w:r w:rsidR="00AA36F7" w:rsidRPr="00AA36F7">
        <w:rPr>
          <w:sz w:val="24"/>
        </w:rPr>
        <w:t>00</w:t>
      </w:r>
      <w:r w:rsidRPr="00AA36F7">
        <w:rPr>
          <w:sz w:val="24"/>
        </w:rPr>
        <w:t xml:space="preserve"> «Московского времени»).</w:t>
      </w:r>
    </w:p>
    <w:p w:rsidR="00094B9B" w:rsidRPr="00094B9B" w:rsidRDefault="00F173E2" w:rsidP="00AA36F7">
      <w:pPr>
        <w:pStyle w:val="1"/>
        <w:numPr>
          <w:ilvl w:val="0"/>
          <w:numId w:val="0"/>
        </w:numPr>
        <w:suppressLineNumbers/>
        <w:spacing w:before="0" w:line="240" w:lineRule="auto"/>
        <w:ind w:firstLine="567"/>
        <w:rPr>
          <w:sz w:val="24"/>
        </w:rPr>
      </w:pPr>
      <w:r w:rsidRPr="00AA36F7">
        <w:rPr>
          <w:sz w:val="24"/>
        </w:rPr>
        <w:t>7</w:t>
      </w:r>
      <w:r w:rsidR="00094B9B" w:rsidRPr="00AA36F7">
        <w:rPr>
          <w:sz w:val="24"/>
        </w:rPr>
        <w:t>.</w:t>
      </w:r>
      <w:r w:rsidR="00094B9B" w:rsidRPr="00AA36F7">
        <w:rPr>
          <w:sz w:val="24"/>
        </w:rPr>
        <w:tab/>
        <w:t>Заказчик не несет ответственности за не ознакомление Участника с изменениями в закупке, размещенными в установленном порядке.</w:t>
      </w:r>
    </w:p>
    <w:p w:rsidR="00DF0107" w:rsidRPr="00D345B4" w:rsidRDefault="00DF0107" w:rsidP="00DF0107">
      <w:pPr>
        <w:widowControl w:val="0"/>
        <w:autoSpaceDE w:val="0"/>
        <w:jc w:val="both"/>
        <w:rPr>
          <w:b/>
          <w:i/>
        </w:rPr>
      </w:pPr>
    </w:p>
    <w:p w:rsidR="0069071A" w:rsidRPr="007103CE" w:rsidRDefault="0069071A" w:rsidP="0069071A">
      <w:pPr>
        <w:widowControl w:val="0"/>
        <w:suppressAutoHyphens/>
        <w:autoSpaceDE w:val="0"/>
        <w:rPr>
          <w:sz w:val="24"/>
          <w:szCs w:val="24"/>
          <w:lang w:eastAsia="ar-SA"/>
        </w:rPr>
      </w:pPr>
    </w:p>
    <w:p w:rsidR="00C1463C" w:rsidRDefault="00C1463C" w:rsidP="00D345B4">
      <w:pPr>
        <w:widowControl w:val="0"/>
        <w:autoSpaceDE w:val="0"/>
      </w:pPr>
      <w:bookmarkStart w:id="2" w:name="_GoBack"/>
      <w:bookmarkEnd w:id="2"/>
    </w:p>
    <w:sectPr w:rsidR="00C1463C" w:rsidSect="00DF01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089E4533"/>
    <w:multiLevelType w:val="multilevel"/>
    <w:tmpl w:val="CC08DE16"/>
    <w:lvl w:ilvl="0">
      <w:start w:val="1"/>
      <w:numFmt w:val="decimal"/>
      <w:lvlText w:val="%1."/>
      <w:lvlJc w:val="left"/>
      <w:pPr>
        <w:tabs>
          <w:tab w:val="num" w:pos="1985"/>
        </w:tabs>
        <w:ind w:left="2487" w:hanging="360"/>
      </w:pPr>
      <w:rPr>
        <w:rFonts w:ascii="Times New Roman" w:hAnsi="Times New Roman" w:cs="Times New Roman"/>
        <w:b/>
        <w:sz w:val="24"/>
        <w:szCs w:val="24"/>
      </w:rPr>
    </w:lvl>
    <w:lvl w:ilvl="1">
      <w:start w:val="1"/>
      <w:numFmt w:val="decimal"/>
      <w:lvlText w:val="%1.%2."/>
      <w:lvlJc w:val="left"/>
      <w:pPr>
        <w:tabs>
          <w:tab w:val="num" w:pos="0"/>
        </w:tabs>
        <w:ind w:left="855" w:hanging="49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107"/>
    <w:rsid w:val="00094B9B"/>
    <w:rsid w:val="000C30ED"/>
    <w:rsid w:val="000E2655"/>
    <w:rsid w:val="0013316B"/>
    <w:rsid w:val="0017241D"/>
    <w:rsid w:val="00192C12"/>
    <w:rsid w:val="00201401"/>
    <w:rsid w:val="002363E2"/>
    <w:rsid w:val="00237322"/>
    <w:rsid w:val="00237513"/>
    <w:rsid w:val="002555F2"/>
    <w:rsid w:val="0028009E"/>
    <w:rsid w:val="002C0642"/>
    <w:rsid w:val="00313D00"/>
    <w:rsid w:val="003A25B1"/>
    <w:rsid w:val="003B668B"/>
    <w:rsid w:val="003D6B4D"/>
    <w:rsid w:val="0046675B"/>
    <w:rsid w:val="004B47D9"/>
    <w:rsid w:val="00527E76"/>
    <w:rsid w:val="00565AE0"/>
    <w:rsid w:val="0069071A"/>
    <w:rsid w:val="006C4588"/>
    <w:rsid w:val="0072109C"/>
    <w:rsid w:val="00915F95"/>
    <w:rsid w:val="00A00B6A"/>
    <w:rsid w:val="00A72DE8"/>
    <w:rsid w:val="00AA36F7"/>
    <w:rsid w:val="00AB1620"/>
    <w:rsid w:val="00B114E6"/>
    <w:rsid w:val="00B84401"/>
    <w:rsid w:val="00C006FC"/>
    <w:rsid w:val="00C1463C"/>
    <w:rsid w:val="00C51365"/>
    <w:rsid w:val="00CC5179"/>
    <w:rsid w:val="00D05594"/>
    <w:rsid w:val="00D12FD1"/>
    <w:rsid w:val="00D30E38"/>
    <w:rsid w:val="00D345B4"/>
    <w:rsid w:val="00D552BB"/>
    <w:rsid w:val="00D9250A"/>
    <w:rsid w:val="00DF0107"/>
    <w:rsid w:val="00EA5EB4"/>
    <w:rsid w:val="00F173E2"/>
    <w:rsid w:val="00FA2702"/>
    <w:rsid w:val="00FC6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166A8"/>
  <w15:docId w15:val="{D4667A50-B624-4DEA-8F24-C86368BCE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107"/>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DF0107"/>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DF0107"/>
    <w:rPr>
      <w:rFonts w:ascii="Arial" w:eastAsia="Times New Roman" w:hAnsi="Arial" w:cs="Times New Roman"/>
      <w:b/>
      <w:kern w:val="28"/>
      <w:sz w:val="40"/>
      <w:szCs w:val="20"/>
      <w:lang w:eastAsia="ru-RU"/>
    </w:rPr>
  </w:style>
  <w:style w:type="paragraph" w:styleId="a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4"/>
    <w:rsid w:val="00DF0107"/>
    <w:pPr>
      <w:spacing w:after="120"/>
    </w:p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3"/>
    <w:rsid w:val="00DF0107"/>
    <w:rPr>
      <w:rFonts w:ascii="Times New Roman" w:eastAsia="Times New Roman" w:hAnsi="Times New Roman" w:cs="Times New Roman"/>
      <w:sz w:val="20"/>
      <w:szCs w:val="20"/>
      <w:lang w:eastAsia="ru-RU"/>
    </w:rPr>
  </w:style>
  <w:style w:type="character" w:styleId="a5">
    <w:name w:val="Emphasis"/>
    <w:basedOn w:val="a0"/>
    <w:qFormat/>
    <w:rsid w:val="00DF0107"/>
    <w:rPr>
      <w:i/>
      <w:iCs/>
    </w:rPr>
  </w:style>
  <w:style w:type="paragraph" w:customStyle="1" w:styleId="1">
    <w:name w:val="Нумерованный список1"/>
    <w:basedOn w:val="a"/>
    <w:rsid w:val="00DF0107"/>
    <w:pPr>
      <w:numPr>
        <w:numId w:val="1"/>
      </w:numPr>
      <w:suppressAutoHyphens/>
      <w:autoSpaceDE w:val="0"/>
      <w:spacing w:before="60" w:line="360" w:lineRule="auto"/>
      <w:jc w:val="both"/>
    </w:pPr>
    <w:rPr>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408</Words>
  <Characters>2326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13</cp:revision>
  <dcterms:created xsi:type="dcterms:W3CDTF">2020-12-08T00:37:00Z</dcterms:created>
  <dcterms:modified xsi:type="dcterms:W3CDTF">2025-06-26T21:07:00Z</dcterms:modified>
</cp:coreProperties>
</file>