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486B22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20319</wp:posOffset>
                </wp:positionV>
                <wp:extent cx="65151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0A298C" w:rsidRDefault="00E11707" w:rsidP="000A298C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12</w:t>
            </w:r>
            <w:r w:rsidR="007103CE" w:rsidRPr="000A298C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0A298C" w:rsidRPr="000A298C">
              <w:rPr>
                <w:b/>
                <w:snapToGrid/>
                <w:sz w:val="24"/>
                <w:szCs w:val="24"/>
                <w:lang w:eastAsia="ar-SA"/>
              </w:rPr>
              <w:t>11</w:t>
            </w:r>
            <w:r w:rsidR="007103CE" w:rsidRPr="000A298C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 w:rsidRPr="000A298C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0A298C" w:rsidRPr="000A298C">
              <w:rPr>
                <w:b/>
                <w:snapToGrid/>
                <w:sz w:val="24"/>
                <w:szCs w:val="24"/>
                <w:lang w:eastAsia="ar-SA"/>
              </w:rPr>
              <w:t>1</w:t>
            </w:r>
            <w:r w:rsidR="007103CE" w:rsidRPr="000A298C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0A298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0A298C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0A298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0A298C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0A298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0A298C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0A298C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0A298C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0A298C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021B22">
        <w:rPr>
          <w:rFonts w:eastAsia="Arial Unicode MS"/>
          <w:b/>
          <w:snapToGrid/>
          <w:kern w:val="1"/>
          <w:sz w:val="24"/>
          <w:szCs w:val="24"/>
          <w:lang w:eastAsia="ar-SA"/>
        </w:rPr>
        <w:t>котировок</w:t>
      </w: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4F7CD1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9B6249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>АО «</w:t>
      </w:r>
      <w:proofErr w:type="spellStart"/>
      <w:r w:rsidRPr="007103CE">
        <w:rPr>
          <w:sz w:val="24"/>
        </w:rPr>
        <w:t>Корякэнерго</w:t>
      </w:r>
      <w:proofErr w:type="spellEnd"/>
      <w:r w:rsidRPr="007103CE">
        <w:rPr>
          <w:sz w:val="24"/>
        </w:rPr>
        <w:t xml:space="preserve">», далее – Заказчик, настоящим объявляет о проведении запроса </w:t>
      </w:r>
      <w:r w:rsidR="00021B22">
        <w:rPr>
          <w:sz w:val="24"/>
        </w:rPr>
        <w:t>котировок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законных </w:t>
      </w:r>
      <w:r w:rsidRPr="002650A3">
        <w:rPr>
          <w:sz w:val="24"/>
        </w:rPr>
        <w:t xml:space="preserve">основаниях </w:t>
      </w:r>
      <w:r w:rsidR="007A6347" w:rsidRPr="002650A3">
        <w:rPr>
          <w:sz w:val="24"/>
        </w:rPr>
        <w:t>поставлять требуем</w:t>
      </w:r>
      <w:r w:rsidR="002650A3" w:rsidRPr="002650A3">
        <w:rPr>
          <w:sz w:val="24"/>
        </w:rPr>
        <w:t>ый</w:t>
      </w:r>
      <w:r w:rsidR="007A6347" w:rsidRPr="002650A3">
        <w:rPr>
          <w:sz w:val="24"/>
        </w:rPr>
        <w:t xml:space="preserve"> </w:t>
      </w:r>
      <w:r w:rsidR="002650A3" w:rsidRPr="002650A3">
        <w:rPr>
          <w:sz w:val="24"/>
        </w:rPr>
        <w:t>товар (</w:t>
      </w:r>
      <w:r w:rsidR="007A6347" w:rsidRPr="002650A3">
        <w:rPr>
          <w:sz w:val="24"/>
        </w:rPr>
        <w:t>оказывать запрашиваемую услугу</w:t>
      </w:r>
      <w:r w:rsidR="002650A3" w:rsidRPr="002650A3">
        <w:rPr>
          <w:sz w:val="24"/>
        </w:rPr>
        <w:t>,</w:t>
      </w:r>
      <w:r w:rsidR="007A6347" w:rsidRPr="002650A3">
        <w:rPr>
          <w:sz w:val="24"/>
        </w:rPr>
        <w:t xml:space="preserve"> выполнять запрашиваемые работы</w:t>
      </w:r>
      <w:r w:rsidR="002650A3" w:rsidRPr="002650A3">
        <w:rPr>
          <w:sz w:val="24"/>
        </w:rPr>
        <w:t>)</w:t>
      </w:r>
      <w:r w:rsidR="007A6347" w:rsidRPr="002650A3">
        <w:rPr>
          <w:sz w:val="24"/>
        </w:rPr>
        <w:t xml:space="preserve"> </w:t>
      </w:r>
      <w:r w:rsidR="007A6347" w:rsidRPr="009B6249">
        <w:rPr>
          <w:sz w:val="24"/>
        </w:rPr>
        <w:t xml:space="preserve">подавать свои </w:t>
      </w:r>
      <w:r w:rsidR="007A6347">
        <w:rPr>
          <w:sz w:val="24"/>
        </w:rPr>
        <w:t>заявки</w:t>
      </w:r>
      <w:r w:rsidR="007A6347" w:rsidRPr="009B6249">
        <w:rPr>
          <w:sz w:val="24"/>
        </w:rPr>
        <w:t xml:space="preserve"> на участие в </w:t>
      </w:r>
      <w:r w:rsidR="007A6347">
        <w:rPr>
          <w:sz w:val="24"/>
        </w:rPr>
        <w:t>закупке</w:t>
      </w:r>
      <w:r w:rsidR="007A6347" w:rsidRPr="009B6249">
        <w:rPr>
          <w:sz w:val="24"/>
        </w:rPr>
        <w:t>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804"/>
      </w:tblGrid>
      <w:tr w:rsidR="007A6347" w:rsidRPr="001C449F" w:rsidTr="004F7CD1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gramEnd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0A298C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1C449F" w:rsidRDefault="000A298C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1C449F" w:rsidRDefault="000A298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1C449F" w:rsidRDefault="000A298C" w:rsidP="002E469C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>
              <w:rPr>
                <w:b/>
                <w:snapToGrid/>
                <w:sz w:val="22"/>
                <w:szCs w:val="22"/>
                <w:lang w:eastAsia="ar-SA"/>
              </w:rPr>
              <w:t>265</w:t>
            </w:r>
          </w:p>
          <w:p w:rsidR="000A298C" w:rsidRPr="001C449F" w:rsidRDefault="000A298C" w:rsidP="002E469C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Pr="004D04D5">
              <w:rPr>
                <w:i/>
                <w:snapToGrid/>
                <w:sz w:val="22"/>
                <w:szCs w:val="22"/>
                <w:lang w:eastAsia="ar-SA"/>
              </w:rPr>
              <w:t>Поставка бортового УРАЛА 4320 с КМУ (с навесным оборудованием)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0A298C" w:rsidRPr="001C449F" w:rsidRDefault="000A298C" w:rsidP="002E469C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ОКВЭД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</w:t>
            </w:r>
            <w:r w:rsidRPr="004D04D5">
              <w:rPr>
                <w:snapToGrid/>
                <w:sz w:val="22"/>
                <w:szCs w:val="22"/>
                <w:lang w:eastAsia="ar-SA"/>
              </w:rPr>
              <w:t>33.20.50</w:t>
            </w:r>
          </w:p>
          <w:p w:rsidR="000A298C" w:rsidRPr="001C449F" w:rsidRDefault="000A298C" w:rsidP="002E469C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ОКПД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   </w:t>
            </w:r>
            <w:r w:rsidRPr="004D04D5">
              <w:rPr>
                <w:snapToGrid/>
                <w:sz w:val="22"/>
                <w:szCs w:val="22"/>
                <w:lang w:eastAsia="ar-SA"/>
              </w:rPr>
              <w:t>29.10.42.113</w:t>
            </w:r>
          </w:p>
          <w:p w:rsidR="000A298C" w:rsidRPr="00F6650A" w:rsidRDefault="000A298C" w:rsidP="002E469C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 xml:space="preserve"> (запрашиваемой работы, 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0A298C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1C449F" w:rsidRDefault="000A298C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F6650A" w:rsidRDefault="000A298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4D04D5" w:rsidRDefault="000A298C" w:rsidP="002E469C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1. Место поставки товара (оказания услуг, выполнения работ):</w:t>
            </w:r>
            <w:r w:rsidRPr="004D04D5">
              <w:rPr>
                <w:color w:val="000000"/>
                <w:sz w:val="22"/>
                <w:szCs w:val="22"/>
              </w:rPr>
              <w:t xml:space="preserve">  </w:t>
            </w:r>
          </w:p>
          <w:p w:rsidR="000A298C" w:rsidRPr="004D04D5" w:rsidRDefault="000A298C" w:rsidP="002E469C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D04D5">
              <w:rPr>
                <w:color w:val="000000"/>
                <w:sz w:val="22"/>
                <w:szCs w:val="22"/>
              </w:rPr>
              <w:t xml:space="preserve">г. Артем ул. </w:t>
            </w:r>
            <w:proofErr w:type="spellStart"/>
            <w:r w:rsidRPr="004D04D5">
              <w:rPr>
                <w:color w:val="000000"/>
                <w:sz w:val="22"/>
                <w:szCs w:val="22"/>
              </w:rPr>
              <w:t>Уткинская</w:t>
            </w:r>
            <w:proofErr w:type="spellEnd"/>
            <w:r w:rsidRPr="004D04D5">
              <w:rPr>
                <w:color w:val="000000"/>
                <w:sz w:val="22"/>
                <w:szCs w:val="22"/>
              </w:rPr>
              <w:t xml:space="preserve"> 18</w:t>
            </w:r>
          </w:p>
          <w:p w:rsidR="000A298C" w:rsidRPr="004D04D5" w:rsidRDefault="000A298C" w:rsidP="002E469C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2. Срок поставки товара (оказания услуг, выполнения работ):</w:t>
            </w:r>
            <w:r w:rsidRPr="004D04D5">
              <w:rPr>
                <w:color w:val="000000"/>
                <w:sz w:val="22"/>
                <w:szCs w:val="22"/>
              </w:rPr>
              <w:t xml:space="preserve">  </w:t>
            </w:r>
          </w:p>
          <w:p w:rsidR="000A298C" w:rsidRPr="004D04D5" w:rsidRDefault="000A298C" w:rsidP="002E469C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D04D5">
              <w:rPr>
                <w:color w:val="000000"/>
                <w:sz w:val="22"/>
                <w:szCs w:val="22"/>
              </w:rPr>
              <w:t>До 01.01.2022 года</w:t>
            </w:r>
          </w:p>
          <w:p w:rsidR="000A298C" w:rsidRPr="004D04D5" w:rsidRDefault="000A298C" w:rsidP="002E469C">
            <w:pPr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 (оказываемых услуг, выполняемых работ):</w:t>
            </w:r>
            <w:r w:rsidRPr="004D04D5">
              <w:rPr>
                <w:color w:val="000000"/>
                <w:sz w:val="22"/>
                <w:szCs w:val="22"/>
              </w:rPr>
              <w:t xml:space="preserve">  1 </w:t>
            </w:r>
            <w:proofErr w:type="spellStart"/>
            <w:proofErr w:type="gramStart"/>
            <w:r w:rsidRPr="004D04D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0A298C" w:rsidRPr="004D04D5" w:rsidRDefault="000A298C" w:rsidP="002E469C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4D04D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 товара (услуг, работ)</w:t>
            </w:r>
            <w:r w:rsidRPr="004D04D5">
              <w:rPr>
                <w:b/>
                <w:color w:val="000000"/>
                <w:sz w:val="22"/>
                <w:szCs w:val="22"/>
              </w:rPr>
              <w:t>:</w:t>
            </w:r>
            <w:r w:rsidRPr="004D04D5">
              <w:rPr>
                <w:color w:val="000000"/>
                <w:sz w:val="22"/>
                <w:szCs w:val="22"/>
              </w:rPr>
              <w:t xml:space="preserve">  согласно техническому заданию</w:t>
            </w:r>
          </w:p>
          <w:p w:rsidR="000A298C" w:rsidRPr="00F6650A" w:rsidRDefault="000A298C" w:rsidP="002E469C">
            <w:pPr>
              <w:spacing w:line="240" w:lineRule="auto"/>
              <w:ind w:firstLine="34"/>
              <w:rPr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5. Условия поставки товара (оказания услуг, выполнения работ)</w:t>
            </w:r>
            <w:r w:rsidRPr="004D04D5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4D04D5">
              <w:rPr>
                <w:color w:val="000000"/>
                <w:sz w:val="22"/>
                <w:szCs w:val="22"/>
              </w:rPr>
              <w:t>согласно техническому заданию</w:t>
            </w:r>
            <w:r w:rsidRPr="004D04D5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56A4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0A298C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1C449F" w:rsidRDefault="000A298C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1C449F" w:rsidRDefault="000A298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1C449F" w:rsidRDefault="000A298C" w:rsidP="002E469C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</w:t>
            </w:r>
            <w:proofErr w:type="spellStart"/>
            <w:r w:rsidRPr="001C449F">
              <w:rPr>
                <w:b/>
                <w:bCs/>
                <w:snapToGrid/>
                <w:sz w:val="22"/>
                <w:szCs w:val="22"/>
              </w:rPr>
              <w:t>Корякэнерго</w:t>
            </w:r>
            <w:proofErr w:type="spellEnd"/>
            <w:r w:rsidRPr="001C449F">
              <w:rPr>
                <w:b/>
                <w:bCs/>
                <w:snapToGrid/>
                <w:sz w:val="22"/>
                <w:szCs w:val="22"/>
              </w:rPr>
              <w:t>»</w:t>
            </w:r>
          </w:p>
          <w:p w:rsidR="000A298C" w:rsidRPr="001C449F" w:rsidRDefault="000A298C" w:rsidP="002E469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0A298C" w:rsidRPr="001C449F" w:rsidRDefault="000A298C" w:rsidP="002E469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0A298C" w:rsidRPr="001C449F" w:rsidRDefault="000A298C" w:rsidP="002E469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0A298C" w:rsidRPr="001C449F" w:rsidRDefault="000A298C" w:rsidP="002E469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1C449F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0A298C" w:rsidRPr="004D04D5" w:rsidRDefault="000A298C" w:rsidP="002E469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</w:rPr>
              <w:t xml:space="preserve">Ответственный за </w:t>
            </w:r>
            <w:r w:rsidRPr="004D04D5">
              <w:rPr>
                <w:b/>
                <w:snapToGrid/>
                <w:sz w:val="22"/>
                <w:szCs w:val="22"/>
              </w:rPr>
              <w:t>проведение закупочной процедуры:</w:t>
            </w:r>
            <w:r w:rsidRPr="004D04D5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4D04D5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0A298C" w:rsidRPr="001C449F" w:rsidRDefault="000A298C" w:rsidP="002E469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4D04D5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Pr="004D04D5">
              <w:rPr>
                <w:snapToGrid/>
                <w:sz w:val="22"/>
                <w:szCs w:val="22"/>
                <w:lang w:eastAsia="ar-SA"/>
              </w:rPr>
              <w:t>(84152)  46</w:t>
            </w:r>
            <w:r>
              <w:rPr>
                <w:snapToGrid/>
                <w:sz w:val="22"/>
                <w:szCs w:val="22"/>
                <w:lang w:eastAsia="ar-SA"/>
              </w:rPr>
              <w:t xml:space="preserve">-27-21 </w:t>
            </w:r>
            <w:proofErr w:type="spellStart"/>
            <w:r>
              <w:rPr>
                <w:snapToGrid/>
                <w:sz w:val="22"/>
                <w:szCs w:val="22"/>
                <w:lang w:eastAsia="ar-SA"/>
              </w:rPr>
              <w:t>Рубацкий</w:t>
            </w:r>
            <w:proofErr w:type="spellEnd"/>
            <w:r>
              <w:rPr>
                <w:snapToGrid/>
                <w:sz w:val="22"/>
                <w:szCs w:val="22"/>
                <w:lang w:eastAsia="ar-SA"/>
              </w:rPr>
              <w:t xml:space="preserve"> Роман Владимирович – начальник ОМТС и ТО.</w:t>
            </w:r>
          </w:p>
        </w:tc>
      </w:tr>
      <w:tr w:rsidR="000A298C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996C48" w:rsidRDefault="000A298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D57A20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8F0FAA" w:rsidRDefault="000A298C" w:rsidP="00D57A2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</w:t>
            </w:r>
            <w:r w:rsidRPr="008F0FAA">
              <w:rPr>
                <w:sz w:val="22"/>
                <w:szCs w:val="22"/>
              </w:rPr>
              <w:lastRenderedPageBreak/>
              <w:t xml:space="preserve">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4D04D5" w:rsidRDefault="000A298C" w:rsidP="002E469C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4D04D5">
              <w:rPr>
                <w:b/>
                <w:sz w:val="22"/>
                <w:szCs w:val="22"/>
                <w:u w:val="single"/>
              </w:rPr>
              <w:lastRenderedPageBreak/>
              <w:t>Место приёма заявок</w:t>
            </w:r>
            <w:r w:rsidRPr="004D04D5">
              <w:rPr>
                <w:sz w:val="22"/>
                <w:szCs w:val="22"/>
              </w:rPr>
              <w:t xml:space="preserve"> </w:t>
            </w:r>
            <w:proofErr w:type="gramStart"/>
            <w:r w:rsidRPr="004D04D5">
              <w:rPr>
                <w:sz w:val="22"/>
                <w:szCs w:val="22"/>
              </w:rPr>
              <w:t>–з</w:t>
            </w:r>
            <w:proofErr w:type="gramEnd"/>
            <w:r w:rsidRPr="004D04D5">
              <w:rPr>
                <w:sz w:val="22"/>
                <w:szCs w:val="22"/>
              </w:rPr>
              <w:t>аявки подаются на ЭТП, указанную в п. 7</w:t>
            </w:r>
          </w:p>
          <w:p w:rsidR="000A298C" w:rsidRPr="004D04D5" w:rsidRDefault="000A298C" w:rsidP="002E469C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4D04D5">
              <w:rPr>
                <w:b/>
                <w:sz w:val="22"/>
                <w:szCs w:val="22"/>
                <w:u w:val="single"/>
              </w:rPr>
              <w:lastRenderedPageBreak/>
              <w:t>Начало приёма заявок</w:t>
            </w:r>
            <w:r w:rsidRPr="004D04D5">
              <w:rPr>
                <w:b/>
                <w:sz w:val="22"/>
                <w:szCs w:val="22"/>
              </w:rPr>
              <w:t xml:space="preserve"> –  </w:t>
            </w:r>
            <w:r w:rsidRPr="004D04D5">
              <w:rPr>
                <w:sz w:val="22"/>
                <w:szCs w:val="22"/>
              </w:rPr>
              <w:t>«</w:t>
            </w:r>
            <w:r w:rsidR="00E11707">
              <w:rPr>
                <w:sz w:val="22"/>
                <w:szCs w:val="22"/>
              </w:rPr>
              <w:t>15</w:t>
            </w:r>
            <w:r w:rsidRPr="004D04D5">
              <w:rPr>
                <w:sz w:val="22"/>
                <w:szCs w:val="22"/>
              </w:rPr>
              <w:t>» ноябрь 2021 года.</w:t>
            </w:r>
          </w:p>
          <w:p w:rsidR="000A298C" w:rsidRPr="004D04D5" w:rsidRDefault="000A298C" w:rsidP="00E11707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4D04D5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4D04D5">
              <w:rPr>
                <w:sz w:val="22"/>
                <w:szCs w:val="22"/>
              </w:rPr>
              <w:t xml:space="preserve"> – «</w:t>
            </w:r>
            <w:r w:rsidR="00E11707">
              <w:rPr>
                <w:sz w:val="22"/>
                <w:szCs w:val="22"/>
              </w:rPr>
              <w:t>23</w:t>
            </w:r>
            <w:r w:rsidRPr="004D04D5">
              <w:rPr>
                <w:sz w:val="22"/>
                <w:szCs w:val="22"/>
              </w:rPr>
              <w:t>» ноябрь 2021 года в 09 часов 00 минут по камчатскому времени.</w:t>
            </w:r>
          </w:p>
        </w:tc>
      </w:tr>
      <w:tr w:rsidR="000A298C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1C449F" w:rsidRDefault="000A298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8F0FAA" w:rsidRDefault="000A298C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4D04D5" w:rsidRDefault="000A298C" w:rsidP="002E469C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4D04D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D04D5">
              <w:rPr>
                <w:color w:val="000000"/>
                <w:sz w:val="22"/>
                <w:szCs w:val="22"/>
              </w:rPr>
              <w:t xml:space="preserve">– </w:t>
            </w:r>
          </w:p>
          <w:p w:rsidR="000A298C" w:rsidRPr="004D04D5" w:rsidRDefault="000A298C" w:rsidP="002E469C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4D04D5">
              <w:rPr>
                <w:color w:val="000000"/>
                <w:sz w:val="22"/>
                <w:szCs w:val="22"/>
              </w:rPr>
              <w:t xml:space="preserve">г. Петропавловск-Камчатский, ул. </w:t>
            </w:r>
            <w:proofErr w:type="gramStart"/>
            <w:r w:rsidRPr="004D04D5">
              <w:rPr>
                <w:color w:val="000000"/>
                <w:sz w:val="22"/>
                <w:szCs w:val="22"/>
              </w:rPr>
              <w:t>Озерная</w:t>
            </w:r>
            <w:proofErr w:type="gramEnd"/>
            <w:r w:rsidRPr="004D04D5">
              <w:rPr>
                <w:color w:val="000000"/>
                <w:sz w:val="22"/>
                <w:szCs w:val="22"/>
              </w:rPr>
              <w:t>, д. 41</w:t>
            </w:r>
          </w:p>
          <w:p w:rsidR="000A298C" w:rsidRPr="004D04D5" w:rsidRDefault="000A298C" w:rsidP="002E469C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4D04D5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4D04D5">
              <w:rPr>
                <w:color w:val="000000"/>
                <w:sz w:val="22"/>
                <w:szCs w:val="22"/>
              </w:rPr>
              <w:t>«</w:t>
            </w:r>
            <w:r w:rsidR="00E11707">
              <w:rPr>
                <w:color w:val="000000"/>
                <w:sz w:val="22"/>
                <w:szCs w:val="22"/>
              </w:rPr>
              <w:t>23</w:t>
            </w:r>
            <w:r w:rsidRPr="004D04D5">
              <w:rPr>
                <w:color w:val="000000"/>
                <w:sz w:val="22"/>
                <w:szCs w:val="22"/>
              </w:rPr>
              <w:t>» ноябрь 2021 года в 09 часов 00 минут по камчатскому времени.</w:t>
            </w:r>
          </w:p>
          <w:p w:rsidR="000A298C" w:rsidRPr="004D04D5" w:rsidRDefault="000A298C" w:rsidP="002E469C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Pr="004D04D5">
              <w:rPr>
                <w:color w:val="000000"/>
                <w:sz w:val="22"/>
                <w:szCs w:val="22"/>
              </w:rPr>
              <w:t>–   «</w:t>
            </w:r>
            <w:r w:rsidR="00E11707">
              <w:rPr>
                <w:color w:val="000000"/>
                <w:sz w:val="22"/>
                <w:szCs w:val="22"/>
              </w:rPr>
              <w:t>25</w:t>
            </w:r>
            <w:r w:rsidRPr="004D04D5">
              <w:rPr>
                <w:color w:val="000000"/>
                <w:sz w:val="22"/>
                <w:szCs w:val="22"/>
              </w:rPr>
              <w:t>» ноябрь 2021 года в 09 часов 00 минут по камчатскому времени.</w:t>
            </w:r>
          </w:p>
          <w:p w:rsidR="000A298C" w:rsidRPr="004D04D5" w:rsidRDefault="000A298C" w:rsidP="002E469C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</w:t>
            </w:r>
            <w:proofErr w:type="gramStart"/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ь</w:t>
            </w:r>
            <w:r w:rsidRPr="004D04D5">
              <w:rPr>
                <w:b/>
                <w:color w:val="000000"/>
                <w:sz w:val="22"/>
                <w:szCs w:val="22"/>
              </w:rPr>
              <w:t>–</w:t>
            </w:r>
            <w:proofErr w:type="gramEnd"/>
            <w:r w:rsidRPr="004D04D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D04D5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0A298C" w:rsidRPr="004D04D5" w:rsidRDefault="000A298C" w:rsidP="00E11707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4D04D5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4D04D5">
              <w:rPr>
                <w:color w:val="000000"/>
                <w:sz w:val="22"/>
                <w:szCs w:val="22"/>
              </w:rPr>
              <w:t xml:space="preserve"> –   «</w:t>
            </w:r>
            <w:r w:rsidR="00E11707">
              <w:rPr>
                <w:color w:val="000000"/>
                <w:sz w:val="22"/>
                <w:szCs w:val="22"/>
              </w:rPr>
              <w:t>30</w:t>
            </w:r>
            <w:r w:rsidRPr="004D04D5">
              <w:rPr>
                <w:color w:val="000000"/>
                <w:sz w:val="22"/>
                <w:szCs w:val="22"/>
              </w:rPr>
              <w:t>» ноябрь  2021 года в 09 часов 00 минут по камчатскому времени (в случае проведения переторжки).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D57A2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запрос </w:t>
            </w:r>
            <w:r w:rsidR="00D57A20" w:rsidRPr="00D57A20">
              <w:rPr>
                <w:snapToGrid/>
                <w:sz w:val="22"/>
                <w:szCs w:val="22"/>
              </w:rPr>
              <w:t>котировок</w:t>
            </w:r>
            <w:r w:rsidRPr="00D57A20">
              <w:rPr>
                <w:snapToGrid/>
                <w:sz w:val="22"/>
                <w:szCs w:val="22"/>
              </w:rPr>
              <w:t xml:space="preserve"> в электронной форме</w:t>
            </w:r>
          </w:p>
        </w:tc>
      </w:tr>
      <w:tr w:rsidR="00F6650A" w:rsidRPr="001C449F" w:rsidTr="004F7CD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2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proofErr w:type="spellEnd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1C449F" w:rsidRDefault="00F6650A" w:rsidP="00D57A20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D57A20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proofErr w:type="spellStart"/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utp</w:t>
            </w:r>
            <w:proofErr w:type="spellEnd"/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sberbank</w:t>
            </w:r>
            <w:proofErr w:type="spellEnd"/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-</w:t>
            </w:r>
            <w:proofErr w:type="spellStart"/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ast</w:t>
            </w:r>
            <w:proofErr w:type="spellEnd"/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proofErr w:type="spellEnd"/>
            <w:r w:rsidR="00065462" w:rsidRPr="00D57A20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D57A20">
              <w:rPr>
                <w:snapToGrid/>
                <w:sz w:val="22"/>
                <w:szCs w:val="22"/>
                <w:lang w:eastAsia="ar-SA"/>
              </w:rPr>
              <w:t>по прави</w:t>
            </w:r>
            <w:r w:rsidR="00D57A20" w:rsidRPr="00D57A20">
              <w:rPr>
                <w:snapToGrid/>
                <w:sz w:val="22"/>
                <w:szCs w:val="22"/>
                <w:lang w:eastAsia="ar-SA"/>
              </w:rPr>
              <w:t>лам работы и по регламентам ЭТП.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0A298C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Default="000A298C" w:rsidP="000A298C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11 120 000,00</w:t>
            </w:r>
            <w:r w:rsidRPr="001C449F">
              <w:rPr>
                <w:sz w:val="22"/>
                <w:szCs w:val="22"/>
              </w:rPr>
              <w:t xml:space="preserve"> </w:t>
            </w:r>
            <w:r w:rsidRPr="001C449F">
              <w:rPr>
                <w:b/>
                <w:sz w:val="22"/>
                <w:szCs w:val="22"/>
              </w:rPr>
              <w:t>рубле</w:t>
            </w:r>
            <w:r>
              <w:rPr>
                <w:b/>
                <w:sz w:val="22"/>
                <w:szCs w:val="22"/>
              </w:rPr>
              <w:t>й</w:t>
            </w:r>
            <w:r w:rsidRPr="001C449F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одиннадцать миллионов сто двадцать тысяч рублей 00 копеек</w:t>
            </w:r>
            <w:r w:rsidRPr="001C449F">
              <w:rPr>
                <w:sz w:val="22"/>
                <w:szCs w:val="22"/>
              </w:rPr>
              <w:t xml:space="preserve">) с учетом НДС. </w:t>
            </w:r>
          </w:p>
          <w:p w:rsidR="00F6650A" w:rsidRPr="001C449F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 xml:space="preserve">Цена, предложенная Участником, должна быть выражена в российских рублях в текущих ценах с учетом НДС и сопутствующих расходов. </w:t>
            </w:r>
            <w:r w:rsidR="002650A3" w:rsidRPr="002650A3">
              <w:rPr>
                <w:sz w:val="22"/>
                <w:szCs w:val="22"/>
              </w:rPr>
              <w:t>Если Участник освобожден налоговыми органами от ведения учета и уплаты НДС, то он должен указать цену без учета НДС и предлагаемая цена не должна превышать указанную Заказчиком выше цену, за минусом  % НДС, согласно налоговой ставке.</w:t>
            </w:r>
          </w:p>
          <w:p w:rsidR="00F6650A" w:rsidRDefault="00F6650A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 xml:space="preserve">в Приложении </w:t>
            </w:r>
            <w:r w:rsidR="00BF66DE" w:rsidRPr="009F7062">
              <w:rPr>
                <w:sz w:val="22"/>
                <w:szCs w:val="22"/>
              </w:rPr>
              <w:t>2</w:t>
            </w:r>
            <w:r w:rsidRPr="00F6650A">
              <w:rPr>
                <w:sz w:val="22"/>
                <w:szCs w:val="22"/>
              </w:rPr>
              <w:t xml:space="preserve"> </w:t>
            </w:r>
          </w:p>
          <w:p w:rsidR="00CC3F43" w:rsidRPr="001C449F" w:rsidRDefault="00CC3F43" w:rsidP="00CC3F43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Обоснование цены указанно в Приложении 6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0A298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4D04D5">
              <w:rPr>
                <w:color w:val="000000"/>
                <w:sz w:val="22"/>
                <w:szCs w:val="22"/>
              </w:rPr>
              <w:t>Цена договора формируется Участником запроса с учетом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F6650A">
              <w:rPr>
                <w:color w:val="000000"/>
                <w:sz w:val="22"/>
                <w:szCs w:val="22"/>
              </w:rPr>
              <w:t>В со</w:t>
            </w:r>
            <w:r>
              <w:rPr>
                <w:color w:val="000000"/>
                <w:sz w:val="22"/>
                <w:szCs w:val="22"/>
              </w:rPr>
              <w:t xml:space="preserve">ответствии с проектом </w:t>
            </w:r>
            <w:r w:rsidRPr="009F7062">
              <w:rPr>
                <w:color w:val="000000"/>
                <w:sz w:val="22"/>
                <w:szCs w:val="22"/>
              </w:rPr>
              <w:t xml:space="preserve">договора Приложение </w:t>
            </w:r>
            <w:r w:rsidRPr="009F7062">
              <w:rPr>
                <w:sz w:val="22"/>
                <w:szCs w:val="22"/>
              </w:rPr>
              <w:t xml:space="preserve"> </w:t>
            </w:r>
            <w:r w:rsidR="00BF66DE" w:rsidRPr="009F7062">
              <w:rPr>
                <w:sz w:val="22"/>
                <w:szCs w:val="22"/>
              </w:rPr>
              <w:t>4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0A298C" w:rsidRDefault="00CC3F43" w:rsidP="000A298C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0A298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0A298C" w:rsidRDefault="00CC3F43" w:rsidP="000A298C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0A298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5D2EBB" w:rsidRDefault="00CC3F43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5D2EBB">
              <w:rPr>
                <w:b/>
                <w:i/>
                <w:sz w:val="22"/>
                <w:szCs w:val="22"/>
              </w:rPr>
              <w:t xml:space="preserve">Установлен </w:t>
            </w:r>
            <w:r w:rsidRPr="005D2EBB">
              <w:rPr>
                <w:rFonts w:eastAsia="Calibri"/>
                <w:sz w:val="22"/>
                <w:szCs w:val="22"/>
                <w:lang w:eastAsia="en-US"/>
              </w:rPr>
              <w:t xml:space="preserve">приоритет товаров российского происхождения, по отношению к товарам, происходящим из иностранного государства, </w:t>
            </w:r>
            <w:r w:rsidRPr="005D2EBB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gramStart"/>
            <w:r w:rsidRPr="005D2EBB">
              <w:rPr>
                <w:rFonts w:eastAsiaTheme="minorHAnsi"/>
                <w:sz w:val="22"/>
                <w:szCs w:val="22"/>
                <w:lang w:eastAsia="en-US"/>
              </w:rPr>
              <w:t>согласно Постановления</w:t>
            </w:r>
            <w:proofErr w:type="gramEnd"/>
            <w:r w:rsidRPr="005D2EBB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РФ от 16 сентября 2016 г. N 925).</w:t>
            </w:r>
          </w:p>
          <w:p w:rsidR="00CC3F43" w:rsidRPr="00EF5000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</w:t>
            </w:r>
            <w:proofErr w:type="gramEnd"/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участие в закупке.</w:t>
            </w:r>
          </w:p>
          <w:p w:rsidR="00CC3F43" w:rsidRPr="00EF5000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 xml:space="preserve">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>согласно Приложению 3.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CC3F43" w:rsidRPr="000A298C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0A298C">
              <w:rPr>
                <w:snapToGrid/>
                <w:sz w:val="22"/>
                <w:szCs w:val="22"/>
                <w:lang w:eastAsia="ar-SA"/>
              </w:rPr>
              <w:t xml:space="preserve">Заявка Участника является офертой и должна быть действительна в течение не менее </w:t>
            </w:r>
            <w:r w:rsidRPr="000A298C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0A298C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 </w:t>
            </w:r>
          </w:p>
          <w:p w:rsidR="00CC3F43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0A298C">
              <w:rPr>
                <w:snapToGrid/>
                <w:sz w:val="22"/>
                <w:szCs w:val="22"/>
                <w:lang w:eastAsia="ar-SA"/>
              </w:rPr>
              <w:t>- Заявка должна быть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образом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 уполномоченным им лицом на основании доверенности. </w:t>
            </w:r>
          </w:p>
          <w:p w:rsidR="00CC3F43" w:rsidRPr="001C449F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CC3F43" w:rsidRDefault="00CC3F43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CC3F43" w:rsidRDefault="00CC3F43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</w:t>
            </w:r>
            <w:proofErr w:type="gramStart"/>
            <w:r w:rsidRPr="00BF66DE">
              <w:rPr>
                <w:snapToGrid/>
                <w:sz w:val="22"/>
                <w:szCs w:val="22"/>
              </w:rPr>
              <w:t>по</w:t>
            </w:r>
            <w:proofErr w:type="gramEnd"/>
            <w:r w:rsidRPr="00BF66DE">
              <w:rPr>
                <w:snapToGrid/>
                <w:sz w:val="22"/>
                <w:szCs w:val="22"/>
              </w:rPr>
              <w:t xml:space="preserve">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CC3F43" w:rsidRPr="001C449F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 xml:space="preserve">гламентам ЭТП, 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указанной</w:t>
            </w:r>
            <w:proofErr w:type="gramEnd"/>
            <w:r>
              <w:rPr>
                <w:snapToGrid/>
                <w:color w:val="000000"/>
                <w:sz w:val="22"/>
                <w:szCs w:val="22"/>
              </w:rPr>
              <w:t xml:space="preserve">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Участник должен подготовить заявку, включающую документ</w:t>
            </w:r>
            <w:r>
              <w:rPr>
                <w:snapToGrid/>
                <w:sz w:val="22"/>
                <w:szCs w:val="22"/>
              </w:rPr>
              <w:t>ы</w:t>
            </w:r>
            <w:r w:rsidRPr="008F0FAA">
              <w:rPr>
                <w:snapToGrid/>
                <w:sz w:val="22"/>
                <w:szCs w:val="22"/>
              </w:rPr>
              <w:t>: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b/>
                <w:snapToGrid/>
                <w:sz w:val="22"/>
                <w:szCs w:val="22"/>
              </w:rPr>
              <w:t xml:space="preserve">1) заявка, </w:t>
            </w:r>
            <w:r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Pr="008F0FAA">
              <w:rPr>
                <w:snapToGrid/>
                <w:sz w:val="22"/>
                <w:szCs w:val="22"/>
              </w:rPr>
              <w:t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, оказания услуг, о цене договора, цене единицы товара, работы, услуги и иные предложения по условиям исполнения </w:t>
            </w:r>
            <w:r w:rsidRPr="009F7062">
              <w:rPr>
                <w:snapToGrid/>
                <w:sz w:val="22"/>
                <w:szCs w:val="22"/>
              </w:rPr>
              <w:t>договора</w:t>
            </w:r>
            <w:r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1 </w:t>
            </w:r>
            <w:r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CC3F43" w:rsidRPr="000A4EC5" w:rsidRDefault="00CC3F43" w:rsidP="000A4EC5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</w:t>
            </w:r>
            <w:r w:rsidRPr="000A4EC5">
              <w:rPr>
                <w:snapToGrid/>
                <w:sz w:val="22"/>
                <w:szCs w:val="22"/>
              </w:rPr>
              <w:t xml:space="preserve">всех приложений по форме и в соответствии с Приложением 4 </w:t>
            </w:r>
            <w:r w:rsidRPr="000A4EC5">
              <w:rPr>
                <w:sz w:val="22"/>
                <w:szCs w:val="22"/>
              </w:rPr>
              <w:t xml:space="preserve">(с прикреплением файла с заполненным </w:t>
            </w:r>
            <w:r>
              <w:rPr>
                <w:sz w:val="22"/>
                <w:szCs w:val="22"/>
              </w:rPr>
              <w:t xml:space="preserve">проектом в формате </w:t>
            </w:r>
            <w:proofErr w:type="spellStart"/>
            <w:r>
              <w:rPr>
                <w:sz w:val="22"/>
                <w:szCs w:val="22"/>
              </w:rPr>
              <w:t>doc</w:t>
            </w:r>
            <w:proofErr w:type="spellEnd"/>
            <w:r>
              <w:rPr>
                <w:sz w:val="22"/>
                <w:szCs w:val="22"/>
              </w:rPr>
              <w:t xml:space="preserve"> на ЭТП);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3</w:t>
            </w:r>
            <w:r w:rsidRPr="008F0FAA">
              <w:rPr>
                <w:b/>
                <w:snapToGrid/>
                <w:sz w:val="22"/>
                <w:szCs w:val="22"/>
              </w:rPr>
              <w:t>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</w:t>
            </w:r>
            <w:r w:rsidR="008D3899" w:rsidRPr="00E525BE">
              <w:rPr>
                <w:sz w:val="22"/>
                <w:szCs w:val="22"/>
              </w:rPr>
              <w:t>закупки</w:t>
            </w:r>
            <w:r w:rsidR="008D3899">
              <w:rPr>
                <w:color w:val="FF0000"/>
                <w:sz w:val="22"/>
                <w:szCs w:val="22"/>
              </w:rPr>
              <w:t xml:space="preserve">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Pr="009F7062">
              <w:rPr>
                <w:snapToGrid/>
                <w:sz w:val="22"/>
                <w:szCs w:val="22"/>
              </w:rPr>
              <w:t xml:space="preserve">форма </w:t>
            </w:r>
            <w:r>
              <w:rPr>
                <w:snapToGrid/>
                <w:sz w:val="22"/>
                <w:szCs w:val="22"/>
              </w:rPr>
              <w:t>3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в</w:t>
            </w:r>
            <w:r w:rsidR="00CC3F43" w:rsidRPr="00E525BE">
              <w:rPr>
                <w:snapToGrid/>
                <w:sz w:val="22"/>
                <w:szCs w:val="22"/>
              </w:rPr>
              <w:t>)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="00CC3F43" w:rsidRPr="008F0FAA">
              <w:rPr>
                <w:b/>
                <w:snapToGrid/>
                <w:sz w:val="22"/>
                <w:szCs w:val="22"/>
              </w:rPr>
              <w:t>копию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="00CC3F43"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Pr="00E525BE">
              <w:rPr>
                <w:snapToGrid/>
                <w:sz w:val="22"/>
                <w:szCs w:val="22"/>
              </w:rPr>
              <w:t>действовать от имени участника закупки, за исключением случаев подписания заявки: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индивидуальным предпринимателем, если участником такой закупки является индивидуальный предприниматель;</w:t>
            </w:r>
          </w:p>
          <w:p w:rsidR="008D3899" w:rsidRPr="00A0029D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лицо.</w:t>
            </w:r>
          </w:p>
          <w:p w:rsidR="00CC3F43" w:rsidRPr="00E525BE" w:rsidRDefault="00CC3F43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</w:t>
            </w:r>
            <w:r w:rsidR="00E525BE">
              <w:rPr>
                <w:snapToGrid/>
                <w:sz w:val="22"/>
                <w:szCs w:val="22"/>
              </w:rPr>
              <w:t>.</w:t>
            </w:r>
            <w:r w:rsidRPr="008F0FAA">
              <w:rPr>
                <w:snapToGrid/>
                <w:sz w:val="22"/>
                <w:szCs w:val="22"/>
              </w:rPr>
              <w:t xml:space="preserve"> В </w:t>
            </w:r>
            <w:r w:rsidRPr="008F0FAA">
              <w:rPr>
                <w:snapToGrid/>
                <w:sz w:val="22"/>
                <w:szCs w:val="22"/>
              </w:rPr>
              <w:lastRenderedPageBreak/>
              <w:t xml:space="preserve">случае </w:t>
            </w:r>
            <w:r w:rsidRPr="00E525BE">
              <w:rPr>
                <w:snapToGrid/>
                <w:sz w:val="22"/>
                <w:szCs w:val="22"/>
              </w:rPr>
              <w:t>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действовать от имени участника закупки, за исключением случаев подписания заявки: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индивидуальным предпринимателем, если участником такой закупки является индивидуальный предприниматель;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лицо.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г) </w:t>
            </w:r>
            <w:r w:rsidRPr="00E525BE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E525BE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лица);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proofErr w:type="gramStart"/>
            <w:r w:rsidRPr="00E525BE">
              <w:rPr>
                <w:snapToGrid/>
                <w:sz w:val="22"/>
                <w:szCs w:val="22"/>
              </w:rPr>
              <w:t xml:space="preserve">д) </w:t>
            </w:r>
            <w:r w:rsidRPr="00E525B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копия решения о согласии на совершение крупной сделки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документацией о закупке), обеспечения исполнения договора (если требование об обеспечении</w:t>
            </w:r>
            <w:proofErr w:type="gramEnd"/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исполнения договора установлено документацией о закупке) является крупной сделкой;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е) </w:t>
            </w:r>
            <w:r w:rsidRPr="00E525B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информация и документы об обеспечении заявки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на участие в закупке, если соответствующее требование предусмотрено извещением и документацией о закупке: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>- реквизиты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средств;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>-  банковская гарантия или ее копия, если в качестве обеспечения заявки на участие в закупке Участником закупки предоставляется банковская гарантия.</w:t>
            </w:r>
          </w:p>
          <w:p w:rsidR="008D3899" w:rsidRPr="000A298C" w:rsidRDefault="008D3899" w:rsidP="000A298C">
            <w:pPr>
              <w:autoSpaceDE w:val="0"/>
              <w:autoSpaceDN w:val="0"/>
              <w:adjustRightInd w:val="0"/>
              <w:spacing w:line="240" w:lineRule="auto"/>
              <w:ind w:firstLine="715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 xml:space="preserve">Декларация, предусмотренная </w:t>
            </w:r>
            <w:hyperlink r:id="rId13" w:history="1">
              <w:proofErr w:type="spellStart"/>
              <w:r w:rsidRPr="00E525BE">
                <w:rPr>
                  <w:rFonts w:eastAsiaTheme="minorHAnsi"/>
                  <w:i/>
                  <w:snapToGrid/>
                  <w:color w:val="0000FF"/>
                  <w:sz w:val="22"/>
                  <w:szCs w:val="22"/>
                  <w:lang w:eastAsia="en-US"/>
                </w:rPr>
                <w:t>пп</w:t>
              </w:r>
              <w:proofErr w:type="spellEnd"/>
              <w:r w:rsidRPr="00E525BE">
                <w:rPr>
                  <w:rFonts w:eastAsiaTheme="minorHAnsi"/>
                  <w:i/>
                  <w:snapToGrid/>
                  <w:color w:val="0000FF"/>
                  <w:sz w:val="22"/>
                  <w:szCs w:val="22"/>
                  <w:lang w:eastAsia="en-US"/>
                </w:rPr>
                <w:t>.</w:t>
              </w:r>
            </w:hyperlink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 xml:space="preserve"> 3 б) может представляться в составе заявки Участником  закупки с использованием программно-аппаратных средств электронной площадки. Оператор электронной площадки обеспечивает Участнику закупки возможность включения в состав заявки и направления заказчику информации и документов, указанных в части </w:t>
            </w:r>
            <w:r w:rsidRPr="00E525BE">
              <w:rPr>
                <w:rFonts w:eastAsiaTheme="minorHAnsi"/>
                <w:i/>
                <w:snapToGrid/>
                <w:sz w:val="22"/>
                <w:szCs w:val="22"/>
                <w:lang w:val="en-US" w:eastAsia="en-US"/>
              </w:rPr>
              <w:t>II</w:t>
            </w:r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>, посредством программно-аппаратных средств электронной площадки в случае их представления данному оператору при аккредитации на электронной площадке.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</w:t>
            </w:r>
            <w:proofErr w:type="gramStart"/>
            <w:r w:rsidRPr="008F0FAA">
              <w:rPr>
                <w:snapToGrid/>
                <w:sz w:val="22"/>
                <w:szCs w:val="22"/>
              </w:rPr>
              <w:t>позднее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чем за три рабочих дня до срока окончания подачи заявок, указанного в п. </w:t>
            </w:r>
            <w:r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CC3F43" w:rsidRPr="008F0FAA" w:rsidRDefault="00CC3F43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>
              <w:rPr>
                <w:snapToGrid/>
                <w:sz w:val="22"/>
                <w:szCs w:val="22"/>
              </w:rPr>
              <w:t xml:space="preserve"> 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CC3F43" w:rsidRDefault="00CC3F43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>
              <w:rPr>
                <w:snapToGrid/>
                <w:sz w:val="22"/>
                <w:szCs w:val="22"/>
              </w:rPr>
              <w:t>7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</w:t>
            </w:r>
            <w:r w:rsidRPr="008F0FAA">
              <w:rPr>
                <w:snapToGrid/>
                <w:sz w:val="22"/>
                <w:szCs w:val="22"/>
              </w:rPr>
              <w:lastRenderedPageBreak/>
              <w:t xml:space="preserve">поступил запрос. При этом каждый Участник закупки вправе направить не более двух запросов о разъяснении положений 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  <w:p w:rsidR="00CC3F43" w:rsidRPr="005D2EBB" w:rsidRDefault="00CC3F43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Запрос на разъяснение оформляется в произвольном виде и должен содержать конкретно поставленный вопрос, а так же контактные данные (телефон, адрес эл. почты, ФИО, должность) и подпись лица, задающего данный вопрос.</w:t>
            </w:r>
          </w:p>
          <w:p w:rsidR="00CC3F43" w:rsidRDefault="00CC3F43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Заказчик имеет право не отвечать на запрос на разъяснение в случае подачи запроса с нарушением срока и порядка подачи</w:t>
            </w:r>
          </w:p>
          <w:p w:rsidR="00CC3F43" w:rsidRPr="008F0FAA" w:rsidRDefault="00CC3F43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Участник подает запрос на предоставление разъяснений только через электронную торговую площадку, указанную</w:t>
            </w:r>
            <w:r>
              <w:rPr>
                <w:snapToGrid/>
                <w:sz w:val="22"/>
                <w:szCs w:val="22"/>
              </w:rPr>
              <w:t xml:space="preserve"> в п. 7</w:t>
            </w:r>
            <w:r w:rsidRPr="005D2EBB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5D2EBB">
              <w:rPr>
                <w:snapToGrid/>
                <w:sz w:val="22"/>
                <w:szCs w:val="22"/>
              </w:rPr>
              <w:t>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B56A43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proofErr w:type="gramStart"/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</w:t>
            </w:r>
            <w:proofErr w:type="gramEnd"/>
            <w:r w:rsidRPr="001D1ADE">
              <w:rPr>
                <w:sz w:val="22"/>
                <w:szCs w:val="22"/>
              </w:rPr>
              <w:t xml:space="preserve">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8D3899" w:rsidRPr="00B56A43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60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8D3899" w:rsidRPr="00B56A43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r w:rsidRPr="00B56A43">
              <w:rPr>
                <w:sz w:val="22"/>
                <w:szCs w:val="22"/>
              </w:rPr>
              <w:t>Непроведение</w:t>
            </w:r>
            <w:proofErr w:type="spellEnd"/>
            <w:r w:rsidRPr="00B56A43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8D3899" w:rsidRPr="00B56A43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Pr="00B56A43">
              <w:rPr>
                <w:sz w:val="22"/>
                <w:szCs w:val="22"/>
              </w:rPr>
              <w:t>Неприостановление</w:t>
            </w:r>
            <w:proofErr w:type="spellEnd"/>
            <w:r w:rsidRPr="00B56A43">
              <w:rPr>
                <w:sz w:val="22"/>
                <w:szCs w:val="22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8D3899" w:rsidRPr="00E525BE" w:rsidRDefault="008D3899" w:rsidP="00E525BE">
            <w:pPr>
              <w:spacing w:line="240" w:lineRule="auto"/>
              <w:ind w:firstLine="601"/>
              <w:contextualSpacing/>
              <w:rPr>
                <w:snapToGrid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3) </w:t>
            </w:r>
            <w:r w:rsidRPr="00E525BE">
              <w:rPr>
                <w:snapToGrid/>
                <w:sz w:val="22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E525BE">
              <w:rPr>
                <w:snapToGrid/>
                <w:sz w:val="22"/>
                <w:szCs w:val="22"/>
              </w:rPr>
              <w:t xml:space="preserve"> обязанности </w:t>
            </w:r>
            <w:proofErr w:type="gramStart"/>
            <w:r w:rsidRPr="00E525BE">
              <w:rPr>
                <w:snapToGrid/>
                <w:sz w:val="22"/>
                <w:szCs w:val="22"/>
              </w:rPr>
              <w:t>заявителя</w:t>
            </w:r>
            <w:proofErr w:type="gramEnd"/>
            <w:r w:rsidRPr="00E525BE">
              <w:rPr>
                <w:snapToGrid/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525BE">
              <w:rPr>
                <w:snapToGrid/>
                <w:sz w:val="22"/>
                <w:szCs w:val="22"/>
              </w:rPr>
              <w:t>указанных</w:t>
            </w:r>
            <w:proofErr w:type="gramEnd"/>
            <w:r w:rsidRPr="00E525BE">
              <w:rPr>
                <w:snapToGrid/>
                <w:sz w:val="22"/>
                <w:szCs w:val="22"/>
              </w:rPr>
              <w:t xml:space="preserve"> недоимки, задолженности и решение по данному заявлению на дату рассмотрения заявки на участие в закупке не принято;</w:t>
            </w:r>
          </w:p>
          <w:p w:rsidR="008D3899" w:rsidRPr="00E525BE" w:rsidRDefault="008D3899" w:rsidP="008D3899">
            <w:pPr>
              <w:spacing w:line="240" w:lineRule="auto"/>
              <w:ind w:left="34"/>
              <w:contextualSpacing/>
              <w:rPr>
                <w:snapToGrid/>
                <w:sz w:val="22"/>
                <w:szCs w:val="22"/>
              </w:rPr>
            </w:pPr>
            <w:proofErr w:type="gramStart"/>
            <w:r w:rsidRPr="00E525BE">
              <w:rPr>
                <w:snapToGrid/>
                <w:sz w:val="22"/>
                <w:szCs w:val="22"/>
              </w:rPr>
              <w:t xml:space="preserve">4)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</w:t>
            </w:r>
            <w:r w:rsidRPr="00E525BE">
              <w:rPr>
                <w:snapToGrid/>
                <w:sz w:val="22"/>
                <w:szCs w:val="22"/>
              </w:rPr>
              <w:lastRenderedPageBreak/>
              <w:t>указанных</w:t>
            </w:r>
            <w:proofErr w:type="gramEnd"/>
            <w:r w:rsidRPr="00E525BE">
              <w:rPr>
                <w:snapToGrid/>
                <w:sz w:val="22"/>
                <w:szCs w:val="22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</w:p>
          <w:p w:rsidR="008D3899" w:rsidRPr="00E525BE" w:rsidRDefault="008D3899" w:rsidP="008D3899">
            <w:pPr>
              <w:spacing w:line="240" w:lineRule="auto"/>
              <w:ind w:left="34"/>
              <w:contextualSpacing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5)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D3899" w:rsidRPr="00B56A43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CC3F43" w:rsidRPr="00BF66DE" w:rsidRDefault="008D3899" w:rsidP="008D3899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данном пункте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5D1430" w:rsidRDefault="00CC3F43" w:rsidP="00BF66DE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0A298C">
              <w:rPr>
                <w:sz w:val="22"/>
                <w:szCs w:val="22"/>
              </w:rPr>
              <w:t xml:space="preserve">не </w:t>
            </w:r>
            <w:proofErr w:type="gramStart"/>
            <w:r w:rsidRPr="000A298C">
              <w:rPr>
                <w:sz w:val="22"/>
                <w:szCs w:val="22"/>
              </w:rPr>
              <w:t>установлены</w:t>
            </w:r>
            <w:proofErr w:type="gramEnd"/>
          </w:p>
          <w:p w:rsidR="00CC3F43" w:rsidRPr="001C449F" w:rsidRDefault="00CC3F43" w:rsidP="00BF66DE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D32A58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293538" w:rsidRDefault="00CC3F43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  <w:highlight w:val="yellow"/>
              </w:rPr>
            </w:pPr>
            <w:r w:rsidRPr="0029353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</w:t>
            </w:r>
            <w:r>
              <w:rPr>
                <w:sz w:val="22"/>
                <w:szCs w:val="22"/>
              </w:rPr>
              <w:t xml:space="preserve"> даты окончания подачи заявок на участие, указанной в п. 4 извещения. </w:t>
            </w:r>
            <w:r w:rsidRPr="00B56A43">
              <w:rPr>
                <w:sz w:val="22"/>
                <w:szCs w:val="22"/>
              </w:rPr>
              <w:t xml:space="preserve">В случае если Заказчиком </w:t>
            </w:r>
            <w:proofErr w:type="gramStart"/>
            <w:r w:rsidRPr="00B56A43">
              <w:rPr>
                <w:sz w:val="22"/>
                <w:szCs w:val="22"/>
              </w:rPr>
              <w:t>принято решение о внесении изменений в извещение срок подачи заявок на участие в запросе должен</w:t>
            </w:r>
            <w:proofErr w:type="gramEnd"/>
            <w:r w:rsidRPr="00B56A43">
              <w:rPr>
                <w:sz w:val="22"/>
                <w:szCs w:val="22"/>
              </w:rPr>
              <w:t xml:space="preserve"> быть продлен так, чтобы со дня размещения внесенных изменений, до даты окончания подачи заявок на участие в запросе такой срок </w:t>
            </w:r>
            <w:r w:rsidRPr="00293538">
              <w:rPr>
                <w:sz w:val="22"/>
                <w:szCs w:val="22"/>
              </w:rPr>
              <w:t xml:space="preserve">составлял не менее чем </w:t>
            </w:r>
            <w:r>
              <w:rPr>
                <w:sz w:val="22"/>
                <w:szCs w:val="22"/>
              </w:rPr>
              <w:t>3 (</w:t>
            </w:r>
            <w:r w:rsidRPr="00293538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</w:t>
            </w:r>
            <w:r w:rsidRPr="00293538">
              <w:rPr>
                <w:sz w:val="22"/>
                <w:szCs w:val="22"/>
              </w:rPr>
              <w:t xml:space="preserve"> рабочих дня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D57A20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CC3F43" w:rsidRDefault="00CC3F43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 xml:space="preserve">Договор должен быть подписан не ранее 10 и не позднее 20 дней </w:t>
            </w:r>
            <w:proofErr w:type="gramStart"/>
            <w:r w:rsidRPr="009F7062">
              <w:rPr>
                <w:sz w:val="22"/>
                <w:szCs w:val="21"/>
              </w:rPr>
              <w:t>с даты опубликования</w:t>
            </w:r>
            <w:proofErr w:type="gramEnd"/>
            <w:r w:rsidRPr="009F7062">
              <w:rPr>
                <w:sz w:val="22"/>
                <w:szCs w:val="21"/>
              </w:rPr>
              <w:t xml:space="preserve">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      </w:r>
            <w:proofErr w:type="gramStart"/>
            <w:r w:rsidRPr="009F7062">
              <w:rPr>
                <w:sz w:val="22"/>
                <w:szCs w:val="21"/>
              </w:rPr>
              <w:t>с даты</w:t>
            </w:r>
            <w:proofErr w:type="gramEnd"/>
            <w:r w:rsidRPr="009F7062">
              <w:rPr>
                <w:sz w:val="22"/>
                <w:szCs w:val="21"/>
              </w:rPr>
              <w:t xml:space="preserve"> указанного одобрения. Аналогичный срок действует </w:t>
            </w:r>
            <w:proofErr w:type="gramStart"/>
            <w:r w:rsidRPr="009F7062">
              <w:rPr>
                <w:sz w:val="22"/>
                <w:szCs w:val="21"/>
              </w:rPr>
              <w:t>с даты вынесения</w:t>
            </w:r>
            <w:proofErr w:type="gramEnd"/>
            <w:r w:rsidRPr="009F7062">
              <w:rPr>
                <w:sz w:val="22"/>
                <w:szCs w:val="21"/>
              </w:rPr>
      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CC3F43" w:rsidRPr="009F7062" w:rsidRDefault="00CC3F43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Признание запроса </w:t>
            </w:r>
            <w:proofErr w:type="gramStart"/>
            <w:r>
              <w:rPr>
                <w:sz w:val="22"/>
                <w:szCs w:val="21"/>
              </w:rPr>
              <w:t>несостоявшимся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CC3F43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CC3F43" w:rsidRPr="00B56A43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CC3F43" w:rsidRPr="009F7062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</w:t>
            </w:r>
            <w:r>
              <w:rPr>
                <w:sz w:val="22"/>
                <w:szCs w:val="22"/>
              </w:rPr>
              <w:lastRenderedPageBreak/>
              <w:t>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8D3899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232F9C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</w:t>
            </w:r>
            <w:r w:rsidR="00232F9C" w:rsidRPr="00E525BE">
              <w:rPr>
                <w:snapToGrid/>
                <w:color w:val="000000"/>
                <w:sz w:val="22"/>
                <w:szCs w:val="22"/>
              </w:rPr>
              <w:t>4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Вскрытие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0" w:name="_Ref119429700"/>
            <w:r w:rsidRPr="00E525BE">
              <w:rPr>
                <w:sz w:val="22"/>
                <w:szCs w:val="22"/>
              </w:rPr>
              <w:t xml:space="preserve">1. В день, во время и в месте, указанные в извещении п.5 (с учетом всех изменений извещения), закупочная комиссия проводит вскрытие конвертов с заявками и (или) открытие доступа </w:t>
            </w:r>
            <w:proofErr w:type="gramStart"/>
            <w:r w:rsidRPr="00E525BE">
              <w:rPr>
                <w:sz w:val="22"/>
                <w:szCs w:val="22"/>
              </w:rPr>
              <w:t>к</w:t>
            </w:r>
            <w:proofErr w:type="gramEnd"/>
            <w:r w:rsidRPr="00E525BE">
              <w:rPr>
                <w:sz w:val="22"/>
                <w:szCs w:val="22"/>
              </w:rPr>
              <w:t xml:space="preserve"> поданным в форме электронных документов заявок (далее – вскрытие заявок) на участие в </w:t>
            </w:r>
            <w:r w:rsidRPr="00E525BE">
              <w:rPr>
                <w:snapToGrid/>
                <w:sz w:val="22"/>
                <w:szCs w:val="22"/>
              </w:rPr>
              <w:t>запросе</w:t>
            </w:r>
            <w:r w:rsidRPr="00E525BE">
              <w:rPr>
                <w:sz w:val="22"/>
                <w:szCs w:val="22"/>
              </w:rPr>
              <w:t>. Заказчик при наличии объективных причин может изменить время проведения заседания закупочной комиссии по вскрытию заявок на более позднее, но не более чем на четыре часа.</w:t>
            </w:r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1" w:name="_Ref56222030"/>
            <w:r w:rsidRPr="00E525BE">
              <w:rPr>
                <w:sz w:val="22"/>
                <w:szCs w:val="22"/>
              </w:rPr>
              <w:t xml:space="preserve">2. На вскрытии заявок могут присутствовать представители Участников, своевременно подавших заявки. Для присутствия на данной процедуре Участникам рекомендуется заблаговременно связаться с представителем Заказчика, ответственным за проведение </w:t>
            </w:r>
            <w:r w:rsidRPr="00E525BE">
              <w:rPr>
                <w:snapToGrid/>
                <w:sz w:val="22"/>
                <w:szCs w:val="22"/>
              </w:rPr>
              <w:t>запроса</w:t>
            </w:r>
            <w:r w:rsidRPr="00E525BE">
              <w:rPr>
                <w:sz w:val="22"/>
                <w:szCs w:val="22"/>
              </w:rPr>
              <w:t xml:space="preserve"> и предупредить о своем намерении присутствовать на данной процедуре.</w:t>
            </w:r>
            <w:bookmarkEnd w:id="1"/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3. Присутствующие представители Участников регистрируются, а лист регистрации прикладывается к протоколу вскрытия заявок.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4.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отозвать, поданные ранее, свои заявки. 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5. В случае установления факта подачи одним Участником закупки двух и более заявок в отношении одного лота, при условии, что поданные ранее заявки таким Участником не отозваны, все заявки на участие в  запросе такого Участника закупки не рассматриваются и возвращаются такому Участнику. 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6. В случае подачи заявок Участником по электронной почте (если такой способ был предусмотрен в документации), закупочная комиссия предоставляет на вскрытие распечатанные заявки, без конвертов либо файлы в электронном виде. В случае невозможности прочтения заявки, заявка к рассмотрению не принимается, о чем Заказчик информирует Участника.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7. Если поступивший Заказчику конверт с заявкой не запечатан и/или не промаркирован, в соответствии с требованиями, Заказчик не будет нести никакой ответственности в случае его потери или досрочного вскрытия. Данные обстоятельства должны быть отражены в протоколе.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8. При вскрытии каждой заявки закупочная комиссия объявляет следующие сведения: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наименование Участника закупки, его почтовый адрес;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наличие сведений и документов, предусмотренных документацией.</w:t>
            </w:r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2" w:name="OLE_LINK1"/>
            <w:bookmarkStart w:id="3" w:name="OLE_LINK2"/>
            <w:r w:rsidRPr="00E525BE">
              <w:rPr>
                <w:sz w:val="22"/>
                <w:szCs w:val="22"/>
              </w:rPr>
              <w:t>9. Представителям Участников может быть предоставлено право для информационного сообщения по сути поданной заявки и ответов на вопросы членов закупочной комиссии.</w:t>
            </w:r>
            <w:bookmarkEnd w:id="2"/>
            <w:bookmarkEnd w:id="3"/>
          </w:p>
          <w:p w:rsidR="00232F9C" w:rsidRPr="00E525BE" w:rsidRDefault="00232F9C" w:rsidP="00232F9C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10. Заказчик имеет право осуществлять аудиозапись вскрытия заявок (на усмотрение Заказчика, может вестись видеозапись), о чем заранее уведомляются все лица, участвующие в данной процедуре. Представители Участников также имеют право вести ауди</w:t>
            </w:r>
            <w:proofErr w:type="gramStart"/>
            <w:r w:rsidRPr="00E525BE">
              <w:rPr>
                <w:snapToGrid/>
                <w:sz w:val="22"/>
                <w:szCs w:val="22"/>
              </w:rPr>
              <w:t>о-</w:t>
            </w:r>
            <w:proofErr w:type="gramEnd"/>
            <w:r w:rsidRPr="00E525BE">
              <w:rPr>
                <w:snapToGrid/>
                <w:sz w:val="22"/>
                <w:szCs w:val="22"/>
              </w:rPr>
              <w:t xml:space="preserve"> либо видеозапись вскрытия, с обязательным уведомлением об этом всех присутствующих.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bookmarkStart w:id="4" w:name="sub_755"/>
            <w:r w:rsidRPr="00E525BE">
              <w:rPr>
                <w:snapToGrid/>
                <w:sz w:val="22"/>
                <w:szCs w:val="22"/>
              </w:rPr>
              <w:t>11. Ответственный секретарь закупочной комиссии ведет протокол вскрытия заявок, в котором отражается вся основная информация по результатам вскрытия заявок. Указа</w:t>
            </w:r>
            <w:bookmarkEnd w:id="4"/>
            <w:r w:rsidRPr="00E525BE">
              <w:rPr>
                <w:snapToGrid/>
                <w:sz w:val="22"/>
                <w:szCs w:val="22"/>
              </w:rPr>
              <w:t xml:space="preserve">нный протокол размещается Заказчиком в ЕИС и на официальном сайте Заказчика не позднее чем через 3 (три) дня со дня  его подписания. 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12. В случае если по окончании срока подачи заявок не подано ни одной заявки на участие в запросе, закупка  признается несостоявшимся, о чем указывается в протоколе. 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E525BE">
              <w:rPr>
                <w:snapToGrid/>
                <w:sz w:val="22"/>
                <w:szCs w:val="22"/>
              </w:rPr>
              <w:t xml:space="preserve">вправе провести повторную конкурентную закупку или осуществить закупку у единственного источника </w:t>
            </w:r>
            <w:r w:rsidRPr="00E525BE">
              <w:rPr>
                <w:snapToGrid/>
                <w:sz w:val="22"/>
                <w:szCs w:val="22"/>
              </w:rPr>
              <w:lastRenderedPageBreak/>
              <w:t>(поставщика, исполнителя, подрядчика), в соответствии с требованиями Положения.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13. В случае проведения </w:t>
            </w:r>
            <w:proofErr w:type="spellStart"/>
            <w:r w:rsidRPr="00E525BE">
              <w:rPr>
                <w:snapToGrid/>
                <w:sz w:val="22"/>
                <w:szCs w:val="22"/>
              </w:rPr>
              <w:t>многолотовой</w:t>
            </w:r>
            <w:proofErr w:type="spellEnd"/>
            <w:r w:rsidRPr="00E525BE">
              <w:rPr>
                <w:snapToGrid/>
                <w:sz w:val="22"/>
                <w:szCs w:val="22"/>
              </w:rPr>
              <w:t xml:space="preserve"> закупки вскрытие заявок проводится по каждому лоту отдельно, </w:t>
            </w:r>
            <w:r w:rsidRPr="00E525BE">
              <w:rPr>
                <w:sz w:val="22"/>
                <w:szCs w:val="22"/>
              </w:rPr>
              <w:t>но может быть оформлено в одном протоколе с выделением лотов.</w:t>
            </w:r>
          </w:p>
          <w:p w:rsidR="008D3899" w:rsidRPr="00E525BE" w:rsidRDefault="00232F9C" w:rsidP="007E5A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14. В случае проведения </w:t>
            </w:r>
            <w:r w:rsidR="007E5AC2" w:rsidRPr="00E525BE">
              <w:rPr>
                <w:snapToGrid/>
                <w:sz w:val="22"/>
                <w:szCs w:val="22"/>
              </w:rPr>
              <w:t>запроса</w:t>
            </w:r>
            <w:r w:rsidRPr="00E525BE">
              <w:rPr>
                <w:snapToGrid/>
                <w:color w:val="000000"/>
                <w:sz w:val="22"/>
                <w:szCs w:val="22"/>
              </w:rPr>
              <w:t xml:space="preserve"> в электронной форме </w:t>
            </w:r>
            <w:r w:rsidRPr="00E525BE">
              <w:rPr>
                <w:snapToGrid/>
                <w:sz w:val="22"/>
                <w:szCs w:val="22"/>
              </w:rPr>
              <w:t>вскрытие заявок проводится на ЭТП и</w:t>
            </w:r>
            <w:r w:rsidRPr="00E525BE">
              <w:rPr>
                <w:snapToGrid/>
                <w:color w:val="000000"/>
                <w:sz w:val="22"/>
                <w:szCs w:val="22"/>
              </w:rPr>
              <w:t xml:space="preserve"> согласно регламенту ЭТП, указанной в п. 7. </w:t>
            </w:r>
            <w:bookmarkEnd w:id="0"/>
          </w:p>
        </w:tc>
      </w:tr>
      <w:tr w:rsidR="008D3899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232F9C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</w:t>
            </w:r>
            <w:r w:rsidR="00232F9C" w:rsidRPr="00E525BE">
              <w:rPr>
                <w:snapToGrid/>
                <w:color w:val="000000"/>
                <w:sz w:val="22"/>
                <w:szCs w:val="22"/>
              </w:rPr>
              <w:t>5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Рассмотрение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1. Закупочная комиссия рассматривает заявки: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оформления и наличие всех требуемых в документации документов первой части заявки;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Участников  единым требованиям, установленным в п. 18 извещения</w:t>
            </w:r>
            <w:r w:rsidR="002944CF" w:rsidRPr="00E525BE">
              <w:rPr>
                <w:snapToGrid/>
                <w:sz w:val="22"/>
                <w:szCs w:val="22"/>
              </w:rPr>
              <w:t xml:space="preserve"> и дополнительным </w:t>
            </w:r>
            <w:proofErr w:type="gramStart"/>
            <w:r w:rsidR="002944CF" w:rsidRPr="00E525BE">
              <w:rPr>
                <w:snapToGrid/>
                <w:sz w:val="22"/>
                <w:szCs w:val="22"/>
              </w:rPr>
              <w:t>требованиям</w:t>
            </w:r>
            <w:proofErr w:type="gramEnd"/>
            <w:r w:rsidR="002944CF" w:rsidRPr="00E525BE">
              <w:rPr>
                <w:snapToGrid/>
                <w:sz w:val="22"/>
                <w:szCs w:val="22"/>
              </w:rPr>
              <w:t xml:space="preserve"> установленным в п. 18 извещения</w:t>
            </w:r>
            <w:r w:rsidRPr="00E525BE">
              <w:rPr>
                <w:snapToGrid/>
                <w:sz w:val="22"/>
                <w:szCs w:val="22"/>
              </w:rPr>
              <w:t>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предлагаемых товаров, работ, услуг требованиям, установленным в документации;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- на соответствие предлагаемых условий поставки товаров (оказания услуг, выполнения работ) установленным требованиям</w:t>
            </w:r>
          </w:p>
          <w:p w:rsidR="008D3899" w:rsidRPr="00E525BE" w:rsidRDefault="008D3899" w:rsidP="008D3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2. Участник закупки не допускается Закупочной комиссией к дальнейшему участию в </w:t>
            </w:r>
            <w:proofErr w:type="gramStart"/>
            <w:r w:rsidRPr="00E525BE">
              <w:rPr>
                <w:snapToGrid/>
                <w:sz w:val="22"/>
                <w:szCs w:val="22"/>
              </w:rPr>
              <w:t>закупке</w:t>
            </w:r>
            <w:proofErr w:type="gramEnd"/>
            <w:r w:rsidRPr="00E525BE">
              <w:rPr>
                <w:snapToGrid/>
                <w:sz w:val="22"/>
                <w:szCs w:val="22"/>
              </w:rPr>
              <w:t xml:space="preserve"> в том числе в случаях:</w:t>
            </w:r>
          </w:p>
          <w:p w:rsidR="008D3899" w:rsidRPr="00E525BE" w:rsidRDefault="008D3899" w:rsidP="008D38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не предоставления соответствующих документов, или предоставления их с нарушением условий указанных в настоящей закупочной документации; </w:t>
            </w:r>
          </w:p>
          <w:p w:rsidR="008D3899" w:rsidRPr="00E525BE" w:rsidRDefault="008D3899" w:rsidP="008D38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несоответствия участника единым требованиям, установленным в п. 18 извещения</w:t>
            </w:r>
            <w:r w:rsidR="002944CF" w:rsidRPr="00E525BE">
              <w:rPr>
                <w:snapToGrid/>
                <w:sz w:val="22"/>
                <w:szCs w:val="22"/>
              </w:rPr>
              <w:t xml:space="preserve"> и дополнительным </w:t>
            </w:r>
            <w:proofErr w:type="gramStart"/>
            <w:r w:rsidR="002944CF" w:rsidRPr="00E525BE">
              <w:rPr>
                <w:snapToGrid/>
                <w:sz w:val="22"/>
                <w:szCs w:val="22"/>
              </w:rPr>
              <w:t>требованиям</w:t>
            </w:r>
            <w:proofErr w:type="gramEnd"/>
            <w:r w:rsidR="002944CF" w:rsidRPr="00E525BE">
              <w:rPr>
                <w:snapToGrid/>
                <w:sz w:val="22"/>
                <w:szCs w:val="22"/>
              </w:rPr>
              <w:t xml:space="preserve"> установленным в п. 18 извещения</w:t>
            </w:r>
            <w:r w:rsidRPr="00E525BE">
              <w:rPr>
                <w:snapToGrid/>
                <w:sz w:val="22"/>
                <w:szCs w:val="22"/>
              </w:rPr>
              <w:t>;</w:t>
            </w:r>
          </w:p>
          <w:p w:rsidR="008D3899" w:rsidRPr="00E525BE" w:rsidRDefault="008D3899" w:rsidP="008D38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несоответствия Спецификации технической части, технического предложения (технических характеристик продукции, технических условий продукции, сроков поставки/выполнения работ/оказания услуг) требованиям настоящей закупочной документации (если  данные технические требования, условия, определены как обязательные);</w:t>
            </w:r>
          </w:p>
          <w:p w:rsidR="008D3899" w:rsidRPr="00E525BE" w:rsidRDefault="008D3899" w:rsidP="008D38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left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превышения участником начальной (максимальной) цены договора (указанной в пункте 8 извещения).</w:t>
            </w:r>
          </w:p>
          <w:p w:rsidR="008D3899" w:rsidRPr="00E525BE" w:rsidRDefault="008D3899" w:rsidP="008D3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3. При рассмотрении заявок на участие в закупке, для проведения экспертизы заявок на участие в закупке, Закупочная комиссия вправе, при необходимости, привлечь иных лиц (экспертов и специалистов), не заинтересованных и не связанных с участниками закупки, но в любом случае любые решения в ходе закупки принимаются Закупочной комиссией.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4. По результатам рассмотрения заявок закупочная комиссия принимает решение о допуске участника закупки к оценке или об отказе в допуске.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5. </w:t>
            </w:r>
            <w:proofErr w:type="gramStart"/>
            <w:r w:rsidRPr="00E525BE">
              <w:rPr>
                <w:snapToGrid/>
                <w:sz w:val="22"/>
                <w:szCs w:val="22"/>
              </w:rPr>
              <w:t xml:space="preserve">По результатам рассмотрения составляется протокол, </w:t>
            </w:r>
            <w:r w:rsidRPr="00E525BE">
              <w:rPr>
                <w:sz w:val="22"/>
                <w:szCs w:val="22"/>
              </w:rPr>
              <w:t xml:space="preserve">в котором должны быть указаны </w:t>
            </w:r>
            <w:r w:rsidRPr="00E525BE">
              <w:rPr>
                <w:snapToGrid/>
                <w:sz w:val="22"/>
                <w:szCs w:val="22"/>
              </w:rPr>
              <w:t>количество заявок которые отклонены, с описанием основания отклонения каждой заявки, с указанием положений закупочной документации которым не соответствует такая заявка</w:t>
            </w:r>
            <w:r w:rsidRPr="00E525BE">
              <w:rPr>
                <w:sz w:val="22"/>
                <w:szCs w:val="22"/>
              </w:rPr>
              <w:t>.</w:t>
            </w:r>
            <w:proofErr w:type="gramEnd"/>
            <w:r w:rsidRPr="00E525BE">
              <w:rPr>
                <w:sz w:val="22"/>
                <w:szCs w:val="22"/>
              </w:rPr>
              <w:t xml:space="preserve"> Указанный протокол размещается Заказчиком в ЕИС и  на официальном сайте Заказчика не позднее чем через 3 (три) дня со дня  его подписания.</w:t>
            </w:r>
            <w:r w:rsidRPr="00E525BE">
              <w:rPr>
                <w:snapToGrid/>
                <w:sz w:val="22"/>
                <w:szCs w:val="22"/>
              </w:rPr>
              <w:t xml:space="preserve"> 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6. В случае если закупочной комиссией не было допущено  ни одной заявки на дальнейшее участие в запросе, запрос  признается несостоявшимся, о чем указывается в протоколе. 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E525BE">
              <w:rPr>
                <w:snapToGrid/>
                <w:sz w:val="22"/>
                <w:szCs w:val="22"/>
              </w:rPr>
              <w:t>вправе провести повторную конкурентную закупку или осуществить закупку у единственного источника (поставщика, исполнителя, подрядчика), в соответствии с требованиями Положения.</w:t>
            </w:r>
          </w:p>
          <w:p w:rsidR="008D3899" w:rsidRPr="00E525BE" w:rsidRDefault="008D3899" w:rsidP="008D3899">
            <w:pPr>
              <w:spacing w:line="240" w:lineRule="auto"/>
              <w:ind w:firstLine="459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7. В случае если на запрос подана и (или) </w:t>
            </w:r>
            <w:proofErr w:type="gramStart"/>
            <w:r w:rsidRPr="00E525BE">
              <w:rPr>
                <w:snapToGrid/>
                <w:sz w:val="22"/>
                <w:szCs w:val="22"/>
              </w:rPr>
              <w:t>допущена одна заявка Заказчик допускает</w:t>
            </w:r>
            <w:proofErr w:type="gramEnd"/>
            <w:r w:rsidRPr="00E525BE">
              <w:rPr>
                <w:snapToGrid/>
                <w:sz w:val="22"/>
                <w:szCs w:val="22"/>
              </w:rPr>
              <w:t xml:space="preserve"> данную заявку к оценке.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2944C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t>2</w:t>
            </w:r>
            <w:r w:rsidR="002944CF" w:rsidRPr="00E525BE">
              <w:rPr>
                <w:snapToGrid/>
                <w:color w:val="000000"/>
                <w:sz w:val="22"/>
                <w:szCs w:val="22"/>
              </w:rPr>
              <w:t>6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 xml:space="preserve">Заказчик оставляет за собой право предоставить Участникам </w:t>
            </w:r>
            <w:r w:rsidRPr="00E525BE">
              <w:rPr>
                <w:sz w:val="22"/>
                <w:szCs w:val="22"/>
              </w:rPr>
              <w:lastRenderedPageBreak/>
              <w:t>запроса возможность добровольно повысить предпочтительность своих заявок путем изменения цены (далее - переторжка).</w:t>
            </w:r>
          </w:p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Решение о проведении переторжки, а также порядке и сроках  ее проведения принимает закупочная комиссия Заказчика в соответствии с требованиями Положения о закупке товаров, работ, услуг Заказчика.</w:t>
            </w:r>
          </w:p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 xml:space="preserve">В переторжке принимают участие только Участники, заявки которых были допущены Заказчиком при рассмотрении. </w:t>
            </w:r>
          </w:p>
        </w:tc>
      </w:tr>
      <w:tr w:rsidR="007E5AC2" w:rsidRPr="00B56A43" w:rsidTr="007E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Оценка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 xml:space="preserve">Оценка допущенных заявок проводится с учетом приоритета, если он предоставляется. Заявки расставляются по увеличению стоимости ценового предложения участника. </w:t>
            </w:r>
          </w:p>
          <w:p w:rsidR="007E5AC2" w:rsidRPr="00E525BE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Заказчик может объединить в один протокол рассмотрение и оценку заявок.</w:t>
            </w:r>
          </w:p>
        </w:tc>
      </w:tr>
      <w:tr w:rsidR="007E5AC2" w:rsidRPr="001526DA" w:rsidTr="007E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Подведение итогов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По результатам проведения запроса Заказчик оформляет итоговый протокол</w:t>
            </w:r>
          </w:p>
        </w:tc>
      </w:tr>
    </w:tbl>
    <w:p w:rsidR="00AB6279" w:rsidRPr="000A298C" w:rsidRDefault="00AB6279" w:rsidP="00AB6279">
      <w:pPr>
        <w:widowControl w:val="0"/>
        <w:autoSpaceDE w:val="0"/>
        <w:spacing w:line="240" w:lineRule="auto"/>
        <w:ind w:firstLine="0"/>
        <w:rPr>
          <w:b/>
          <w:i/>
          <w:sz w:val="24"/>
          <w:szCs w:val="24"/>
        </w:rPr>
      </w:pPr>
    </w:p>
    <w:p w:rsidR="00AB6279" w:rsidRPr="002B68F4" w:rsidRDefault="00AB6279" w:rsidP="00AB6279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bookmarkStart w:id="5" w:name="_GoBack"/>
      <w:bookmarkEnd w:id="5"/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0A298C">
        <w:rPr>
          <w:snapToGrid/>
          <w:sz w:val="24"/>
          <w:szCs w:val="24"/>
        </w:rPr>
        <w:t>от «</w:t>
      </w:r>
      <w:r w:rsidR="00E11707">
        <w:rPr>
          <w:snapToGrid/>
          <w:sz w:val="24"/>
          <w:szCs w:val="24"/>
        </w:rPr>
        <w:t>12</w:t>
      </w:r>
      <w:r w:rsidRPr="000A298C">
        <w:rPr>
          <w:snapToGrid/>
          <w:sz w:val="24"/>
          <w:szCs w:val="24"/>
        </w:rPr>
        <w:t xml:space="preserve">» </w:t>
      </w:r>
      <w:r w:rsidR="000A298C" w:rsidRPr="000A298C">
        <w:rPr>
          <w:sz w:val="24"/>
          <w:szCs w:val="24"/>
        </w:rPr>
        <w:t>ноября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0A298C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0A298C" w:rsidRPr="00A15582" w:rsidRDefault="000A298C" w:rsidP="000A298C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0A298C" w:rsidRDefault="000A298C" w:rsidP="000A298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поставку </w:t>
      </w:r>
      <w:r w:rsidRPr="004D04D5">
        <w:rPr>
          <w:b/>
          <w:sz w:val="24"/>
          <w:szCs w:val="24"/>
        </w:rPr>
        <w:t>бортового УРАЛА 4320 с КМУ (с навесным оборудованием)</w:t>
      </w:r>
    </w:p>
    <w:p w:rsidR="000A298C" w:rsidRDefault="000A298C" w:rsidP="000A298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0A298C" w:rsidRPr="00A15582" w:rsidRDefault="000A298C" w:rsidP="000A298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1. Требуется к поставке:</w:t>
      </w:r>
    </w:p>
    <w:p w:rsidR="000A298C" w:rsidRPr="006245AB" w:rsidRDefault="000A298C" w:rsidP="000A298C">
      <w:pPr>
        <w:spacing w:line="240" w:lineRule="auto"/>
        <w:ind w:right="698" w:firstLine="0"/>
        <w:jc w:val="right"/>
        <w:rPr>
          <w:b/>
          <w:sz w:val="24"/>
          <w:szCs w:val="24"/>
        </w:rPr>
      </w:pPr>
      <w:r w:rsidRPr="006245AB">
        <w:rPr>
          <w:b/>
          <w:sz w:val="24"/>
          <w:szCs w:val="24"/>
        </w:rPr>
        <w:t>Табл. 1</w:t>
      </w:r>
    </w:p>
    <w:tbl>
      <w:tblPr>
        <w:tblW w:w="95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742"/>
        <w:gridCol w:w="1080"/>
        <w:gridCol w:w="1080"/>
      </w:tblGrid>
      <w:tr w:rsidR="000A298C" w:rsidRPr="00A15582" w:rsidTr="002E469C">
        <w:trPr>
          <w:trHeight w:val="734"/>
          <w:jc w:val="center"/>
        </w:trPr>
        <w:tc>
          <w:tcPr>
            <w:tcW w:w="629" w:type="dxa"/>
            <w:vAlign w:val="center"/>
          </w:tcPr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15582">
              <w:rPr>
                <w:b/>
                <w:sz w:val="22"/>
                <w:szCs w:val="22"/>
              </w:rPr>
              <w:t>п</w:t>
            </w:r>
            <w:proofErr w:type="gramEnd"/>
            <w:r w:rsidRPr="00A1558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42" w:type="dxa"/>
            <w:vAlign w:val="center"/>
          </w:tcPr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vAlign w:val="center"/>
          </w:tcPr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Кол-во</w:t>
            </w:r>
          </w:p>
        </w:tc>
      </w:tr>
      <w:tr w:rsidR="000A298C" w:rsidRPr="00A15582" w:rsidTr="002E469C">
        <w:trPr>
          <w:trHeight w:val="141"/>
          <w:jc w:val="center"/>
        </w:trPr>
        <w:tc>
          <w:tcPr>
            <w:tcW w:w="629" w:type="dxa"/>
            <w:vAlign w:val="center"/>
          </w:tcPr>
          <w:p w:rsidR="000A298C" w:rsidRPr="006245AB" w:rsidRDefault="000A298C" w:rsidP="002E469C">
            <w:pPr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7E4657">
              <w:rPr>
                <w:sz w:val="24"/>
              </w:rPr>
              <w:t>1</w:t>
            </w:r>
          </w:p>
        </w:tc>
        <w:tc>
          <w:tcPr>
            <w:tcW w:w="6742" w:type="dxa"/>
            <w:vAlign w:val="bottom"/>
          </w:tcPr>
          <w:p w:rsidR="000A298C" w:rsidRDefault="000A298C" w:rsidP="002E469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D04D5">
              <w:rPr>
                <w:rFonts w:eastAsia="Calibri"/>
                <w:snapToGrid/>
                <w:sz w:val="24"/>
                <w:szCs w:val="24"/>
                <w:lang w:eastAsia="en-US"/>
              </w:rPr>
              <w:t>БОРТОВОЙ УРАЛ 4320 с КМУ (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с</w:t>
            </w:r>
            <w:r w:rsidRPr="004D04D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навесным оборудованием)</w:t>
            </w:r>
          </w:p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4F419B">
              <w:rPr>
                <w:rFonts w:eastAsia="Calibri"/>
                <w:snapToGrid/>
                <w:sz w:val="24"/>
                <w:szCs w:val="22"/>
                <w:lang w:eastAsia="en-US"/>
              </w:rPr>
              <w:t>с датой выпуска не ранее 2019г</w:t>
            </w:r>
          </w:p>
        </w:tc>
        <w:tc>
          <w:tcPr>
            <w:tcW w:w="1080" w:type="dxa"/>
            <w:vAlign w:val="center"/>
          </w:tcPr>
          <w:p w:rsidR="000A298C" w:rsidRPr="006245AB" w:rsidRDefault="000A298C" w:rsidP="002E469C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6245AB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0A298C" w:rsidRPr="006245AB" w:rsidRDefault="000A298C" w:rsidP="002E46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245AB">
              <w:rPr>
                <w:sz w:val="24"/>
              </w:rPr>
              <w:t>1</w:t>
            </w:r>
          </w:p>
        </w:tc>
      </w:tr>
    </w:tbl>
    <w:p w:rsidR="000A298C" w:rsidRDefault="000A298C" w:rsidP="000A298C">
      <w:pPr>
        <w:spacing w:line="240" w:lineRule="auto"/>
        <w:ind w:firstLine="700"/>
        <w:rPr>
          <w:sz w:val="24"/>
          <w:szCs w:val="24"/>
        </w:rPr>
      </w:pPr>
    </w:p>
    <w:p w:rsidR="000A298C" w:rsidRDefault="000A298C" w:rsidP="000A298C">
      <w:pPr>
        <w:spacing w:line="240" w:lineRule="auto"/>
        <w:ind w:firstLine="700"/>
        <w:rPr>
          <w:rFonts w:eastAsia="Calibri"/>
          <w:snapToGrid/>
          <w:szCs w:val="28"/>
          <w:lang w:eastAsia="en-US"/>
        </w:rPr>
      </w:pPr>
      <w:r>
        <w:rPr>
          <w:rFonts w:eastAsia="Calibri"/>
          <w:snapToGrid/>
          <w:szCs w:val="28"/>
          <w:lang w:eastAsia="en-US"/>
        </w:rPr>
        <w:t>Предлагаемый товар должен соответствовать техническим характеристикам, приведенным в табл. 2, 3, 4, 5.</w:t>
      </w:r>
    </w:p>
    <w:p w:rsidR="000A298C" w:rsidRPr="006245AB" w:rsidRDefault="000A298C" w:rsidP="000A298C">
      <w:pPr>
        <w:spacing w:line="240" w:lineRule="auto"/>
        <w:ind w:firstLine="700"/>
        <w:rPr>
          <w:sz w:val="24"/>
          <w:szCs w:val="24"/>
        </w:rPr>
      </w:pPr>
      <w:r w:rsidRPr="006245AB">
        <w:rPr>
          <w:rFonts w:eastAsia="Calibri"/>
          <w:snapToGrid/>
          <w:szCs w:val="28"/>
          <w:lang w:eastAsia="en-US"/>
        </w:rPr>
        <w:t xml:space="preserve">Эквивалент по шасси </w:t>
      </w:r>
      <w:r w:rsidRPr="006245AB">
        <w:rPr>
          <w:rFonts w:eastAsia="Calibri"/>
          <w:b/>
          <w:snapToGrid/>
          <w:szCs w:val="28"/>
          <w:lang w:eastAsia="en-US"/>
        </w:rPr>
        <w:t>не предусматривается</w:t>
      </w:r>
      <w:r>
        <w:rPr>
          <w:rFonts w:eastAsia="Calibri"/>
          <w:snapToGrid/>
          <w:szCs w:val="28"/>
          <w:lang w:eastAsia="en-US"/>
        </w:rPr>
        <w:t xml:space="preserve"> </w:t>
      </w:r>
      <w:r w:rsidRPr="006245AB">
        <w:rPr>
          <w:rFonts w:eastAsia="Calibri"/>
          <w:snapToGrid/>
          <w:szCs w:val="28"/>
          <w:lang w:eastAsia="en-US"/>
        </w:rPr>
        <w:t>в связи с ун</w:t>
      </w:r>
      <w:r>
        <w:rPr>
          <w:rFonts w:eastAsia="Calibri"/>
          <w:snapToGrid/>
          <w:szCs w:val="28"/>
          <w:lang w:eastAsia="en-US"/>
        </w:rPr>
        <w:t>ификацией автопарка предприятия.</w:t>
      </w:r>
      <w:r w:rsidRPr="006245AB">
        <w:rPr>
          <w:rFonts w:eastAsia="Calibri"/>
          <w:snapToGrid/>
          <w:szCs w:val="28"/>
          <w:lang w:eastAsia="en-US"/>
        </w:rPr>
        <w:t xml:space="preserve"> </w:t>
      </w:r>
    </w:p>
    <w:p w:rsidR="000A298C" w:rsidRPr="006245AB" w:rsidRDefault="000A298C" w:rsidP="000A298C">
      <w:pPr>
        <w:spacing w:line="240" w:lineRule="auto"/>
        <w:ind w:right="698" w:firstLine="700"/>
        <w:jc w:val="right"/>
        <w:rPr>
          <w:b/>
          <w:sz w:val="24"/>
          <w:szCs w:val="24"/>
        </w:rPr>
      </w:pPr>
      <w:r w:rsidRPr="006245AB">
        <w:rPr>
          <w:b/>
          <w:sz w:val="24"/>
          <w:szCs w:val="24"/>
        </w:rPr>
        <w:t>Табл. 2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0A298C" w:rsidRPr="004D04D5" w:rsidTr="002E469C">
        <w:tc>
          <w:tcPr>
            <w:tcW w:w="10490" w:type="dxa"/>
          </w:tcPr>
          <w:tbl>
            <w:tblPr>
              <w:tblStyle w:val="a8"/>
              <w:tblpPr w:leftFromText="180" w:rightFromText="180" w:vertAnchor="text" w:tblpX="1834" w:tblpY="1"/>
              <w:tblOverlap w:val="never"/>
              <w:tblW w:w="990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5121"/>
            </w:tblGrid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Технические характеристики шасси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Базовое шасси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Урал 4320-1921-62Е5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(эквивалент не предусматривается)</w:t>
                  </w:r>
                </w:p>
              </w:tc>
            </w:tr>
            <w:tr w:rsidR="000A298C" w:rsidRPr="006245AB" w:rsidTr="002E469C">
              <w:trPr>
                <w:trHeight w:val="187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Колесная формула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6х6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Двигатель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Модель двигателя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sz w:val="24"/>
                      <w:szCs w:val="24"/>
                      <w:lang w:eastAsia="en-US"/>
                    </w:rPr>
                    <w:t>ЯМЗ-65672 либо эквивалент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Полезная мощность (нетто), </w:t>
                  </w:r>
                  <w:proofErr w:type="spell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л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.с</w:t>
                  </w:r>
                  <w:proofErr w:type="spellEnd"/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не менее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270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Переделка под ЕВРО-2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наличие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Весовые характеристики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Грузоподъемность,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не менее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13200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Снаряженная масса,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не менее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7590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Полная масса,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не менее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21300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Распределение полной массы, на передний мост,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не менее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5300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Распределение полной массы, на заднюю тележку,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не менее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16000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Кабина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Тип кабины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4320, за двигателем,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трехместная</w:t>
                  </w:r>
                  <w:proofErr w:type="gramEnd"/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Спальное место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Коробка передач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Коробка передач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механическая, 5 ступенчатая.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Раздаточная коробка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Раздаточная коробка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2-х ступ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межосевым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дифференциалом (высшая передача - 1,04, низшая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передача - 2,15)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Ведущие мосты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Ведущие мосты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передаточное число 7,49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Тормозная система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Привод тормозной системы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пневматический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Система питания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Емкость топливного бака,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л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300 + 210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Шины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Шины 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425/85 R21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Габаритные размеры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Габаритные размеры автомобиля, </w:t>
                  </w:r>
                  <w:proofErr w:type="gram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мм</w:t>
                  </w:r>
                  <w:proofErr w:type="gram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не менее</w:t>
                  </w: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9900 х 2550 х 4000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9906" w:type="dxa"/>
                  <w:gridSpan w:val="2"/>
                </w:tcPr>
                <w:p w:rsidR="000A298C" w:rsidRPr="006245AB" w:rsidRDefault="000A298C" w:rsidP="002E469C">
                  <w:pPr>
                    <w:spacing w:line="276" w:lineRule="auto"/>
                    <w:ind w:firstLine="0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Комплектация</w:t>
                  </w:r>
                </w:p>
              </w:tc>
            </w:tr>
            <w:tr w:rsidR="000A298C" w:rsidRPr="006245AB" w:rsidTr="002E469C">
              <w:trPr>
                <w:trHeight w:val="20"/>
              </w:trPr>
              <w:tc>
                <w:tcPr>
                  <w:tcW w:w="4785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Комплектация</w:t>
                  </w:r>
                </w:p>
                <w:p w:rsidR="000A298C" w:rsidRPr="006245AB" w:rsidRDefault="000A298C" w:rsidP="002E469C">
                  <w:pPr>
                    <w:spacing w:line="276" w:lineRule="auto"/>
                    <w:ind w:left="142"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21" w:type="dxa"/>
                </w:tcPr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Пневматический привод управления раздаточной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коробки</w:t>
                  </w:r>
                </w:p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Блокировка </w:t>
                  </w:r>
                  <w:proofErr w:type="spell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межколесного</w:t>
                  </w:r>
                  <w:proofErr w:type="spellEnd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дифференциала (БМКД)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среднего и заднего моста</w:t>
                  </w:r>
                </w:p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Блокировка межосевого дифференциала (БМОД) в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раздаточной коробке</w:t>
                  </w:r>
                </w:p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Тягово-сцепное устройство (ТСУ)</w:t>
                  </w:r>
                </w:p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- </w:t>
                  </w:r>
                  <w:proofErr w:type="spellStart"/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Тахограф</w:t>
                  </w:r>
                  <w:proofErr w:type="spellEnd"/>
                </w:p>
                <w:p w:rsidR="000A298C" w:rsidRPr="006245AB" w:rsidRDefault="000A298C" w:rsidP="002E46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Система "ЭРА-ГЛОНАСС"</w:t>
                  </w:r>
                </w:p>
                <w:p w:rsidR="000A298C" w:rsidRPr="006245AB" w:rsidRDefault="000A298C" w:rsidP="002E469C">
                  <w:pPr>
                    <w:spacing w:line="276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6245A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Централизованная система накачки шин</w:t>
                  </w:r>
                </w:p>
              </w:tc>
            </w:tr>
          </w:tbl>
          <w:p w:rsidR="000A298C" w:rsidRPr="004D04D5" w:rsidRDefault="000A298C" w:rsidP="002E469C">
            <w:pPr>
              <w:spacing w:after="200" w:line="276" w:lineRule="auto"/>
              <w:ind w:firstLine="0"/>
              <w:rPr>
                <w:rFonts w:eastAsia="Calibri"/>
                <w:snapToGrid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0A298C" w:rsidRPr="004D04D5" w:rsidRDefault="000A298C" w:rsidP="000A298C">
      <w:pPr>
        <w:spacing w:line="240" w:lineRule="auto"/>
        <w:ind w:right="698" w:firstLine="700"/>
        <w:jc w:val="right"/>
        <w:rPr>
          <w:rFonts w:eastAsia="Calibri"/>
          <w:b/>
          <w:snapToGrid/>
          <w:sz w:val="22"/>
          <w:szCs w:val="22"/>
          <w:lang w:eastAsia="en-US"/>
        </w:rPr>
      </w:pPr>
      <w:r w:rsidRPr="006245AB">
        <w:rPr>
          <w:b/>
          <w:sz w:val="24"/>
          <w:szCs w:val="24"/>
        </w:rPr>
        <w:lastRenderedPageBreak/>
        <w:t xml:space="preserve">Табл. </w:t>
      </w:r>
      <w:r>
        <w:rPr>
          <w:b/>
          <w:sz w:val="24"/>
          <w:szCs w:val="24"/>
        </w:rPr>
        <w:t>3</w:t>
      </w:r>
    </w:p>
    <w:tbl>
      <w:tblPr>
        <w:tblW w:w="9989" w:type="dxa"/>
        <w:tblInd w:w="-34" w:type="dxa"/>
        <w:tblLook w:val="04A0" w:firstRow="1" w:lastRow="0" w:firstColumn="1" w:lastColumn="0" w:noHBand="0" w:noVBand="1"/>
      </w:tblPr>
      <w:tblGrid>
        <w:gridCol w:w="6096"/>
        <w:gridCol w:w="3893"/>
      </w:tblGrid>
      <w:tr w:rsidR="000A298C" w:rsidRPr="004D04D5" w:rsidTr="002E469C">
        <w:trPr>
          <w:trHeight w:val="330"/>
        </w:trPr>
        <w:tc>
          <w:tcPr>
            <w:tcW w:w="9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98C" w:rsidRPr="006245AB" w:rsidRDefault="000A298C" w:rsidP="002E469C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6245AB">
              <w:rPr>
                <w:b/>
                <w:snapToGrid/>
                <w:color w:val="000000"/>
                <w:sz w:val="24"/>
                <w:szCs w:val="24"/>
              </w:rPr>
              <w:t>Технические характеристики КМУ ИТ-200 (либо эквивалент)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Количество гидравлических выдвижных секций, </w:t>
            </w:r>
            <w:proofErr w:type="spellStart"/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Максимальная грузоподъемность,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кг</w:t>
            </w:r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7200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Грузоподъемность (при вылете стрелы 16 м), кг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500(без бура); 400(С буром)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Максимальный вылет стрелы,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м</w:t>
            </w:r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18,9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Максимальная высота подъема люльки,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м</w:t>
            </w:r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23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Способ управления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Гидравлический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Место управления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С сиденья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Способ выдвижения опор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Гидравлический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Масса без гидронасоса и рабочей жидкости,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3 750 (без бура); 4280 (с буром)</w:t>
            </w:r>
          </w:p>
        </w:tc>
      </w:tr>
      <w:tr w:rsidR="000A298C" w:rsidRPr="004D04D5" w:rsidTr="002E469C">
        <w:trPr>
          <w:trHeight w:val="64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Габаритные размеры в транспортировочном положении,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мм</w:t>
            </w:r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5350 х 2520 х 2620 (без бура); 5675 х 2520 х 2620 (с буром)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Грузовой момент, </w:t>
            </w:r>
            <w:proofErr w:type="spellStart"/>
            <w:r w:rsidRPr="004D04D5">
              <w:rPr>
                <w:snapToGrid/>
                <w:color w:val="000000"/>
                <w:sz w:val="24"/>
                <w:szCs w:val="24"/>
              </w:rPr>
              <w:t>тм</w:t>
            </w:r>
            <w:proofErr w:type="spellEnd"/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21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Грузоподъемность (при вылете стрелы 4,9 м), кг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3 800 (без бура); 3 200 (с буром)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Грузоподъемность на максимальном вылете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500 (без бура); 400 (с буром)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Рабочая температура окружающей среды, °C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- 40 ... +40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Угол поворота колонны, град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400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Транспортное положение опор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вверх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Стандартная база опор,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мм</w:t>
            </w:r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5640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Емкость </w:t>
            </w:r>
            <w:proofErr w:type="spellStart"/>
            <w:r w:rsidRPr="004D04D5">
              <w:rPr>
                <w:snapToGrid/>
                <w:color w:val="000000"/>
                <w:sz w:val="24"/>
                <w:szCs w:val="24"/>
              </w:rPr>
              <w:t>гидробака</w:t>
            </w:r>
            <w:proofErr w:type="spellEnd"/>
            <w:r w:rsidRPr="004D04D5">
              <w:rPr>
                <w:snapToGrid/>
                <w:color w:val="000000"/>
                <w:sz w:val="24"/>
                <w:szCs w:val="24"/>
              </w:rPr>
              <w:t>, л (полная/</w:t>
            </w:r>
            <w:proofErr w:type="spellStart"/>
            <w:r w:rsidRPr="004D04D5">
              <w:rPr>
                <w:snapToGrid/>
                <w:color w:val="000000"/>
                <w:sz w:val="24"/>
                <w:szCs w:val="24"/>
              </w:rPr>
              <w:t>max</w:t>
            </w:r>
            <w:proofErr w:type="spellEnd"/>
            <w:r w:rsidRPr="004D04D5">
              <w:rPr>
                <w:snapToGrid/>
                <w:color w:val="000000"/>
                <w:sz w:val="24"/>
                <w:szCs w:val="24"/>
              </w:rPr>
              <w:t>/</w:t>
            </w:r>
            <w:proofErr w:type="spellStart"/>
            <w:r w:rsidRPr="004D04D5">
              <w:rPr>
                <w:snapToGrid/>
                <w:color w:val="000000"/>
                <w:sz w:val="24"/>
                <w:szCs w:val="24"/>
              </w:rPr>
              <w:t>min</w:t>
            </w:r>
            <w:proofErr w:type="spellEnd"/>
            <w:r w:rsidRPr="004D04D5">
              <w:rPr>
                <w:snapToGrid/>
                <w:color w:val="000000"/>
                <w:sz w:val="24"/>
                <w:szCs w:val="24"/>
              </w:rPr>
              <w:t>)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162 / 145,5 / 132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28</w:t>
            </w:r>
          </w:p>
        </w:tc>
      </w:tr>
    </w:tbl>
    <w:p w:rsidR="000A298C" w:rsidRPr="006245AB" w:rsidRDefault="000A298C" w:rsidP="000A298C">
      <w:pPr>
        <w:spacing w:line="240" w:lineRule="auto"/>
        <w:ind w:right="543" w:firstLine="700"/>
        <w:jc w:val="right"/>
        <w:rPr>
          <w:b/>
          <w:sz w:val="24"/>
          <w:szCs w:val="24"/>
        </w:rPr>
      </w:pPr>
      <w:r w:rsidRPr="006245AB">
        <w:rPr>
          <w:b/>
          <w:sz w:val="24"/>
          <w:szCs w:val="24"/>
        </w:rPr>
        <w:t xml:space="preserve">Табл. </w:t>
      </w:r>
      <w:r>
        <w:rPr>
          <w:b/>
          <w:sz w:val="24"/>
          <w:szCs w:val="24"/>
        </w:rPr>
        <w:t>4</w:t>
      </w:r>
    </w:p>
    <w:tbl>
      <w:tblPr>
        <w:tblW w:w="9989" w:type="dxa"/>
        <w:tblInd w:w="-34" w:type="dxa"/>
        <w:tblLook w:val="04A0" w:firstRow="1" w:lastRow="0" w:firstColumn="1" w:lastColumn="0" w:noHBand="0" w:noVBand="1"/>
      </w:tblPr>
      <w:tblGrid>
        <w:gridCol w:w="6096"/>
        <w:gridCol w:w="3893"/>
      </w:tblGrid>
      <w:tr w:rsidR="000A298C" w:rsidRPr="004D04D5" w:rsidTr="002E469C">
        <w:trPr>
          <w:trHeight w:val="330"/>
        </w:trPr>
        <w:tc>
          <w:tcPr>
            <w:tcW w:w="9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98C" w:rsidRPr="006245AB" w:rsidRDefault="000A298C" w:rsidP="002E469C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6245AB">
              <w:rPr>
                <w:b/>
                <w:snapToGrid/>
                <w:color w:val="000000"/>
                <w:sz w:val="24"/>
                <w:szCs w:val="24"/>
              </w:rPr>
              <w:t xml:space="preserve">Технические характеристики сертифицированной люльки 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Грузоподъемность, не более,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250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Количество рабочих, не более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Высота подъема люльки, не более,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23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4D04D5">
              <w:rPr>
                <w:snapToGrid/>
                <w:color w:val="000000"/>
                <w:sz w:val="24"/>
                <w:szCs w:val="24"/>
              </w:rPr>
              <w:lastRenderedPageBreak/>
              <w:t>Электроизоляция</w:t>
            </w:r>
            <w:proofErr w:type="spellEnd"/>
            <w:r w:rsidRPr="004D04D5">
              <w:rPr>
                <w:snapToGrid/>
                <w:color w:val="000000"/>
                <w:sz w:val="24"/>
                <w:szCs w:val="24"/>
              </w:rPr>
              <w:t xml:space="preserve"> (не более), В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400</w:t>
            </w:r>
          </w:p>
        </w:tc>
      </w:tr>
      <w:tr w:rsidR="000A298C" w:rsidRPr="004D04D5" w:rsidTr="002E469C">
        <w:trPr>
          <w:trHeight w:val="64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прибор для измерения силы ветра (анемометр сигнальный цифровой)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наличие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датчик, сигнализирующий о приближении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к</w:t>
            </w:r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ЛЭП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наличие</w:t>
            </w:r>
          </w:p>
        </w:tc>
      </w:tr>
      <w:tr w:rsidR="000A298C" w:rsidRPr="004D04D5" w:rsidTr="002E469C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переговорное устройство с оператором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платформе (радиосвязь).</w:t>
            </w:r>
          </w:p>
        </w:tc>
        <w:tc>
          <w:tcPr>
            <w:tcW w:w="3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наличие</w:t>
            </w:r>
          </w:p>
        </w:tc>
      </w:tr>
    </w:tbl>
    <w:p w:rsidR="000A298C" w:rsidRPr="006245AB" w:rsidRDefault="000A298C" w:rsidP="000A298C">
      <w:pPr>
        <w:spacing w:line="240" w:lineRule="auto"/>
        <w:ind w:right="543" w:firstLine="700"/>
        <w:jc w:val="right"/>
        <w:rPr>
          <w:b/>
          <w:sz w:val="24"/>
          <w:szCs w:val="24"/>
        </w:rPr>
      </w:pPr>
      <w:r w:rsidRPr="006245AB">
        <w:rPr>
          <w:b/>
          <w:sz w:val="24"/>
          <w:szCs w:val="24"/>
        </w:rPr>
        <w:t xml:space="preserve">Табл. </w:t>
      </w:r>
      <w:r>
        <w:rPr>
          <w:b/>
          <w:sz w:val="24"/>
          <w:szCs w:val="24"/>
        </w:rPr>
        <w:t>5</w:t>
      </w:r>
    </w:p>
    <w:tbl>
      <w:tblPr>
        <w:tblW w:w="9989" w:type="dxa"/>
        <w:tblInd w:w="-34" w:type="dxa"/>
        <w:tblLook w:val="04A0" w:firstRow="1" w:lastRow="0" w:firstColumn="1" w:lastColumn="0" w:noHBand="0" w:noVBand="1"/>
      </w:tblPr>
      <w:tblGrid>
        <w:gridCol w:w="6096"/>
        <w:gridCol w:w="3893"/>
      </w:tblGrid>
      <w:tr w:rsidR="000A298C" w:rsidRPr="004D04D5" w:rsidTr="002E469C">
        <w:trPr>
          <w:trHeight w:val="330"/>
        </w:trPr>
        <w:tc>
          <w:tcPr>
            <w:tcW w:w="9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298C" w:rsidRPr="004F419B" w:rsidRDefault="000A298C" w:rsidP="002E469C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4F419B">
              <w:rPr>
                <w:b/>
                <w:snapToGrid/>
                <w:color w:val="000000"/>
                <w:sz w:val="24"/>
                <w:szCs w:val="24"/>
              </w:rPr>
              <w:t xml:space="preserve">Технические характеристики бурильного оборудования 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Шнек,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мм</w:t>
            </w:r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350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Максимальная глубина бурения, </w:t>
            </w:r>
            <w:proofErr w:type="gramStart"/>
            <w:r w:rsidRPr="004D04D5">
              <w:rPr>
                <w:snapToGrid/>
                <w:color w:val="000000"/>
                <w:sz w:val="24"/>
                <w:szCs w:val="24"/>
              </w:rPr>
              <w:t>м</w:t>
            </w:r>
            <w:proofErr w:type="gramEnd"/>
            <w:r w:rsidRPr="004D04D5">
              <w:rPr>
                <w:snapToGrid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Угол бурения к горизонту не менее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90 ±30 град.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Крутящий момент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1685-5477 </w:t>
            </w:r>
            <w:proofErr w:type="spellStart"/>
            <w:r w:rsidRPr="004D04D5">
              <w:rPr>
                <w:snapToGrid/>
                <w:color w:val="000000"/>
                <w:sz w:val="24"/>
                <w:szCs w:val="24"/>
              </w:rPr>
              <w:t>Нм</w:t>
            </w:r>
            <w:proofErr w:type="spellEnd"/>
            <w:r w:rsidRPr="004D04D5">
              <w:rPr>
                <w:snapToGrid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04D5">
              <w:rPr>
                <w:snapToGrid/>
                <w:color w:val="000000"/>
                <w:sz w:val="24"/>
                <w:szCs w:val="24"/>
              </w:rPr>
              <w:t>Delta</w:t>
            </w:r>
            <w:proofErr w:type="spellEnd"/>
            <w:r w:rsidRPr="004D04D5">
              <w:rPr>
                <w:snapToGrid/>
                <w:color w:val="000000"/>
                <w:sz w:val="24"/>
                <w:szCs w:val="24"/>
              </w:rPr>
              <w:t xml:space="preserve"> CD-6)</w:t>
            </w:r>
          </w:p>
        </w:tc>
      </w:tr>
      <w:tr w:rsidR="000A298C" w:rsidRPr="004D04D5" w:rsidTr="002E469C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 xml:space="preserve">Масса </w:t>
            </w:r>
            <w:proofErr w:type="spellStart"/>
            <w:r w:rsidRPr="004D04D5">
              <w:rPr>
                <w:snapToGrid/>
                <w:color w:val="000000"/>
                <w:sz w:val="24"/>
                <w:szCs w:val="24"/>
              </w:rPr>
              <w:t>гидровращателя</w:t>
            </w:r>
            <w:proofErr w:type="spellEnd"/>
            <w:r w:rsidRPr="004D04D5">
              <w:rPr>
                <w:snapToGrid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298C" w:rsidRPr="004D04D5" w:rsidRDefault="000A298C" w:rsidP="002E469C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D04D5">
              <w:rPr>
                <w:snapToGrid/>
                <w:color w:val="000000"/>
                <w:sz w:val="24"/>
                <w:szCs w:val="24"/>
              </w:rPr>
              <w:t>108</w:t>
            </w:r>
          </w:p>
        </w:tc>
      </w:tr>
    </w:tbl>
    <w:p w:rsidR="000A298C" w:rsidRDefault="000A298C" w:rsidP="000A298C">
      <w:pPr>
        <w:spacing w:line="240" w:lineRule="auto"/>
        <w:ind w:left="-57" w:firstLine="57"/>
        <w:rPr>
          <w:rFonts w:eastAsia="Calibri"/>
          <w:b/>
          <w:snapToGrid/>
          <w:sz w:val="22"/>
          <w:szCs w:val="22"/>
          <w:lang w:eastAsia="en-US"/>
        </w:rPr>
      </w:pPr>
    </w:p>
    <w:p w:rsidR="000A298C" w:rsidRPr="004F419B" w:rsidRDefault="000A298C" w:rsidP="000A298C">
      <w:pPr>
        <w:spacing w:line="240" w:lineRule="auto"/>
        <w:ind w:left="-57" w:firstLine="57"/>
        <w:rPr>
          <w:rFonts w:eastAsia="Calibri"/>
          <w:b/>
          <w:snapToGrid/>
          <w:sz w:val="24"/>
          <w:szCs w:val="22"/>
          <w:lang w:eastAsia="en-US"/>
        </w:rPr>
      </w:pPr>
      <w:r w:rsidRPr="004F419B">
        <w:rPr>
          <w:rFonts w:eastAsia="Calibri"/>
          <w:b/>
          <w:snapToGrid/>
          <w:sz w:val="24"/>
          <w:szCs w:val="22"/>
          <w:lang w:eastAsia="en-US"/>
        </w:rPr>
        <w:t>2. Общие  требования:</w:t>
      </w:r>
    </w:p>
    <w:p w:rsidR="000A298C" w:rsidRPr="004F419B" w:rsidRDefault="000A298C" w:rsidP="000A298C">
      <w:pPr>
        <w:spacing w:line="240" w:lineRule="auto"/>
        <w:ind w:firstLine="0"/>
        <w:rPr>
          <w:rFonts w:eastAsia="Calibri"/>
          <w:snapToGrid/>
          <w:sz w:val="24"/>
          <w:szCs w:val="22"/>
          <w:lang w:eastAsia="en-US"/>
        </w:rPr>
      </w:pPr>
      <w:r w:rsidRPr="004F419B">
        <w:rPr>
          <w:rFonts w:eastAsia="Calibri"/>
          <w:snapToGrid/>
          <w:sz w:val="24"/>
          <w:szCs w:val="22"/>
          <w:lang w:eastAsia="en-US"/>
        </w:rPr>
        <w:t>2.1. Товар должен быть новым и ранее не использованным</w:t>
      </w:r>
      <w:r>
        <w:rPr>
          <w:rFonts w:eastAsia="Calibri"/>
          <w:snapToGrid/>
          <w:sz w:val="24"/>
          <w:szCs w:val="22"/>
          <w:lang w:eastAsia="en-US"/>
        </w:rPr>
        <w:t>.</w:t>
      </w:r>
    </w:p>
    <w:p w:rsidR="000A298C" w:rsidRPr="004F419B" w:rsidRDefault="000A298C" w:rsidP="000A298C">
      <w:pPr>
        <w:tabs>
          <w:tab w:val="left" w:pos="9558"/>
          <w:tab w:val="left" w:pos="9822"/>
        </w:tabs>
        <w:spacing w:line="240" w:lineRule="auto"/>
        <w:ind w:firstLine="0"/>
        <w:rPr>
          <w:rFonts w:eastAsia="Calibri"/>
          <w:snapToGrid/>
          <w:sz w:val="24"/>
          <w:szCs w:val="22"/>
          <w:lang w:eastAsia="en-US"/>
        </w:rPr>
      </w:pPr>
      <w:r>
        <w:rPr>
          <w:rFonts w:eastAsia="Calibri"/>
          <w:snapToGrid/>
          <w:sz w:val="24"/>
          <w:szCs w:val="22"/>
          <w:lang w:eastAsia="en-US"/>
        </w:rPr>
        <w:t>2.2.</w:t>
      </w:r>
      <w:r w:rsidRPr="004F419B">
        <w:rPr>
          <w:rFonts w:eastAsia="Calibri"/>
          <w:snapToGrid/>
          <w:sz w:val="24"/>
          <w:szCs w:val="22"/>
          <w:lang w:eastAsia="en-US"/>
        </w:rPr>
        <w:t xml:space="preserve"> Качество товара должно соответствовать требованиям настоящего технического задания, действующим государственным стандартам, техническим требованиям и регламентам, паспортным данным и экологическим нормам, установленным на данные виды продукции</w:t>
      </w:r>
      <w:r>
        <w:rPr>
          <w:rFonts w:eastAsia="Calibri"/>
          <w:snapToGrid/>
          <w:sz w:val="24"/>
          <w:szCs w:val="22"/>
          <w:lang w:eastAsia="en-US"/>
        </w:rPr>
        <w:t xml:space="preserve"> </w:t>
      </w:r>
      <w:r w:rsidRPr="004F419B">
        <w:rPr>
          <w:rFonts w:eastAsia="Calibri"/>
          <w:snapToGrid/>
          <w:sz w:val="24"/>
          <w:szCs w:val="22"/>
          <w:lang w:eastAsia="en-US"/>
        </w:rPr>
        <w:t>в Российской Федерации.</w:t>
      </w:r>
    </w:p>
    <w:p w:rsidR="000A298C" w:rsidRDefault="000A298C" w:rsidP="000A298C">
      <w:pPr>
        <w:keepNext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A1558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15582">
        <w:rPr>
          <w:sz w:val="24"/>
          <w:szCs w:val="24"/>
        </w:rPr>
        <w:t> Товар должен быть поставлен в полном объеме без исключений.</w:t>
      </w:r>
    </w:p>
    <w:p w:rsidR="000A298C" w:rsidRDefault="000A298C" w:rsidP="000A298C">
      <w:pPr>
        <w:keepNext/>
        <w:spacing w:line="240" w:lineRule="auto"/>
        <w:ind w:firstLine="0"/>
        <w:rPr>
          <w:rFonts w:eastAsia="Calibri"/>
          <w:snapToGrid/>
          <w:sz w:val="24"/>
          <w:szCs w:val="22"/>
          <w:lang w:eastAsia="en-US"/>
        </w:rPr>
      </w:pPr>
      <w:r>
        <w:rPr>
          <w:sz w:val="24"/>
          <w:szCs w:val="24"/>
        </w:rPr>
        <w:t xml:space="preserve">2.4. </w:t>
      </w:r>
      <w:r>
        <w:rPr>
          <w:rFonts w:eastAsia="Calibri"/>
          <w:snapToGrid/>
          <w:sz w:val="24"/>
          <w:szCs w:val="22"/>
          <w:lang w:eastAsia="en-US"/>
        </w:rPr>
        <w:t>Д</w:t>
      </w:r>
      <w:r w:rsidRPr="004F419B">
        <w:rPr>
          <w:rFonts w:eastAsia="Calibri"/>
          <w:snapToGrid/>
          <w:sz w:val="24"/>
          <w:szCs w:val="22"/>
          <w:lang w:eastAsia="en-US"/>
        </w:rPr>
        <w:t>ат</w:t>
      </w:r>
      <w:r>
        <w:rPr>
          <w:rFonts w:eastAsia="Calibri"/>
          <w:snapToGrid/>
          <w:sz w:val="24"/>
          <w:szCs w:val="22"/>
          <w:lang w:eastAsia="en-US"/>
        </w:rPr>
        <w:t>а</w:t>
      </w:r>
      <w:r w:rsidRPr="004F419B">
        <w:rPr>
          <w:rFonts w:eastAsia="Calibri"/>
          <w:snapToGrid/>
          <w:sz w:val="24"/>
          <w:szCs w:val="22"/>
          <w:lang w:eastAsia="en-US"/>
        </w:rPr>
        <w:t xml:space="preserve"> выпуска не ранее 2019г.</w:t>
      </w:r>
    </w:p>
    <w:p w:rsidR="000A298C" w:rsidRPr="00A15582" w:rsidRDefault="000A298C" w:rsidP="000A298C">
      <w:pPr>
        <w:keepNext/>
        <w:spacing w:line="240" w:lineRule="auto"/>
        <w:ind w:firstLine="0"/>
        <w:rPr>
          <w:sz w:val="24"/>
          <w:szCs w:val="24"/>
        </w:rPr>
      </w:pPr>
      <w:r>
        <w:rPr>
          <w:rFonts w:eastAsia="Calibri"/>
          <w:snapToGrid/>
          <w:sz w:val="24"/>
          <w:szCs w:val="22"/>
          <w:lang w:eastAsia="en-US"/>
        </w:rPr>
        <w:t>2.5. На товар должен предоставляться полный пакет регистрационных документов.</w:t>
      </w:r>
    </w:p>
    <w:p w:rsidR="000A298C" w:rsidRDefault="000A298C" w:rsidP="000A298C">
      <w:pPr>
        <w:spacing w:line="240" w:lineRule="auto"/>
        <w:ind w:firstLine="0"/>
        <w:rPr>
          <w:rFonts w:eastAsia="Calibri"/>
          <w:snapToGrid/>
          <w:sz w:val="24"/>
          <w:szCs w:val="22"/>
          <w:lang w:eastAsia="en-US"/>
        </w:rPr>
      </w:pPr>
      <w:r w:rsidRPr="004F419B">
        <w:rPr>
          <w:rFonts w:eastAsia="Calibri"/>
          <w:snapToGrid/>
          <w:sz w:val="24"/>
          <w:szCs w:val="22"/>
          <w:lang w:eastAsia="en-US"/>
        </w:rPr>
        <w:t>2.6.</w:t>
      </w:r>
      <w:r>
        <w:rPr>
          <w:rFonts w:eastAsia="Calibri"/>
          <w:b/>
          <w:snapToGrid/>
          <w:sz w:val="24"/>
          <w:szCs w:val="22"/>
          <w:lang w:eastAsia="en-US"/>
        </w:rPr>
        <w:t xml:space="preserve"> </w:t>
      </w:r>
      <w:r w:rsidRPr="004F419B">
        <w:rPr>
          <w:rFonts w:eastAsia="Calibri"/>
          <w:snapToGrid/>
          <w:sz w:val="24"/>
          <w:szCs w:val="22"/>
          <w:lang w:eastAsia="en-US"/>
        </w:rPr>
        <w:t>Гарантийный период на технику  24 месяцев или 90 000 километров пробега (что наступит ранее).</w:t>
      </w:r>
    </w:p>
    <w:p w:rsidR="000A298C" w:rsidRDefault="000A298C" w:rsidP="000A298C">
      <w:pPr>
        <w:spacing w:line="240" w:lineRule="auto"/>
        <w:ind w:firstLine="0"/>
        <w:rPr>
          <w:rFonts w:eastAsia="Calibri"/>
          <w:b/>
          <w:snapToGrid/>
          <w:sz w:val="24"/>
          <w:szCs w:val="22"/>
          <w:lang w:eastAsia="en-US"/>
        </w:rPr>
      </w:pPr>
    </w:p>
    <w:p w:rsidR="000A298C" w:rsidRPr="004F419B" w:rsidRDefault="000A298C" w:rsidP="000A298C">
      <w:pPr>
        <w:spacing w:line="240" w:lineRule="auto"/>
        <w:ind w:firstLine="0"/>
        <w:rPr>
          <w:rFonts w:eastAsia="Calibri"/>
          <w:b/>
          <w:snapToGrid/>
          <w:sz w:val="24"/>
          <w:szCs w:val="22"/>
          <w:lang w:eastAsia="en-US"/>
        </w:rPr>
      </w:pPr>
      <w:r w:rsidRPr="004F419B">
        <w:rPr>
          <w:rFonts w:eastAsia="Calibri"/>
          <w:b/>
          <w:snapToGrid/>
          <w:sz w:val="24"/>
          <w:szCs w:val="22"/>
          <w:lang w:eastAsia="en-US"/>
        </w:rPr>
        <w:t>3. Требования к поставке:</w:t>
      </w:r>
    </w:p>
    <w:p w:rsidR="000A298C" w:rsidRDefault="000A298C" w:rsidP="000A298C">
      <w:pPr>
        <w:spacing w:line="240" w:lineRule="auto"/>
        <w:ind w:firstLine="0"/>
        <w:rPr>
          <w:rFonts w:eastAsia="Calibri"/>
          <w:snapToGrid/>
          <w:sz w:val="24"/>
          <w:szCs w:val="22"/>
          <w:lang w:eastAsia="en-US"/>
        </w:rPr>
      </w:pPr>
      <w:r>
        <w:rPr>
          <w:rFonts w:eastAsia="Calibri"/>
          <w:snapToGrid/>
          <w:sz w:val="24"/>
          <w:szCs w:val="22"/>
          <w:lang w:eastAsia="en-US"/>
        </w:rPr>
        <w:t>3.1.</w:t>
      </w:r>
      <w:r w:rsidRPr="004F419B">
        <w:rPr>
          <w:rFonts w:eastAsia="Calibri"/>
          <w:snapToGrid/>
          <w:sz w:val="24"/>
          <w:szCs w:val="22"/>
          <w:lang w:eastAsia="en-US"/>
        </w:rPr>
        <w:t xml:space="preserve"> </w:t>
      </w:r>
      <w:r w:rsidRPr="00A15582">
        <w:rPr>
          <w:snapToGrid/>
          <w:sz w:val="24"/>
          <w:szCs w:val="24"/>
        </w:rPr>
        <w:t xml:space="preserve">Место поставки: </w:t>
      </w:r>
      <w:r>
        <w:rPr>
          <w:rFonts w:eastAsia="Calibri"/>
          <w:snapToGrid/>
          <w:sz w:val="24"/>
          <w:szCs w:val="22"/>
          <w:lang w:eastAsia="en-US"/>
        </w:rPr>
        <w:t xml:space="preserve">г. Артем, </w:t>
      </w:r>
      <w:proofErr w:type="spellStart"/>
      <w:r>
        <w:rPr>
          <w:rFonts w:eastAsia="Calibri"/>
          <w:snapToGrid/>
          <w:sz w:val="24"/>
          <w:szCs w:val="22"/>
          <w:lang w:eastAsia="en-US"/>
        </w:rPr>
        <w:t>Уткинская</w:t>
      </w:r>
      <w:proofErr w:type="spellEnd"/>
      <w:r>
        <w:rPr>
          <w:rFonts w:eastAsia="Calibri"/>
          <w:snapToGrid/>
          <w:sz w:val="24"/>
          <w:szCs w:val="22"/>
          <w:lang w:eastAsia="en-US"/>
        </w:rPr>
        <w:t>, 18.</w:t>
      </w:r>
    </w:p>
    <w:p w:rsidR="000A298C" w:rsidRPr="004F419B" w:rsidRDefault="000A298C" w:rsidP="000A298C">
      <w:pPr>
        <w:spacing w:line="240" w:lineRule="auto"/>
        <w:ind w:firstLine="0"/>
        <w:rPr>
          <w:rFonts w:eastAsia="Calibri"/>
          <w:snapToGrid/>
          <w:sz w:val="24"/>
          <w:szCs w:val="22"/>
          <w:lang w:eastAsia="en-US"/>
        </w:rPr>
      </w:pPr>
      <w:r>
        <w:rPr>
          <w:rFonts w:eastAsia="Calibri"/>
          <w:snapToGrid/>
          <w:sz w:val="24"/>
          <w:szCs w:val="22"/>
          <w:lang w:eastAsia="en-US"/>
        </w:rPr>
        <w:t xml:space="preserve">3.2. </w:t>
      </w:r>
      <w:r w:rsidRPr="00A15582">
        <w:rPr>
          <w:snapToGrid/>
          <w:sz w:val="24"/>
          <w:szCs w:val="24"/>
        </w:rPr>
        <w:t>Срок поставки:</w:t>
      </w:r>
      <w:r>
        <w:rPr>
          <w:snapToGrid/>
          <w:sz w:val="24"/>
          <w:szCs w:val="24"/>
        </w:rPr>
        <w:t xml:space="preserve"> </w:t>
      </w:r>
      <w:r w:rsidRPr="004F419B">
        <w:rPr>
          <w:rFonts w:eastAsia="Calibri"/>
          <w:snapToGrid/>
          <w:sz w:val="24"/>
          <w:szCs w:val="22"/>
          <w:lang w:eastAsia="en-US"/>
        </w:rPr>
        <w:t>до 01.01.2022</w:t>
      </w:r>
      <w:r>
        <w:rPr>
          <w:rFonts w:eastAsia="Calibri"/>
          <w:snapToGrid/>
          <w:sz w:val="24"/>
          <w:szCs w:val="22"/>
          <w:lang w:eastAsia="en-US"/>
        </w:rPr>
        <w:t xml:space="preserve"> года.</w:t>
      </w:r>
    </w:p>
    <w:p w:rsidR="000A298C" w:rsidRPr="004F419B" w:rsidRDefault="000A298C" w:rsidP="000A298C">
      <w:pPr>
        <w:spacing w:line="240" w:lineRule="auto"/>
        <w:ind w:firstLine="0"/>
        <w:rPr>
          <w:rFonts w:eastAsia="Calibri"/>
          <w:bCs/>
          <w:snapToGrid/>
          <w:color w:val="000000"/>
          <w:sz w:val="24"/>
          <w:szCs w:val="22"/>
          <w:lang w:eastAsia="en-US"/>
        </w:rPr>
      </w:pPr>
      <w:r>
        <w:rPr>
          <w:rFonts w:eastAsia="Calibri"/>
          <w:snapToGrid/>
          <w:sz w:val="24"/>
          <w:szCs w:val="22"/>
          <w:lang w:eastAsia="en-US"/>
        </w:rPr>
        <w:t>3.3.</w:t>
      </w:r>
      <w:r w:rsidRPr="004F419B">
        <w:rPr>
          <w:rFonts w:eastAsia="Calibri"/>
          <w:snapToGrid/>
          <w:sz w:val="24"/>
          <w:szCs w:val="22"/>
          <w:lang w:eastAsia="en-US"/>
        </w:rPr>
        <w:t xml:space="preserve"> </w:t>
      </w:r>
      <w:r w:rsidRPr="004F419B">
        <w:rPr>
          <w:rFonts w:eastAsia="Calibri"/>
          <w:bCs/>
          <w:snapToGrid/>
          <w:color w:val="000000"/>
          <w:sz w:val="24"/>
          <w:szCs w:val="22"/>
          <w:lang w:eastAsia="en-US"/>
        </w:rPr>
        <w:t>Поставщик поставляет товар, прошедший предпродажную подготовку (ТО-0)</w:t>
      </w:r>
      <w:r>
        <w:rPr>
          <w:rFonts w:eastAsia="Calibri"/>
          <w:bCs/>
          <w:snapToGrid/>
          <w:color w:val="000000"/>
          <w:sz w:val="24"/>
          <w:szCs w:val="22"/>
          <w:lang w:eastAsia="en-US"/>
        </w:rPr>
        <w:t>.</w:t>
      </w:r>
      <w:r w:rsidRPr="004F419B">
        <w:rPr>
          <w:rFonts w:eastAsia="Calibri"/>
          <w:bCs/>
          <w:snapToGrid/>
          <w:color w:val="000000"/>
          <w:sz w:val="24"/>
          <w:szCs w:val="22"/>
          <w:lang w:eastAsia="en-US"/>
        </w:rPr>
        <w:t xml:space="preserve"> </w:t>
      </w:r>
    </w:p>
    <w:p w:rsidR="000A298C" w:rsidRPr="004F419B" w:rsidRDefault="000A298C" w:rsidP="000A298C">
      <w:pPr>
        <w:spacing w:line="240" w:lineRule="auto"/>
        <w:ind w:firstLine="0"/>
        <w:rPr>
          <w:rFonts w:eastAsia="Calibri"/>
          <w:snapToGrid/>
          <w:sz w:val="24"/>
          <w:szCs w:val="22"/>
          <w:lang w:eastAsia="en-US"/>
        </w:rPr>
      </w:pPr>
      <w:r>
        <w:rPr>
          <w:rFonts w:eastAsia="Calibri"/>
          <w:snapToGrid/>
          <w:sz w:val="24"/>
          <w:szCs w:val="22"/>
          <w:lang w:eastAsia="en-US"/>
        </w:rPr>
        <w:t>3.4.</w:t>
      </w:r>
      <w:r w:rsidRPr="004F419B">
        <w:rPr>
          <w:rFonts w:eastAsia="Calibri"/>
          <w:snapToGrid/>
          <w:sz w:val="24"/>
          <w:szCs w:val="22"/>
          <w:lang w:eastAsia="en-US"/>
        </w:rPr>
        <w:t xml:space="preserve"> Цена договора формируется Участником запроса с учетом расходов на перевозку, страхование, уплату таможенных пошлин, налогов, сборов и других обязательных платежей</w:t>
      </w:r>
      <w:r>
        <w:rPr>
          <w:rFonts w:eastAsia="Calibri"/>
          <w:snapToGrid/>
          <w:sz w:val="24"/>
          <w:szCs w:val="22"/>
          <w:lang w:eastAsia="en-US"/>
        </w:rPr>
        <w:t>.</w:t>
      </w:r>
    </w:p>
    <w:p w:rsidR="000A298C" w:rsidRDefault="000A298C" w:rsidP="000A298C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0A298C" w:rsidRPr="00A15582" w:rsidRDefault="000A298C" w:rsidP="000A298C">
      <w:pPr>
        <w:spacing w:line="240" w:lineRule="auto"/>
        <w:ind w:firstLine="0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Pr="00A15582">
        <w:rPr>
          <w:b/>
          <w:sz w:val="24"/>
          <w:szCs w:val="24"/>
        </w:rPr>
        <w:t>. </w:t>
      </w:r>
      <w:r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0A298C" w:rsidRPr="00A15582" w:rsidRDefault="000A298C" w:rsidP="000A298C">
      <w:pPr>
        <w:spacing w:line="240" w:lineRule="auto"/>
        <w:ind w:firstLine="709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</w:p>
    <w:p w:rsidR="000A298C" w:rsidRPr="007E4657" w:rsidRDefault="000A298C" w:rsidP="000A298C">
      <w:pPr>
        <w:spacing w:line="240" w:lineRule="auto"/>
        <w:ind w:firstLine="0"/>
        <w:rPr>
          <w:b/>
          <w:sz w:val="24"/>
        </w:rPr>
      </w:pPr>
      <w:r w:rsidRPr="007E4657">
        <w:rPr>
          <w:b/>
          <w:sz w:val="24"/>
        </w:rPr>
        <w:t>5. Дополнительные условия поставки:</w:t>
      </w:r>
    </w:p>
    <w:p w:rsidR="000A298C" w:rsidRPr="00A15582" w:rsidRDefault="000A298C" w:rsidP="000A298C">
      <w:pPr>
        <w:spacing w:line="240" w:lineRule="auto"/>
        <w:ind w:firstLine="0"/>
        <w:rPr>
          <w:sz w:val="24"/>
          <w:szCs w:val="24"/>
        </w:rPr>
      </w:pPr>
      <w:r w:rsidRPr="002A0C72">
        <w:rPr>
          <w:sz w:val="24"/>
        </w:rPr>
        <w:t>5.1. Заказчик допускает проведение работ по доведению ДВС до нормы ЕВРО-4 с сохранением гарантийных обязательств в соответствии  п.</w:t>
      </w:r>
      <w:r>
        <w:rPr>
          <w:sz w:val="24"/>
        </w:rPr>
        <w:t>2.6.</w:t>
      </w:r>
    </w:p>
    <w:p w:rsidR="000A298C" w:rsidRDefault="000A298C" w:rsidP="000A298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0A298C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E11707">
        <w:rPr>
          <w:snapToGrid/>
          <w:sz w:val="24"/>
          <w:szCs w:val="24"/>
        </w:rPr>
        <w:t>12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A15582">
        <w:rPr>
          <w:snapToGrid/>
          <w:sz w:val="24"/>
          <w:szCs w:val="24"/>
        </w:rPr>
        <w:t>20</w:t>
      </w:r>
      <w:r>
        <w:rPr>
          <w:snapToGrid/>
          <w:sz w:val="24"/>
          <w:szCs w:val="24"/>
        </w:rPr>
        <w:t>21</w:t>
      </w:r>
      <w:r w:rsidRPr="00A15582">
        <w:rPr>
          <w:snapToGrid/>
          <w:sz w:val="24"/>
          <w:szCs w:val="24"/>
        </w:rPr>
        <w:t xml:space="preserve"> </w:t>
      </w:r>
      <w:r w:rsidR="00293538" w:rsidRPr="00A15582">
        <w:rPr>
          <w:snapToGrid/>
          <w:sz w:val="24"/>
          <w:szCs w:val="24"/>
        </w:rPr>
        <w:t>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0A298C" w:rsidRPr="00A15582" w:rsidRDefault="000A298C" w:rsidP="000A298C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0A298C" w:rsidRPr="00A15582" w:rsidRDefault="000A298C" w:rsidP="000A298C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88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034"/>
        <w:gridCol w:w="2182"/>
      </w:tblGrid>
      <w:tr w:rsidR="000A298C" w:rsidRPr="00A15582" w:rsidTr="002E469C">
        <w:trPr>
          <w:trHeight w:val="734"/>
          <w:jc w:val="center"/>
        </w:trPr>
        <w:tc>
          <w:tcPr>
            <w:tcW w:w="629" w:type="dxa"/>
            <w:vAlign w:val="center"/>
          </w:tcPr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15582">
              <w:rPr>
                <w:b/>
                <w:sz w:val="22"/>
                <w:szCs w:val="22"/>
              </w:rPr>
              <w:t>п</w:t>
            </w:r>
            <w:proofErr w:type="gramEnd"/>
            <w:r w:rsidRPr="00A1558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34" w:type="dxa"/>
            <w:vAlign w:val="center"/>
          </w:tcPr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182" w:type="dxa"/>
            <w:vAlign w:val="center"/>
          </w:tcPr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Начальная цена за единицу товара</w:t>
            </w:r>
            <w:r>
              <w:rPr>
                <w:b/>
                <w:sz w:val="22"/>
                <w:szCs w:val="22"/>
              </w:rPr>
              <w:t xml:space="preserve"> в месте поставки, рублей с НДС</w:t>
            </w:r>
          </w:p>
        </w:tc>
      </w:tr>
      <w:tr w:rsidR="000A298C" w:rsidRPr="00A15582" w:rsidTr="002E469C">
        <w:trPr>
          <w:trHeight w:val="141"/>
          <w:jc w:val="center"/>
        </w:trPr>
        <w:tc>
          <w:tcPr>
            <w:tcW w:w="629" w:type="dxa"/>
            <w:vAlign w:val="center"/>
          </w:tcPr>
          <w:p w:rsidR="000A298C" w:rsidRPr="006245AB" w:rsidRDefault="000A298C" w:rsidP="002E469C">
            <w:pPr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7E4657">
              <w:rPr>
                <w:sz w:val="24"/>
              </w:rPr>
              <w:t>1</w:t>
            </w:r>
          </w:p>
        </w:tc>
        <w:tc>
          <w:tcPr>
            <w:tcW w:w="6034" w:type="dxa"/>
            <w:vAlign w:val="bottom"/>
          </w:tcPr>
          <w:p w:rsidR="000A298C" w:rsidRDefault="000A298C" w:rsidP="002E469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D04D5">
              <w:rPr>
                <w:rFonts w:eastAsia="Calibri"/>
                <w:snapToGrid/>
                <w:sz w:val="24"/>
                <w:szCs w:val="24"/>
                <w:lang w:eastAsia="en-US"/>
              </w:rPr>
              <w:t>БОРТОВОЙ УРАЛ 4320 с КМУ (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с</w:t>
            </w:r>
            <w:r w:rsidRPr="004D04D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навесным оборудованием)</w:t>
            </w:r>
          </w:p>
          <w:p w:rsidR="000A298C" w:rsidRPr="00A15582" w:rsidRDefault="000A298C" w:rsidP="002E469C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4F419B">
              <w:rPr>
                <w:rFonts w:eastAsia="Calibri"/>
                <w:snapToGrid/>
                <w:sz w:val="24"/>
                <w:szCs w:val="22"/>
                <w:lang w:eastAsia="en-US"/>
              </w:rPr>
              <w:t>с датой выпуска не ранее 2019г</w:t>
            </w:r>
          </w:p>
        </w:tc>
        <w:tc>
          <w:tcPr>
            <w:tcW w:w="2182" w:type="dxa"/>
            <w:vAlign w:val="center"/>
          </w:tcPr>
          <w:p w:rsidR="000A298C" w:rsidRPr="007E4657" w:rsidRDefault="000A298C" w:rsidP="002E469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E4657">
              <w:rPr>
                <w:sz w:val="24"/>
              </w:rPr>
              <w:t>11 120 000,00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6" w:name="ИНСТРУКЦИИ"/>
      <w:bookmarkStart w:id="7" w:name="_Ref55300680"/>
      <w:bookmarkStart w:id="8" w:name="_Toc55305378"/>
      <w:bookmarkStart w:id="9" w:name="_Toc57314640"/>
      <w:bookmarkStart w:id="10" w:name="_Toc69728963"/>
      <w:bookmarkStart w:id="11" w:name="_Ref167511144"/>
      <w:bookmarkStart w:id="12" w:name="_Ref167511175"/>
      <w:bookmarkStart w:id="13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0A298C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E11707">
        <w:rPr>
          <w:snapToGrid/>
          <w:sz w:val="24"/>
          <w:szCs w:val="24"/>
        </w:rPr>
        <w:t>12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A15582">
        <w:rPr>
          <w:snapToGrid/>
          <w:sz w:val="24"/>
          <w:szCs w:val="24"/>
        </w:rPr>
        <w:t>20</w:t>
      </w:r>
      <w:r>
        <w:rPr>
          <w:snapToGrid/>
          <w:sz w:val="24"/>
          <w:szCs w:val="24"/>
        </w:rPr>
        <w:t>21</w:t>
      </w:r>
      <w:r w:rsidRPr="00A15582">
        <w:rPr>
          <w:snapToGrid/>
          <w:sz w:val="24"/>
          <w:szCs w:val="24"/>
        </w:rPr>
        <w:t xml:space="preserve"> </w:t>
      </w:r>
      <w:r w:rsidR="00293538" w:rsidRPr="00A15582">
        <w:rPr>
          <w:snapToGrid/>
          <w:sz w:val="24"/>
          <w:szCs w:val="24"/>
        </w:rPr>
        <w:t>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</w:t>
      </w:r>
      <w:r w:rsidR="001331E7">
        <w:rPr>
          <w:sz w:val="24"/>
          <w:szCs w:val="24"/>
        </w:rPr>
        <w:t>котировок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0A298C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gramEnd"/>
            <w:r w:rsidRPr="00A155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0A298C" w:rsidRPr="00A15582" w:rsidRDefault="000A298C" w:rsidP="000A298C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4F419B">
        <w:rPr>
          <w:rFonts w:eastAsia="Calibri"/>
          <w:snapToGrid/>
          <w:sz w:val="24"/>
          <w:szCs w:val="22"/>
          <w:lang w:eastAsia="en-US"/>
        </w:rPr>
        <w:t>Цена договора формируется с учетом расходов на перевозку, страхование, уплату таможенных пошлин, налогов, сборов и других обязательных платежей</w:t>
      </w:r>
      <w:r w:rsidRPr="00A15582">
        <w:rPr>
          <w:b/>
          <w:sz w:val="24"/>
          <w:szCs w:val="24"/>
        </w:rPr>
        <w:t xml:space="preserve"> 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0A298C" w:rsidRDefault="000A298C" w:rsidP="000A298C">
      <w:pPr>
        <w:spacing w:line="240" w:lineRule="auto"/>
        <w:ind w:left="709" w:firstLine="0"/>
        <w:rPr>
          <w:sz w:val="24"/>
        </w:rPr>
      </w:pPr>
    </w:p>
    <w:p w:rsidR="000A298C" w:rsidRPr="00A15582" w:rsidRDefault="000A298C" w:rsidP="000A298C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до 01.01.2022 года</w:t>
      </w:r>
      <w:r w:rsidRPr="00A15582">
        <w:rPr>
          <w:sz w:val="24"/>
          <w:szCs w:val="24"/>
        </w:rPr>
        <w:t>.</w:t>
      </w:r>
    </w:p>
    <w:p w:rsidR="000A298C" w:rsidRDefault="000A298C" w:rsidP="000A298C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>
        <w:rPr>
          <w:rFonts w:eastAsia="Calibri"/>
          <w:snapToGrid/>
          <w:sz w:val="24"/>
          <w:szCs w:val="22"/>
          <w:lang w:eastAsia="en-US"/>
        </w:rPr>
        <w:t xml:space="preserve">г. Артем, </w:t>
      </w:r>
      <w:proofErr w:type="spellStart"/>
      <w:r>
        <w:rPr>
          <w:rFonts w:eastAsia="Calibri"/>
          <w:snapToGrid/>
          <w:sz w:val="24"/>
          <w:szCs w:val="22"/>
          <w:lang w:eastAsia="en-US"/>
        </w:rPr>
        <w:t>Уткинская</w:t>
      </w:r>
      <w:proofErr w:type="spellEnd"/>
      <w:r>
        <w:rPr>
          <w:rFonts w:eastAsia="Calibri"/>
          <w:snapToGrid/>
          <w:sz w:val="24"/>
          <w:szCs w:val="22"/>
          <w:lang w:eastAsia="en-US"/>
        </w:rPr>
        <w:t>, 18</w:t>
      </w:r>
      <w:r w:rsidRPr="00A15582">
        <w:rPr>
          <w:sz w:val="24"/>
          <w:szCs w:val="24"/>
        </w:rPr>
        <w:t>.</w:t>
      </w:r>
    </w:p>
    <w:p w:rsidR="000A298C" w:rsidRDefault="000A298C" w:rsidP="000A298C">
      <w:pPr>
        <w:snapToGrid w:val="0"/>
        <w:spacing w:line="240" w:lineRule="auto"/>
        <w:ind w:firstLine="697"/>
        <w:rPr>
          <w:rFonts w:eastAsia="Calibri"/>
          <w:snapToGrid/>
          <w:sz w:val="24"/>
          <w:szCs w:val="22"/>
          <w:lang w:eastAsia="en-US"/>
        </w:rPr>
      </w:pPr>
      <w:r w:rsidRPr="004F419B">
        <w:rPr>
          <w:rFonts w:eastAsia="Calibri"/>
          <w:snapToGrid/>
          <w:sz w:val="24"/>
          <w:szCs w:val="22"/>
          <w:lang w:eastAsia="en-US"/>
        </w:rPr>
        <w:t>Гарантийный период на технику  24 месяцев или 90 000 километров пробега (что наступит ранее).</w:t>
      </w:r>
    </w:p>
    <w:p w:rsidR="000A298C" w:rsidRDefault="000A298C" w:rsidP="000A298C">
      <w:pPr>
        <w:snapToGrid w:val="0"/>
        <w:spacing w:line="240" w:lineRule="auto"/>
        <w:ind w:firstLine="697"/>
        <w:rPr>
          <w:rFonts w:eastAsia="Calibri"/>
          <w:bCs/>
          <w:snapToGrid/>
          <w:color w:val="000000"/>
          <w:sz w:val="24"/>
          <w:szCs w:val="22"/>
          <w:lang w:eastAsia="en-US"/>
        </w:rPr>
      </w:pPr>
      <w:r>
        <w:rPr>
          <w:sz w:val="24"/>
          <w:szCs w:val="24"/>
        </w:rPr>
        <w:t xml:space="preserve">Товар поставляется после </w:t>
      </w:r>
      <w:r w:rsidRPr="004F419B">
        <w:rPr>
          <w:rFonts w:eastAsia="Calibri"/>
          <w:bCs/>
          <w:snapToGrid/>
          <w:color w:val="000000"/>
          <w:sz w:val="24"/>
          <w:szCs w:val="22"/>
          <w:lang w:eastAsia="en-US"/>
        </w:rPr>
        <w:t xml:space="preserve"> предпродажн</w:t>
      </w:r>
      <w:r>
        <w:rPr>
          <w:rFonts w:eastAsia="Calibri"/>
          <w:bCs/>
          <w:snapToGrid/>
          <w:color w:val="000000"/>
          <w:sz w:val="24"/>
          <w:szCs w:val="22"/>
          <w:lang w:eastAsia="en-US"/>
        </w:rPr>
        <w:t>ой</w:t>
      </w:r>
      <w:r w:rsidRPr="004F419B">
        <w:rPr>
          <w:rFonts w:eastAsia="Calibri"/>
          <w:bCs/>
          <w:snapToGrid/>
          <w:color w:val="000000"/>
          <w:sz w:val="24"/>
          <w:szCs w:val="22"/>
          <w:lang w:eastAsia="en-US"/>
        </w:rPr>
        <w:t xml:space="preserve"> подготовк</w:t>
      </w:r>
      <w:r>
        <w:rPr>
          <w:rFonts w:eastAsia="Calibri"/>
          <w:bCs/>
          <w:snapToGrid/>
          <w:color w:val="000000"/>
          <w:sz w:val="24"/>
          <w:szCs w:val="22"/>
          <w:lang w:eastAsia="en-US"/>
        </w:rPr>
        <w:t>и</w:t>
      </w:r>
      <w:r w:rsidRPr="004F419B">
        <w:rPr>
          <w:rFonts w:eastAsia="Calibri"/>
          <w:bCs/>
          <w:snapToGrid/>
          <w:color w:val="000000"/>
          <w:sz w:val="24"/>
          <w:szCs w:val="22"/>
          <w:lang w:eastAsia="en-US"/>
        </w:rPr>
        <w:t xml:space="preserve"> (ТО-0)</w:t>
      </w:r>
      <w:r>
        <w:rPr>
          <w:rFonts w:eastAsia="Calibri"/>
          <w:bCs/>
          <w:snapToGrid/>
          <w:color w:val="000000"/>
          <w:sz w:val="24"/>
          <w:szCs w:val="22"/>
          <w:lang w:eastAsia="en-US"/>
        </w:rPr>
        <w:t>.</w:t>
      </w:r>
    </w:p>
    <w:p w:rsidR="000A298C" w:rsidRPr="00A15582" w:rsidRDefault="000A298C" w:rsidP="000A298C">
      <w:pPr>
        <w:snapToGrid w:val="0"/>
        <w:spacing w:line="240" w:lineRule="auto"/>
        <w:ind w:firstLine="697"/>
        <w:rPr>
          <w:sz w:val="24"/>
          <w:szCs w:val="24"/>
        </w:rPr>
      </w:pPr>
      <w:r>
        <w:rPr>
          <w:rFonts w:eastAsia="Calibri"/>
          <w:snapToGrid/>
          <w:sz w:val="24"/>
          <w:szCs w:val="22"/>
          <w:lang w:eastAsia="en-US"/>
        </w:rPr>
        <w:t>На товар предоставляется полный пакет регистрационных документов.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7E5AC2" w:rsidRPr="000A298C" w:rsidRDefault="007E5AC2" w:rsidP="007E5AC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0A298C">
        <w:rPr>
          <w:sz w:val="24"/>
          <w:szCs w:val="24"/>
        </w:rPr>
        <w:t xml:space="preserve">- анкету Участника </w:t>
      </w:r>
      <w:r w:rsidRPr="000A298C">
        <w:rPr>
          <w:b/>
          <w:sz w:val="24"/>
          <w:szCs w:val="24"/>
        </w:rPr>
        <w:t>(обязательно)</w:t>
      </w:r>
      <w:r w:rsidRPr="000A298C">
        <w:rPr>
          <w:sz w:val="24"/>
          <w:szCs w:val="24"/>
        </w:rPr>
        <w:t>;</w:t>
      </w:r>
    </w:p>
    <w:p w:rsidR="007E5AC2" w:rsidRPr="000A298C" w:rsidRDefault="007E5AC2" w:rsidP="007E5AC2">
      <w:pPr>
        <w:spacing w:line="240" w:lineRule="auto"/>
        <w:ind w:left="709" w:firstLine="0"/>
        <w:rPr>
          <w:sz w:val="24"/>
        </w:rPr>
      </w:pPr>
      <w:r w:rsidRPr="000A298C">
        <w:rPr>
          <w:sz w:val="24"/>
          <w:szCs w:val="24"/>
        </w:rPr>
        <w:t>- </w:t>
      </w:r>
      <w:r w:rsidRPr="000A298C">
        <w:rPr>
          <w:sz w:val="24"/>
        </w:rPr>
        <w:t xml:space="preserve">проект договора поставки и спецификации согласно приложению 4, заполненный со стороны Участника </w:t>
      </w:r>
      <w:r w:rsidRPr="000A298C">
        <w:rPr>
          <w:b/>
          <w:sz w:val="24"/>
          <w:szCs w:val="24"/>
        </w:rPr>
        <w:t>(обязательно);</w:t>
      </w:r>
      <w:r w:rsidRPr="000A298C">
        <w:rPr>
          <w:sz w:val="24"/>
        </w:rPr>
        <w:t xml:space="preserve"> </w:t>
      </w:r>
    </w:p>
    <w:p w:rsidR="007E5AC2" w:rsidRPr="000A298C" w:rsidRDefault="007E5AC2" w:rsidP="007E5AC2">
      <w:pPr>
        <w:spacing w:line="240" w:lineRule="auto"/>
        <w:ind w:left="709" w:firstLine="0"/>
        <w:rPr>
          <w:sz w:val="24"/>
        </w:rPr>
      </w:pPr>
      <w:r w:rsidRPr="000A298C">
        <w:rPr>
          <w:sz w:val="24"/>
        </w:rPr>
        <w:t xml:space="preserve">- копии учредительных документов </w:t>
      </w:r>
      <w:r w:rsidRPr="000A298C">
        <w:rPr>
          <w:b/>
          <w:sz w:val="24"/>
          <w:szCs w:val="24"/>
        </w:rPr>
        <w:t>(обязательно);</w:t>
      </w:r>
    </w:p>
    <w:p w:rsidR="007E5AC2" w:rsidRPr="000A298C" w:rsidRDefault="007E5AC2" w:rsidP="007E5AC2">
      <w:pPr>
        <w:widowControl w:val="0"/>
        <w:spacing w:line="240" w:lineRule="auto"/>
        <w:ind w:left="709" w:firstLine="0"/>
        <w:rPr>
          <w:b/>
          <w:sz w:val="24"/>
          <w:szCs w:val="24"/>
        </w:rPr>
      </w:pPr>
      <w:r w:rsidRPr="000A298C">
        <w:rPr>
          <w:sz w:val="24"/>
        </w:rPr>
        <w:t xml:space="preserve"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</w:t>
      </w:r>
      <w:r w:rsidRPr="000A298C">
        <w:rPr>
          <w:sz w:val="24"/>
        </w:rPr>
        <w:lastRenderedPageBreak/>
        <w:t xml:space="preserve">государственный реестр индивидуальных предпринимателей </w:t>
      </w:r>
      <w:r w:rsidRPr="000A298C">
        <w:rPr>
          <w:b/>
          <w:sz w:val="24"/>
          <w:szCs w:val="24"/>
        </w:rPr>
        <w:t>(обязательно);</w:t>
      </w:r>
    </w:p>
    <w:p w:rsidR="007E5AC2" w:rsidRPr="000A298C" w:rsidRDefault="007E5AC2" w:rsidP="007E5AC2">
      <w:pPr>
        <w:spacing w:line="240" w:lineRule="auto"/>
        <w:ind w:left="709" w:firstLine="0"/>
        <w:rPr>
          <w:b/>
          <w:sz w:val="24"/>
          <w:szCs w:val="24"/>
        </w:rPr>
      </w:pPr>
      <w:r w:rsidRPr="000A298C">
        <w:rPr>
          <w:sz w:val="24"/>
          <w:szCs w:val="24"/>
        </w:rPr>
        <w:t>- Декларация о соответствии Участника</w:t>
      </w:r>
      <w:r w:rsidRPr="000A298C">
        <w:rPr>
          <w:b/>
          <w:sz w:val="24"/>
          <w:szCs w:val="24"/>
        </w:rPr>
        <w:t>;</w:t>
      </w:r>
    </w:p>
    <w:p w:rsidR="007E5AC2" w:rsidRPr="000A298C" w:rsidRDefault="007E5AC2" w:rsidP="007E5AC2">
      <w:pPr>
        <w:spacing w:line="240" w:lineRule="auto"/>
        <w:ind w:left="709" w:firstLine="0"/>
        <w:rPr>
          <w:b/>
          <w:sz w:val="24"/>
          <w:szCs w:val="24"/>
        </w:rPr>
      </w:pPr>
      <w:r w:rsidRPr="000A298C">
        <w:rPr>
          <w:b/>
          <w:sz w:val="24"/>
          <w:szCs w:val="24"/>
        </w:rPr>
        <w:t xml:space="preserve">- </w:t>
      </w:r>
      <w:r w:rsidRPr="000A298C">
        <w:rPr>
          <w:sz w:val="24"/>
          <w:szCs w:val="24"/>
        </w:rPr>
        <w:t xml:space="preserve">копию документа, подтверждающего полномочия лица действовать от имени участника закупки </w:t>
      </w:r>
      <w:r w:rsidRPr="000A298C">
        <w:rPr>
          <w:b/>
          <w:sz w:val="24"/>
          <w:szCs w:val="24"/>
        </w:rPr>
        <w:t>(обязательно);</w:t>
      </w:r>
    </w:p>
    <w:p w:rsidR="007E5AC2" w:rsidRPr="000A298C" w:rsidRDefault="007E5AC2" w:rsidP="007E5AC2">
      <w:pPr>
        <w:spacing w:line="240" w:lineRule="auto"/>
        <w:ind w:left="709" w:firstLine="0"/>
        <w:rPr>
          <w:b/>
          <w:sz w:val="24"/>
          <w:szCs w:val="24"/>
        </w:rPr>
      </w:pPr>
      <w:r w:rsidRPr="000A298C">
        <w:rPr>
          <w:b/>
          <w:sz w:val="24"/>
          <w:szCs w:val="24"/>
        </w:rPr>
        <w:t xml:space="preserve">- </w:t>
      </w:r>
      <w:r w:rsidRPr="000A298C">
        <w:rPr>
          <w:sz w:val="24"/>
          <w:szCs w:val="24"/>
        </w:rPr>
        <w:t xml:space="preserve">копия решения о согласии на совершение крупной сделки или о последующем одобрении этой сделки </w:t>
      </w:r>
      <w:r w:rsidRPr="000A298C">
        <w:rPr>
          <w:b/>
          <w:sz w:val="24"/>
          <w:szCs w:val="24"/>
        </w:rPr>
        <w:t>(обязательно);</w:t>
      </w:r>
    </w:p>
    <w:p w:rsidR="00293538" w:rsidRPr="000A298C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0A298C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421BAA">
              <w:rPr>
                <w:color w:val="000000"/>
                <w:spacing w:val="-12"/>
                <w:sz w:val="24"/>
                <w:szCs w:val="24"/>
              </w:rPr>
              <w:t>2</w:t>
            </w:r>
            <w:r w:rsidR="000A298C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Форма </w:t>
      </w:r>
      <w:r w:rsidR="000A4EC5">
        <w:rPr>
          <w:b/>
          <w:sz w:val="24"/>
        </w:rPr>
        <w:t>2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gramStart"/>
            <w:r w:rsidRPr="003F366F">
              <w:rPr>
                <w:snapToGrid/>
                <w:sz w:val="22"/>
              </w:rPr>
              <w:t>п</w:t>
            </w:r>
            <w:proofErr w:type="gramEnd"/>
            <w:r w:rsidRPr="003F366F">
              <w:rPr>
                <w:snapToGrid/>
                <w:sz w:val="22"/>
              </w:rPr>
              <w:t>/п</w:t>
            </w: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4" w:name="_Toc352849690"/>
      <w:bookmarkStart w:id="15" w:name="_Toc353374722"/>
      <w:bookmarkStart w:id="16" w:name="_Toc385595381"/>
      <w:r w:rsidRPr="003F366F">
        <w:rPr>
          <w:b/>
          <w:sz w:val="22"/>
          <w:szCs w:val="22"/>
        </w:rPr>
        <w:t>Инструкции по заполнению</w:t>
      </w:r>
      <w:bookmarkEnd w:id="14"/>
      <w:bookmarkEnd w:id="15"/>
      <w:bookmarkEnd w:id="16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 w:rsidRPr="00E525BE">
        <w:rPr>
          <w:b/>
          <w:sz w:val="24"/>
        </w:rPr>
        <w:lastRenderedPageBreak/>
        <w:t xml:space="preserve">Форма </w:t>
      </w:r>
      <w:r w:rsidR="000A4EC5" w:rsidRPr="00E525BE">
        <w:rPr>
          <w:b/>
          <w:sz w:val="24"/>
        </w:rPr>
        <w:t>3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7E5AC2" w:rsidRPr="0078268C" w:rsidRDefault="007E5AC2" w:rsidP="007E5AC2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78268C">
        <w:rPr>
          <w:b/>
          <w:i/>
          <w:snapToGrid/>
          <w:sz w:val="20"/>
        </w:rPr>
        <w:t>на бланке Участника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FF0000"/>
          <w:sz w:val="24"/>
          <w:szCs w:val="24"/>
        </w:rPr>
      </w:pPr>
      <w:r w:rsidRPr="0078268C">
        <w:rPr>
          <w:b/>
          <w:color w:val="FF0000"/>
          <w:sz w:val="24"/>
          <w:szCs w:val="24"/>
        </w:rPr>
        <w:t>Для юридических лиц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78268C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78268C">
        <w:rPr>
          <w:b/>
          <w:bCs/>
          <w:snapToGrid/>
          <w:sz w:val="24"/>
          <w:szCs w:val="24"/>
        </w:rPr>
        <w:t>соответствует</w:t>
      </w:r>
      <w:r w:rsidRPr="0078268C">
        <w:rPr>
          <w:bCs/>
          <w:snapToGrid/>
          <w:sz w:val="24"/>
          <w:szCs w:val="24"/>
        </w:rPr>
        <w:t xml:space="preserve"> требованиям, установленным в конкурсной документации:</w:t>
      </w:r>
    </w:p>
    <w:p w:rsidR="007E5AC2" w:rsidRPr="0078268C" w:rsidRDefault="007E5AC2" w:rsidP="007E5A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</w:t>
      </w:r>
      <w:proofErr w:type="spellStart"/>
      <w:r w:rsidRPr="0078268C">
        <w:rPr>
          <w:bCs/>
          <w:snapToGrid/>
          <w:sz w:val="24"/>
          <w:szCs w:val="24"/>
        </w:rPr>
        <w:t>непроведении</w:t>
      </w:r>
      <w:proofErr w:type="spellEnd"/>
      <w:r w:rsidRPr="0078268C">
        <w:rPr>
          <w:bCs/>
          <w:snapToGrid/>
          <w:sz w:val="24"/>
          <w:szCs w:val="24"/>
        </w:rPr>
        <w:t xml:space="preserve"> </w:t>
      </w:r>
      <w:r w:rsidRPr="0078268C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78268C">
        <w:rPr>
          <w:bCs/>
          <w:snapToGrid/>
          <w:sz w:val="24"/>
          <w:szCs w:val="24"/>
        </w:rPr>
        <w:t>;</w:t>
      </w:r>
    </w:p>
    <w:p w:rsidR="007E5AC2" w:rsidRPr="0078268C" w:rsidRDefault="007E5AC2" w:rsidP="007E5A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</w:t>
      </w:r>
      <w:proofErr w:type="spellStart"/>
      <w:r w:rsidRPr="0078268C">
        <w:rPr>
          <w:bCs/>
          <w:snapToGrid/>
          <w:sz w:val="24"/>
          <w:szCs w:val="24"/>
        </w:rPr>
        <w:t>неприостановлении</w:t>
      </w:r>
      <w:proofErr w:type="spellEnd"/>
      <w:r w:rsidRPr="0078268C">
        <w:rPr>
          <w:bCs/>
          <w:snapToGrid/>
          <w:sz w:val="24"/>
          <w:szCs w:val="24"/>
        </w:rPr>
        <w:t xml:space="preserve"> </w:t>
      </w:r>
      <w:r w:rsidRPr="0078268C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конкурсе;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3)</w:t>
      </w:r>
      <w:r w:rsidRPr="0078268C">
        <w:rPr>
          <w:snapToGrid/>
          <w:sz w:val="24"/>
          <w:szCs w:val="24"/>
        </w:rPr>
        <w:tab/>
        <w:t>об отсутствии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proofErr w:type="gramStart"/>
      <w:r w:rsidRPr="0078268C">
        <w:rPr>
          <w:snapToGrid/>
          <w:sz w:val="24"/>
          <w:szCs w:val="24"/>
        </w:rPr>
        <w:t>4)</w:t>
      </w:r>
      <w:r w:rsidRPr="0078268C">
        <w:rPr>
          <w:snapToGrid/>
          <w:sz w:val="24"/>
          <w:szCs w:val="24"/>
        </w:rPr>
        <w:tab/>
        <w:t xml:space="preserve">об </w:t>
      </w:r>
      <w:r w:rsidRPr="0078268C">
        <w:rPr>
          <w:bCs/>
          <w:snapToGrid/>
          <w:sz w:val="24"/>
          <w:szCs w:val="24"/>
        </w:rPr>
        <w:t xml:space="preserve">отсутствии </w:t>
      </w:r>
      <w:r w:rsidRPr="0078268C">
        <w:rPr>
          <w:bCs/>
          <w:snapToGrid/>
          <w:sz w:val="24"/>
          <w:szCs w:val="24"/>
          <w:highlight w:val="yellow"/>
        </w:rPr>
        <w:t>у руководителя, членов коллегиального исполнительного органа, лица, исполняющего функции единоличного исполнительного органа и главного бухгалтера</w:t>
      </w:r>
      <w:r w:rsidRPr="0078268C">
        <w:rPr>
          <w:bCs/>
          <w:snapToGrid/>
          <w:color w:val="FF0000"/>
          <w:sz w:val="24"/>
          <w:szCs w:val="24"/>
        </w:rPr>
        <w:t xml:space="preserve"> </w:t>
      </w:r>
      <w:r w:rsidRPr="0078268C">
        <w:rPr>
          <w:bCs/>
          <w:snapToGrid/>
          <w:sz w:val="24"/>
          <w:szCs w:val="24"/>
        </w:rPr>
        <w:t>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</w:t>
      </w:r>
      <w:proofErr w:type="gramEnd"/>
      <w:r w:rsidRPr="0078268C">
        <w:rPr>
          <w:bCs/>
          <w:snapToGrid/>
          <w:sz w:val="24"/>
          <w:szCs w:val="24"/>
        </w:rPr>
        <w:t xml:space="preserve">, которые связаны с поставкой товара, выполнением работы, оказанием услуги, </w:t>
      </w:r>
      <w:proofErr w:type="gramStart"/>
      <w:r w:rsidRPr="0078268C">
        <w:rPr>
          <w:bCs/>
          <w:snapToGrid/>
          <w:sz w:val="24"/>
          <w:szCs w:val="24"/>
        </w:rPr>
        <w:t>являющихся</w:t>
      </w:r>
      <w:proofErr w:type="gramEnd"/>
      <w:r w:rsidRPr="0078268C">
        <w:rPr>
          <w:bCs/>
          <w:snapToGrid/>
          <w:sz w:val="24"/>
          <w:szCs w:val="24"/>
        </w:rPr>
        <w:t xml:space="preserve"> предметом осуществляемой закупки, и административного наказания в виде дисквалификации;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5)</w:t>
      </w:r>
      <w:r w:rsidRPr="0078268C">
        <w:rPr>
          <w:snapToGrid/>
          <w:sz w:val="24"/>
          <w:szCs w:val="24"/>
        </w:rPr>
        <w:tab/>
        <w:t>об отсутствии фактов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proofErr w:type="gramStart"/>
      <w:r w:rsidRPr="0078268C">
        <w:rPr>
          <w:snapToGrid/>
          <w:sz w:val="24"/>
          <w:szCs w:val="24"/>
        </w:rPr>
        <w:t>6)</w:t>
      </w:r>
      <w:r w:rsidRPr="0078268C">
        <w:rPr>
          <w:snapToGrid/>
          <w:sz w:val="24"/>
          <w:szCs w:val="24"/>
        </w:rPr>
        <w:tab/>
        <w:t>об отсутствии сведений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ab/>
      </w:r>
      <w:r w:rsidRPr="0078268C">
        <w:rPr>
          <w:bCs/>
          <w:snapToGrid/>
          <w:sz w:val="24"/>
          <w:szCs w:val="24"/>
          <w:highlight w:val="yellow"/>
        </w:rPr>
        <w:t xml:space="preserve">Так же ____________________________ декларирует соответствие  требованиям п. </w:t>
      </w:r>
      <w:r w:rsidR="00A93265">
        <w:rPr>
          <w:bCs/>
          <w:snapToGrid/>
          <w:sz w:val="24"/>
          <w:szCs w:val="24"/>
          <w:highlight w:val="yellow"/>
        </w:rPr>
        <w:t>19</w:t>
      </w:r>
      <w:r w:rsidRPr="0078268C">
        <w:rPr>
          <w:bCs/>
          <w:snapToGrid/>
          <w:sz w:val="24"/>
          <w:szCs w:val="24"/>
          <w:highlight w:val="yellow"/>
        </w:rPr>
        <w:t xml:space="preserve"> </w:t>
      </w:r>
      <w:r w:rsidR="00A93265">
        <w:rPr>
          <w:bCs/>
          <w:snapToGrid/>
          <w:sz w:val="24"/>
          <w:szCs w:val="24"/>
          <w:highlight w:val="yellow"/>
        </w:rPr>
        <w:t>извещения</w:t>
      </w:r>
      <w:r w:rsidRPr="0078268C">
        <w:rPr>
          <w:bCs/>
          <w:snapToGrid/>
          <w:sz w:val="24"/>
          <w:szCs w:val="24"/>
          <w:highlight w:val="yellow"/>
        </w:rPr>
        <w:t xml:space="preserve"> и сообщает, что вся информация и документы расположены ___________________________.</w:t>
      </w:r>
      <w:r w:rsidRPr="0078268C">
        <w:rPr>
          <w:bCs/>
          <w:snapToGrid/>
          <w:sz w:val="24"/>
          <w:szCs w:val="24"/>
        </w:rPr>
        <w:t xml:space="preserve"> </w:t>
      </w:r>
    </w:p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7E5AC2" w:rsidRPr="0078268C" w:rsidTr="007E5AC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7E5AC2" w:rsidRPr="0078268C" w:rsidTr="007E5AC2">
        <w:trPr>
          <w:tblCellSpacing w:w="15" w:type="dxa"/>
        </w:trPr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spacing w:after="200" w:line="276" w:lineRule="auto"/>
        <w:ind w:firstLine="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br w:type="page"/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FF0000"/>
          <w:sz w:val="24"/>
          <w:szCs w:val="24"/>
        </w:rPr>
      </w:pPr>
      <w:r w:rsidRPr="0078268C">
        <w:rPr>
          <w:b/>
          <w:color w:val="FF0000"/>
          <w:sz w:val="24"/>
          <w:szCs w:val="24"/>
        </w:rPr>
        <w:lastRenderedPageBreak/>
        <w:t>Для физических лиц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78268C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78268C">
        <w:rPr>
          <w:b/>
          <w:bCs/>
          <w:snapToGrid/>
          <w:sz w:val="24"/>
          <w:szCs w:val="24"/>
        </w:rPr>
        <w:t>соответствует</w:t>
      </w:r>
      <w:r w:rsidRPr="0078268C">
        <w:rPr>
          <w:bCs/>
          <w:snapToGrid/>
          <w:sz w:val="24"/>
          <w:szCs w:val="24"/>
        </w:rPr>
        <w:t xml:space="preserve"> требованиям, установленным в конкурсной документации:</w:t>
      </w:r>
    </w:p>
    <w:p w:rsidR="007E5AC2" w:rsidRPr="0078268C" w:rsidRDefault="007E5AC2" w:rsidP="007E5A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</w:t>
      </w:r>
      <w:proofErr w:type="spellStart"/>
      <w:r w:rsidRPr="0078268C">
        <w:rPr>
          <w:bCs/>
          <w:snapToGrid/>
          <w:sz w:val="24"/>
          <w:szCs w:val="24"/>
        </w:rPr>
        <w:t>непроведении</w:t>
      </w:r>
      <w:proofErr w:type="spellEnd"/>
      <w:r w:rsidRPr="0078268C">
        <w:rPr>
          <w:bCs/>
          <w:snapToGrid/>
          <w:sz w:val="24"/>
          <w:szCs w:val="24"/>
        </w:rPr>
        <w:t xml:space="preserve"> </w:t>
      </w:r>
      <w:r w:rsidRPr="0078268C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78268C">
        <w:rPr>
          <w:bCs/>
          <w:snapToGrid/>
          <w:sz w:val="24"/>
          <w:szCs w:val="24"/>
        </w:rPr>
        <w:t>;</w:t>
      </w:r>
    </w:p>
    <w:p w:rsidR="007E5AC2" w:rsidRPr="0078268C" w:rsidRDefault="007E5AC2" w:rsidP="007E5A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</w:t>
      </w:r>
      <w:proofErr w:type="spellStart"/>
      <w:r w:rsidRPr="0078268C">
        <w:rPr>
          <w:bCs/>
          <w:snapToGrid/>
          <w:sz w:val="24"/>
          <w:szCs w:val="24"/>
        </w:rPr>
        <w:t>неприостановлении</w:t>
      </w:r>
      <w:proofErr w:type="spellEnd"/>
      <w:r w:rsidRPr="0078268C">
        <w:rPr>
          <w:bCs/>
          <w:snapToGrid/>
          <w:sz w:val="24"/>
          <w:szCs w:val="24"/>
        </w:rPr>
        <w:t xml:space="preserve"> </w:t>
      </w:r>
      <w:r w:rsidRPr="0078268C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конкурсе;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3)</w:t>
      </w:r>
      <w:r w:rsidRPr="0078268C">
        <w:rPr>
          <w:snapToGrid/>
          <w:sz w:val="24"/>
          <w:szCs w:val="24"/>
        </w:rPr>
        <w:tab/>
        <w:t>об отсутствии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proofErr w:type="gramStart"/>
      <w:r w:rsidRPr="0078268C">
        <w:rPr>
          <w:snapToGrid/>
          <w:sz w:val="24"/>
          <w:szCs w:val="24"/>
        </w:rPr>
        <w:t>4)</w:t>
      </w:r>
      <w:r w:rsidRPr="0078268C">
        <w:rPr>
          <w:snapToGrid/>
          <w:sz w:val="24"/>
          <w:szCs w:val="24"/>
        </w:rPr>
        <w:tab/>
        <w:t xml:space="preserve">об </w:t>
      </w:r>
      <w:r w:rsidRPr="0078268C">
        <w:rPr>
          <w:bCs/>
          <w:snapToGrid/>
          <w:sz w:val="24"/>
          <w:szCs w:val="24"/>
        </w:rPr>
        <w:t>отсутствии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</w:t>
      </w:r>
      <w:proofErr w:type="gramEnd"/>
      <w:r w:rsidRPr="0078268C">
        <w:rPr>
          <w:bCs/>
          <w:snapToGrid/>
          <w:sz w:val="24"/>
          <w:szCs w:val="24"/>
        </w:rPr>
        <w:t xml:space="preserve"> наказания в виде дисквалификации;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proofErr w:type="gramStart"/>
      <w:r w:rsidRPr="0078268C">
        <w:rPr>
          <w:snapToGrid/>
          <w:sz w:val="24"/>
          <w:szCs w:val="24"/>
        </w:rPr>
        <w:t>5)</w:t>
      </w:r>
      <w:r w:rsidRPr="0078268C">
        <w:rPr>
          <w:snapToGrid/>
          <w:sz w:val="24"/>
          <w:szCs w:val="24"/>
        </w:rPr>
        <w:tab/>
        <w:t>об отсутствии сведений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93265" w:rsidRPr="0078268C" w:rsidRDefault="007E5AC2" w:rsidP="00A93265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ab/>
      </w:r>
      <w:r w:rsidR="00A93265" w:rsidRPr="0078268C">
        <w:rPr>
          <w:bCs/>
          <w:snapToGrid/>
          <w:sz w:val="24"/>
          <w:szCs w:val="24"/>
          <w:highlight w:val="yellow"/>
        </w:rPr>
        <w:t xml:space="preserve">Так же ____________________________ декларирует соответствие  требованиям п. </w:t>
      </w:r>
      <w:r w:rsidR="00A93265">
        <w:rPr>
          <w:bCs/>
          <w:snapToGrid/>
          <w:sz w:val="24"/>
          <w:szCs w:val="24"/>
          <w:highlight w:val="yellow"/>
        </w:rPr>
        <w:t>19</w:t>
      </w:r>
      <w:r w:rsidR="00A93265" w:rsidRPr="0078268C">
        <w:rPr>
          <w:bCs/>
          <w:snapToGrid/>
          <w:sz w:val="24"/>
          <w:szCs w:val="24"/>
          <w:highlight w:val="yellow"/>
        </w:rPr>
        <w:t xml:space="preserve"> </w:t>
      </w:r>
      <w:r w:rsidR="00A93265">
        <w:rPr>
          <w:bCs/>
          <w:snapToGrid/>
          <w:sz w:val="24"/>
          <w:szCs w:val="24"/>
          <w:highlight w:val="yellow"/>
        </w:rPr>
        <w:t>извещения</w:t>
      </w:r>
      <w:r w:rsidR="00A93265" w:rsidRPr="0078268C">
        <w:rPr>
          <w:bCs/>
          <w:snapToGrid/>
          <w:sz w:val="24"/>
          <w:szCs w:val="24"/>
          <w:highlight w:val="yellow"/>
        </w:rPr>
        <w:t xml:space="preserve"> и сообщает, что вся информация и документы расположены ___________________________.</w:t>
      </w:r>
      <w:r w:rsidR="00A93265" w:rsidRPr="0078268C">
        <w:rPr>
          <w:bCs/>
          <w:snapToGrid/>
          <w:sz w:val="24"/>
          <w:szCs w:val="24"/>
        </w:rPr>
        <w:t xml:space="preserve"> 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7E5AC2" w:rsidRPr="0078268C" w:rsidTr="007E5AC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7E5AC2" w:rsidRPr="0078268C" w:rsidTr="007E5AC2">
        <w:trPr>
          <w:tblCellSpacing w:w="15" w:type="dxa"/>
        </w:trPr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Default="007E5AC2">
      <w:pPr>
        <w:spacing w:after="200" w:line="276" w:lineRule="auto"/>
        <w:ind w:firstLine="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E11707">
        <w:rPr>
          <w:snapToGrid/>
          <w:sz w:val="24"/>
          <w:szCs w:val="24"/>
        </w:rPr>
        <w:t>12</w:t>
      </w:r>
      <w:r w:rsidRPr="00A15582">
        <w:rPr>
          <w:snapToGrid/>
          <w:sz w:val="24"/>
          <w:szCs w:val="24"/>
        </w:rPr>
        <w:t xml:space="preserve">» </w:t>
      </w:r>
      <w:r w:rsidR="000A298C">
        <w:rPr>
          <w:sz w:val="24"/>
          <w:szCs w:val="24"/>
        </w:rPr>
        <w:t>ноября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0A298C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p w:rsidR="009E3EC9" w:rsidRPr="00FB4788" w:rsidRDefault="009E3EC9" w:rsidP="009E3EC9">
      <w:pPr>
        <w:spacing w:line="276" w:lineRule="auto"/>
        <w:ind w:firstLine="0"/>
        <w:jc w:val="center"/>
        <w:rPr>
          <w:b/>
          <w:szCs w:val="28"/>
        </w:rPr>
      </w:pPr>
      <w:r w:rsidRPr="00FB4788">
        <w:rPr>
          <w:b/>
          <w:szCs w:val="28"/>
        </w:rPr>
        <w:t>ДОГОВОР КУПЛИ-ПРОДАЖИ №</w:t>
      </w:r>
      <w:r w:rsidRPr="00FB4788">
        <w:rPr>
          <w:b/>
          <w:szCs w:val="28"/>
          <w:highlight w:val="yellow"/>
          <w:lang w:val="en-US"/>
        </w:rPr>
        <w:t>________</w:t>
      </w:r>
    </w:p>
    <w:p w:rsidR="009E3EC9" w:rsidRPr="00FB4788" w:rsidRDefault="009E3EC9" w:rsidP="009E3EC9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FB4788">
        <w:rPr>
          <w:b/>
          <w:sz w:val="24"/>
          <w:szCs w:val="24"/>
        </w:rPr>
        <w:t>автотехники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9E3EC9" w:rsidRPr="00FB4788" w:rsidTr="002E469C">
        <w:tc>
          <w:tcPr>
            <w:tcW w:w="5180" w:type="dxa"/>
          </w:tcPr>
          <w:p w:rsidR="009E3EC9" w:rsidRPr="00FB4788" w:rsidRDefault="009E3EC9" w:rsidP="002E46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4788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9E3EC9" w:rsidRPr="00FB4788" w:rsidRDefault="009E3EC9" w:rsidP="002E469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«</w:t>
            </w:r>
            <w:r w:rsidRPr="00FB4788">
              <w:rPr>
                <w:sz w:val="24"/>
                <w:szCs w:val="24"/>
                <w:highlight w:val="yellow"/>
                <w:lang w:val="en-US"/>
              </w:rPr>
              <w:t>___</w:t>
            </w:r>
            <w:r w:rsidRPr="00FB4788">
              <w:rPr>
                <w:sz w:val="24"/>
                <w:szCs w:val="24"/>
              </w:rPr>
              <w:t xml:space="preserve">» </w:t>
            </w:r>
            <w:r w:rsidRPr="00FB4788">
              <w:rPr>
                <w:sz w:val="24"/>
                <w:szCs w:val="24"/>
                <w:highlight w:val="yellow"/>
                <w:lang w:val="en-US"/>
              </w:rPr>
              <w:t>________</w:t>
            </w:r>
            <w:r w:rsidRPr="00FB478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FB4788">
              <w:rPr>
                <w:sz w:val="24"/>
                <w:szCs w:val="24"/>
              </w:rPr>
              <w:t xml:space="preserve"> г.</w:t>
            </w:r>
          </w:p>
        </w:tc>
      </w:tr>
    </w:tbl>
    <w:p w:rsidR="009E3EC9" w:rsidRPr="00FB4788" w:rsidRDefault="009E3EC9" w:rsidP="009E3EC9">
      <w:pPr>
        <w:spacing w:line="276" w:lineRule="auto"/>
        <w:ind w:firstLine="0"/>
        <w:jc w:val="center"/>
        <w:rPr>
          <w:sz w:val="24"/>
          <w:szCs w:val="24"/>
        </w:rPr>
      </w:pPr>
    </w:p>
    <w:p w:rsidR="009E3EC9" w:rsidRPr="00FB4788" w:rsidRDefault="009E3EC9" w:rsidP="009E3EC9">
      <w:pPr>
        <w:spacing w:line="276" w:lineRule="auto"/>
        <w:ind w:firstLine="709"/>
        <w:rPr>
          <w:snapToGrid/>
          <w:sz w:val="24"/>
          <w:szCs w:val="24"/>
        </w:rPr>
      </w:pPr>
      <w:proofErr w:type="gramStart"/>
      <w:r w:rsidRPr="00FB4788">
        <w:rPr>
          <w:b/>
          <w:snapToGrid/>
          <w:sz w:val="24"/>
          <w:szCs w:val="24"/>
          <w:highlight w:val="yellow"/>
        </w:rPr>
        <w:t>_______________________________</w:t>
      </w:r>
      <w:r w:rsidRPr="00FB4788">
        <w:rPr>
          <w:b/>
          <w:snapToGrid/>
          <w:sz w:val="24"/>
          <w:szCs w:val="24"/>
        </w:rPr>
        <w:t>,</w:t>
      </w:r>
      <w:r w:rsidRPr="00FB4788">
        <w:rPr>
          <w:snapToGrid/>
          <w:sz w:val="24"/>
          <w:szCs w:val="24"/>
        </w:rPr>
        <w:t xml:space="preserve"> именуемое в дальнейшем «Продавец», в лице </w:t>
      </w:r>
      <w:r w:rsidRPr="00FB4788">
        <w:rPr>
          <w:snapToGrid/>
          <w:sz w:val="24"/>
          <w:szCs w:val="24"/>
          <w:highlight w:val="yellow"/>
        </w:rPr>
        <w:t>____________________________________</w:t>
      </w:r>
      <w:r w:rsidRPr="00FB4788">
        <w:rPr>
          <w:snapToGrid/>
          <w:sz w:val="24"/>
          <w:szCs w:val="24"/>
        </w:rPr>
        <w:t xml:space="preserve">, действующего на основании </w:t>
      </w:r>
      <w:r w:rsidRPr="00FB4788">
        <w:rPr>
          <w:snapToGrid/>
          <w:sz w:val="24"/>
          <w:szCs w:val="24"/>
          <w:highlight w:val="yellow"/>
        </w:rPr>
        <w:t>________________</w:t>
      </w:r>
      <w:r w:rsidRPr="00FB4788">
        <w:rPr>
          <w:snapToGrid/>
          <w:sz w:val="24"/>
          <w:szCs w:val="24"/>
        </w:rPr>
        <w:t xml:space="preserve">, с одной стороны, и </w:t>
      </w:r>
      <w:proofErr w:type="gramEnd"/>
    </w:p>
    <w:p w:rsidR="009E3EC9" w:rsidRPr="00FB4788" w:rsidRDefault="009E3EC9" w:rsidP="009E3EC9">
      <w:pPr>
        <w:spacing w:line="276" w:lineRule="auto"/>
        <w:ind w:firstLine="709"/>
        <w:rPr>
          <w:snapToGrid/>
          <w:sz w:val="24"/>
          <w:szCs w:val="24"/>
        </w:rPr>
      </w:pPr>
      <w:r w:rsidRPr="00FB4788">
        <w:rPr>
          <w:b/>
          <w:snapToGrid/>
          <w:sz w:val="24"/>
          <w:szCs w:val="24"/>
        </w:rPr>
        <w:t>Акционерное общество «</w:t>
      </w:r>
      <w:proofErr w:type="spellStart"/>
      <w:r w:rsidRPr="00FB4788">
        <w:rPr>
          <w:b/>
          <w:snapToGrid/>
          <w:sz w:val="24"/>
          <w:szCs w:val="24"/>
        </w:rPr>
        <w:t>Корякэнерго</w:t>
      </w:r>
      <w:proofErr w:type="spellEnd"/>
      <w:r w:rsidRPr="00FB4788">
        <w:rPr>
          <w:b/>
          <w:snapToGrid/>
          <w:sz w:val="24"/>
          <w:szCs w:val="24"/>
        </w:rPr>
        <w:t>»</w:t>
      </w:r>
      <w:r w:rsidRPr="00FB4788">
        <w:rPr>
          <w:snapToGrid/>
          <w:sz w:val="24"/>
          <w:szCs w:val="24"/>
        </w:rPr>
        <w:t xml:space="preserve">, именуемое в дальнейшем «Покупатель», в лице генерального директора </w:t>
      </w:r>
      <w:proofErr w:type="spellStart"/>
      <w:r w:rsidRPr="00FB4788">
        <w:rPr>
          <w:snapToGrid/>
          <w:sz w:val="24"/>
          <w:szCs w:val="24"/>
        </w:rPr>
        <w:t>Кондращенко</w:t>
      </w:r>
      <w:proofErr w:type="spellEnd"/>
      <w:r w:rsidRPr="00FB478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Татьяны Евгеньевны</w:t>
      </w:r>
      <w:r w:rsidRPr="00FB4788">
        <w:rPr>
          <w:snapToGrid/>
          <w:sz w:val="24"/>
          <w:szCs w:val="24"/>
        </w:rPr>
        <w:t>, действующего на основании Устава, с другой стороны, и совместно именуемые «Стороны», заключили настоящий договор о нижеследующем:</w:t>
      </w:r>
    </w:p>
    <w:p w:rsidR="009E3EC9" w:rsidRPr="00FB4788" w:rsidRDefault="009E3EC9" w:rsidP="009E3EC9">
      <w:pPr>
        <w:spacing w:line="276" w:lineRule="auto"/>
        <w:ind w:firstLine="709"/>
        <w:rPr>
          <w:snapToGrid/>
          <w:sz w:val="24"/>
          <w:szCs w:val="24"/>
        </w:rPr>
      </w:pPr>
    </w:p>
    <w:p w:rsidR="009E3EC9" w:rsidRPr="00FB4788" w:rsidRDefault="009E3EC9" w:rsidP="009E3EC9">
      <w:pPr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FB4788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9E3EC9" w:rsidRPr="00FB4788" w:rsidRDefault="009E3EC9" w:rsidP="009E3EC9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 xml:space="preserve">1.1. Продавец обязуется </w:t>
      </w:r>
      <w:r w:rsidRPr="00FB4788">
        <w:rPr>
          <w:rFonts w:eastAsia="Calibri"/>
          <w:snapToGrid/>
          <w:sz w:val="24"/>
          <w:szCs w:val="24"/>
          <w:lang w:eastAsia="en-US"/>
        </w:rPr>
        <w:t xml:space="preserve">передать в собственность Покупателя </w:t>
      </w:r>
      <w:r w:rsidRPr="009E3EC9">
        <w:rPr>
          <w:rFonts w:eastAsia="Calibri"/>
          <w:b/>
          <w:snapToGrid/>
          <w:sz w:val="24"/>
          <w:szCs w:val="24"/>
          <w:lang w:eastAsia="en-US"/>
        </w:rPr>
        <w:t>бортового УРАЛА 4320 с КМУ (с навесным оборудованием)</w:t>
      </w:r>
      <w:r w:rsidRPr="009E3EC9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FB4788">
        <w:rPr>
          <w:b/>
          <w:sz w:val="24"/>
          <w:szCs w:val="24"/>
          <w:highlight w:val="yellow"/>
        </w:rPr>
        <w:t>______________________________________</w:t>
      </w:r>
      <w:r w:rsidRPr="00FB4788">
        <w:rPr>
          <w:b/>
          <w:sz w:val="24"/>
          <w:szCs w:val="24"/>
        </w:rPr>
        <w:t xml:space="preserve"> </w:t>
      </w: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</w:t>
      </w:r>
      <w:r w:rsidRPr="00FB4788">
        <w:rPr>
          <w:rFonts w:eastAsia="Calibri"/>
          <w:snapToGrid/>
          <w:sz w:val="24"/>
          <w:szCs w:val="24"/>
          <w:lang w:eastAsia="en-US"/>
        </w:rPr>
        <w:t>,</w:t>
      </w: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 xml:space="preserve"> в порядке и на условиях, </w:t>
      </w:r>
      <w:r w:rsidRPr="00FB4788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9E3EC9" w:rsidRPr="00FB4788" w:rsidRDefault="009E3EC9" w:rsidP="009E3EC9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FB4788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9E3EC9" w:rsidRPr="00FB4788" w:rsidRDefault="009E3EC9" w:rsidP="009E3EC9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FB4788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договора, его наименование, цена, комплектация (при наличии) и количество (объем) определяются в Спецификации на товар (Приложение № 1 к договору).</w:t>
      </w:r>
    </w:p>
    <w:p w:rsidR="009E3EC9" w:rsidRPr="00FB4788" w:rsidRDefault="009E3EC9" w:rsidP="009E3EC9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FB4788">
        <w:rPr>
          <w:rFonts w:eastAsia="Calibri"/>
          <w:snapToGrid/>
          <w:sz w:val="24"/>
          <w:szCs w:val="24"/>
          <w:lang w:eastAsia="en-US"/>
        </w:rPr>
        <w:t>1.4. Товар принадлежит Продавцу на праве собственности, не заложен, не арестован, не является предметом исков третьих лиц и не нарушает прав третьих лиц.</w:t>
      </w:r>
    </w:p>
    <w:p w:rsidR="009E3EC9" w:rsidRPr="00FB4788" w:rsidRDefault="009E3EC9" w:rsidP="009E3EC9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FB4788">
        <w:rPr>
          <w:rFonts w:eastAsia="Calibri"/>
          <w:snapToGrid/>
          <w:sz w:val="24"/>
          <w:szCs w:val="24"/>
          <w:lang w:eastAsia="en-US"/>
        </w:rPr>
        <w:t xml:space="preserve">1.5. Право собственности на Товар, а также все риски его повреждения и утраты переходят от Продавца к Покупателю со дня его принятия Покупателем в месте поставки указанном в </w:t>
      </w:r>
      <w:r w:rsidRPr="00FB4788">
        <w:rPr>
          <w:sz w:val="24"/>
          <w:szCs w:val="24"/>
        </w:rPr>
        <w:t xml:space="preserve">Приложении </w:t>
      </w:r>
      <w:r w:rsidRPr="00FB4788">
        <w:rPr>
          <w:rFonts w:eastAsia="Calibri"/>
          <w:snapToGrid/>
          <w:sz w:val="24"/>
          <w:szCs w:val="24"/>
          <w:lang w:eastAsia="en-US"/>
        </w:rPr>
        <w:t xml:space="preserve"> № 1 и подписания документов о принятии  Товара (товарных накладных).</w:t>
      </w:r>
    </w:p>
    <w:p w:rsidR="009E3EC9" w:rsidRPr="00FB4788" w:rsidRDefault="009E3EC9" w:rsidP="009E3EC9">
      <w:pPr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9E3EC9" w:rsidRPr="00FB4788" w:rsidRDefault="009E3EC9" w:rsidP="009E3EC9">
      <w:pPr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 w:rsidRPr="00FB4788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 w:rsidRPr="00FB4788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  <w:t>ЦЕНА ДОГОВОРА И УСЛОВИЯ ОПЛАТЫ ТОВАРА</w:t>
      </w:r>
    </w:p>
    <w:p w:rsidR="009E3EC9" w:rsidRPr="00FB4788" w:rsidRDefault="009E3EC9" w:rsidP="009E3EC9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 xml:space="preserve">2.1. Цена договора составляет </w:t>
      </w:r>
      <w:r w:rsidRPr="00FB4788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__________________,__</w:t>
      </w:r>
      <w:r w:rsidRPr="00FB4788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рублей</w:t>
      </w: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FB4788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FB4788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 xml:space="preserve">копеек), в том числе НДС 20 % </w:t>
      </w:r>
      <w:r w:rsidRPr="00FB4788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(или </w:t>
      </w:r>
      <w:r w:rsidRPr="00FB4788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9E3EC9" w:rsidRPr="00FB4788" w:rsidRDefault="009E3EC9" w:rsidP="009E3EC9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FB4788"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proofErr w:type="gramStart"/>
      <w:r w:rsidRPr="00FB4788">
        <w:rPr>
          <w:rFonts w:eastAsia="Calibri"/>
          <w:snapToGrid/>
          <w:sz w:val="24"/>
          <w:szCs w:val="24"/>
          <w:lang w:eastAsia="en-US"/>
        </w:rPr>
        <w:t xml:space="preserve">Цена договора включает в себя стоимость поставляемого Товара, </w:t>
      </w:r>
      <w:r w:rsidRPr="00FB4788">
        <w:rPr>
          <w:sz w:val="24"/>
          <w:szCs w:val="24"/>
        </w:rPr>
        <w:t>стоимость дополнительной комплектации, согласно Приложению № 1, налоговые и таможенные платежи, сборы и иные платежи, связанные с доставкой  Товара на территорию Российской Федерации и выпуском его в свободное обращение,</w:t>
      </w:r>
      <w:r w:rsidRPr="00FB4788">
        <w:rPr>
          <w:rFonts w:eastAsia="Calibri"/>
          <w:sz w:val="24"/>
          <w:szCs w:val="24"/>
        </w:rPr>
        <w:t xml:space="preserve"> </w:t>
      </w:r>
      <w:r w:rsidRPr="00FB4788">
        <w:rPr>
          <w:rFonts w:eastAsia="Calibri"/>
          <w:snapToGrid/>
          <w:sz w:val="24"/>
          <w:szCs w:val="24"/>
          <w:lang w:eastAsia="en-US"/>
        </w:rPr>
        <w:t>все затраты, издержки связанные с транспортировкой Товара до места поставки, указанное в Спецификации и иные расходы Продавца, связанные с исполнением настоящего договора.</w:t>
      </w:r>
      <w:proofErr w:type="gramEnd"/>
    </w:p>
    <w:p w:rsidR="009E3EC9" w:rsidRPr="00FB4788" w:rsidRDefault="009E3EC9" w:rsidP="009E3EC9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FB4788">
        <w:rPr>
          <w:rFonts w:eastAsia="Calibri"/>
          <w:snapToGrid/>
          <w:sz w:val="24"/>
          <w:szCs w:val="24"/>
          <w:lang w:eastAsia="en-US"/>
        </w:rPr>
        <w:t xml:space="preserve">2.3. Оплата Товара по настоящему договору производится Покупателем по </w:t>
      </w:r>
      <w:r w:rsidRPr="00FB4788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Продавца платежными поручениями </w:t>
      </w:r>
      <w:r w:rsidRPr="00FB4788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9E3EC9" w:rsidRPr="00FB4788" w:rsidRDefault="009E3EC9" w:rsidP="009E3EC9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FB4788">
        <w:rPr>
          <w:rFonts w:eastAsia="Calibri"/>
          <w:bCs/>
          <w:iCs/>
          <w:snapToGrid/>
          <w:sz w:val="24"/>
          <w:szCs w:val="24"/>
          <w:lang w:eastAsia="en-US"/>
        </w:rPr>
        <w:t xml:space="preserve">2.3.1. Покупатель оплачивает 100 % от общей </w:t>
      </w:r>
      <w:r w:rsidRPr="009E3EC9">
        <w:rPr>
          <w:rFonts w:eastAsia="Calibri"/>
          <w:bCs/>
          <w:iCs/>
          <w:snapToGrid/>
          <w:sz w:val="24"/>
          <w:szCs w:val="24"/>
          <w:lang w:eastAsia="en-US"/>
        </w:rPr>
        <w:t>стоимости Товара, предусмотренной в п. 2.1 настоящего договора, на основании выставленного счета</w:t>
      </w:r>
      <w:r w:rsidRPr="009E3EC9">
        <w:rPr>
          <w:sz w:val="24"/>
          <w:szCs w:val="24"/>
        </w:rPr>
        <w:t xml:space="preserve"> в течение 30 (тридцати) календарных</w:t>
      </w:r>
      <w:r w:rsidRPr="00FB4788">
        <w:rPr>
          <w:sz w:val="24"/>
          <w:szCs w:val="24"/>
        </w:rPr>
        <w:t xml:space="preserve"> дней </w:t>
      </w:r>
      <w:proofErr w:type="gramStart"/>
      <w:r w:rsidRPr="00FB4788">
        <w:rPr>
          <w:sz w:val="24"/>
          <w:szCs w:val="24"/>
        </w:rPr>
        <w:t xml:space="preserve">с </w:t>
      </w:r>
      <w:r w:rsidRPr="00FB4788">
        <w:rPr>
          <w:sz w:val="24"/>
          <w:szCs w:val="24"/>
        </w:rPr>
        <w:lastRenderedPageBreak/>
        <w:t>даты подписания</w:t>
      </w:r>
      <w:proofErr w:type="gramEnd"/>
      <w:r w:rsidRPr="00FB4788">
        <w:rPr>
          <w:sz w:val="24"/>
          <w:szCs w:val="24"/>
        </w:rPr>
        <w:t xml:space="preserve"> товарных накладных, при фактическом получении Товара в полном объеме в месте поставки, согласно Спецификац</w:t>
      </w:r>
      <w:r>
        <w:rPr>
          <w:sz w:val="24"/>
          <w:szCs w:val="24"/>
        </w:rPr>
        <w:t>ии</w:t>
      </w:r>
      <w:r w:rsidRPr="00FB4788">
        <w:rPr>
          <w:sz w:val="24"/>
          <w:szCs w:val="24"/>
        </w:rPr>
        <w:t>.</w:t>
      </w:r>
    </w:p>
    <w:p w:rsidR="009E3EC9" w:rsidRPr="00FB4788" w:rsidRDefault="009E3EC9" w:rsidP="009E3EC9">
      <w:pPr>
        <w:tabs>
          <w:tab w:val="left" w:pos="709"/>
        </w:tabs>
        <w:spacing w:line="276" w:lineRule="auto"/>
        <w:ind w:firstLine="0"/>
        <w:contextualSpacing/>
        <w:rPr>
          <w:b/>
          <w:i/>
          <w:color w:val="FF0000"/>
          <w:sz w:val="24"/>
          <w:szCs w:val="24"/>
        </w:rPr>
      </w:pPr>
      <w:r w:rsidRPr="00FB4788">
        <w:rPr>
          <w:b/>
          <w:i/>
          <w:color w:val="FF0000"/>
          <w:sz w:val="24"/>
          <w:szCs w:val="24"/>
        </w:rPr>
        <w:t>Для СМСП</w:t>
      </w:r>
    </w:p>
    <w:p w:rsidR="009E3EC9" w:rsidRPr="00FB4788" w:rsidRDefault="009E3EC9" w:rsidP="009E3EC9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FB4788">
        <w:rPr>
          <w:rFonts w:eastAsia="Calibri"/>
          <w:bCs/>
          <w:iCs/>
          <w:snapToGrid/>
          <w:sz w:val="24"/>
          <w:szCs w:val="24"/>
          <w:lang w:eastAsia="en-US"/>
        </w:rPr>
        <w:t>2.3.1. 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FB4788">
        <w:rPr>
          <w:sz w:val="24"/>
          <w:szCs w:val="24"/>
        </w:rPr>
        <w:t xml:space="preserve"> в течение 15 (пятнадцати) рабочих дней </w:t>
      </w:r>
      <w:proofErr w:type="gramStart"/>
      <w:r w:rsidRPr="00FB4788">
        <w:rPr>
          <w:sz w:val="24"/>
          <w:szCs w:val="24"/>
        </w:rPr>
        <w:t>с даты подписания</w:t>
      </w:r>
      <w:proofErr w:type="gramEnd"/>
      <w:r w:rsidRPr="00FB4788">
        <w:rPr>
          <w:sz w:val="24"/>
          <w:szCs w:val="24"/>
        </w:rPr>
        <w:t xml:space="preserve"> товарных накладных, при фактическом получении Товара в полном объеме в месте поставки, согласно Спецификац</w:t>
      </w:r>
      <w:r>
        <w:rPr>
          <w:sz w:val="24"/>
          <w:szCs w:val="24"/>
        </w:rPr>
        <w:t>ии</w:t>
      </w:r>
      <w:r w:rsidRPr="00FB4788">
        <w:rPr>
          <w:sz w:val="24"/>
          <w:szCs w:val="24"/>
        </w:rPr>
        <w:t>.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 w:rsidRPr="00FB4788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2.4. Датой оплаты считается дата списания денежных сре</w:t>
      </w:r>
      <w:proofErr w:type="gramStart"/>
      <w:r w:rsidRPr="00FB4788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дств с р</w:t>
      </w:r>
      <w:proofErr w:type="gramEnd"/>
      <w:r w:rsidRPr="00FB4788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асчетного счета Покупателя.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9E3EC9" w:rsidRPr="00FB4788" w:rsidRDefault="009E3EC9" w:rsidP="009E3EC9">
      <w:pPr>
        <w:shd w:val="clear" w:color="auto" w:fill="FFFFFF"/>
        <w:spacing w:line="276" w:lineRule="auto"/>
        <w:ind w:left="10" w:hanging="10"/>
        <w:jc w:val="center"/>
        <w:rPr>
          <w:b/>
          <w:spacing w:val="-1"/>
          <w:sz w:val="24"/>
          <w:szCs w:val="24"/>
        </w:rPr>
      </w:pPr>
      <w:r w:rsidRPr="00FB4788">
        <w:rPr>
          <w:b/>
          <w:spacing w:val="-13"/>
          <w:sz w:val="24"/>
          <w:szCs w:val="24"/>
        </w:rPr>
        <w:t xml:space="preserve">3. </w:t>
      </w:r>
      <w:r w:rsidRPr="00FB4788">
        <w:rPr>
          <w:b/>
          <w:spacing w:val="-1"/>
          <w:sz w:val="24"/>
          <w:szCs w:val="24"/>
        </w:rPr>
        <w:t>УСЛОВИЯ ПОСТАВКИ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FB4788">
        <w:rPr>
          <w:rFonts w:eastAsia="Calibri"/>
          <w:snapToGrid/>
          <w:sz w:val="24"/>
          <w:szCs w:val="24"/>
          <w:lang w:eastAsia="en-US"/>
        </w:rPr>
        <w:t xml:space="preserve">3.1. Товар должен быть поставлен в ассортименте (наименовании), в объеме (количестве), в сроки и место поставки, указанные в Спецификации. 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 xml:space="preserve">3.2. Продавец обязуется поставить Товар в технически исправном состоянии, отвечающий требованиям по качеству, с техническими </w:t>
      </w:r>
      <w:proofErr w:type="gramStart"/>
      <w:r w:rsidRPr="00FB4788">
        <w:rPr>
          <w:sz w:val="24"/>
          <w:szCs w:val="24"/>
        </w:rPr>
        <w:t>характеристиками</w:t>
      </w:r>
      <w:proofErr w:type="gramEnd"/>
      <w:r w:rsidRPr="00FB4788">
        <w:rPr>
          <w:sz w:val="24"/>
          <w:szCs w:val="24"/>
        </w:rPr>
        <w:t xml:space="preserve"> указанными в Спецификации, соответствующий своему предназначению и пригодный к эксплуатации. 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 xml:space="preserve">3.3.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Продавец</w:t>
      </w:r>
      <w:r w:rsidRPr="00FB4788">
        <w:rPr>
          <w:sz w:val="24"/>
          <w:szCs w:val="24"/>
        </w:rPr>
        <w:t xml:space="preserve"> обязуется поставить Товар прошедший  предпродажную подготовку (ТО-0).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 xml:space="preserve">3.4. Продавец обязуется заранее (не менее чем за 2 (два) календарных дня) известить Покупателя о точной дате передачи Товара. 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3.5. Продавец обязуется передать Товар вместе с комплектом регистрационных документов, включающим: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•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ab/>
        <w:t>Паспорт;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•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ab/>
        <w:t>Каталоги запасных частей;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•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ab/>
        <w:t>ЗИП в комплекте;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•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ab/>
        <w:t>Счета-фактуры;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•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ab/>
        <w:t>Накладные;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•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ab/>
        <w:t>Акт приема передачи.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rFonts w:eastAsia="Calibri"/>
          <w:bCs/>
          <w:snapToGrid/>
          <w:sz w:val="24"/>
          <w:szCs w:val="24"/>
          <w:lang w:eastAsia="en-US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При отсутствии вышеперечисленных документов и/или отказе Продавца передать их вместе с Товаром, Покупатель имеет право отказаться от принятия Товара в порядке, предусмотренном п. 4.5. настоящего Договора.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>3.6. Оригиналы документов, перечисленных в п. 3.5. настоящего Договора передаются Продавцом непосредственно Покупателю одновременно с Товаром, о чем в Акте приемки-передачи делается соответствующая отметка.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firstLine="709"/>
        <w:rPr>
          <w:snapToGrid/>
          <w:sz w:val="24"/>
          <w:szCs w:val="24"/>
        </w:rPr>
      </w:pPr>
      <w:r w:rsidRPr="00FB4788">
        <w:rPr>
          <w:rFonts w:eastAsia="Calibri"/>
          <w:bCs/>
          <w:snapToGrid/>
          <w:sz w:val="24"/>
          <w:szCs w:val="24"/>
          <w:lang w:eastAsia="en-US"/>
        </w:rPr>
        <w:t xml:space="preserve">3.7. </w:t>
      </w:r>
      <w:r w:rsidRPr="00FB4788">
        <w:rPr>
          <w:snapToGrid/>
          <w:sz w:val="24"/>
          <w:szCs w:val="24"/>
        </w:rPr>
        <w:t xml:space="preserve">Не позднее 5-ти календарных дней </w:t>
      </w:r>
      <w:proofErr w:type="gramStart"/>
      <w:r w:rsidRPr="00FB4788">
        <w:rPr>
          <w:snapToGrid/>
          <w:sz w:val="24"/>
          <w:szCs w:val="24"/>
        </w:rPr>
        <w:t>с даты получения</w:t>
      </w:r>
      <w:proofErr w:type="gramEnd"/>
      <w:r w:rsidRPr="00FB4788">
        <w:rPr>
          <w:snapToGrid/>
          <w:sz w:val="24"/>
          <w:szCs w:val="24"/>
        </w:rPr>
        <w:t xml:space="preserve"> Товара Покупателем,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 xml:space="preserve"> в месте поставки, Продавец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FB4788">
        <w:rPr>
          <w:snapToGrid/>
          <w:sz w:val="24"/>
          <w:szCs w:val="24"/>
        </w:rPr>
        <w:t xml:space="preserve"> </w:t>
      </w:r>
    </w:p>
    <w:p w:rsidR="009E3EC9" w:rsidRPr="00FB4788" w:rsidRDefault="009E3EC9" w:rsidP="009E3EC9">
      <w:pPr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FB4788">
        <w:rPr>
          <w:sz w:val="24"/>
        </w:rPr>
        <w:t>3.7. Датой передачи Товара считается дата подписания Акта приемки-передачи Товара, не содержащего каких-либо замечаний.</w:t>
      </w:r>
    </w:p>
    <w:p w:rsidR="009E3EC9" w:rsidRPr="00FB4788" w:rsidRDefault="009E3EC9" w:rsidP="009E3EC9">
      <w:pPr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9E3EC9" w:rsidRPr="00FB4788" w:rsidRDefault="009E3EC9" w:rsidP="009E3EC9">
      <w:pPr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FB4788">
        <w:rPr>
          <w:b/>
          <w:sz w:val="24"/>
        </w:rPr>
        <w:t xml:space="preserve">4. </w:t>
      </w:r>
      <w:r w:rsidRPr="00FB4788">
        <w:rPr>
          <w:b/>
          <w:sz w:val="24"/>
          <w:szCs w:val="24"/>
        </w:rPr>
        <w:t>КАЧЕСТВО ТОВАРА, ГАРАНТИИ И ПОРЯДОК ПРИЕМКИ</w:t>
      </w:r>
    </w:p>
    <w:p w:rsidR="009E3EC9" w:rsidRPr="00FB4788" w:rsidRDefault="009E3EC9" w:rsidP="009E3EC9">
      <w:pPr>
        <w:widowControl w:val="0"/>
        <w:spacing w:line="276" w:lineRule="auto"/>
        <w:ind w:firstLine="709"/>
        <w:rPr>
          <w:sz w:val="24"/>
        </w:rPr>
      </w:pPr>
      <w:r w:rsidRPr="00FB4788">
        <w:rPr>
          <w:sz w:val="24"/>
        </w:rPr>
        <w:t xml:space="preserve">4.1.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Продавец</w:t>
      </w:r>
      <w:r w:rsidRPr="00FB4788">
        <w:rPr>
          <w:sz w:val="24"/>
        </w:rPr>
        <w:t xml:space="preserve"> обязан поставить Товар в точном соответствии с Приложением № 1. </w:t>
      </w:r>
    </w:p>
    <w:p w:rsidR="009E3EC9" w:rsidRPr="00FB4788" w:rsidRDefault="009E3EC9" w:rsidP="009E3EC9">
      <w:pPr>
        <w:widowControl w:val="0"/>
        <w:spacing w:line="276" w:lineRule="auto"/>
        <w:ind w:firstLine="709"/>
        <w:rPr>
          <w:sz w:val="24"/>
        </w:rPr>
      </w:pPr>
      <w:r w:rsidRPr="00FB4788">
        <w:rPr>
          <w:sz w:val="24"/>
        </w:rPr>
        <w:t xml:space="preserve">4.2. Поставляемый Товар по своему качеству должен соответствовать ГОСТ, ТУ и т.п., техническим характеристикам и подтверждаться сертификатом качества изготовителя, </w:t>
      </w:r>
      <w:r w:rsidRPr="00FB4788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Pr="00FB4788">
        <w:rPr>
          <w:sz w:val="24"/>
        </w:rPr>
        <w:t xml:space="preserve">. Технический паспорт и инструкция по эксплуатации должны быть на русском языке. 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FB4788">
        <w:rPr>
          <w:sz w:val="24"/>
        </w:rPr>
        <w:t xml:space="preserve">4.3. </w:t>
      </w:r>
      <w:r w:rsidRPr="00FB4788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FB4788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FB4788">
        <w:rPr>
          <w:rFonts w:eastAsia="Calibri"/>
          <w:snapToGrid/>
          <w:sz w:val="24"/>
          <w:szCs w:val="24"/>
          <w:lang w:eastAsia="en-US"/>
        </w:rPr>
        <w:lastRenderedPageBreak/>
        <w:t xml:space="preserve">4.4. </w:t>
      </w:r>
      <w:r w:rsidRPr="00FB4788"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 w:rsidRPr="00FB4788">
        <w:rPr>
          <w:sz w:val="24"/>
          <w:szCs w:val="24"/>
        </w:rPr>
        <w:t xml:space="preserve">Госарбитража СССР № П-6 и П-7, при этом вызов представителя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Продавца</w:t>
      </w:r>
      <w:r w:rsidRPr="00FB4788">
        <w:rPr>
          <w:sz w:val="24"/>
          <w:szCs w:val="24"/>
        </w:rPr>
        <w:t xml:space="preserve"> для составления акта о недостатках товара является обязательным. 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FB4788">
        <w:rPr>
          <w:sz w:val="24"/>
          <w:szCs w:val="24"/>
        </w:rPr>
        <w:t xml:space="preserve">4.5.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момента устранения выявленных нарушений.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Продавец</w:t>
      </w:r>
      <w:r w:rsidRPr="00FB4788">
        <w:rPr>
          <w:sz w:val="24"/>
          <w:szCs w:val="24"/>
        </w:rPr>
        <w:t xml:space="preserve"> обязан в течение 3 (трех) рабочих дней </w:t>
      </w:r>
      <w:proofErr w:type="gramStart"/>
      <w:r w:rsidRPr="00FB4788">
        <w:rPr>
          <w:sz w:val="24"/>
          <w:szCs w:val="24"/>
        </w:rPr>
        <w:t>с даты выявления</w:t>
      </w:r>
      <w:proofErr w:type="gramEnd"/>
      <w:r w:rsidRPr="00FB4788">
        <w:rPr>
          <w:sz w:val="24"/>
          <w:szCs w:val="24"/>
        </w:rPr>
        <w:t xml:space="preserve"> указанных нарушений представить Покупателю отсутствующие  документы, а так же восполнить недопоставку и/или некомплектность Товара в срок, письменно согласованный с Покупателем.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FB4788">
        <w:rPr>
          <w:sz w:val="24"/>
          <w:szCs w:val="24"/>
        </w:rPr>
        <w:t xml:space="preserve">Устранение допущенных нарушений не освобождает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Продавца</w:t>
      </w:r>
      <w:r w:rsidRPr="00FB4788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FB4788">
        <w:rPr>
          <w:rFonts w:eastAsia="Arial Unicode MS"/>
          <w:snapToGrid/>
          <w:sz w:val="24"/>
          <w:szCs w:val="24"/>
          <w:lang w:eastAsia="en-US"/>
        </w:rPr>
        <w:t xml:space="preserve">4.6. Товар, несоответствующий требованиям настоящего договора, в том числе некачественный (бракованный), подлежит замене на </w:t>
      </w:r>
      <w:r w:rsidRPr="00FB4788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FB4788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Продавцом</w:t>
      </w:r>
      <w:r w:rsidRPr="00FB4788">
        <w:rPr>
          <w:rFonts w:eastAsia="Arial Unicode MS"/>
          <w:snapToGrid/>
          <w:sz w:val="24"/>
          <w:szCs w:val="24"/>
          <w:lang w:eastAsia="en-US"/>
        </w:rPr>
        <w:t xml:space="preserve"> без изменения цены единичной расценки Товара, </w:t>
      </w:r>
      <w:r w:rsidRPr="00FB4788">
        <w:rPr>
          <w:sz w:val="24"/>
          <w:szCs w:val="24"/>
        </w:rPr>
        <w:t>в срок, письменно согласованный с Покупателем.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FB4788">
        <w:rPr>
          <w:sz w:val="24"/>
          <w:szCs w:val="24"/>
        </w:rPr>
        <w:t xml:space="preserve">4.7. Товар обеспечивается гарантией в течение </w:t>
      </w:r>
      <w:r>
        <w:rPr>
          <w:sz w:val="24"/>
          <w:szCs w:val="24"/>
        </w:rPr>
        <w:t>24</w:t>
      </w:r>
      <w:r w:rsidRPr="00FB4788">
        <w:rPr>
          <w:sz w:val="24"/>
          <w:szCs w:val="24"/>
        </w:rPr>
        <w:t xml:space="preserve"> месяцев или </w:t>
      </w:r>
      <w:r>
        <w:rPr>
          <w:sz w:val="24"/>
          <w:szCs w:val="24"/>
        </w:rPr>
        <w:t>90 000</w:t>
      </w:r>
      <w:r w:rsidRPr="00FB4788">
        <w:rPr>
          <w:sz w:val="24"/>
          <w:szCs w:val="24"/>
        </w:rPr>
        <w:t xml:space="preserve"> </w:t>
      </w:r>
      <w:r>
        <w:rPr>
          <w:sz w:val="24"/>
          <w:szCs w:val="24"/>
        </w:rPr>
        <w:t>километров пробега</w:t>
      </w:r>
      <w:r w:rsidRPr="00FB4788">
        <w:rPr>
          <w:sz w:val="24"/>
          <w:szCs w:val="24"/>
        </w:rPr>
        <w:t xml:space="preserve"> (что наступит ранее) с момента его получения Покупателем. Во время гарантийного периода, в случае выявления недостатков Товара по вине завода-изготовителя,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Продавец</w:t>
      </w:r>
      <w:r w:rsidRPr="00FB4788">
        <w:rPr>
          <w:sz w:val="24"/>
          <w:szCs w:val="24"/>
        </w:rPr>
        <w:t xml:space="preserve">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9E3EC9" w:rsidRPr="00FB4788" w:rsidRDefault="009E3EC9" w:rsidP="009E3EC9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FB4788">
        <w:rPr>
          <w:sz w:val="24"/>
          <w:szCs w:val="24"/>
        </w:rPr>
        <w:t xml:space="preserve">4.8.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4.7 договора и начинает исчисляться заново </w:t>
      </w:r>
      <w:proofErr w:type="gramStart"/>
      <w:r w:rsidRPr="00FB4788">
        <w:rPr>
          <w:sz w:val="24"/>
          <w:szCs w:val="24"/>
        </w:rPr>
        <w:t>с даты приемки</w:t>
      </w:r>
      <w:proofErr w:type="gramEnd"/>
      <w:r w:rsidRPr="00FB4788">
        <w:rPr>
          <w:sz w:val="24"/>
          <w:szCs w:val="24"/>
        </w:rPr>
        <w:t xml:space="preserve"> Покупателем замененной и/или отремонтированной единицы Товара.</w:t>
      </w:r>
    </w:p>
    <w:p w:rsidR="009E3EC9" w:rsidRPr="00FB4788" w:rsidRDefault="009E3EC9" w:rsidP="009E3EC9">
      <w:pPr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9E3EC9" w:rsidRPr="00FB4788" w:rsidRDefault="009E3EC9" w:rsidP="009E3EC9">
      <w:pPr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 w:rsidRPr="00FB4788">
        <w:rPr>
          <w:b/>
          <w:spacing w:val="-19"/>
          <w:sz w:val="24"/>
          <w:szCs w:val="24"/>
        </w:rPr>
        <w:t>5.</w:t>
      </w:r>
      <w:r w:rsidRPr="00FB4788">
        <w:rPr>
          <w:b/>
          <w:sz w:val="24"/>
          <w:szCs w:val="24"/>
        </w:rPr>
        <w:tab/>
      </w:r>
      <w:r w:rsidRPr="00FB4788">
        <w:rPr>
          <w:b/>
          <w:spacing w:val="-1"/>
          <w:sz w:val="24"/>
          <w:szCs w:val="24"/>
        </w:rPr>
        <w:t>ОТВЕТСТВЕННОСТЬ СТОРОН</w:t>
      </w:r>
    </w:p>
    <w:p w:rsidR="009E3EC9" w:rsidRPr="00FB4788" w:rsidRDefault="009E3EC9" w:rsidP="009E3EC9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FB4788">
        <w:rPr>
          <w:sz w:val="24"/>
          <w:szCs w:val="24"/>
        </w:rPr>
        <w:t xml:space="preserve">5.1. За просрочку сроков поставки Товара, Покупатель вправе требовать от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Продавца</w:t>
      </w:r>
      <w:r w:rsidRPr="00FB4788">
        <w:rPr>
          <w:sz w:val="24"/>
          <w:szCs w:val="24"/>
        </w:rPr>
        <w:t xml:space="preserve"> оплаты пени в </w:t>
      </w:r>
      <w:r w:rsidRPr="00FB4788">
        <w:rPr>
          <w:spacing w:val="-1"/>
          <w:sz w:val="24"/>
          <w:szCs w:val="24"/>
        </w:rPr>
        <w:t xml:space="preserve">размере 0,1 % за каждый день просрочки. Проценты начисляются на </w:t>
      </w:r>
      <w:r w:rsidRPr="00FB4788">
        <w:rPr>
          <w:sz w:val="24"/>
          <w:szCs w:val="24"/>
        </w:rPr>
        <w:t>стоимость Товара, поставка которого просрочена.</w:t>
      </w:r>
    </w:p>
    <w:p w:rsidR="009E3EC9" w:rsidRPr="00FB4788" w:rsidRDefault="009E3EC9" w:rsidP="009E3EC9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FB4788">
        <w:rPr>
          <w:sz w:val="24"/>
          <w:szCs w:val="24"/>
        </w:rPr>
        <w:t xml:space="preserve">5.2. В случае несвоевременной оплаты поставленного Товара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Продавец</w:t>
      </w:r>
      <w:r w:rsidRPr="00FB4788">
        <w:rPr>
          <w:sz w:val="24"/>
          <w:szCs w:val="24"/>
        </w:rPr>
        <w:t xml:space="preserve"> вправе требовать от Покупателя оплаты пени в размере </w:t>
      </w:r>
      <w:r w:rsidRPr="00FB4788">
        <w:rPr>
          <w:spacing w:val="-1"/>
          <w:sz w:val="24"/>
          <w:szCs w:val="24"/>
        </w:rPr>
        <w:t xml:space="preserve">0,01 % за каждый день просрочки. Проценты начисляются на </w:t>
      </w:r>
      <w:r w:rsidRPr="00FB4788">
        <w:rPr>
          <w:sz w:val="24"/>
          <w:szCs w:val="24"/>
        </w:rPr>
        <w:t>стоимость поставленного, но неоплаченного Товара.</w:t>
      </w:r>
    </w:p>
    <w:p w:rsidR="009E3EC9" w:rsidRPr="00FB4788" w:rsidRDefault="009E3EC9" w:rsidP="009E3EC9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9E3EC9" w:rsidRPr="00FB4788" w:rsidRDefault="009E3EC9" w:rsidP="009E3EC9">
      <w:pPr>
        <w:suppressLineNumbers/>
        <w:suppressAutoHyphens/>
        <w:spacing w:line="276" w:lineRule="auto"/>
        <w:jc w:val="center"/>
        <w:rPr>
          <w:b/>
          <w:sz w:val="24"/>
        </w:rPr>
      </w:pPr>
      <w:r w:rsidRPr="00FB4788">
        <w:rPr>
          <w:b/>
          <w:sz w:val="24"/>
        </w:rPr>
        <w:t>6. ПОРЯДОК УРЕГУЛИРОВАНИЯ СПОРОВ</w:t>
      </w:r>
    </w:p>
    <w:p w:rsidR="009E3EC9" w:rsidRPr="00FB4788" w:rsidRDefault="009E3EC9" w:rsidP="009E3EC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704"/>
        <w:rPr>
          <w:spacing w:val="-7"/>
          <w:sz w:val="24"/>
          <w:szCs w:val="24"/>
        </w:rPr>
      </w:pPr>
      <w:r w:rsidRPr="00FB4788">
        <w:rPr>
          <w:sz w:val="24"/>
          <w:szCs w:val="24"/>
        </w:rPr>
        <w:t xml:space="preserve">6.1. Стороны обязуются решать споры, вытекающие из настоящего договора, путем </w:t>
      </w:r>
      <w:r w:rsidRPr="00FB4788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количеством и/или качеством Товара обязательно предъявление претензии. Срок ответа на претензию - две недели от </w:t>
      </w:r>
      <w:r w:rsidRPr="00FB4788">
        <w:rPr>
          <w:sz w:val="24"/>
          <w:szCs w:val="24"/>
        </w:rPr>
        <w:t>даты ее получения.</w:t>
      </w:r>
    </w:p>
    <w:p w:rsidR="009E3EC9" w:rsidRPr="00FB4788" w:rsidRDefault="009E3EC9" w:rsidP="009E3EC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704"/>
        <w:rPr>
          <w:sz w:val="24"/>
          <w:szCs w:val="24"/>
        </w:rPr>
      </w:pPr>
      <w:r w:rsidRPr="00FB4788">
        <w:rPr>
          <w:spacing w:val="-1"/>
          <w:sz w:val="24"/>
          <w:szCs w:val="24"/>
        </w:rPr>
        <w:t xml:space="preserve">6.2. В случае невозможности разрешения разногласий путем переговоров, они подлежат </w:t>
      </w:r>
      <w:r w:rsidRPr="00FB4788">
        <w:rPr>
          <w:sz w:val="24"/>
          <w:szCs w:val="24"/>
        </w:rPr>
        <w:t>рассмотрению в Арбитражном суде Камчатского края.</w:t>
      </w:r>
    </w:p>
    <w:p w:rsidR="009E3EC9" w:rsidRPr="00FB4788" w:rsidRDefault="009E3EC9" w:rsidP="009E3EC9">
      <w:pPr>
        <w:spacing w:line="276" w:lineRule="auto"/>
        <w:jc w:val="center"/>
        <w:rPr>
          <w:b/>
          <w:sz w:val="24"/>
          <w:szCs w:val="24"/>
        </w:rPr>
      </w:pPr>
    </w:p>
    <w:p w:rsidR="009E3EC9" w:rsidRPr="00FB4788" w:rsidRDefault="009E3EC9" w:rsidP="009E3EC9">
      <w:pPr>
        <w:spacing w:line="276" w:lineRule="auto"/>
        <w:jc w:val="center"/>
        <w:rPr>
          <w:b/>
          <w:sz w:val="24"/>
          <w:szCs w:val="24"/>
        </w:rPr>
      </w:pPr>
      <w:r w:rsidRPr="00FB4788">
        <w:rPr>
          <w:b/>
          <w:sz w:val="24"/>
          <w:szCs w:val="24"/>
        </w:rPr>
        <w:t>7. ФОРС-МАЖОР</w:t>
      </w:r>
    </w:p>
    <w:p w:rsidR="009E3EC9" w:rsidRPr="00FB4788" w:rsidRDefault="009E3EC9" w:rsidP="009E3EC9">
      <w:pPr>
        <w:widowControl w:val="0"/>
        <w:spacing w:line="276" w:lineRule="auto"/>
        <w:ind w:firstLine="708"/>
        <w:rPr>
          <w:sz w:val="24"/>
          <w:szCs w:val="24"/>
        </w:rPr>
      </w:pPr>
      <w:r w:rsidRPr="00FB4788">
        <w:rPr>
          <w:sz w:val="24"/>
          <w:szCs w:val="24"/>
        </w:rPr>
        <w:t xml:space="preserve">7.1. 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т.е. следствием непредвиденных и непредотвратимых событий чрезвычайного </w:t>
      </w:r>
      <w:r w:rsidRPr="00FB4788">
        <w:rPr>
          <w:sz w:val="24"/>
          <w:szCs w:val="24"/>
        </w:rPr>
        <w:lastRenderedPageBreak/>
        <w:t xml:space="preserve">характера, которые стороны не могли предвидеть, предотвратить разумными и доступными мерами. Наличие событий чрезвычайного характера подтверждается </w:t>
      </w:r>
      <w:proofErr w:type="gramStart"/>
      <w:r w:rsidRPr="00FB4788">
        <w:rPr>
          <w:sz w:val="24"/>
          <w:szCs w:val="24"/>
        </w:rPr>
        <w:t>документами</w:t>
      </w:r>
      <w:proofErr w:type="gramEnd"/>
      <w:r w:rsidRPr="00FB4788">
        <w:rPr>
          <w:sz w:val="24"/>
          <w:szCs w:val="24"/>
        </w:rPr>
        <w:t xml:space="preserve"> выданными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9E3EC9" w:rsidRPr="00FB4788" w:rsidRDefault="009E3EC9" w:rsidP="009E3EC9">
      <w:pPr>
        <w:widowControl w:val="0"/>
        <w:spacing w:line="276" w:lineRule="auto"/>
        <w:ind w:firstLine="708"/>
        <w:rPr>
          <w:sz w:val="24"/>
          <w:szCs w:val="24"/>
        </w:rPr>
      </w:pPr>
      <w:r w:rsidRPr="00FB4788">
        <w:rPr>
          <w:sz w:val="24"/>
          <w:szCs w:val="24"/>
        </w:rPr>
        <w:t>7.2. 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 непреодолимой силы,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9E3EC9" w:rsidRPr="00FB4788" w:rsidRDefault="009E3EC9" w:rsidP="009E3EC9">
      <w:pPr>
        <w:widowControl w:val="0"/>
        <w:spacing w:line="276" w:lineRule="auto"/>
        <w:ind w:firstLine="708"/>
        <w:rPr>
          <w:sz w:val="24"/>
          <w:szCs w:val="24"/>
        </w:rPr>
      </w:pPr>
      <w:r w:rsidRPr="00FB4788">
        <w:rPr>
          <w:sz w:val="24"/>
          <w:szCs w:val="24"/>
        </w:rPr>
        <w:t>7.3. Не извещение или несвоевременное извещение другой Стороной, для которой создалась невозможность исполнения обязательства по договору, о наступлении обстоятельств непреодолимой силы, влечет за собой утрату права ссылаться на эти обстоятельства.</w:t>
      </w:r>
    </w:p>
    <w:p w:rsidR="009E3EC9" w:rsidRPr="00FB4788" w:rsidRDefault="009E3EC9" w:rsidP="009E3EC9">
      <w:pPr>
        <w:widowControl w:val="0"/>
        <w:spacing w:line="276" w:lineRule="auto"/>
        <w:ind w:firstLine="708"/>
        <w:rPr>
          <w:sz w:val="24"/>
          <w:szCs w:val="24"/>
        </w:rPr>
      </w:pPr>
      <w:r w:rsidRPr="00FB4788">
        <w:rPr>
          <w:sz w:val="24"/>
          <w:szCs w:val="24"/>
        </w:rPr>
        <w:t>7.4. При наступлении обстоятельств непреодолимой силы, срок выполнения Сторонами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9E3EC9" w:rsidRPr="00FB4788" w:rsidRDefault="009E3EC9" w:rsidP="009E3EC9">
      <w:pPr>
        <w:spacing w:line="276" w:lineRule="auto"/>
        <w:jc w:val="center"/>
        <w:rPr>
          <w:b/>
          <w:sz w:val="24"/>
          <w:szCs w:val="24"/>
        </w:rPr>
      </w:pPr>
    </w:p>
    <w:p w:rsidR="009E3EC9" w:rsidRPr="00FB4788" w:rsidRDefault="009E3EC9" w:rsidP="009E3EC9">
      <w:pPr>
        <w:spacing w:line="276" w:lineRule="auto"/>
        <w:jc w:val="center"/>
        <w:rPr>
          <w:b/>
          <w:sz w:val="24"/>
          <w:szCs w:val="24"/>
        </w:rPr>
      </w:pPr>
      <w:r w:rsidRPr="00FB4788">
        <w:rPr>
          <w:b/>
          <w:sz w:val="24"/>
          <w:szCs w:val="24"/>
        </w:rPr>
        <w:t>8. ПРОЧИЕ УСЛОВИЯ</w:t>
      </w:r>
    </w:p>
    <w:p w:rsidR="009E3EC9" w:rsidRPr="00FB4788" w:rsidRDefault="009E3EC9" w:rsidP="009E3EC9">
      <w:pPr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>8.1.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9E3EC9" w:rsidRPr="00FB4788" w:rsidRDefault="009E3EC9" w:rsidP="009E3EC9">
      <w:pPr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>8.2. Договор составлен в двух экземплярах, имеющих одинаковую юридическую силу, по одному для каждой из Сторон.</w:t>
      </w:r>
    </w:p>
    <w:p w:rsidR="009E3EC9" w:rsidRPr="00FB4788" w:rsidRDefault="009E3EC9" w:rsidP="009E3EC9">
      <w:pPr>
        <w:spacing w:line="276" w:lineRule="auto"/>
        <w:ind w:firstLine="709"/>
        <w:rPr>
          <w:sz w:val="24"/>
        </w:rPr>
      </w:pPr>
      <w:r w:rsidRPr="00FB4788">
        <w:rPr>
          <w:sz w:val="24"/>
        </w:rPr>
        <w:t xml:space="preserve">С предварительного письменного согласия Покупателя, </w:t>
      </w:r>
      <w:r w:rsidRPr="00FB4788">
        <w:rPr>
          <w:rFonts w:eastAsia="Calibri"/>
          <w:bCs/>
          <w:snapToGrid/>
          <w:sz w:val="24"/>
          <w:szCs w:val="24"/>
          <w:lang w:eastAsia="en-US"/>
        </w:rPr>
        <w:t>Продавец</w:t>
      </w:r>
      <w:r w:rsidRPr="00FB4788">
        <w:rPr>
          <w:sz w:val="24"/>
        </w:rPr>
        <w:t xml:space="preserve"> имеет право производить поставку Товара с заменой ее ассортимента, указанного в Спецификации в пределах общей суммы поставляемого Товара.</w:t>
      </w:r>
    </w:p>
    <w:p w:rsidR="009E3EC9" w:rsidRPr="00FB4788" w:rsidRDefault="009E3EC9" w:rsidP="009E3EC9">
      <w:pPr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 xml:space="preserve">8.3. С момента заключения 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9E3EC9" w:rsidRPr="00FB4788" w:rsidRDefault="009E3EC9" w:rsidP="009E3EC9">
      <w:pPr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 xml:space="preserve">8.4. 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 </w:t>
      </w:r>
    </w:p>
    <w:p w:rsidR="009E3EC9" w:rsidRPr="00FB4788" w:rsidRDefault="009E3EC9" w:rsidP="009E3EC9">
      <w:pPr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>8.5. Все дополнительные 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9E3EC9" w:rsidRPr="00FB4788" w:rsidRDefault="009E3EC9" w:rsidP="009E3EC9">
      <w:pPr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>8.6. По всем вопросам, не предусмотренным договором, Стороны руководствуются действующим законодательством РФ.</w:t>
      </w:r>
    </w:p>
    <w:p w:rsidR="009E3EC9" w:rsidRPr="00FB4788" w:rsidRDefault="009E3EC9" w:rsidP="009E3EC9">
      <w:pPr>
        <w:spacing w:line="276" w:lineRule="auto"/>
        <w:ind w:firstLine="709"/>
        <w:rPr>
          <w:sz w:val="24"/>
          <w:szCs w:val="24"/>
        </w:rPr>
      </w:pPr>
      <w:r w:rsidRPr="00FB4788">
        <w:rPr>
          <w:sz w:val="24"/>
          <w:szCs w:val="24"/>
        </w:rPr>
        <w:t>8.8. К настоящему договору прилагаются:</w:t>
      </w:r>
    </w:p>
    <w:p w:rsidR="009E3EC9" w:rsidRPr="00FB4788" w:rsidRDefault="009E3EC9" w:rsidP="009E3EC9">
      <w:pPr>
        <w:suppressLineNumbers/>
        <w:spacing w:line="276" w:lineRule="auto"/>
        <w:rPr>
          <w:snapToGrid/>
          <w:sz w:val="24"/>
        </w:rPr>
      </w:pPr>
      <w:r w:rsidRPr="00FB4788">
        <w:rPr>
          <w:snapToGrid/>
          <w:sz w:val="24"/>
        </w:rPr>
        <w:t>- Приложение № 1 (Спецификация)</w:t>
      </w:r>
    </w:p>
    <w:p w:rsidR="009E3EC9" w:rsidRPr="00FB4788" w:rsidRDefault="009E3EC9" w:rsidP="009E3EC9">
      <w:pPr>
        <w:suppressLineNumbers/>
        <w:spacing w:line="276" w:lineRule="auto"/>
        <w:ind w:firstLine="0"/>
        <w:rPr>
          <w:snapToGrid/>
          <w:sz w:val="24"/>
        </w:rPr>
      </w:pPr>
    </w:p>
    <w:p w:rsidR="009E3EC9" w:rsidRPr="00FB4788" w:rsidRDefault="009E3EC9" w:rsidP="009E3EC9">
      <w:pPr>
        <w:spacing w:line="276" w:lineRule="auto"/>
        <w:ind w:firstLine="0"/>
        <w:jc w:val="center"/>
        <w:rPr>
          <w:b/>
          <w:snapToGrid/>
          <w:sz w:val="24"/>
          <w:szCs w:val="24"/>
        </w:rPr>
      </w:pPr>
      <w:r w:rsidRPr="00FB4788">
        <w:rPr>
          <w:b/>
          <w:snapToGrid/>
          <w:sz w:val="24"/>
          <w:szCs w:val="24"/>
        </w:rPr>
        <w:t>9. АДРЕСА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9E3EC9" w:rsidRPr="00FB4788" w:rsidTr="002E469C">
        <w:trPr>
          <w:jc w:val="center"/>
        </w:trPr>
        <w:tc>
          <w:tcPr>
            <w:tcW w:w="4902" w:type="dxa"/>
          </w:tcPr>
          <w:p w:rsidR="009E3EC9" w:rsidRPr="00FB4788" w:rsidRDefault="009E3EC9" w:rsidP="002E469C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rFonts w:eastAsia="Calibri"/>
                <w:bCs/>
                <w:snapToGrid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4820" w:type="dxa"/>
          </w:tcPr>
          <w:p w:rsidR="009E3EC9" w:rsidRPr="00FB4788" w:rsidRDefault="009E3EC9" w:rsidP="002E469C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9E3EC9" w:rsidRPr="00FB4788" w:rsidTr="002E469C">
        <w:trPr>
          <w:jc w:val="center"/>
        </w:trPr>
        <w:tc>
          <w:tcPr>
            <w:tcW w:w="4902" w:type="dxa"/>
          </w:tcPr>
          <w:p w:rsidR="009E3EC9" w:rsidRPr="00FB4788" w:rsidRDefault="009E3EC9" w:rsidP="002E469C">
            <w:pPr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E3EC9" w:rsidRPr="00FB4788" w:rsidRDefault="009E3EC9" w:rsidP="002E469C">
            <w:pPr>
              <w:widowControl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napToGrid/>
                <w:sz w:val="24"/>
                <w:szCs w:val="24"/>
              </w:rPr>
            </w:pPr>
            <w:r w:rsidRPr="00FB4788">
              <w:rPr>
                <w:rFonts w:ascii="Times New Roman CYR" w:hAnsi="Times New Roman CYR"/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FB4788">
              <w:rPr>
                <w:rFonts w:ascii="Times New Roman CYR" w:hAnsi="Times New Roman CYR"/>
                <w:b/>
                <w:snapToGrid/>
                <w:sz w:val="24"/>
                <w:szCs w:val="24"/>
              </w:rPr>
              <w:t>«</w:t>
            </w:r>
            <w:proofErr w:type="spellStart"/>
            <w:r w:rsidRPr="00FB4788">
              <w:rPr>
                <w:rFonts w:ascii="Times New Roman CYR" w:hAnsi="Times New Roman CYR"/>
                <w:b/>
                <w:snapToGrid/>
                <w:sz w:val="24"/>
                <w:szCs w:val="24"/>
              </w:rPr>
              <w:t>Корякэнерго</w:t>
            </w:r>
            <w:proofErr w:type="spellEnd"/>
            <w:r w:rsidRPr="00FB4788">
              <w:rPr>
                <w:rFonts w:ascii="Times New Roman CYR" w:hAnsi="Times New Roman CYR"/>
                <w:b/>
                <w:snapToGrid/>
                <w:sz w:val="24"/>
                <w:szCs w:val="24"/>
              </w:rPr>
              <w:t>»</w:t>
            </w:r>
          </w:p>
          <w:p w:rsidR="009E3EC9" w:rsidRPr="00FB4788" w:rsidRDefault="009E3EC9" w:rsidP="002E469C">
            <w:pPr>
              <w:widowControl w:val="0"/>
              <w:tabs>
                <w:tab w:val="left" w:pos="4420"/>
                <w:tab w:val="left" w:pos="4560"/>
              </w:tabs>
              <w:spacing w:line="240" w:lineRule="auto"/>
              <w:ind w:firstLine="0"/>
              <w:jc w:val="left"/>
              <w:rPr>
                <w:rFonts w:ascii="Times New Roman CYR" w:hAnsi="Times New Roman CYR"/>
                <w:snapToGrid/>
                <w:sz w:val="24"/>
                <w:szCs w:val="24"/>
              </w:rPr>
            </w:pPr>
            <w:r w:rsidRPr="00FB4788">
              <w:rPr>
                <w:rFonts w:ascii="Times New Roman CYR" w:hAnsi="Times New Roman CYR"/>
                <w:b/>
                <w:snapToGrid/>
                <w:sz w:val="24"/>
                <w:szCs w:val="24"/>
              </w:rPr>
              <w:t>Юридический адрес</w:t>
            </w:r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B4788">
                <w:rPr>
                  <w:rFonts w:ascii="Times New Roman CYR" w:hAnsi="Times New Roman CYR"/>
                  <w:snapToGrid/>
                  <w:sz w:val="24"/>
                  <w:szCs w:val="24"/>
                </w:rPr>
                <w:t>683013, г</w:t>
              </w:r>
            </w:smartTag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 xml:space="preserve">. Петропавловск-Камчатский, ул. </w:t>
            </w:r>
            <w:proofErr w:type="gramStart"/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>Озерная</w:t>
            </w:r>
            <w:proofErr w:type="gramEnd"/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>, 41.</w:t>
            </w:r>
          </w:p>
          <w:p w:rsidR="009E3EC9" w:rsidRPr="00FB4788" w:rsidRDefault="009E3EC9" w:rsidP="002E469C">
            <w:pPr>
              <w:widowControl w:val="0"/>
              <w:spacing w:line="240" w:lineRule="auto"/>
              <w:ind w:firstLine="0"/>
              <w:jc w:val="left"/>
              <w:rPr>
                <w:rFonts w:ascii="Times New Roman CYR" w:hAnsi="Times New Roman CYR"/>
                <w:snapToGrid/>
                <w:sz w:val="24"/>
                <w:szCs w:val="24"/>
              </w:rPr>
            </w:pPr>
            <w:r w:rsidRPr="00FB4788">
              <w:rPr>
                <w:rFonts w:ascii="Times New Roman CYR" w:hAnsi="Times New Roman CYR"/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B4788">
                <w:rPr>
                  <w:rFonts w:ascii="Times New Roman CYR" w:hAnsi="Times New Roman CYR"/>
                  <w:snapToGrid/>
                  <w:sz w:val="24"/>
                  <w:szCs w:val="24"/>
                </w:rPr>
                <w:t>683013, г</w:t>
              </w:r>
            </w:smartTag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 xml:space="preserve">. Петропавловск-Камчатский, ул. </w:t>
            </w:r>
            <w:proofErr w:type="gramStart"/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>Озерная</w:t>
            </w:r>
            <w:proofErr w:type="gramEnd"/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>, 41.</w:t>
            </w:r>
          </w:p>
          <w:p w:rsidR="009E3EC9" w:rsidRPr="00FB4788" w:rsidRDefault="009E3EC9" w:rsidP="002E469C">
            <w:pPr>
              <w:widowControl w:val="0"/>
              <w:spacing w:line="240" w:lineRule="auto"/>
              <w:ind w:firstLine="0"/>
              <w:jc w:val="left"/>
              <w:rPr>
                <w:rFonts w:ascii="Times New Roman CYR" w:hAnsi="Times New Roman CYR"/>
                <w:snapToGrid/>
                <w:sz w:val="24"/>
                <w:szCs w:val="24"/>
              </w:rPr>
            </w:pPr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>т./ф.: +7 (4152) 46-28-46</w:t>
            </w:r>
          </w:p>
          <w:p w:rsidR="009E3EC9" w:rsidRPr="00FB4788" w:rsidRDefault="00AA082C" w:rsidP="002E469C">
            <w:pPr>
              <w:widowControl w:val="0"/>
              <w:spacing w:line="240" w:lineRule="auto"/>
              <w:ind w:firstLine="0"/>
              <w:jc w:val="left"/>
              <w:rPr>
                <w:rFonts w:ascii="Times New Roman CYR" w:hAnsi="Times New Roman CYR"/>
                <w:snapToGrid/>
                <w:sz w:val="24"/>
                <w:szCs w:val="24"/>
              </w:rPr>
            </w:pPr>
            <w:hyperlink r:id="rId14" w:history="1">
              <w:r w:rsidR="009E3EC9" w:rsidRPr="00FB4788">
                <w:rPr>
                  <w:rFonts w:ascii="Times New Roman CYR" w:hAnsi="Times New Roman CYR"/>
                  <w:snapToGrid/>
                  <w:color w:val="0000FF"/>
                  <w:sz w:val="24"/>
                  <w:szCs w:val="24"/>
                  <w:u w:val="single"/>
                  <w:lang w:val="en-US"/>
                </w:rPr>
                <w:t>secr</w:t>
              </w:r>
              <w:r w:rsidR="009E3EC9" w:rsidRPr="00FB4788">
                <w:rPr>
                  <w:rFonts w:ascii="Times New Roman CYR" w:hAnsi="Times New Roman CYR"/>
                  <w:snapToGrid/>
                  <w:color w:val="0000FF"/>
                  <w:sz w:val="24"/>
                  <w:szCs w:val="24"/>
                  <w:u w:val="single"/>
                </w:rPr>
                <w:t>@</w:t>
              </w:r>
              <w:r w:rsidR="009E3EC9" w:rsidRPr="00FB4788">
                <w:rPr>
                  <w:rFonts w:ascii="Times New Roman CYR" w:hAnsi="Times New Roman CYR"/>
                  <w:snapToGrid/>
                  <w:color w:val="0000FF"/>
                  <w:sz w:val="24"/>
                  <w:szCs w:val="24"/>
                  <w:u w:val="single"/>
                  <w:lang w:val="en-US"/>
                </w:rPr>
                <w:t>korenergo</w:t>
              </w:r>
              <w:r w:rsidR="009E3EC9" w:rsidRPr="00FB4788">
                <w:rPr>
                  <w:rFonts w:ascii="Times New Roman CYR" w:hAnsi="Times New Roman CYR"/>
                  <w:snapToGrid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E3EC9" w:rsidRPr="00FB4788">
                <w:rPr>
                  <w:rFonts w:ascii="Times New Roman CYR" w:hAnsi="Times New Roman CYR"/>
                  <w:snapToGrid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3EC9" w:rsidRPr="00FB4788" w:rsidRDefault="009E3EC9" w:rsidP="002E469C">
            <w:pPr>
              <w:widowControl w:val="0"/>
              <w:spacing w:line="240" w:lineRule="auto"/>
              <w:ind w:right="535" w:firstLine="0"/>
              <w:jc w:val="left"/>
              <w:rPr>
                <w:rFonts w:ascii="Times New Roman CYR" w:hAnsi="Times New Roman CYR"/>
                <w:snapToGrid/>
                <w:sz w:val="24"/>
                <w:szCs w:val="24"/>
              </w:rPr>
            </w:pPr>
          </w:p>
          <w:p w:rsidR="009E3EC9" w:rsidRPr="00FB4788" w:rsidRDefault="009E3EC9" w:rsidP="002E469C">
            <w:pPr>
              <w:widowControl w:val="0"/>
              <w:spacing w:line="240" w:lineRule="auto"/>
              <w:ind w:right="535" w:firstLine="0"/>
              <w:jc w:val="left"/>
              <w:rPr>
                <w:rFonts w:ascii="Times New Roman CYR" w:hAnsi="Times New Roman CYR"/>
                <w:snapToGrid/>
                <w:sz w:val="24"/>
                <w:szCs w:val="24"/>
              </w:rPr>
            </w:pPr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>ОГРН: 1058200094204</w:t>
            </w:r>
          </w:p>
          <w:p w:rsidR="009E3EC9" w:rsidRPr="00FB4788" w:rsidRDefault="009E3EC9" w:rsidP="002E469C">
            <w:pPr>
              <w:widowControl w:val="0"/>
              <w:spacing w:line="240" w:lineRule="auto"/>
              <w:ind w:right="535" w:firstLine="0"/>
              <w:jc w:val="left"/>
              <w:rPr>
                <w:rFonts w:ascii="Times New Roman CYR" w:hAnsi="Times New Roman CYR"/>
                <w:snapToGrid/>
                <w:sz w:val="24"/>
                <w:szCs w:val="24"/>
              </w:rPr>
            </w:pPr>
            <w:r w:rsidRPr="00FB4788">
              <w:rPr>
                <w:rFonts w:ascii="Times New Roman CYR" w:hAnsi="Times New Roman CYR"/>
                <w:snapToGrid/>
                <w:sz w:val="24"/>
                <w:szCs w:val="24"/>
              </w:rPr>
              <w:t>ИНН/КПП: 8202010020/ 410101001</w:t>
            </w:r>
          </w:p>
          <w:p w:rsidR="009E3EC9" w:rsidRPr="00FB4788" w:rsidRDefault="009E3EC9" w:rsidP="002E469C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Филиал «Центральный» Банка ВТБ (ПАО) в г. Москве,</w:t>
            </w:r>
          </w:p>
          <w:p w:rsidR="009E3EC9" w:rsidRPr="00FB4788" w:rsidRDefault="009E3EC9" w:rsidP="002E469C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БИК: 044525411,</w:t>
            </w:r>
          </w:p>
          <w:p w:rsidR="009E3EC9" w:rsidRPr="00FB4788" w:rsidRDefault="009E3EC9" w:rsidP="002E469C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B4788">
              <w:rPr>
                <w:sz w:val="24"/>
                <w:szCs w:val="24"/>
              </w:rPr>
              <w:t>Р</w:t>
            </w:r>
            <w:proofErr w:type="gramEnd"/>
            <w:r w:rsidRPr="00FB4788">
              <w:rPr>
                <w:sz w:val="24"/>
                <w:szCs w:val="24"/>
              </w:rPr>
              <w:t xml:space="preserve">/С.: 40702810915020001002, </w:t>
            </w:r>
          </w:p>
          <w:p w:rsidR="009E3EC9" w:rsidRPr="00FB4788" w:rsidRDefault="009E3EC9" w:rsidP="002E469C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Кор/C.: 30101810145250000411</w:t>
            </w:r>
          </w:p>
        </w:tc>
      </w:tr>
      <w:tr w:rsidR="009E3EC9" w:rsidRPr="00FB4788" w:rsidTr="002E469C">
        <w:trPr>
          <w:jc w:val="center"/>
        </w:trPr>
        <w:tc>
          <w:tcPr>
            <w:tcW w:w="4902" w:type="dxa"/>
          </w:tcPr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___________________</w:t>
            </w:r>
          </w:p>
          <w:p w:rsidR="009E3EC9" w:rsidRPr="00FB4788" w:rsidRDefault="009E3EC9" w:rsidP="002E469C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Генеральный директор</w:t>
            </w: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АО «</w:t>
            </w:r>
            <w:proofErr w:type="spellStart"/>
            <w:r w:rsidRPr="00FB4788">
              <w:rPr>
                <w:sz w:val="24"/>
                <w:szCs w:val="24"/>
              </w:rPr>
              <w:t>Корякэнерго</w:t>
            </w:r>
            <w:proofErr w:type="spellEnd"/>
            <w:r w:rsidRPr="00FB4788">
              <w:rPr>
                <w:sz w:val="24"/>
                <w:szCs w:val="24"/>
              </w:rPr>
              <w:t>»</w:t>
            </w: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 xml:space="preserve">___________________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Т.Е. </w:t>
            </w:r>
            <w:r w:rsidRPr="00FB478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B4788">
              <w:rPr>
                <w:sz w:val="24"/>
                <w:szCs w:val="24"/>
              </w:rPr>
              <w:t>Кондращенко</w:t>
            </w:r>
            <w:proofErr w:type="spellEnd"/>
            <w:r w:rsidRPr="00FB4788">
              <w:rPr>
                <w:sz w:val="24"/>
                <w:szCs w:val="24"/>
              </w:rPr>
              <w:t xml:space="preserve"> </w:t>
            </w: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М.П.</w:t>
            </w:r>
          </w:p>
        </w:tc>
      </w:tr>
    </w:tbl>
    <w:p w:rsidR="009E3EC9" w:rsidRPr="00FB4788" w:rsidRDefault="009E3EC9" w:rsidP="009E3EC9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</w:p>
    <w:p w:rsidR="009E3EC9" w:rsidRPr="00FB4788" w:rsidRDefault="009E3EC9" w:rsidP="009E3EC9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 w:rsidRPr="00FB4788">
        <w:rPr>
          <w:snapToGrid/>
          <w:sz w:val="24"/>
          <w:szCs w:val="24"/>
        </w:rPr>
        <w:br w:type="page"/>
      </w:r>
    </w:p>
    <w:p w:rsidR="009E3EC9" w:rsidRPr="00FB4788" w:rsidRDefault="009E3EC9" w:rsidP="009E3EC9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FB4788">
        <w:rPr>
          <w:snapToGrid/>
          <w:sz w:val="24"/>
          <w:szCs w:val="24"/>
        </w:rPr>
        <w:lastRenderedPageBreak/>
        <w:t>Приложение № 1 к договору поставки</w:t>
      </w:r>
    </w:p>
    <w:p w:rsidR="009E3EC9" w:rsidRPr="00FB4788" w:rsidRDefault="009E3EC9" w:rsidP="009E3EC9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FB4788">
        <w:rPr>
          <w:snapToGrid/>
          <w:sz w:val="24"/>
          <w:szCs w:val="24"/>
        </w:rPr>
        <w:t>от «</w:t>
      </w:r>
      <w:r w:rsidRPr="00FB4788">
        <w:rPr>
          <w:snapToGrid/>
          <w:sz w:val="24"/>
          <w:szCs w:val="24"/>
          <w:highlight w:val="yellow"/>
        </w:rPr>
        <w:t>__</w:t>
      </w:r>
      <w:r w:rsidRPr="00FB4788">
        <w:rPr>
          <w:snapToGrid/>
          <w:sz w:val="24"/>
          <w:szCs w:val="24"/>
        </w:rPr>
        <w:t xml:space="preserve">» </w:t>
      </w:r>
      <w:r w:rsidRPr="00FB4788">
        <w:rPr>
          <w:snapToGrid/>
          <w:sz w:val="24"/>
          <w:szCs w:val="24"/>
          <w:highlight w:val="yellow"/>
        </w:rPr>
        <w:t>________</w:t>
      </w:r>
      <w:r w:rsidRPr="00FB4788">
        <w:rPr>
          <w:snapToGrid/>
          <w:sz w:val="24"/>
          <w:szCs w:val="24"/>
        </w:rPr>
        <w:t xml:space="preserve"> 20</w:t>
      </w:r>
      <w:r>
        <w:rPr>
          <w:snapToGrid/>
          <w:sz w:val="24"/>
          <w:szCs w:val="24"/>
        </w:rPr>
        <w:t xml:space="preserve">21 </w:t>
      </w:r>
      <w:r w:rsidRPr="00FB4788">
        <w:rPr>
          <w:snapToGrid/>
          <w:sz w:val="24"/>
          <w:szCs w:val="24"/>
        </w:rPr>
        <w:t xml:space="preserve">г. № </w:t>
      </w:r>
      <w:r w:rsidRPr="00FB4788">
        <w:rPr>
          <w:snapToGrid/>
          <w:sz w:val="24"/>
          <w:szCs w:val="24"/>
          <w:highlight w:val="yellow"/>
        </w:rPr>
        <w:t>_________</w:t>
      </w:r>
    </w:p>
    <w:p w:rsidR="009E3EC9" w:rsidRPr="00FB4788" w:rsidRDefault="009E3EC9" w:rsidP="009E3EC9">
      <w:pPr>
        <w:keepNext/>
        <w:spacing w:line="276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9E3EC9" w:rsidRPr="00FB4788" w:rsidRDefault="009E3EC9" w:rsidP="009E3EC9">
      <w:pPr>
        <w:keepNext/>
        <w:shd w:val="clear" w:color="auto" w:fill="FFFFFF"/>
        <w:tabs>
          <w:tab w:val="left" w:pos="923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E3EC9" w:rsidRPr="00FB4788" w:rsidRDefault="009E3EC9" w:rsidP="009E3EC9">
      <w:pPr>
        <w:keepNext/>
        <w:shd w:val="clear" w:color="auto" w:fill="FFFFFF"/>
        <w:spacing w:line="240" w:lineRule="auto"/>
        <w:ind w:firstLine="0"/>
        <w:jc w:val="center"/>
        <w:rPr>
          <w:b/>
          <w:bCs/>
          <w:szCs w:val="28"/>
        </w:rPr>
      </w:pPr>
      <w:r w:rsidRPr="00FB4788">
        <w:rPr>
          <w:b/>
          <w:bCs/>
          <w:szCs w:val="28"/>
        </w:rPr>
        <w:t xml:space="preserve">СПЕЦИФИКАЦИЯ </w:t>
      </w:r>
    </w:p>
    <w:p w:rsidR="009E3EC9" w:rsidRPr="00FB4788" w:rsidRDefault="009E3EC9" w:rsidP="009E3EC9">
      <w:pPr>
        <w:keepNext/>
        <w:shd w:val="clear" w:color="auto" w:fill="FFFFFF"/>
        <w:spacing w:line="240" w:lineRule="auto"/>
        <w:ind w:firstLine="0"/>
        <w:jc w:val="center"/>
        <w:rPr>
          <w:bCs/>
          <w:sz w:val="24"/>
          <w:szCs w:val="24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276"/>
        <w:gridCol w:w="850"/>
        <w:gridCol w:w="851"/>
        <w:gridCol w:w="1418"/>
        <w:gridCol w:w="1417"/>
      </w:tblGrid>
      <w:tr w:rsidR="009E3EC9" w:rsidRPr="00FB4788" w:rsidTr="002E469C">
        <w:trPr>
          <w:trHeight w:val="734"/>
        </w:trPr>
        <w:tc>
          <w:tcPr>
            <w:tcW w:w="710" w:type="dxa"/>
            <w:vAlign w:val="center"/>
          </w:tcPr>
          <w:p w:rsidR="009E3EC9" w:rsidRPr="00FB4788" w:rsidRDefault="009E3EC9" w:rsidP="002E469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B4788">
              <w:rPr>
                <w:b/>
                <w:sz w:val="24"/>
                <w:szCs w:val="24"/>
              </w:rPr>
              <w:t>п</w:t>
            </w:r>
            <w:proofErr w:type="gramEnd"/>
            <w:r w:rsidRPr="00FB478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E3EC9" w:rsidRPr="00FB4788" w:rsidRDefault="009E3EC9" w:rsidP="002E469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</w:tcPr>
          <w:p w:rsidR="009E3EC9" w:rsidRPr="00FB4788" w:rsidRDefault="009E3EC9" w:rsidP="002E469C">
            <w:pPr>
              <w:spacing w:line="276" w:lineRule="auto"/>
              <w:ind w:hanging="29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vAlign w:val="center"/>
          </w:tcPr>
          <w:p w:rsidR="009E3EC9" w:rsidRPr="00FB4788" w:rsidRDefault="009E3EC9" w:rsidP="002E469C">
            <w:pPr>
              <w:spacing w:line="276" w:lineRule="auto"/>
              <w:ind w:hanging="29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9E3EC9" w:rsidRPr="00FB4788" w:rsidRDefault="009E3EC9" w:rsidP="002E469C">
            <w:pPr>
              <w:spacing w:line="276" w:lineRule="auto"/>
              <w:ind w:left="35"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9E3EC9" w:rsidRPr="00FB4788" w:rsidRDefault="009E3EC9" w:rsidP="002E469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Цена</w:t>
            </w:r>
          </w:p>
          <w:p w:rsidR="009E3EC9" w:rsidRPr="00FB4788" w:rsidRDefault="009E3EC9" w:rsidP="002E469C">
            <w:pPr>
              <w:spacing w:line="276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Align w:val="center"/>
          </w:tcPr>
          <w:p w:rsidR="009E3EC9" w:rsidRPr="00FB4788" w:rsidRDefault="009E3EC9" w:rsidP="002E469C">
            <w:pPr>
              <w:spacing w:line="276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Сумма</w:t>
            </w:r>
          </w:p>
          <w:p w:rsidR="009E3EC9" w:rsidRPr="00FB4788" w:rsidRDefault="009E3EC9" w:rsidP="002E469C">
            <w:pPr>
              <w:spacing w:line="276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(руб.)</w:t>
            </w:r>
          </w:p>
        </w:tc>
      </w:tr>
      <w:tr w:rsidR="009E3EC9" w:rsidRPr="00FB4788" w:rsidTr="009E3EC9">
        <w:trPr>
          <w:trHeight w:val="502"/>
        </w:trPr>
        <w:tc>
          <w:tcPr>
            <w:tcW w:w="710" w:type="dxa"/>
            <w:vAlign w:val="center"/>
          </w:tcPr>
          <w:p w:rsidR="009E3EC9" w:rsidRPr="00FB4788" w:rsidRDefault="009E3EC9" w:rsidP="002E469C">
            <w:pPr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E3EC9" w:rsidRDefault="009E3EC9" w:rsidP="009E3EC9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D04D5">
              <w:rPr>
                <w:rFonts w:eastAsia="Calibri"/>
                <w:snapToGrid/>
                <w:sz w:val="24"/>
                <w:szCs w:val="24"/>
                <w:lang w:eastAsia="en-US"/>
              </w:rPr>
              <w:t>БОРТОВОЙ УРАЛ 4320 с КМУ (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с</w:t>
            </w:r>
            <w:r w:rsidRPr="004D04D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навесным оборудованием)</w:t>
            </w:r>
          </w:p>
          <w:p w:rsidR="009E3EC9" w:rsidRPr="00FB4788" w:rsidRDefault="009E3EC9" w:rsidP="009E3EC9">
            <w:p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F419B">
              <w:rPr>
                <w:rFonts w:eastAsia="Calibri"/>
                <w:snapToGrid/>
                <w:sz w:val="24"/>
                <w:szCs w:val="22"/>
                <w:lang w:eastAsia="en-US"/>
              </w:rPr>
              <w:t>с датой выпуска не ранее 2019г</w:t>
            </w:r>
          </w:p>
        </w:tc>
        <w:tc>
          <w:tcPr>
            <w:tcW w:w="1276" w:type="dxa"/>
            <w:vAlign w:val="center"/>
          </w:tcPr>
          <w:p w:rsidR="009E3EC9" w:rsidRPr="00FB4788" w:rsidRDefault="009E3EC9" w:rsidP="009E3EC9">
            <w:pPr>
              <w:spacing w:line="276" w:lineRule="auto"/>
              <w:ind w:left="14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3EC9" w:rsidRPr="00FB4788" w:rsidRDefault="009E3EC9" w:rsidP="002E469C">
            <w:pPr>
              <w:spacing w:line="276" w:lineRule="auto"/>
              <w:ind w:left="142" w:hanging="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E3EC9" w:rsidRPr="00FB4788" w:rsidRDefault="009E3EC9" w:rsidP="002E469C">
            <w:pPr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E3EC9" w:rsidRPr="00FB4788" w:rsidRDefault="009E3EC9" w:rsidP="002E46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3EC9" w:rsidRPr="00FB4788" w:rsidRDefault="009E3EC9" w:rsidP="002E46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3EC9" w:rsidRPr="00FB4788" w:rsidTr="002E469C">
        <w:trPr>
          <w:trHeight w:val="475"/>
        </w:trPr>
        <w:tc>
          <w:tcPr>
            <w:tcW w:w="9074" w:type="dxa"/>
            <w:gridSpan w:val="6"/>
            <w:vAlign w:val="center"/>
          </w:tcPr>
          <w:p w:rsidR="009E3EC9" w:rsidRPr="00FB4788" w:rsidRDefault="009E3EC9" w:rsidP="002E469C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E3EC9" w:rsidRPr="00FB4788" w:rsidRDefault="009E3EC9" w:rsidP="002E469C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E3EC9" w:rsidRPr="00FB4788" w:rsidTr="002E469C">
        <w:trPr>
          <w:trHeight w:val="260"/>
        </w:trPr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C9" w:rsidRPr="00FB4788" w:rsidRDefault="009E3EC9" w:rsidP="002E469C">
            <w:pPr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в том числе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9" w:rsidRPr="00FB4788" w:rsidRDefault="009E3EC9" w:rsidP="002E469C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:rsidR="009E3EC9" w:rsidRPr="00FB4788" w:rsidRDefault="009E3EC9" w:rsidP="009E3EC9">
      <w:pPr>
        <w:keepNext/>
        <w:spacing w:line="276" w:lineRule="auto"/>
        <w:ind w:left="142" w:right="-14" w:firstLine="700"/>
        <w:rPr>
          <w:sz w:val="24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</w:tblGrid>
      <w:tr w:rsidR="009E3EC9" w:rsidRPr="00FB4788" w:rsidTr="002E469C">
        <w:trPr>
          <w:jc w:val="center"/>
        </w:trPr>
        <w:tc>
          <w:tcPr>
            <w:tcW w:w="7338" w:type="dxa"/>
            <w:gridSpan w:val="2"/>
          </w:tcPr>
          <w:p w:rsidR="009E3EC9" w:rsidRPr="00FB4788" w:rsidRDefault="009E3EC9" w:rsidP="002E469C">
            <w:pPr>
              <w:spacing w:line="276" w:lineRule="auto"/>
              <w:ind w:left="142" w:firstLine="700"/>
              <w:jc w:val="center"/>
              <w:rPr>
                <w:b/>
                <w:sz w:val="24"/>
                <w:szCs w:val="24"/>
              </w:rPr>
            </w:pPr>
            <w:r w:rsidRPr="00FB4788">
              <w:rPr>
                <w:b/>
                <w:sz w:val="24"/>
                <w:szCs w:val="24"/>
              </w:rPr>
              <w:t>Технические характеристики:</w:t>
            </w:r>
          </w:p>
        </w:tc>
      </w:tr>
      <w:tr w:rsidR="009E3EC9" w:rsidRPr="00FB4788" w:rsidTr="002E469C">
        <w:trPr>
          <w:jc w:val="center"/>
        </w:trPr>
        <w:tc>
          <w:tcPr>
            <w:tcW w:w="4928" w:type="dxa"/>
          </w:tcPr>
          <w:p w:rsidR="009E3EC9" w:rsidRPr="00FB4788" w:rsidRDefault="009E3EC9" w:rsidP="002E469C">
            <w:pPr>
              <w:spacing w:line="276" w:lineRule="auto"/>
              <w:ind w:left="142"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EC9" w:rsidRPr="00FB4788" w:rsidRDefault="009E3EC9" w:rsidP="002E469C">
            <w:pPr>
              <w:spacing w:line="276" w:lineRule="auto"/>
              <w:ind w:left="142" w:firstLine="0"/>
              <w:rPr>
                <w:b/>
                <w:bCs/>
                <w:sz w:val="24"/>
                <w:szCs w:val="24"/>
              </w:rPr>
            </w:pPr>
          </w:p>
        </w:tc>
      </w:tr>
      <w:tr w:rsidR="009E3EC9" w:rsidRPr="00FB4788" w:rsidTr="002E469C">
        <w:trPr>
          <w:jc w:val="center"/>
        </w:trPr>
        <w:tc>
          <w:tcPr>
            <w:tcW w:w="4928" w:type="dxa"/>
          </w:tcPr>
          <w:p w:rsidR="009E3EC9" w:rsidRPr="00FB4788" w:rsidRDefault="009E3EC9" w:rsidP="002E469C">
            <w:pPr>
              <w:shd w:val="clear" w:color="auto" w:fill="FFFFFF"/>
              <w:spacing w:line="276" w:lineRule="auto"/>
              <w:ind w:left="142" w:right="-45"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EC9" w:rsidRPr="00FB4788" w:rsidRDefault="009E3EC9" w:rsidP="002E469C">
            <w:pPr>
              <w:shd w:val="clear" w:color="auto" w:fill="FFFFFF"/>
              <w:spacing w:line="276" w:lineRule="auto"/>
              <w:ind w:left="142" w:right="-45" w:firstLine="0"/>
              <w:rPr>
                <w:sz w:val="24"/>
                <w:szCs w:val="24"/>
              </w:rPr>
            </w:pPr>
          </w:p>
        </w:tc>
      </w:tr>
      <w:tr w:rsidR="009E3EC9" w:rsidRPr="00FB4788" w:rsidTr="002E469C">
        <w:trPr>
          <w:jc w:val="center"/>
        </w:trPr>
        <w:tc>
          <w:tcPr>
            <w:tcW w:w="4928" w:type="dxa"/>
          </w:tcPr>
          <w:p w:rsidR="009E3EC9" w:rsidRPr="00FB4788" w:rsidRDefault="009E3EC9" w:rsidP="002E469C">
            <w:pPr>
              <w:shd w:val="clear" w:color="auto" w:fill="FFFFFF"/>
              <w:spacing w:line="276" w:lineRule="auto"/>
              <w:ind w:left="142" w:firstLine="28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EC9" w:rsidRPr="00FB4788" w:rsidRDefault="009E3EC9" w:rsidP="002E469C">
            <w:pPr>
              <w:shd w:val="clear" w:color="auto" w:fill="FFFFFF"/>
              <w:spacing w:line="276" w:lineRule="auto"/>
              <w:ind w:left="142" w:firstLine="0"/>
              <w:rPr>
                <w:sz w:val="24"/>
                <w:szCs w:val="24"/>
              </w:rPr>
            </w:pPr>
          </w:p>
        </w:tc>
      </w:tr>
    </w:tbl>
    <w:p w:rsidR="009E3EC9" w:rsidRPr="00FB4788" w:rsidRDefault="009E3EC9" w:rsidP="009E3EC9">
      <w:pPr>
        <w:keepNext/>
        <w:spacing w:line="240" w:lineRule="auto"/>
        <w:ind w:firstLine="708"/>
        <w:rPr>
          <w:sz w:val="24"/>
          <w:szCs w:val="24"/>
        </w:rPr>
      </w:pPr>
    </w:p>
    <w:p w:rsidR="009E3EC9" w:rsidRPr="00FB4788" w:rsidRDefault="009E3EC9" w:rsidP="009E3EC9">
      <w:pPr>
        <w:keepNext/>
        <w:spacing w:line="240" w:lineRule="auto"/>
        <w:ind w:firstLine="708"/>
        <w:rPr>
          <w:bCs/>
          <w:sz w:val="24"/>
          <w:szCs w:val="24"/>
        </w:rPr>
      </w:pPr>
      <w:r w:rsidRPr="00FB4788">
        <w:rPr>
          <w:sz w:val="24"/>
          <w:szCs w:val="24"/>
        </w:rPr>
        <w:t>Передаваемый Товар должен быть новым</w:t>
      </w:r>
      <w:r w:rsidRPr="00FB4788">
        <w:rPr>
          <w:bCs/>
          <w:sz w:val="24"/>
          <w:szCs w:val="24"/>
        </w:rPr>
        <w:t>, готовым к эксплуатации, с проведенным полным циклом предпродажной подготовки (ТО-0).</w:t>
      </w:r>
    </w:p>
    <w:p w:rsidR="009E3EC9" w:rsidRPr="00FB4788" w:rsidRDefault="009E3EC9" w:rsidP="009E3EC9">
      <w:pPr>
        <w:keepNext/>
        <w:shd w:val="clear" w:color="auto" w:fill="FFFFFF"/>
        <w:spacing w:line="240" w:lineRule="auto"/>
        <w:ind w:firstLine="709"/>
        <w:rPr>
          <w:bCs/>
          <w:sz w:val="24"/>
          <w:szCs w:val="24"/>
        </w:rPr>
      </w:pPr>
    </w:p>
    <w:p w:rsidR="009E3EC9" w:rsidRPr="00FB4788" w:rsidRDefault="009E3EC9" w:rsidP="009E3EC9">
      <w:pPr>
        <w:keepNext/>
        <w:spacing w:line="276" w:lineRule="auto"/>
        <w:ind w:right="-14" w:firstLine="700"/>
        <w:rPr>
          <w:sz w:val="24"/>
        </w:rPr>
      </w:pPr>
      <w:r w:rsidRPr="00FB4788">
        <w:rPr>
          <w:b/>
          <w:bCs/>
          <w:sz w:val="24"/>
          <w:szCs w:val="24"/>
        </w:rPr>
        <w:t>1. Общая сумма</w:t>
      </w:r>
      <w:r w:rsidRPr="00FB4788">
        <w:rPr>
          <w:bCs/>
          <w:sz w:val="24"/>
          <w:szCs w:val="24"/>
        </w:rPr>
        <w:t xml:space="preserve"> за товар: </w:t>
      </w:r>
      <w:r w:rsidRPr="00FB4788">
        <w:rPr>
          <w:bCs/>
          <w:sz w:val="24"/>
          <w:szCs w:val="24"/>
          <w:highlight w:val="yellow"/>
        </w:rPr>
        <w:t>_________,__</w:t>
      </w:r>
      <w:r w:rsidRPr="00FB4788">
        <w:rPr>
          <w:bCs/>
          <w:sz w:val="24"/>
          <w:szCs w:val="24"/>
        </w:rPr>
        <w:t xml:space="preserve"> рублей (</w:t>
      </w:r>
      <w:r w:rsidRPr="00FB4788">
        <w:rPr>
          <w:bCs/>
          <w:sz w:val="24"/>
          <w:szCs w:val="24"/>
          <w:highlight w:val="yellow"/>
        </w:rPr>
        <w:t>___________________</w:t>
      </w:r>
      <w:r w:rsidRPr="00FB4788">
        <w:rPr>
          <w:bCs/>
          <w:sz w:val="24"/>
          <w:szCs w:val="24"/>
        </w:rPr>
        <w:t xml:space="preserve"> рублей</w:t>
      </w:r>
      <w:r w:rsidRPr="00FB4788">
        <w:rPr>
          <w:bCs/>
          <w:sz w:val="24"/>
          <w:szCs w:val="24"/>
          <w:highlight w:val="yellow"/>
        </w:rPr>
        <w:t>___</w:t>
      </w:r>
      <w:r w:rsidRPr="00FB4788">
        <w:rPr>
          <w:bCs/>
          <w:sz w:val="24"/>
          <w:szCs w:val="24"/>
        </w:rPr>
        <w:t xml:space="preserve"> копеек), в </w:t>
      </w:r>
      <w:proofErr w:type="spellStart"/>
      <w:r w:rsidRPr="00FB4788">
        <w:rPr>
          <w:bCs/>
          <w:sz w:val="24"/>
          <w:szCs w:val="24"/>
        </w:rPr>
        <w:t>т.ч</w:t>
      </w:r>
      <w:proofErr w:type="spellEnd"/>
      <w:r w:rsidRPr="00FB4788">
        <w:rPr>
          <w:bCs/>
          <w:sz w:val="24"/>
          <w:szCs w:val="24"/>
        </w:rPr>
        <w:t xml:space="preserve">. НДС 20% </w:t>
      </w:r>
      <w:r w:rsidRPr="00FB4788">
        <w:rPr>
          <w:bCs/>
          <w:sz w:val="24"/>
          <w:szCs w:val="24"/>
          <w:highlight w:val="yellow"/>
        </w:rPr>
        <w:t>_________</w:t>
      </w:r>
      <w:r w:rsidRPr="00FB4788">
        <w:rPr>
          <w:bCs/>
          <w:sz w:val="24"/>
          <w:szCs w:val="24"/>
        </w:rPr>
        <w:t xml:space="preserve"> рублей</w:t>
      </w:r>
      <w:proofErr w:type="gramStart"/>
      <w:r w:rsidRPr="00FB4788">
        <w:rPr>
          <w:bCs/>
          <w:sz w:val="24"/>
          <w:szCs w:val="24"/>
        </w:rPr>
        <w:t>.</w:t>
      </w:r>
      <w:r w:rsidRPr="00FB4788"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 w:rsidRPr="00FB4788"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FB4788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 w:rsidRPr="00FB4788"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9E3EC9" w:rsidRPr="00FB4788" w:rsidRDefault="009E3EC9" w:rsidP="009E3EC9">
      <w:pPr>
        <w:keepNext/>
        <w:spacing w:line="276" w:lineRule="auto"/>
        <w:ind w:firstLine="700"/>
        <w:rPr>
          <w:sz w:val="24"/>
          <w:szCs w:val="24"/>
        </w:rPr>
      </w:pPr>
      <w:r w:rsidRPr="00FB4788">
        <w:rPr>
          <w:b/>
          <w:sz w:val="24"/>
          <w:szCs w:val="24"/>
        </w:rPr>
        <w:t xml:space="preserve">2. Условия  и место поставки: </w:t>
      </w:r>
      <w:r w:rsidRPr="00FB4788">
        <w:rPr>
          <w:sz w:val="24"/>
          <w:szCs w:val="24"/>
        </w:rPr>
        <w:t xml:space="preserve">после предпродажной подготовки </w:t>
      </w:r>
      <w:r>
        <w:rPr>
          <w:sz w:val="24"/>
          <w:szCs w:val="24"/>
        </w:rPr>
        <w:t xml:space="preserve">(ТО-0) </w:t>
      </w:r>
      <w:r w:rsidRPr="00FB4788">
        <w:rPr>
          <w:sz w:val="24"/>
          <w:szCs w:val="24"/>
        </w:rPr>
        <w:t xml:space="preserve">в </w:t>
      </w:r>
      <w:r w:rsidR="00642067">
        <w:rPr>
          <w:sz w:val="24"/>
          <w:szCs w:val="24"/>
        </w:rPr>
        <w:t xml:space="preserve">г. Артем ул. </w:t>
      </w:r>
      <w:proofErr w:type="spellStart"/>
      <w:r w:rsidR="00642067">
        <w:rPr>
          <w:sz w:val="24"/>
          <w:szCs w:val="24"/>
        </w:rPr>
        <w:t>Уткинская</w:t>
      </w:r>
      <w:proofErr w:type="spellEnd"/>
      <w:r w:rsidR="00642067">
        <w:rPr>
          <w:sz w:val="24"/>
          <w:szCs w:val="24"/>
        </w:rPr>
        <w:t xml:space="preserve"> 18</w:t>
      </w:r>
      <w:r w:rsidRPr="00FB4788">
        <w:rPr>
          <w:sz w:val="24"/>
          <w:szCs w:val="24"/>
        </w:rPr>
        <w:t>.</w:t>
      </w:r>
    </w:p>
    <w:p w:rsidR="009E3EC9" w:rsidRPr="00FB4788" w:rsidRDefault="009E3EC9" w:rsidP="009E3EC9">
      <w:pPr>
        <w:keepNext/>
        <w:spacing w:line="276" w:lineRule="auto"/>
        <w:ind w:right="-14" w:firstLine="700"/>
        <w:rPr>
          <w:sz w:val="24"/>
          <w:szCs w:val="24"/>
        </w:rPr>
      </w:pPr>
      <w:r w:rsidRPr="00FB4788">
        <w:rPr>
          <w:b/>
          <w:sz w:val="24"/>
          <w:szCs w:val="24"/>
        </w:rPr>
        <w:t xml:space="preserve">3. Срок поставки: </w:t>
      </w:r>
      <w:r>
        <w:rPr>
          <w:sz w:val="24"/>
          <w:szCs w:val="24"/>
        </w:rPr>
        <w:t xml:space="preserve">до 01 января </w:t>
      </w:r>
      <w:r w:rsidRPr="00FB478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FB4788">
        <w:rPr>
          <w:sz w:val="24"/>
          <w:szCs w:val="24"/>
        </w:rPr>
        <w:t xml:space="preserve"> года.</w:t>
      </w:r>
    </w:p>
    <w:p w:rsidR="009E3EC9" w:rsidRPr="00FB4788" w:rsidRDefault="009E3EC9" w:rsidP="009E3EC9">
      <w:pPr>
        <w:widowControl w:val="0"/>
        <w:spacing w:line="276" w:lineRule="auto"/>
        <w:ind w:right="-14" w:firstLine="700"/>
        <w:rPr>
          <w:sz w:val="24"/>
        </w:rPr>
      </w:pPr>
    </w:p>
    <w:p w:rsidR="009E3EC9" w:rsidRPr="00FB4788" w:rsidRDefault="009E3EC9" w:rsidP="009E3EC9">
      <w:pPr>
        <w:widowControl w:val="0"/>
        <w:spacing w:line="240" w:lineRule="auto"/>
        <w:ind w:right="-14" w:firstLine="709"/>
        <w:rPr>
          <w:b/>
          <w:i/>
          <w:color w:val="FF0000"/>
          <w:sz w:val="24"/>
          <w:szCs w:val="24"/>
        </w:rPr>
      </w:pPr>
      <w:r w:rsidRPr="00FB4788">
        <w:rPr>
          <w:b/>
          <w:i/>
          <w:color w:val="FF0000"/>
          <w:sz w:val="24"/>
          <w:szCs w:val="24"/>
        </w:rPr>
        <w:t>Согласно предложению Участника</w:t>
      </w:r>
    </w:p>
    <w:p w:rsidR="009E3EC9" w:rsidRPr="00FB4788" w:rsidRDefault="009E3EC9" w:rsidP="009E3EC9">
      <w:pPr>
        <w:widowControl w:val="0"/>
        <w:spacing w:line="240" w:lineRule="auto"/>
        <w:ind w:right="-14" w:firstLine="709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9E3EC9" w:rsidRPr="00FB4788" w:rsidTr="002E469C">
        <w:tc>
          <w:tcPr>
            <w:tcW w:w="5210" w:type="dxa"/>
          </w:tcPr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spacing w:val="-5"/>
                <w:sz w:val="24"/>
                <w:szCs w:val="24"/>
                <w:u w:val="single"/>
              </w:rPr>
            </w:pPr>
            <w:r w:rsidRPr="00FB4788">
              <w:rPr>
                <w:b/>
                <w:spacing w:val="-5"/>
                <w:sz w:val="24"/>
                <w:szCs w:val="24"/>
                <w:u w:val="single"/>
              </w:rPr>
              <w:t>Продавец:</w:t>
            </w:r>
          </w:p>
          <w:p w:rsidR="009E3EC9" w:rsidRPr="00FB4788" w:rsidRDefault="009E3EC9" w:rsidP="002E469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 xml:space="preserve">___________________ </w:t>
            </w:r>
          </w:p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spacing w:val="-12"/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spacing w:val="-5"/>
                <w:sz w:val="24"/>
                <w:szCs w:val="24"/>
                <w:u w:val="single"/>
              </w:rPr>
            </w:pPr>
            <w:r w:rsidRPr="00FB4788">
              <w:rPr>
                <w:b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9E3EC9" w:rsidRPr="009E3EC9" w:rsidRDefault="009E3EC9" w:rsidP="002E469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9E3EC9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9E3EC9">
              <w:rPr>
                <w:color w:val="000000"/>
                <w:spacing w:val="-5"/>
                <w:sz w:val="24"/>
                <w:szCs w:val="24"/>
              </w:rPr>
              <w:t>АО «</w:t>
            </w:r>
            <w:proofErr w:type="spellStart"/>
            <w:r w:rsidRPr="009E3EC9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9E3EC9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FB4788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 w:rsidRPr="00FB478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Т.Е</w:t>
            </w:r>
            <w:r w:rsidRPr="00FB4788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FB4788"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 w:rsidRPr="00FB478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E3EC9" w:rsidRPr="00FB4788" w:rsidRDefault="009E3EC9" w:rsidP="002E469C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/>
                <w:spacing w:val="-5"/>
                <w:sz w:val="24"/>
                <w:szCs w:val="24"/>
              </w:rPr>
            </w:pPr>
            <w:r w:rsidRPr="00FB4788">
              <w:rPr>
                <w:sz w:val="24"/>
                <w:szCs w:val="24"/>
              </w:rPr>
              <w:t>М.П.</w:t>
            </w:r>
          </w:p>
        </w:tc>
      </w:tr>
    </w:tbl>
    <w:p w:rsidR="009E3EC9" w:rsidRPr="00FB4788" w:rsidRDefault="009E3EC9" w:rsidP="009E3EC9">
      <w:pPr>
        <w:keepNext/>
        <w:spacing w:line="240" w:lineRule="auto"/>
        <w:ind w:right="-14" w:firstLine="709"/>
        <w:rPr>
          <w:sz w:val="24"/>
          <w:szCs w:val="24"/>
        </w:rPr>
      </w:pPr>
    </w:p>
    <w:p w:rsidR="009E3EC9" w:rsidRPr="00FB4788" w:rsidRDefault="009E3EC9" w:rsidP="009E3EC9">
      <w:pPr>
        <w:keepNext/>
        <w:spacing w:line="240" w:lineRule="auto"/>
        <w:ind w:right="-14" w:firstLine="709"/>
        <w:rPr>
          <w:sz w:val="24"/>
          <w:szCs w:val="24"/>
        </w:rPr>
      </w:pPr>
    </w:p>
    <w:p w:rsidR="009E3EC9" w:rsidRPr="00FB4788" w:rsidRDefault="009E3EC9" w:rsidP="009E3EC9">
      <w:pPr>
        <w:keepNext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E3EC9" w:rsidRPr="00FB4788" w:rsidRDefault="009E3EC9" w:rsidP="009E3EC9">
      <w:pPr>
        <w:keepNext/>
        <w:spacing w:line="276" w:lineRule="auto"/>
        <w:ind w:right="-14" w:firstLine="700"/>
        <w:rPr>
          <w:sz w:val="24"/>
        </w:rPr>
      </w:pPr>
    </w:p>
    <w:p w:rsidR="009E3EC9" w:rsidRPr="00FB4788" w:rsidRDefault="009E3EC9" w:rsidP="009E3EC9">
      <w:pPr>
        <w:keepNext/>
        <w:spacing w:line="276" w:lineRule="auto"/>
        <w:ind w:firstLine="0"/>
        <w:jc w:val="center"/>
        <w:outlineLvl w:val="0"/>
        <w:rPr>
          <w:sz w:val="24"/>
        </w:rPr>
      </w:pPr>
    </w:p>
    <w:p w:rsidR="009E3EC9" w:rsidRPr="00A15582" w:rsidRDefault="009E3EC9" w:rsidP="009E3EC9">
      <w:pPr>
        <w:spacing w:line="240" w:lineRule="auto"/>
        <w:ind w:firstLine="0"/>
        <w:jc w:val="left"/>
        <w:rPr>
          <w:sz w:val="24"/>
        </w:rPr>
      </w:pPr>
    </w:p>
    <w:p w:rsidR="009E3EC9" w:rsidRDefault="009E3EC9" w:rsidP="009E3EC9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9E3EC9">
        <w:rPr>
          <w:snapToGrid/>
          <w:sz w:val="24"/>
          <w:szCs w:val="24"/>
        </w:rPr>
        <w:t>«</w:t>
      </w:r>
      <w:r w:rsidR="00E11707">
        <w:rPr>
          <w:snapToGrid/>
          <w:sz w:val="24"/>
          <w:szCs w:val="24"/>
        </w:rPr>
        <w:t>12</w:t>
      </w:r>
      <w:r w:rsidRPr="009E3EC9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9E3EC9">
        <w:rPr>
          <w:sz w:val="24"/>
          <w:szCs w:val="24"/>
        </w:rPr>
        <w:t>ноября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9E3EC9">
        <w:rPr>
          <w:snapToGrid/>
          <w:sz w:val="24"/>
          <w:szCs w:val="24"/>
        </w:rPr>
        <w:t>1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 Порядок и сроки заключения договора по закупке: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1.1.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1.2. В течение не более 8-ми (восьми) дней со дня размещения в ЕИС итогового протокола закупки Заказчик размещает на ЭТП заполненный проект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1.3. Победитель (единственный участник) в течение не более 5-ти (пяти) дней с момента размещения заполненного договора должен подписать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1.4. Заказчик, после подписания Победителем, в течение 3-х (трех) дней подписывает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1.5.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Pr="009949C9">
        <w:rPr>
          <w:sz w:val="22"/>
          <w:szCs w:val="22"/>
        </w:rPr>
        <w:t>с даты</w:t>
      </w:r>
      <w:proofErr w:type="gramEnd"/>
      <w:r w:rsidRPr="009949C9">
        <w:rPr>
          <w:sz w:val="22"/>
          <w:szCs w:val="22"/>
        </w:rPr>
        <w:t xml:space="preserve"> указанного одобрения. Аналогичный срок действует </w:t>
      </w:r>
      <w:proofErr w:type="gramStart"/>
      <w:r w:rsidRPr="009949C9">
        <w:rPr>
          <w:sz w:val="22"/>
          <w:szCs w:val="22"/>
        </w:rPr>
        <w:t>с даты вынесения</w:t>
      </w:r>
      <w:proofErr w:type="gramEnd"/>
      <w:r w:rsidRPr="009949C9">
        <w:rPr>
          <w:sz w:val="22"/>
          <w:szCs w:val="22"/>
        </w:rPr>
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 Порядок действий при наличии  разногласий с проектом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2.1.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месте, дате и времени его составления;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наименовании предмета закупки и номера закупки;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 используя функционал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2.2.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2.3.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 с использованием функционала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2.4. В случае </w:t>
      </w:r>
      <w:proofErr w:type="spellStart"/>
      <w:r w:rsidRPr="009949C9">
        <w:rPr>
          <w:sz w:val="22"/>
          <w:szCs w:val="22"/>
        </w:rPr>
        <w:t>недостижения</w:t>
      </w:r>
      <w:proofErr w:type="spellEnd"/>
      <w:r w:rsidRPr="009949C9">
        <w:rPr>
          <w:sz w:val="22"/>
          <w:szCs w:val="22"/>
        </w:rPr>
        <w:t xml:space="preserve">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2.5. В случае, если Участник, признанный Победителем, в срок, предусмотренный извещением, не представил Заказчику  подписанный договор, такой Участник признается </w:t>
      </w:r>
      <w:proofErr w:type="gramStart"/>
      <w:r w:rsidRPr="009949C9">
        <w:rPr>
          <w:sz w:val="22"/>
          <w:szCs w:val="22"/>
        </w:rPr>
        <w:t>Заказчиком</w:t>
      </w:r>
      <w:proofErr w:type="gramEnd"/>
      <w:r w:rsidRPr="009949C9">
        <w:rPr>
          <w:sz w:val="22"/>
          <w:szCs w:val="22"/>
        </w:rPr>
        <w:t xml:space="preserve">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3. 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4. Участник, признанный Победителем, до заключения договора должен представить Заказчику обеспечение исполнения договора, в случае, если в  извещении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</w:t>
      </w:r>
      <w:proofErr w:type="gramStart"/>
      <w:r w:rsidRPr="009949C9">
        <w:rPr>
          <w:sz w:val="22"/>
          <w:szCs w:val="22"/>
        </w:rPr>
        <w:t>Заказчиком</w:t>
      </w:r>
      <w:proofErr w:type="gramEnd"/>
      <w:r w:rsidRPr="009949C9">
        <w:rPr>
          <w:sz w:val="22"/>
          <w:szCs w:val="22"/>
        </w:rPr>
        <w:t xml:space="preserve">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lastRenderedPageBreak/>
        <w:t xml:space="preserve">5. В случае, если Участник, признанный Победителем, признан </w:t>
      </w:r>
      <w:proofErr w:type="gramStart"/>
      <w:r w:rsidRPr="009949C9">
        <w:rPr>
          <w:sz w:val="22"/>
          <w:szCs w:val="22"/>
        </w:rPr>
        <w:t>Заказчиком</w:t>
      </w:r>
      <w:proofErr w:type="gramEnd"/>
      <w:r w:rsidRPr="009949C9">
        <w:rPr>
          <w:sz w:val="22"/>
          <w:szCs w:val="22"/>
        </w:rPr>
        <w:t xml:space="preserve"> уклонившимся от заключения договора, закупочная комиссия вправе пересмотреть решение об итогах  </w:t>
      </w:r>
      <w:r w:rsidR="007E5AC2">
        <w:rPr>
          <w:sz w:val="22"/>
          <w:szCs w:val="22"/>
        </w:rPr>
        <w:t>запроса</w:t>
      </w:r>
      <w:r w:rsidRPr="009949C9">
        <w:rPr>
          <w:sz w:val="22"/>
          <w:szCs w:val="22"/>
        </w:rPr>
        <w:t xml:space="preserve"> и  предложить Участнику, занявшему второе место заключить договор.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на ЭТП не позднее чем через 3 (три) дня со дня подписания. Обеспечение заявки, если оно было установлено в документации,  такому Участнику не возвращается.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6. </w:t>
      </w:r>
      <w:proofErr w:type="gramStart"/>
      <w:r w:rsidRPr="009949C9">
        <w:rPr>
          <w:sz w:val="22"/>
          <w:szCs w:val="22"/>
        </w:rPr>
        <w:t>Договор с Участником, занявшем второе место заключается в порядке и сроки, указанные в 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1. и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2. с момента опубликования протокола (п.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 xml:space="preserve">5). </w:t>
      </w:r>
      <w:proofErr w:type="gramEnd"/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7. </w:t>
      </w:r>
      <w:proofErr w:type="gramStart"/>
      <w:r w:rsidRPr="009949C9">
        <w:rPr>
          <w:sz w:val="22"/>
          <w:szCs w:val="22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</w:t>
      </w:r>
      <w:proofErr w:type="gramEnd"/>
      <w:r w:rsidRPr="009949C9">
        <w:rPr>
          <w:sz w:val="22"/>
          <w:szCs w:val="22"/>
        </w:rPr>
        <w:t xml:space="preserve">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AD4224" w:rsidRPr="00293538" w:rsidRDefault="00AD4224" w:rsidP="00AD4224">
      <w:pPr>
        <w:spacing w:line="240" w:lineRule="auto"/>
        <w:ind w:firstLine="709"/>
        <w:rPr>
          <w:b/>
        </w:rPr>
      </w:pPr>
      <w:r w:rsidRPr="009949C9">
        <w:rPr>
          <w:sz w:val="22"/>
          <w:szCs w:val="22"/>
        </w:rPr>
        <w:t>8.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</w:t>
      </w:r>
      <w:proofErr w:type="gramStart"/>
      <w:r w:rsidRPr="009949C9">
        <w:rPr>
          <w:sz w:val="22"/>
          <w:szCs w:val="22"/>
        </w:rPr>
        <w:t>,</w:t>
      </w:r>
      <w:proofErr w:type="gramEnd"/>
      <w:r w:rsidRPr="009949C9">
        <w:rPr>
          <w:sz w:val="22"/>
          <w:szCs w:val="22"/>
        </w:rPr>
        <w:t xml:space="preserve"> чем на 10 % от суммы, указанной в итоговом протоколе, а так же сроки исполнения договора, если это предусмотрено документацией. При этом сразу в ЕИС публикуется измененный договор.</w:t>
      </w:r>
    </w:p>
    <w:p w:rsidR="002E469C" w:rsidRDefault="002E469C" w:rsidP="00CC3F43">
      <w:pPr>
        <w:keepNext/>
        <w:spacing w:line="240" w:lineRule="auto"/>
        <w:jc w:val="right"/>
        <w:rPr>
          <w:snapToGrid/>
          <w:sz w:val="24"/>
          <w:szCs w:val="24"/>
        </w:rPr>
        <w:sectPr w:rsidR="002E469C" w:rsidSect="00293538">
          <w:footerReference w:type="default" r:id="rId15"/>
          <w:pgSz w:w="11906" w:h="16838"/>
          <w:pgMar w:top="720" w:right="720" w:bottom="720" w:left="720" w:header="0" w:footer="340" w:gutter="0"/>
          <w:cols w:space="708"/>
          <w:docGrid w:linePitch="381"/>
        </w:sectPr>
      </w:pPr>
    </w:p>
    <w:p w:rsidR="00CC3F43" w:rsidRPr="00E525BE" w:rsidRDefault="00CC3F43" w:rsidP="00CC3F43">
      <w:pPr>
        <w:keepNext/>
        <w:spacing w:line="240" w:lineRule="auto"/>
        <w:jc w:val="right"/>
        <w:rPr>
          <w:snapToGrid/>
          <w:sz w:val="24"/>
          <w:szCs w:val="24"/>
        </w:rPr>
      </w:pPr>
      <w:r w:rsidRPr="00E525BE">
        <w:rPr>
          <w:snapToGrid/>
          <w:sz w:val="24"/>
          <w:szCs w:val="24"/>
        </w:rPr>
        <w:lastRenderedPageBreak/>
        <w:t>Приложение 6</w:t>
      </w:r>
    </w:p>
    <w:p w:rsidR="00CC3F43" w:rsidRPr="00E525BE" w:rsidRDefault="00CC3F43" w:rsidP="00CC3F43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E525BE">
        <w:rPr>
          <w:snapToGrid/>
          <w:sz w:val="24"/>
          <w:szCs w:val="24"/>
        </w:rPr>
        <w:t xml:space="preserve">к извещению  запроса </w:t>
      </w:r>
      <w:r w:rsidRPr="00E525BE">
        <w:rPr>
          <w:sz w:val="24"/>
        </w:rPr>
        <w:t>котировок</w:t>
      </w:r>
    </w:p>
    <w:p w:rsidR="00CC3F43" w:rsidRPr="00E525BE" w:rsidRDefault="00CC3F43" w:rsidP="00CC3F43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E525BE">
        <w:rPr>
          <w:snapToGrid/>
          <w:sz w:val="24"/>
          <w:szCs w:val="24"/>
        </w:rPr>
        <w:t>от «</w:t>
      </w:r>
      <w:r w:rsidR="00E11707">
        <w:rPr>
          <w:snapToGrid/>
          <w:sz w:val="24"/>
          <w:szCs w:val="24"/>
        </w:rPr>
        <w:t>12</w:t>
      </w:r>
      <w:r w:rsidRPr="009E3EC9">
        <w:rPr>
          <w:snapToGrid/>
          <w:sz w:val="24"/>
          <w:szCs w:val="24"/>
        </w:rPr>
        <w:t>»</w:t>
      </w:r>
      <w:r w:rsidRPr="00E525BE">
        <w:rPr>
          <w:snapToGrid/>
          <w:sz w:val="24"/>
          <w:szCs w:val="24"/>
        </w:rPr>
        <w:t xml:space="preserve"> </w:t>
      </w:r>
      <w:r w:rsidR="009E3EC9">
        <w:rPr>
          <w:sz w:val="24"/>
          <w:szCs w:val="24"/>
        </w:rPr>
        <w:t>ноября</w:t>
      </w:r>
      <w:r w:rsidRPr="00E525BE">
        <w:rPr>
          <w:sz w:val="24"/>
          <w:szCs w:val="24"/>
        </w:rPr>
        <w:t xml:space="preserve"> </w:t>
      </w:r>
      <w:r w:rsidRPr="00E525BE">
        <w:rPr>
          <w:snapToGrid/>
          <w:sz w:val="24"/>
          <w:szCs w:val="24"/>
        </w:rPr>
        <w:t>202</w:t>
      </w:r>
      <w:r w:rsidR="009E3EC9">
        <w:rPr>
          <w:snapToGrid/>
          <w:sz w:val="24"/>
          <w:szCs w:val="24"/>
        </w:rPr>
        <w:t>1</w:t>
      </w:r>
      <w:r w:rsidRPr="00E525BE">
        <w:rPr>
          <w:snapToGrid/>
          <w:sz w:val="24"/>
          <w:szCs w:val="24"/>
        </w:rPr>
        <w:t xml:space="preserve"> г.</w:t>
      </w:r>
    </w:p>
    <w:p w:rsidR="00CC3F43" w:rsidRPr="00E525BE" w:rsidRDefault="00CC3F43" w:rsidP="00CC3F43">
      <w:pPr>
        <w:spacing w:line="240" w:lineRule="auto"/>
        <w:ind w:firstLine="709"/>
        <w:jc w:val="center"/>
        <w:rPr>
          <w:b/>
        </w:rPr>
      </w:pPr>
    </w:p>
    <w:p w:rsidR="00CC3F43" w:rsidRPr="00293538" w:rsidRDefault="00CC3F43" w:rsidP="00CC3F43">
      <w:pPr>
        <w:spacing w:line="240" w:lineRule="auto"/>
        <w:ind w:firstLine="709"/>
        <w:jc w:val="center"/>
        <w:rPr>
          <w:b/>
        </w:rPr>
      </w:pPr>
      <w:r w:rsidRPr="00E525BE">
        <w:rPr>
          <w:b/>
        </w:rPr>
        <w:t>ОБОСНОВАНИЕ ЦЕНЫ</w:t>
      </w:r>
    </w:p>
    <w:p w:rsidR="00CC3F43" w:rsidRPr="00293538" w:rsidRDefault="00CC3F43" w:rsidP="00CC3F43">
      <w:pPr>
        <w:spacing w:line="240" w:lineRule="auto"/>
        <w:ind w:firstLine="709"/>
        <w:rPr>
          <w:b/>
        </w:rPr>
      </w:pPr>
    </w:p>
    <w:p w:rsidR="002E469C" w:rsidRDefault="002E469C" w:rsidP="002E469C">
      <w:pPr>
        <w:shd w:val="clear" w:color="auto" w:fill="FFFFFF"/>
        <w:ind w:right="19"/>
        <w:jc w:val="center"/>
        <w:rPr>
          <w:b/>
          <w:spacing w:val="-11"/>
          <w:szCs w:val="28"/>
        </w:rPr>
      </w:pPr>
      <w:r w:rsidRPr="00F20AE8">
        <w:rPr>
          <w:b/>
          <w:spacing w:val="-11"/>
          <w:szCs w:val="28"/>
        </w:rPr>
        <w:t>Обоснование начальной (максимальной) цены договора</w:t>
      </w:r>
    </w:p>
    <w:p w:rsidR="002E469C" w:rsidRDefault="002E469C" w:rsidP="002E469C">
      <w:pPr>
        <w:shd w:val="clear" w:color="auto" w:fill="FFFFFF"/>
        <w:ind w:right="19"/>
        <w:jc w:val="center"/>
        <w:rPr>
          <w:spacing w:val="-11"/>
          <w:sz w:val="24"/>
          <w:szCs w:val="24"/>
        </w:rPr>
      </w:pPr>
      <w:r w:rsidRPr="00F20AE8">
        <w:rPr>
          <w:spacing w:val="-11"/>
          <w:sz w:val="24"/>
          <w:szCs w:val="24"/>
        </w:rPr>
        <w:t>Расчет НМЦД</w:t>
      </w:r>
      <w:r>
        <w:rPr>
          <w:spacing w:val="-11"/>
          <w:sz w:val="24"/>
          <w:szCs w:val="24"/>
        </w:rPr>
        <w:t xml:space="preserve"> проводился методом сопоставления рыночных цен (анализ рынка). При этом применялись:</w:t>
      </w:r>
    </w:p>
    <w:p w:rsidR="002E469C" w:rsidRDefault="002E469C" w:rsidP="002E469C">
      <w:pPr>
        <w:shd w:val="clear" w:color="auto" w:fill="FFFFFF"/>
        <w:ind w:right="19"/>
        <w:jc w:val="center"/>
        <w:rPr>
          <w:b/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- Сведения о товаре получены путем направления запросов о предоставлении ценовой информации двум поставщикам.</w:t>
      </w:r>
    </w:p>
    <w:p w:rsidR="002E469C" w:rsidRDefault="002E469C" w:rsidP="002E469C">
      <w:pPr>
        <w:shd w:val="clear" w:color="auto" w:fill="FFFFFF"/>
        <w:ind w:right="19"/>
        <w:jc w:val="center"/>
        <w:rPr>
          <w:b/>
          <w:spacing w:val="-11"/>
          <w:sz w:val="24"/>
          <w:szCs w:val="24"/>
        </w:rPr>
      </w:pPr>
      <w:r w:rsidRPr="001972A0">
        <w:rPr>
          <w:b/>
          <w:spacing w:val="-11"/>
          <w:sz w:val="24"/>
          <w:szCs w:val="24"/>
        </w:rPr>
        <w:t xml:space="preserve">Расчет </w:t>
      </w:r>
      <w:r>
        <w:rPr>
          <w:b/>
          <w:spacing w:val="-11"/>
          <w:sz w:val="24"/>
          <w:szCs w:val="24"/>
        </w:rPr>
        <w:t>НМЦД</w:t>
      </w:r>
    </w:p>
    <w:tbl>
      <w:tblPr>
        <w:tblpPr w:leftFromText="180" w:rightFromText="180" w:vertAnchor="text" w:tblpY="1"/>
        <w:tblOverlap w:val="never"/>
        <w:tblW w:w="15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14"/>
        <w:gridCol w:w="638"/>
        <w:gridCol w:w="714"/>
        <w:gridCol w:w="1412"/>
        <w:gridCol w:w="1418"/>
        <w:gridCol w:w="1447"/>
        <w:gridCol w:w="1853"/>
        <w:gridCol w:w="1094"/>
        <w:gridCol w:w="1276"/>
        <w:gridCol w:w="1395"/>
        <w:gridCol w:w="1373"/>
      </w:tblGrid>
      <w:tr w:rsidR="00704C75" w:rsidRPr="00704C75" w:rsidTr="00704C75">
        <w:trPr>
          <w:trHeight w:hRule="exact" w:val="6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z w:val="20"/>
                <w:szCs w:val="24"/>
              </w:rPr>
              <w:t>№</w:t>
            </w:r>
          </w:p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proofErr w:type="gramStart"/>
            <w:r w:rsidRPr="00704C75">
              <w:rPr>
                <w:b/>
                <w:bCs/>
                <w:color w:val="000000"/>
                <w:spacing w:val="-14"/>
                <w:sz w:val="20"/>
                <w:szCs w:val="24"/>
              </w:rPr>
              <w:t>п</w:t>
            </w:r>
            <w:proofErr w:type="gramEnd"/>
            <w:r w:rsidRPr="00704C75">
              <w:rPr>
                <w:b/>
                <w:bCs/>
                <w:color w:val="000000"/>
                <w:spacing w:val="-14"/>
                <w:sz w:val="20"/>
                <w:szCs w:val="24"/>
              </w:rPr>
              <w:t>/п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z w:val="20"/>
                <w:szCs w:val="24"/>
              </w:rPr>
              <w:t>Наименование товара, работы, услуги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z w:val="20"/>
                <w:szCs w:val="24"/>
              </w:rPr>
              <w:t>Ед. изм.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z w:val="20"/>
                <w:szCs w:val="24"/>
              </w:rPr>
              <w:t>Кол-во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pacing w:val="-4"/>
                <w:sz w:val="20"/>
                <w:szCs w:val="24"/>
              </w:rPr>
              <w:t>Данные источника № 1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pacing w:val="-1"/>
                <w:sz w:val="20"/>
                <w:szCs w:val="24"/>
              </w:rPr>
              <w:t>Данные источника № 2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04C75">
              <w:rPr>
                <w:b/>
                <w:bCs/>
                <w:color w:val="000000"/>
                <w:spacing w:val="-6"/>
                <w:sz w:val="20"/>
                <w:szCs w:val="24"/>
              </w:rPr>
              <w:t>Коэф-нт</w:t>
            </w:r>
            <w:proofErr w:type="spellEnd"/>
            <w:r w:rsidRPr="00704C75">
              <w:rPr>
                <w:b/>
                <w:bCs/>
                <w:color w:val="000000"/>
                <w:spacing w:val="-6"/>
                <w:sz w:val="20"/>
                <w:szCs w:val="24"/>
              </w:rPr>
              <w:t xml:space="preserve"> вариации,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04C75">
              <w:rPr>
                <w:b/>
                <w:bCs/>
                <w:color w:val="000000"/>
                <w:spacing w:val="-6"/>
                <w:sz w:val="20"/>
                <w:szCs w:val="24"/>
              </w:rPr>
              <w:t>Коэф-нт</w:t>
            </w:r>
            <w:proofErr w:type="spellEnd"/>
            <w:r w:rsidRPr="00704C75">
              <w:rPr>
                <w:b/>
                <w:bCs/>
                <w:color w:val="000000"/>
                <w:spacing w:val="-6"/>
                <w:sz w:val="20"/>
                <w:szCs w:val="24"/>
              </w:rPr>
              <w:t xml:space="preserve"> корректировки, %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z w:val="20"/>
                <w:szCs w:val="24"/>
              </w:rPr>
              <w:t xml:space="preserve">Средняя цена за ед. изм., (руб.) в </w:t>
            </w:r>
            <w:proofErr w:type="spellStart"/>
            <w:r w:rsidRPr="00704C75">
              <w:rPr>
                <w:b/>
                <w:bCs/>
                <w:color w:val="000000"/>
                <w:sz w:val="20"/>
                <w:szCs w:val="24"/>
              </w:rPr>
              <w:t>т.ч</w:t>
            </w:r>
            <w:proofErr w:type="spellEnd"/>
            <w:r w:rsidRPr="00704C75">
              <w:rPr>
                <w:b/>
                <w:bCs/>
                <w:color w:val="000000"/>
                <w:sz w:val="20"/>
                <w:szCs w:val="24"/>
              </w:rPr>
              <w:t>. НДС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>Сумма, (</w:t>
            </w:r>
            <w:r w:rsidRPr="00704C75">
              <w:rPr>
                <w:b/>
                <w:bCs/>
                <w:color w:val="000000"/>
                <w:sz w:val="20"/>
                <w:szCs w:val="24"/>
              </w:rPr>
              <w:t xml:space="preserve">руб.) в </w:t>
            </w:r>
            <w:proofErr w:type="spellStart"/>
            <w:r w:rsidRPr="00704C75">
              <w:rPr>
                <w:b/>
                <w:bCs/>
                <w:color w:val="000000"/>
                <w:sz w:val="20"/>
                <w:szCs w:val="24"/>
              </w:rPr>
              <w:t>т.ч</w:t>
            </w:r>
            <w:proofErr w:type="spellEnd"/>
            <w:r w:rsidRPr="00704C75">
              <w:rPr>
                <w:b/>
                <w:bCs/>
                <w:color w:val="000000"/>
                <w:sz w:val="20"/>
                <w:szCs w:val="24"/>
              </w:rPr>
              <w:t>. НДС</w:t>
            </w:r>
          </w:p>
        </w:tc>
      </w:tr>
      <w:tr w:rsidR="00704C75" w:rsidRPr="00704C75" w:rsidTr="00704C75">
        <w:trPr>
          <w:trHeight w:val="127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 xml:space="preserve">Цена за ед. изм., (руб.) в </w:t>
            </w:r>
            <w:proofErr w:type="spellStart"/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>т.ч</w:t>
            </w:r>
            <w:proofErr w:type="spellEnd"/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>.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pacing w:val="-1"/>
                <w:sz w:val="20"/>
                <w:szCs w:val="24"/>
              </w:rPr>
              <w:t>Страна происхождения товара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 xml:space="preserve">Цена за ед. изм., (руб.) в </w:t>
            </w:r>
            <w:proofErr w:type="spellStart"/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>т.ч</w:t>
            </w:r>
            <w:proofErr w:type="spellEnd"/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>. НДС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pacing w:val="-1"/>
                <w:sz w:val="20"/>
                <w:szCs w:val="24"/>
              </w:rPr>
              <w:t>Страна происхождения товара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C75" w:rsidRPr="00704C75" w:rsidRDefault="00704C75" w:rsidP="00704C7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4"/>
              </w:rPr>
            </w:pPr>
          </w:p>
        </w:tc>
      </w:tr>
      <w:tr w:rsidR="002E469C" w:rsidRPr="00704C75" w:rsidTr="00704C75">
        <w:trPr>
          <w:trHeight w:hRule="exact" w:val="19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БОРТОВОЙ УРАЛ 4320 с КМУ (С навесным оборудованием)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704C75">
              <w:rPr>
                <w:color w:val="000000"/>
                <w:sz w:val="2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10</w:t>
            </w:r>
            <w:r w:rsidR="00704C75">
              <w:rPr>
                <w:color w:val="000000"/>
                <w:sz w:val="20"/>
                <w:szCs w:val="24"/>
              </w:rPr>
              <w:t> </w:t>
            </w:r>
            <w:r w:rsidRPr="00704C75">
              <w:rPr>
                <w:color w:val="000000"/>
                <w:sz w:val="20"/>
                <w:szCs w:val="24"/>
              </w:rPr>
              <w:t>920</w:t>
            </w:r>
            <w:r w:rsidR="00704C75">
              <w:rPr>
                <w:color w:val="000000"/>
                <w:sz w:val="20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704C75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11 320 000,00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11</w:t>
            </w:r>
            <w:r w:rsidR="00704C75">
              <w:rPr>
                <w:color w:val="000000"/>
                <w:sz w:val="20"/>
                <w:szCs w:val="24"/>
              </w:rPr>
              <w:t> </w:t>
            </w:r>
            <w:r w:rsidRPr="00704C75">
              <w:rPr>
                <w:color w:val="000000"/>
                <w:sz w:val="20"/>
                <w:szCs w:val="24"/>
              </w:rPr>
              <w:t>120</w:t>
            </w:r>
            <w:r w:rsidR="00704C75">
              <w:rPr>
                <w:color w:val="000000"/>
                <w:sz w:val="20"/>
                <w:szCs w:val="24"/>
              </w:rPr>
              <w:t xml:space="preserve">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11</w:t>
            </w:r>
            <w:r w:rsidR="00704C75">
              <w:rPr>
                <w:color w:val="000000"/>
                <w:sz w:val="20"/>
                <w:szCs w:val="24"/>
              </w:rPr>
              <w:t> </w:t>
            </w:r>
            <w:r w:rsidRPr="00704C75">
              <w:rPr>
                <w:color w:val="000000"/>
                <w:sz w:val="20"/>
                <w:szCs w:val="24"/>
              </w:rPr>
              <w:t>120</w:t>
            </w:r>
            <w:r w:rsidR="00704C75">
              <w:rPr>
                <w:color w:val="000000"/>
                <w:sz w:val="20"/>
                <w:szCs w:val="24"/>
              </w:rPr>
              <w:t xml:space="preserve"> 000,00</w:t>
            </w:r>
          </w:p>
        </w:tc>
      </w:tr>
      <w:tr w:rsidR="002E469C" w:rsidRPr="00704C75" w:rsidTr="00704C75">
        <w:trPr>
          <w:trHeight w:hRule="exact" w:val="330"/>
        </w:trPr>
        <w:tc>
          <w:tcPr>
            <w:tcW w:w="137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>Начальная (максимальная) цена договора: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11</w:t>
            </w:r>
            <w:r w:rsidR="00704C75">
              <w:rPr>
                <w:color w:val="000000"/>
                <w:sz w:val="20"/>
                <w:szCs w:val="24"/>
              </w:rPr>
              <w:t> </w:t>
            </w:r>
            <w:r w:rsidRPr="00704C75">
              <w:rPr>
                <w:color w:val="000000"/>
                <w:sz w:val="20"/>
                <w:szCs w:val="24"/>
              </w:rPr>
              <w:t>120</w:t>
            </w:r>
            <w:r w:rsidR="00704C75">
              <w:rPr>
                <w:color w:val="000000"/>
                <w:sz w:val="20"/>
                <w:szCs w:val="24"/>
              </w:rPr>
              <w:t xml:space="preserve"> 000,00</w:t>
            </w:r>
          </w:p>
        </w:tc>
      </w:tr>
      <w:tr w:rsidR="002E469C" w:rsidRPr="00704C75" w:rsidTr="00704C75">
        <w:trPr>
          <w:trHeight w:hRule="exact" w:val="330"/>
        </w:trPr>
        <w:tc>
          <w:tcPr>
            <w:tcW w:w="137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4"/>
              </w:rPr>
            </w:pPr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 xml:space="preserve">в </w:t>
            </w:r>
            <w:proofErr w:type="spellStart"/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>т.ч</w:t>
            </w:r>
            <w:proofErr w:type="spellEnd"/>
            <w:r w:rsidRPr="00704C75">
              <w:rPr>
                <w:b/>
                <w:bCs/>
                <w:color w:val="000000"/>
                <w:spacing w:val="-3"/>
                <w:sz w:val="20"/>
                <w:szCs w:val="24"/>
              </w:rPr>
              <w:t>. НДС: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9C" w:rsidRPr="00704C75" w:rsidRDefault="002E469C" w:rsidP="00704C7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4"/>
              </w:rPr>
            </w:pPr>
            <w:r w:rsidRPr="00704C75">
              <w:rPr>
                <w:color w:val="000000"/>
                <w:sz w:val="20"/>
                <w:szCs w:val="24"/>
              </w:rPr>
              <w:t>2</w:t>
            </w:r>
            <w:r w:rsidR="00704C75" w:rsidRPr="00704C75">
              <w:rPr>
                <w:color w:val="000000"/>
                <w:sz w:val="20"/>
                <w:szCs w:val="24"/>
              </w:rPr>
              <w:t> </w:t>
            </w:r>
            <w:r w:rsidRPr="00704C75">
              <w:rPr>
                <w:color w:val="000000"/>
                <w:sz w:val="20"/>
                <w:szCs w:val="24"/>
              </w:rPr>
              <w:t>224</w:t>
            </w:r>
            <w:r w:rsidR="00704C75" w:rsidRPr="00704C75">
              <w:rPr>
                <w:color w:val="000000"/>
                <w:sz w:val="20"/>
                <w:szCs w:val="24"/>
              </w:rPr>
              <w:t xml:space="preserve"> 000</w:t>
            </w:r>
            <w:r w:rsidRPr="00704C75">
              <w:rPr>
                <w:color w:val="000000"/>
                <w:sz w:val="20"/>
                <w:szCs w:val="24"/>
              </w:rPr>
              <w:t>,00</w:t>
            </w:r>
          </w:p>
        </w:tc>
      </w:tr>
    </w:tbl>
    <w:p w:rsidR="002E469C" w:rsidRPr="00176885" w:rsidRDefault="002E469C" w:rsidP="00704C75">
      <w:pPr>
        <w:shd w:val="clear" w:color="auto" w:fill="FFFFFF"/>
        <w:spacing w:line="240" w:lineRule="auto"/>
        <w:ind w:firstLine="725"/>
        <w:rPr>
          <w:b/>
          <w:sz w:val="24"/>
          <w:szCs w:val="24"/>
        </w:rPr>
      </w:pPr>
      <w:r w:rsidRPr="00176885">
        <w:rPr>
          <w:b/>
          <w:sz w:val="24"/>
          <w:szCs w:val="24"/>
        </w:rPr>
        <w:t xml:space="preserve">Начальная цена договора составляет </w:t>
      </w:r>
      <w:r>
        <w:rPr>
          <w:b/>
          <w:sz w:val="24"/>
          <w:szCs w:val="24"/>
        </w:rPr>
        <w:t>11 120 000,00</w:t>
      </w:r>
      <w:r w:rsidRPr="00176885">
        <w:rPr>
          <w:b/>
          <w:sz w:val="24"/>
          <w:szCs w:val="24"/>
        </w:rPr>
        <w:t xml:space="preserve"> рублей (</w:t>
      </w:r>
      <w:r w:rsidR="00704C7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диннадцать миллионов сто двадцать тысяч </w:t>
      </w:r>
      <w:r w:rsidRPr="00176885">
        <w:rPr>
          <w:b/>
          <w:sz w:val="24"/>
          <w:szCs w:val="24"/>
        </w:rPr>
        <w:t xml:space="preserve">рублей </w:t>
      </w:r>
      <w:r>
        <w:rPr>
          <w:b/>
          <w:sz w:val="24"/>
          <w:szCs w:val="24"/>
        </w:rPr>
        <w:t>00</w:t>
      </w:r>
      <w:r w:rsidRPr="00176885">
        <w:rPr>
          <w:b/>
          <w:sz w:val="24"/>
          <w:szCs w:val="24"/>
        </w:rPr>
        <w:t xml:space="preserve"> копеек) в т. ч. НДС </w:t>
      </w:r>
      <w:r>
        <w:rPr>
          <w:b/>
          <w:sz w:val="24"/>
          <w:szCs w:val="24"/>
        </w:rPr>
        <w:t>2</w:t>
      </w:r>
      <w:r w:rsidR="00704C7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224</w:t>
      </w:r>
      <w:r w:rsidR="00704C75">
        <w:rPr>
          <w:b/>
          <w:sz w:val="24"/>
          <w:szCs w:val="24"/>
        </w:rPr>
        <w:t xml:space="preserve"> 000</w:t>
      </w:r>
      <w:r>
        <w:rPr>
          <w:b/>
          <w:sz w:val="24"/>
          <w:szCs w:val="24"/>
        </w:rPr>
        <w:t>,00</w:t>
      </w:r>
      <w:r w:rsidRPr="00176885">
        <w:rPr>
          <w:b/>
          <w:sz w:val="24"/>
          <w:szCs w:val="24"/>
        </w:rPr>
        <w:t xml:space="preserve"> рублей </w:t>
      </w:r>
    </w:p>
    <w:p w:rsidR="002E469C" w:rsidRDefault="002E469C" w:rsidP="00704C75">
      <w:pPr>
        <w:shd w:val="clear" w:color="auto" w:fill="FFFFFF"/>
        <w:spacing w:line="240" w:lineRule="auto"/>
        <w:ind w:firstLine="284"/>
        <w:rPr>
          <w:spacing w:val="-5"/>
          <w:sz w:val="24"/>
          <w:szCs w:val="24"/>
        </w:rPr>
      </w:pPr>
      <w:r w:rsidRPr="008B709F">
        <w:rPr>
          <w:spacing w:val="-5"/>
          <w:sz w:val="24"/>
          <w:szCs w:val="24"/>
        </w:rPr>
        <w:t xml:space="preserve">Коэффициент вариации </w:t>
      </w:r>
      <w:r>
        <w:rPr>
          <w:spacing w:val="-5"/>
          <w:sz w:val="24"/>
          <w:szCs w:val="24"/>
        </w:rPr>
        <w:t>не применяется</w:t>
      </w:r>
      <w:r w:rsidR="00704C75">
        <w:rPr>
          <w:spacing w:val="-5"/>
          <w:sz w:val="24"/>
          <w:szCs w:val="24"/>
        </w:rPr>
        <w:t xml:space="preserve"> (два источника)</w:t>
      </w:r>
      <w:r w:rsidRPr="008B709F">
        <w:rPr>
          <w:spacing w:val="-5"/>
          <w:sz w:val="24"/>
          <w:szCs w:val="24"/>
        </w:rPr>
        <w:t>. Совокупность значений, используемых в расчете при определении начальной цены договора, является однородной.</w:t>
      </w:r>
      <w:r>
        <w:rPr>
          <w:spacing w:val="-5"/>
          <w:sz w:val="24"/>
          <w:szCs w:val="24"/>
        </w:rPr>
        <w:t xml:space="preserve"> Стоимость в предложен</w:t>
      </w:r>
      <w:r w:rsidR="00704C75">
        <w:rPr>
          <w:spacing w:val="-5"/>
          <w:sz w:val="24"/>
          <w:szCs w:val="24"/>
        </w:rPr>
        <w:t xml:space="preserve">ии, </w:t>
      </w:r>
      <w:r>
        <w:rPr>
          <w:spacing w:val="-5"/>
          <w:sz w:val="24"/>
          <w:szCs w:val="24"/>
        </w:rPr>
        <w:t>указанная с учетом доставки до г. Хабаровск, при условии доставки до г. Артем не изменится. Также цена не изменится при условии изменения сроков поставки.</w:t>
      </w:r>
    </w:p>
    <w:p w:rsidR="002E469C" w:rsidRDefault="002E469C" w:rsidP="00704C75">
      <w:pPr>
        <w:shd w:val="clear" w:color="auto" w:fill="FFFFFF"/>
        <w:spacing w:line="240" w:lineRule="auto"/>
        <w:ind w:firstLine="2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Коэффициент корректировки цены не применяется.</w:t>
      </w:r>
    </w:p>
    <w:p w:rsidR="00293538" w:rsidRPr="00293538" w:rsidRDefault="00293538" w:rsidP="00AD4224">
      <w:pPr>
        <w:spacing w:line="240" w:lineRule="auto"/>
        <w:ind w:firstLine="709"/>
        <w:rPr>
          <w:b/>
        </w:rPr>
      </w:pPr>
    </w:p>
    <w:sectPr w:rsidR="00293538" w:rsidRPr="00293538" w:rsidSect="002E469C">
      <w:pgSz w:w="16838" w:h="11906" w:orient="landscape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9C" w:rsidRDefault="002E469C" w:rsidP="00293538">
      <w:pPr>
        <w:spacing w:line="240" w:lineRule="auto"/>
      </w:pPr>
      <w:r>
        <w:separator/>
      </w:r>
    </w:p>
  </w:endnote>
  <w:endnote w:type="continuationSeparator" w:id="0">
    <w:p w:rsidR="002E469C" w:rsidRDefault="002E469C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328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E469C" w:rsidRDefault="002E469C" w:rsidP="00293538">
        <w:pPr>
          <w:pStyle w:val="a5"/>
          <w:jc w:val="right"/>
        </w:pPr>
        <w:r w:rsidRPr="00D630DA">
          <w:rPr>
            <w:sz w:val="22"/>
          </w:rPr>
          <w:fldChar w:fldCharType="begin"/>
        </w:r>
        <w:r w:rsidRPr="00D630DA">
          <w:rPr>
            <w:sz w:val="22"/>
          </w:rPr>
          <w:instrText xml:space="preserve"> PAGE   \* MERGEFORMAT </w:instrText>
        </w:r>
        <w:r w:rsidRPr="00D630DA">
          <w:rPr>
            <w:sz w:val="22"/>
          </w:rPr>
          <w:fldChar w:fldCharType="separate"/>
        </w:r>
        <w:r w:rsidR="00AA082C">
          <w:rPr>
            <w:noProof/>
            <w:sz w:val="22"/>
          </w:rPr>
          <w:t>9</w:t>
        </w:r>
        <w:r w:rsidRPr="00D630D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9C" w:rsidRDefault="002E469C" w:rsidP="00293538">
      <w:pPr>
        <w:spacing w:line="240" w:lineRule="auto"/>
      </w:pPr>
      <w:r>
        <w:separator/>
      </w:r>
    </w:p>
  </w:footnote>
  <w:footnote w:type="continuationSeparator" w:id="0">
    <w:p w:rsidR="002E469C" w:rsidRDefault="002E469C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F7044"/>
    <w:multiLevelType w:val="hybridMultilevel"/>
    <w:tmpl w:val="499AED44"/>
    <w:lvl w:ilvl="0" w:tplc="1862DFF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4"/>
  </w:num>
  <w:num w:numId="2">
    <w:abstractNumId w:val="10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7"/>
    <w:rsid w:val="00021B22"/>
    <w:rsid w:val="00065462"/>
    <w:rsid w:val="000667D5"/>
    <w:rsid w:val="0007506D"/>
    <w:rsid w:val="00093F51"/>
    <w:rsid w:val="000A06FD"/>
    <w:rsid w:val="000A298C"/>
    <w:rsid w:val="000A4EC5"/>
    <w:rsid w:val="000A7E61"/>
    <w:rsid w:val="000B2247"/>
    <w:rsid w:val="001331E7"/>
    <w:rsid w:val="001C449F"/>
    <w:rsid w:val="001E6B8A"/>
    <w:rsid w:val="0022595E"/>
    <w:rsid w:val="00227D55"/>
    <w:rsid w:val="00232F9C"/>
    <w:rsid w:val="00246BE7"/>
    <w:rsid w:val="002650A3"/>
    <w:rsid w:val="00267FAC"/>
    <w:rsid w:val="002703C1"/>
    <w:rsid w:val="00282550"/>
    <w:rsid w:val="00293538"/>
    <w:rsid w:val="002944CF"/>
    <w:rsid w:val="002D5393"/>
    <w:rsid w:val="002E15B3"/>
    <w:rsid w:val="002E469C"/>
    <w:rsid w:val="00360CC6"/>
    <w:rsid w:val="003645CD"/>
    <w:rsid w:val="003F366F"/>
    <w:rsid w:val="00421BAA"/>
    <w:rsid w:val="00486B22"/>
    <w:rsid w:val="004967A6"/>
    <w:rsid w:val="00496A28"/>
    <w:rsid w:val="004B1084"/>
    <w:rsid w:val="004F7CD1"/>
    <w:rsid w:val="00510CAB"/>
    <w:rsid w:val="00523BDA"/>
    <w:rsid w:val="00574030"/>
    <w:rsid w:val="0059562F"/>
    <w:rsid w:val="005A79C4"/>
    <w:rsid w:val="005D02F9"/>
    <w:rsid w:val="005D1430"/>
    <w:rsid w:val="005D2EBB"/>
    <w:rsid w:val="00642067"/>
    <w:rsid w:val="00652C50"/>
    <w:rsid w:val="00693685"/>
    <w:rsid w:val="00704C75"/>
    <w:rsid w:val="007103CE"/>
    <w:rsid w:val="007239A6"/>
    <w:rsid w:val="00723C12"/>
    <w:rsid w:val="00742519"/>
    <w:rsid w:val="007A6347"/>
    <w:rsid w:val="007E3D38"/>
    <w:rsid w:val="007E5AC2"/>
    <w:rsid w:val="00804FD6"/>
    <w:rsid w:val="008265F2"/>
    <w:rsid w:val="00826E17"/>
    <w:rsid w:val="008546FF"/>
    <w:rsid w:val="008D057E"/>
    <w:rsid w:val="008D3899"/>
    <w:rsid w:val="008F0FAA"/>
    <w:rsid w:val="00935F4B"/>
    <w:rsid w:val="00965CC4"/>
    <w:rsid w:val="00996C48"/>
    <w:rsid w:val="009E05DD"/>
    <w:rsid w:val="009E1FD6"/>
    <w:rsid w:val="009E3EC9"/>
    <w:rsid w:val="009E449A"/>
    <w:rsid w:val="009F566D"/>
    <w:rsid w:val="009F7062"/>
    <w:rsid w:val="00A530EF"/>
    <w:rsid w:val="00A93265"/>
    <w:rsid w:val="00A9452A"/>
    <w:rsid w:val="00AA082C"/>
    <w:rsid w:val="00AB6279"/>
    <w:rsid w:val="00AD4224"/>
    <w:rsid w:val="00B44AEC"/>
    <w:rsid w:val="00B52317"/>
    <w:rsid w:val="00BD5837"/>
    <w:rsid w:val="00BF0F71"/>
    <w:rsid w:val="00BF66DE"/>
    <w:rsid w:val="00C17C23"/>
    <w:rsid w:val="00C2143C"/>
    <w:rsid w:val="00C56619"/>
    <w:rsid w:val="00CB7B97"/>
    <w:rsid w:val="00CC3F43"/>
    <w:rsid w:val="00CC46B4"/>
    <w:rsid w:val="00D3249B"/>
    <w:rsid w:val="00D32A58"/>
    <w:rsid w:val="00D57A20"/>
    <w:rsid w:val="00D630DA"/>
    <w:rsid w:val="00DA0BC8"/>
    <w:rsid w:val="00E11707"/>
    <w:rsid w:val="00E525BE"/>
    <w:rsid w:val="00ED66F1"/>
    <w:rsid w:val="00ED7A8E"/>
    <w:rsid w:val="00EE1D5D"/>
    <w:rsid w:val="00EF0C47"/>
    <w:rsid w:val="00EF5000"/>
    <w:rsid w:val="00F11B6A"/>
    <w:rsid w:val="00F37550"/>
    <w:rsid w:val="00F5165F"/>
    <w:rsid w:val="00F6650A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2650A3"/>
    <w:rPr>
      <w:color w:val="0000FF"/>
      <w:u w:val="single"/>
    </w:rPr>
  </w:style>
  <w:style w:type="paragraph" w:customStyle="1" w:styleId="s1">
    <w:name w:val="s_1"/>
    <w:basedOn w:val="a"/>
    <w:rsid w:val="00CC3F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tyle30">
    <w:name w:val="Style30"/>
    <w:basedOn w:val="a"/>
    <w:rsid w:val="00CC3F43"/>
    <w:pPr>
      <w:widowControl w:val="0"/>
      <w:suppressAutoHyphens/>
      <w:autoSpaceDE w:val="0"/>
      <w:spacing w:line="274" w:lineRule="exact"/>
      <w:ind w:firstLine="682"/>
      <w:jc w:val="left"/>
    </w:pPr>
    <w:rPr>
      <w:snapToGrid/>
      <w:sz w:val="24"/>
      <w:szCs w:val="24"/>
      <w:lang w:eastAsia="ar-SA"/>
    </w:rPr>
  </w:style>
  <w:style w:type="table" w:styleId="a8">
    <w:name w:val="Table Grid"/>
    <w:basedOn w:val="a1"/>
    <w:uiPriority w:val="59"/>
    <w:rsid w:val="000A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2650A3"/>
    <w:rPr>
      <w:color w:val="0000FF"/>
      <w:u w:val="single"/>
    </w:rPr>
  </w:style>
  <w:style w:type="paragraph" w:customStyle="1" w:styleId="s1">
    <w:name w:val="s_1"/>
    <w:basedOn w:val="a"/>
    <w:rsid w:val="00CC3F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tyle30">
    <w:name w:val="Style30"/>
    <w:basedOn w:val="a"/>
    <w:rsid w:val="00CC3F43"/>
    <w:pPr>
      <w:widowControl w:val="0"/>
      <w:suppressAutoHyphens/>
      <w:autoSpaceDE w:val="0"/>
      <w:spacing w:line="274" w:lineRule="exact"/>
      <w:ind w:firstLine="682"/>
      <w:jc w:val="left"/>
    </w:pPr>
    <w:rPr>
      <w:snapToGrid/>
      <w:sz w:val="24"/>
      <w:szCs w:val="24"/>
      <w:lang w:eastAsia="ar-SA"/>
    </w:rPr>
  </w:style>
  <w:style w:type="table" w:styleId="a8">
    <w:name w:val="Table Grid"/>
    <w:basedOn w:val="a1"/>
    <w:uiPriority w:val="59"/>
    <w:rsid w:val="000A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19A54DFF638825ED353F2F425782A26ADFBF242E3F3C2D3CEA840A6FAC97C03DB41655AD695471066F3BEFF804851B3790B868E1FF0A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kupki@kor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720E-47D0-4F41-BAD5-A267F0C9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9278</Words>
  <Characters>52889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Оксана Мироненко</cp:lastModifiedBy>
  <cp:revision>2</cp:revision>
  <dcterms:created xsi:type="dcterms:W3CDTF">2021-11-11T21:51:00Z</dcterms:created>
  <dcterms:modified xsi:type="dcterms:W3CDTF">2021-11-11T21:51:00Z</dcterms:modified>
</cp:coreProperties>
</file>