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7D3" w:rsidRPr="001B07D3" w:rsidRDefault="001B07D3" w:rsidP="001B07D3">
      <w:pPr>
        <w:widowControl w:val="0"/>
        <w:rPr>
          <w:rFonts w:eastAsia="Calibri"/>
          <w:b/>
          <w:sz w:val="24"/>
          <w:szCs w:val="24"/>
          <w:lang w:eastAsia="en-US"/>
        </w:rPr>
      </w:pPr>
    </w:p>
    <w:p w:rsidR="001B07D3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2B68F4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2204085</wp:posOffset>
            </wp:positionH>
            <wp:positionV relativeFrom="paragraph">
              <wp:posOffset>-326390</wp:posOffset>
            </wp:positionV>
            <wp:extent cx="2228850" cy="1828800"/>
            <wp:effectExtent l="19050" t="0" r="0" b="0"/>
            <wp:wrapSquare wrapText="bothSides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2B68F4">
        <w:rPr>
          <w:b/>
          <w:snapToGrid/>
          <w:szCs w:val="28"/>
          <w:lang w:eastAsia="ar-SA"/>
        </w:rPr>
        <w:t>АКЦИОНЕРНОЕ ОБЩЕСТВО «КОРЯКЭНЕРГО»</w:t>
      </w:r>
    </w:p>
    <w:p w:rsidR="001B07D3" w:rsidRPr="002B68F4" w:rsidRDefault="0080520D" w:rsidP="001B07D3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>
        <w:rPr>
          <w:noProof/>
          <w:snapToGrid/>
          <w:sz w:val="20"/>
        </w:rPr>
        <w:pict>
          <v:line id="Прямая соединительная линия 7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9pt,4.95pt" to="532.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" strokeweight="3.5pt">
            <v:stroke linestyle="thickThin"/>
          </v:line>
        </w:pic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1B07D3" w:rsidRPr="002B68F4" w:rsidTr="002007CF">
        <w:tc>
          <w:tcPr>
            <w:tcW w:w="4785" w:type="dxa"/>
            <w:vAlign w:val="bottom"/>
          </w:tcPr>
          <w:p w:rsidR="001B07D3" w:rsidRPr="002B68F4" w:rsidRDefault="00E20F37" w:rsidP="00E20F37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>
              <w:rPr>
                <w:b/>
                <w:snapToGrid/>
                <w:sz w:val="24"/>
                <w:szCs w:val="24"/>
                <w:lang w:eastAsia="ar-SA"/>
              </w:rPr>
              <w:t>05</w:t>
            </w:r>
            <w:r w:rsidR="001B07D3" w:rsidRPr="002B68F4">
              <w:rPr>
                <w:b/>
                <w:snapToGrid/>
                <w:sz w:val="24"/>
                <w:szCs w:val="24"/>
                <w:lang w:eastAsia="ar-SA"/>
              </w:rPr>
              <w:t>.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06</w:t>
            </w:r>
            <w:r w:rsidR="001B07D3" w:rsidRPr="002B68F4">
              <w:rPr>
                <w:b/>
                <w:snapToGrid/>
                <w:sz w:val="24"/>
                <w:szCs w:val="24"/>
                <w:lang w:eastAsia="ar-SA"/>
              </w:rPr>
              <w:t>.20</w:t>
            </w:r>
            <w:r w:rsidR="00F161D8" w:rsidRPr="00E20F37">
              <w:rPr>
                <w:b/>
                <w:snapToGrid/>
                <w:sz w:val="24"/>
                <w:szCs w:val="24"/>
                <w:lang w:eastAsia="ar-SA"/>
              </w:rPr>
              <w:t>2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5</w:t>
            </w:r>
            <w:r w:rsidR="001B07D3">
              <w:rPr>
                <w:b/>
                <w:snapToGrid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5104" w:type="dxa"/>
          </w:tcPr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2B68F4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1B07D3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Извещение о внесении изменений в </w:t>
      </w:r>
      <w:r w:rsidR="00FF0E6E">
        <w:rPr>
          <w:rFonts w:eastAsia="Arial Unicode MS"/>
          <w:b/>
          <w:snapToGrid/>
          <w:kern w:val="1"/>
          <w:sz w:val="24"/>
          <w:szCs w:val="24"/>
          <w:lang w:eastAsia="ar-SA"/>
        </w:rPr>
        <w:t>извещение</w:t>
      </w: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</w:t>
      </w:r>
      <w:r w:rsidR="0095446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запроса </w:t>
      </w:r>
      <w:r w:rsidR="009C620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>котировок</w:t>
      </w:r>
      <w:r w:rsidR="0095446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в электронной форме</w:t>
      </w:r>
    </w:p>
    <w:p w:rsidR="001B07D3" w:rsidRPr="002B68F4" w:rsidRDefault="001B07D3" w:rsidP="001B07D3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1B07D3" w:rsidRPr="002B68F4" w:rsidRDefault="001B07D3" w:rsidP="001B07D3">
      <w:pPr>
        <w:numPr>
          <w:ilvl w:val="0"/>
          <w:numId w:val="2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B68F4">
        <w:rPr>
          <w:snapToGrid/>
          <w:sz w:val="24"/>
          <w:szCs w:val="24"/>
          <w:lang w:eastAsia="ar-SA"/>
        </w:rPr>
        <w:t xml:space="preserve">АО «Корякэнерго», далее – Заказчик, настоящим объявляет о внесении изменений в </w:t>
      </w:r>
      <w:r w:rsidR="00FF0E6E">
        <w:rPr>
          <w:snapToGrid/>
          <w:sz w:val="24"/>
          <w:szCs w:val="24"/>
          <w:lang w:eastAsia="ar-SA"/>
        </w:rPr>
        <w:t xml:space="preserve">извещение запроса </w:t>
      </w:r>
      <w:r w:rsidR="009C6205">
        <w:rPr>
          <w:snapToGrid/>
          <w:sz w:val="24"/>
          <w:szCs w:val="24"/>
          <w:lang w:eastAsia="ar-SA"/>
        </w:rPr>
        <w:t>котировок</w:t>
      </w:r>
      <w:r w:rsidR="00FF0E6E">
        <w:rPr>
          <w:snapToGrid/>
          <w:sz w:val="24"/>
          <w:szCs w:val="24"/>
          <w:lang w:eastAsia="ar-SA"/>
        </w:rPr>
        <w:t>:</w:t>
      </w:r>
    </w:p>
    <w:p w:rsidR="001B07D3" w:rsidRPr="002B68F4" w:rsidRDefault="001B07D3" w:rsidP="001B07D3">
      <w:pPr>
        <w:suppressAutoHyphens/>
        <w:autoSpaceDE w:val="0"/>
        <w:spacing w:line="240" w:lineRule="auto"/>
        <w:ind w:firstLine="0"/>
        <w:rPr>
          <w:b/>
          <w:snapToGrid/>
          <w:sz w:val="24"/>
          <w:szCs w:val="24"/>
          <w:lang w:eastAsia="ar-SA"/>
        </w:rPr>
      </w:pPr>
      <w:r w:rsidRPr="002B68F4">
        <w:rPr>
          <w:b/>
          <w:snapToGrid/>
          <w:sz w:val="24"/>
          <w:szCs w:val="24"/>
          <w:lang w:eastAsia="ar-SA"/>
        </w:rPr>
        <w:t xml:space="preserve">Закупка № </w:t>
      </w:r>
      <w:r w:rsidR="00E20F37">
        <w:rPr>
          <w:b/>
          <w:snapToGrid/>
          <w:sz w:val="24"/>
          <w:szCs w:val="24"/>
          <w:lang w:eastAsia="ar-SA"/>
        </w:rPr>
        <w:t>68</w:t>
      </w:r>
    </w:p>
    <w:p w:rsidR="001B07D3" w:rsidRPr="002B68F4" w:rsidRDefault="001B07D3" w:rsidP="001B07D3">
      <w:pPr>
        <w:keepNext/>
        <w:keepLines/>
        <w:suppressLineNumbers/>
        <w:suppressAutoHyphens/>
        <w:spacing w:line="240" w:lineRule="auto"/>
        <w:outlineLvl w:val="1"/>
        <w:rPr>
          <w:b/>
          <w:i/>
          <w:snapToGrid/>
          <w:sz w:val="24"/>
          <w:szCs w:val="24"/>
          <w:lang w:eastAsia="ar-SA"/>
        </w:rPr>
      </w:pPr>
      <w:r w:rsidRPr="002B68F4">
        <w:rPr>
          <w:b/>
          <w:snapToGrid/>
          <w:sz w:val="24"/>
          <w:szCs w:val="24"/>
          <w:lang w:eastAsia="ar-SA"/>
        </w:rPr>
        <w:t xml:space="preserve">Лот № </w:t>
      </w:r>
      <w:r w:rsidR="00E20F37">
        <w:rPr>
          <w:b/>
          <w:snapToGrid/>
          <w:sz w:val="24"/>
          <w:szCs w:val="24"/>
          <w:lang w:eastAsia="ar-SA"/>
        </w:rPr>
        <w:t>1</w:t>
      </w:r>
      <w:r w:rsidRPr="002B68F4">
        <w:rPr>
          <w:b/>
          <w:snapToGrid/>
          <w:sz w:val="24"/>
          <w:szCs w:val="24"/>
          <w:lang w:eastAsia="ar-SA"/>
        </w:rPr>
        <w:t xml:space="preserve"> </w:t>
      </w:r>
      <w:r w:rsidRPr="002B68F4">
        <w:rPr>
          <w:b/>
          <w:i/>
          <w:snapToGrid/>
          <w:sz w:val="24"/>
          <w:szCs w:val="24"/>
          <w:lang w:eastAsia="ar-SA"/>
        </w:rPr>
        <w:t>«</w:t>
      </w:r>
      <w:r w:rsidR="00E20F37" w:rsidRPr="006B3C38">
        <w:rPr>
          <w:i/>
          <w:snapToGrid/>
          <w:sz w:val="22"/>
          <w:szCs w:val="22"/>
          <w:lang w:eastAsia="ar-SA"/>
        </w:rPr>
        <w:t>Поставка электротехнической продукции</w:t>
      </w:r>
      <w:r w:rsidRPr="002B68F4">
        <w:rPr>
          <w:b/>
          <w:i/>
          <w:snapToGrid/>
          <w:sz w:val="24"/>
          <w:szCs w:val="24"/>
          <w:lang w:eastAsia="ar-SA"/>
        </w:rPr>
        <w:t>»</w:t>
      </w:r>
    </w:p>
    <w:p w:rsidR="001B07D3" w:rsidRPr="002B68F4" w:rsidRDefault="001B07D3" w:rsidP="001B07D3">
      <w:pPr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1B07D3" w:rsidRDefault="00E20F37" w:rsidP="001B07D3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>Внесены изменения в п. 6 Приложения 1 к извещению запроса котировок</w:t>
      </w:r>
      <w:r w:rsidR="001B07D3" w:rsidRPr="002B68F4">
        <w:rPr>
          <w:snapToGrid/>
          <w:sz w:val="24"/>
          <w:szCs w:val="24"/>
          <w:lang w:eastAsia="ar-SA"/>
        </w:rPr>
        <w:t>.</w:t>
      </w:r>
      <w:r>
        <w:rPr>
          <w:snapToGrid/>
          <w:sz w:val="24"/>
          <w:szCs w:val="24"/>
          <w:lang w:eastAsia="ar-SA"/>
        </w:rPr>
        <w:t xml:space="preserve"> Принять п. 6 в сле6дующей редакции:</w:t>
      </w:r>
    </w:p>
    <w:p w:rsidR="00E20F37" w:rsidRPr="00E20F37" w:rsidRDefault="00EF20B8" w:rsidP="00E20F37">
      <w:pPr>
        <w:pStyle w:val="a3"/>
        <w:spacing w:line="240" w:lineRule="auto"/>
        <w:ind w:left="0" w:firstLine="644"/>
        <w:rPr>
          <w:b/>
          <w:sz w:val="24"/>
          <w:szCs w:val="24"/>
        </w:rPr>
      </w:pPr>
      <w:r>
        <w:rPr>
          <w:b/>
          <w:sz w:val="24"/>
        </w:rPr>
        <w:t>«</w:t>
      </w:r>
      <w:r w:rsidR="00E20F37" w:rsidRPr="00E20F37">
        <w:rPr>
          <w:b/>
          <w:sz w:val="24"/>
        </w:rPr>
        <w:t xml:space="preserve">6. </w:t>
      </w:r>
      <w:r w:rsidR="00E20F37" w:rsidRPr="00E20F37">
        <w:rPr>
          <w:b/>
          <w:sz w:val="24"/>
          <w:szCs w:val="24"/>
        </w:rPr>
        <w:t>Предоставление национального режима.</w:t>
      </w:r>
    </w:p>
    <w:p w:rsidR="00E20F37" w:rsidRPr="00E20F37" w:rsidRDefault="00E20F37" w:rsidP="00E20F37">
      <w:pPr>
        <w:pStyle w:val="a3"/>
        <w:spacing w:line="238" w:lineRule="auto"/>
        <w:ind w:left="0" w:firstLine="644"/>
        <w:rPr>
          <w:sz w:val="24"/>
          <w:szCs w:val="24"/>
        </w:rPr>
      </w:pPr>
      <w:r w:rsidRPr="00E20F37">
        <w:rPr>
          <w:sz w:val="24"/>
          <w:szCs w:val="24"/>
        </w:rPr>
        <w:t xml:space="preserve">6.1.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(далее - иностранные лица), по перечню согласно приложению N 1 к ПП 1875 </w:t>
      </w:r>
      <w:r w:rsidRPr="00E20F37">
        <w:rPr>
          <w:b/>
          <w:sz w:val="24"/>
          <w:szCs w:val="24"/>
        </w:rPr>
        <w:t>не</w:t>
      </w:r>
      <w:r w:rsidRPr="00E20F37">
        <w:rPr>
          <w:sz w:val="24"/>
          <w:szCs w:val="24"/>
        </w:rPr>
        <w:t xml:space="preserve"> </w:t>
      </w:r>
      <w:r w:rsidRPr="00E20F37">
        <w:rPr>
          <w:b/>
          <w:sz w:val="24"/>
          <w:szCs w:val="24"/>
        </w:rPr>
        <w:t>применяется по позициям из табл.1</w:t>
      </w:r>
      <w:r>
        <w:rPr>
          <w:b/>
          <w:sz w:val="24"/>
          <w:szCs w:val="24"/>
        </w:rPr>
        <w:t xml:space="preserve"> (</w:t>
      </w:r>
      <w:proofErr w:type="spellStart"/>
      <w:r>
        <w:rPr>
          <w:b/>
          <w:sz w:val="24"/>
          <w:szCs w:val="24"/>
        </w:rPr>
        <w:t>согл</w:t>
      </w:r>
      <w:proofErr w:type="spellEnd"/>
      <w:r>
        <w:rPr>
          <w:b/>
          <w:sz w:val="24"/>
          <w:szCs w:val="24"/>
        </w:rPr>
        <w:t xml:space="preserve">. </w:t>
      </w:r>
      <w:proofErr w:type="spellStart"/>
      <w:r>
        <w:rPr>
          <w:b/>
          <w:sz w:val="24"/>
          <w:szCs w:val="24"/>
        </w:rPr>
        <w:t>пп</w:t>
      </w:r>
      <w:proofErr w:type="spellEnd"/>
      <w:r>
        <w:rPr>
          <w:b/>
          <w:sz w:val="24"/>
          <w:szCs w:val="24"/>
        </w:rPr>
        <w:t>. м п.5 ПП 1875)</w:t>
      </w:r>
      <w:r w:rsidRPr="00E20F37">
        <w:rPr>
          <w:b/>
          <w:sz w:val="24"/>
          <w:szCs w:val="24"/>
        </w:rPr>
        <w:t>.</w:t>
      </w:r>
    </w:p>
    <w:p w:rsidR="00E20F37" w:rsidRPr="00E20F37" w:rsidRDefault="00E20F37" w:rsidP="00E20F37">
      <w:pPr>
        <w:pStyle w:val="a3"/>
        <w:spacing w:line="238" w:lineRule="auto"/>
        <w:ind w:left="0" w:firstLine="644"/>
        <w:rPr>
          <w:sz w:val="24"/>
          <w:szCs w:val="24"/>
        </w:rPr>
      </w:pPr>
      <w:r w:rsidRPr="00E20F37">
        <w:rPr>
          <w:sz w:val="24"/>
          <w:szCs w:val="24"/>
        </w:rPr>
        <w:t>6.2. ограничение закупок</w:t>
      </w:r>
      <w:bookmarkStart w:id="0" w:name="_GoBack"/>
      <w:bookmarkEnd w:id="0"/>
      <w:r w:rsidRPr="00E20F37">
        <w:rPr>
          <w:sz w:val="24"/>
          <w:szCs w:val="24"/>
        </w:rPr>
        <w:t xml:space="preserve">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по перечню согласно приложению N 2 к ПП 1875 </w:t>
      </w:r>
      <w:r w:rsidRPr="00E20F37">
        <w:rPr>
          <w:b/>
          <w:sz w:val="24"/>
          <w:szCs w:val="24"/>
        </w:rPr>
        <w:t>не</w:t>
      </w:r>
      <w:r w:rsidRPr="00E20F37">
        <w:rPr>
          <w:sz w:val="24"/>
          <w:szCs w:val="24"/>
        </w:rPr>
        <w:t xml:space="preserve"> </w:t>
      </w:r>
      <w:r w:rsidRPr="00E20F37">
        <w:rPr>
          <w:b/>
          <w:sz w:val="24"/>
          <w:szCs w:val="24"/>
        </w:rPr>
        <w:t>применяется по позициям табл.1</w:t>
      </w:r>
      <w:r>
        <w:rPr>
          <w:b/>
          <w:sz w:val="24"/>
          <w:szCs w:val="24"/>
        </w:rPr>
        <w:t xml:space="preserve"> (</w:t>
      </w:r>
      <w:proofErr w:type="spellStart"/>
      <w:r>
        <w:rPr>
          <w:b/>
          <w:sz w:val="24"/>
          <w:szCs w:val="24"/>
        </w:rPr>
        <w:t>согл</w:t>
      </w:r>
      <w:proofErr w:type="spellEnd"/>
      <w:r>
        <w:rPr>
          <w:b/>
          <w:sz w:val="24"/>
          <w:szCs w:val="24"/>
        </w:rPr>
        <w:t xml:space="preserve">. </w:t>
      </w:r>
      <w:proofErr w:type="spellStart"/>
      <w:r>
        <w:rPr>
          <w:b/>
          <w:sz w:val="24"/>
          <w:szCs w:val="24"/>
        </w:rPr>
        <w:t>пп</w:t>
      </w:r>
      <w:proofErr w:type="spellEnd"/>
      <w:r>
        <w:rPr>
          <w:b/>
          <w:sz w:val="24"/>
          <w:szCs w:val="24"/>
        </w:rPr>
        <w:t>. а п.6 ПП 1875)</w:t>
      </w:r>
      <w:r w:rsidRPr="00E20F37">
        <w:rPr>
          <w:b/>
          <w:sz w:val="24"/>
          <w:szCs w:val="24"/>
        </w:rPr>
        <w:t>.</w:t>
      </w:r>
    </w:p>
    <w:p w:rsidR="00E20F37" w:rsidRPr="00E20F37" w:rsidRDefault="00E20F37" w:rsidP="00E20F37">
      <w:pPr>
        <w:pStyle w:val="a3"/>
        <w:spacing w:line="238" w:lineRule="auto"/>
        <w:ind w:left="0" w:firstLine="644"/>
        <w:rPr>
          <w:sz w:val="24"/>
          <w:szCs w:val="24"/>
        </w:rPr>
      </w:pPr>
      <w:r w:rsidRPr="00E20F37">
        <w:rPr>
          <w:sz w:val="24"/>
          <w:szCs w:val="24"/>
        </w:rPr>
        <w:t xml:space="preserve">6.3. преимущество в отношении товаров российского происхождения (в том числе поставляемых при выполнении закупаемых работ, оказании закупаемых услуг) </w:t>
      </w:r>
      <w:r w:rsidRPr="00E20F37">
        <w:rPr>
          <w:b/>
          <w:sz w:val="24"/>
          <w:szCs w:val="24"/>
        </w:rPr>
        <w:t>применяется.</w:t>
      </w:r>
      <w:r w:rsidRPr="00E20F37">
        <w:rPr>
          <w:sz w:val="24"/>
          <w:szCs w:val="24"/>
        </w:rPr>
        <w:t xml:space="preserve"> Участник в заявке обязан указать страну происхождения товара.</w:t>
      </w:r>
      <w:r w:rsidR="00EF20B8">
        <w:rPr>
          <w:sz w:val="24"/>
          <w:szCs w:val="24"/>
        </w:rPr>
        <w:t>»</w:t>
      </w:r>
    </w:p>
    <w:p w:rsidR="00E20F37" w:rsidRPr="00E20F37" w:rsidRDefault="00E20F37" w:rsidP="00E20F37">
      <w:pPr>
        <w:suppressLineNumbers/>
        <w:tabs>
          <w:tab w:val="left" w:pos="1134"/>
        </w:tabs>
        <w:suppressAutoHyphens/>
        <w:autoSpaceDE w:val="0"/>
        <w:spacing w:line="240" w:lineRule="auto"/>
        <w:ind w:left="567" w:firstLine="0"/>
        <w:jc w:val="left"/>
        <w:rPr>
          <w:snapToGrid/>
          <w:sz w:val="24"/>
          <w:szCs w:val="24"/>
          <w:lang w:eastAsia="ar-SA"/>
        </w:rPr>
      </w:pPr>
    </w:p>
    <w:p w:rsidR="001B07D3" w:rsidRPr="00E20F37" w:rsidRDefault="001B07D3" w:rsidP="001B07D3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E20F37">
        <w:rPr>
          <w:sz w:val="24"/>
        </w:rPr>
        <w:t xml:space="preserve">Дата и время окончания приема заявок: </w:t>
      </w:r>
      <w:r w:rsidR="00E20F37" w:rsidRPr="00E20F37">
        <w:rPr>
          <w:sz w:val="24"/>
        </w:rPr>
        <w:t>09</w:t>
      </w:r>
      <w:r w:rsidRPr="00E20F37">
        <w:rPr>
          <w:sz w:val="24"/>
        </w:rPr>
        <w:t xml:space="preserve">-00 «Камчатского времени» </w:t>
      </w:r>
      <w:r w:rsidR="00E20F37" w:rsidRPr="00E20F37">
        <w:rPr>
          <w:sz w:val="24"/>
        </w:rPr>
        <w:t>16</w:t>
      </w:r>
      <w:r w:rsidRPr="00E20F37">
        <w:rPr>
          <w:sz w:val="24"/>
        </w:rPr>
        <w:t>.</w:t>
      </w:r>
      <w:r w:rsidR="00E20F37" w:rsidRPr="00E20F37">
        <w:rPr>
          <w:sz w:val="24"/>
        </w:rPr>
        <w:t>06</w:t>
      </w:r>
      <w:r w:rsidRPr="00E20F37">
        <w:rPr>
          <w:sz w:val="24"/>
        </w:rPr>
        <w:t>.20</w:t>
      </w:r>
      <w:r w:rsidR="00F161D8" w:rsidRPr="00E20F37">
        <w:rPr>
          <w:sz w:val="24"/>
        </w:rPr>
        <w:t>2</w:t>
      </w:r>
      <w:r w:rsidR="00E20F37" w:rsidRPr="00E20F37">
        <w:rPr>
          <w:sz w:val="24"/>
        </w:rPr>
        <w:t>5</w:t>
      </w:r>
      <w:r w:rsidRPr="00E20F37">
        <w:rPr>
          <w:sz w:val="24"/>
        </w:rPr>
        <w:t xml:space="preserve"> г. (</w:t>
      </w:r>
      <w:r w:rsidR="00E20F37" w:rsidRPr="00E20F37">
        <w:rPr>
          <w:sz w:val="24"/>
        </w:rPr>
        <w:t>00</w:t>
      </w:r>
      <w:r w:rsidRPr="00E20F37">
        <w:rPr>
          <w:sz w:val="24"/>
        </w:rPr>
        <w:t>-</w:t>
      </w:r>
      <w:r w:rsidR="00E20F37" w:rsidRPr="00E20F37">
        <w:rPr>
          <w:sz w:val="24"/>
        </w:rPr>
        <w:t>00</w:t>
      </w:r>
      <w:r w:rsidRPr="00E20F37">
        <w:rPr>
          <w:sz w:val="24"/>
        </w:rPr>
        <w:t xml:space="preserve"> «Московского времени»).</w:t>
      </w:r>
    </w:p>
    <w:p w:rsidR="001B07D3" w:rsidRPr="00E20F37" w:rsidRDefault="001B07D3" w:rsidP="00FF0E6E">
      <w:pPr>
        <w:pStyle w:val="1"/>
        <w:numPr>
          <w:ilvl w:val="0"/>
          <w:numId w:val="2"/>
        </w:numPr>
        <w:suppressLineNumbers/>
        <w:tabs>
          <w:tab w:val="clear" w:pos="644"/>
        </w:tabs>
        <w:suppressAutoHyphens/>
        <w:spacing w:before="0" w:line="240" w:lineRule="auto"/>
        <w:ind w:hanging="77"/>
        <w:rPr>
          <w:sz w:val="24"/>
        </w:rPr>
      </w:pPr>
      <w:r w:rsidRPr="00E20F37">
        <w:rPr>
          <w:b/>
          <w:sz w:val="24"/>
          <w:u w:val="single"/>
        </w:rPr>
        <w:t>Сроки проведения:</w:t>
      </w:r>
    </w:p>
    <w:p w:rsidR="001B07D3" w:rsidRPr="00E20F37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E20F37">
        <w:rPr>
          <w:b/>
          <w:color w:val="000000" w:themeColor="text1"/>
          <w:sz w:val="24"/>
          <w:szCs w:val="24"/>
          <w:u w:val="single"/>
        </w:rPr>
        <w:t>Дата и время вскрытия заявок</w:t>
      </w:r>
      <w:r w:rsidRPr="00E20F37">
        <w:rPr>
          <w:b/>
          <w:color w:val="000000" w:themeColor="text1"/>
          <w:sz w:val="24"/>
          <w:szCs w:val="24"/>
        </w:rPr>
        <w:t xml:space="preserve"> – </w:t>
      </w:r>
      <w:r w:rsidRPr="00E20F37">
        <w:rPr>
          <w:color w:val="000000" w:themeColor="text1"/>
          <w:sz w:val="24"/>
          <w:szCs w:val="24"/>
        </w:rPr>
        <w:t>«</w:t>
      </w:r>
      <w:r w:rsidR="00E20F37" w:rsidRPr="00E20F37">
        <w:rPr>
          <w:color w:val="000000" w:themeColor="text1"/>
          <w:sz w:val="24"/>
          <w:szCs w:val="24"/>
        </w:rPr>
        <w:t>16</w:t>
      </w:r>
      <w:r w:rsidRPr="00E20F37">
        <w:rPr>
          <w:color w:val="000000" w:themeColor="text1"/>
          <w:sz w:val="24"/>
          <w:szCs w:val="24"/>
        </w:rPr>
        <w:t xml:space="preserve">» </w:t>
      </w:r>
      <w:r w:rsidR="00E20F37" w:rsidRPr="00E20F37">
        <w:rPr>
          <w:color w:val="000000" w:themeColor="text1"/>
          <w:sz w:val="24"/>
          <w:szCs w:val="24"/>
        </w:rPr>
        <w:t>июня</w:t>
      </w:r>
      <w:r w:rsidRPr="00E20F37">
        <w:rPr>
          <w:color w:val="000000" w:themeColor="text1"/>
          <w:sz w:val="24"/>
          <w:szCs w:val="24"/>
        </w:rPr>
        <w:t xml:space="preserve"> 20</w:t>
      </w:r>
      <w:r w:rsidR="00F161D8" w:rsidRPr="00E20F37">
        <w:rPr>
          <w:color w:val="000000" w:themeColor="text1"/>
          <w:sz w:val="24"/>
          <w:szCs w:val="24"/>
        </w:rPr>
        <w:t>2</w:t>
      </w:r>
      <w:r w:rsidR="00E20F37" w:rsidRPr="00E20F37">
        <w:rPr>
          <w:color w:val="000000" w:themeColor="text1"/>
          <w:sz w:val="24"/>
          <w:szCs w:val="24"/>
        </w:rPr>
        <w:t>5</w:t>
      </w:r>
      <w:r w:rsidRPr="00E20F37">
        <w:rPr>
          <w:color w:val="000000" w:themeColor="text1"/>
          <w:sz w:val="24"/>
          <w:szCs w:val="24"/>
        </w:rPr>
        <w:t xml:space="preserve"> года в </w:t>
      </w:r>
      <w:r w:rsidR="00E20F37" w:rsidRPr="00E20F37">
        <w:rPr>
          <w:color w:val="000000" w:themeColor="text1"/>
          <w:sz w:val="24"/>
          <w:szCs w:val="24"/>
        </w:rPr>
        <w:t>09</w:t>
      </w:r>
      <w:r w:rsidRPr="00E20F37">
        <w:rPr>
          <w:color w:val="000000" w:themeColor="text1"/>
          <w:sz w:val="24"/>
          <w:szCs w:val="24"/>
        </w:rPr>
        <w:t xml:space="preserve"> часов </w:t>
      </w:r>
      <w:r w:rsidR="00E20F37" w:rsidRPr="00E20F37">
        <w:rPr>
          <w:color w:val="000000" w:themeColor="text1"/>
          <w:sz w:val="24"/>
          <w:szCs w:val="24"/>
        </w:rPr>
        <w:t>00</w:t>
      </w:r>
      <w:r w:rsidRPr="00E20F37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07D3" w:rsidRPr="00E20F37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E20F37">
        <w:rPr>
          <w:b/>
          <w:color w:val="000000" w:themeColor="text1"/>
          <w:sz w:val="24"/>
          <w:szCs w:val="24"/>
          <w:u w:val="single"/>
        </w:rPr>
        <w:t>Дата и ориентировочное время рассмотрения заявок</w:t>
      </w:r>
      <w:r w:rsidRPr="00E20F37">
        <w:rPr>
          <w:color w:val="000000" w:themeColor="text1"/>
          <w:sz w:val="24"/>
          <w:szCs w:val="24"/>
        </w:rPr>
        <w:t>– «</w:t>
      </w:r>
      <w:r w:rsidR="00E20F37" w:rsidRPr="00E20F37">
        <w:rPr>
          <w:color w:val="000000" w:themeColor="text1"/>
          <w:sz w:val="24"/>
          <w:szCs w:val="24"/>
        </w:rPr>
        <w:t>18</w:t>
      </w:r>
      <w:r w:rsidRPr="00E20F37">
        <w:rPr>
          <w:color w:val="000000" w:themeColor="text1"/>
          <w:sz w:val="24"/>
          <w:szCs w:val="24"/>
        </w:rPr>
        <w:t xml:space="preserve">» </w:t>
      </w:r>
      <w:r w:rsidR="00E20F37" w:rsidRPr="00E20F37">
        <w:rPr>
          <w:color w:val="000000" w:themeColor="text1"/>
          <w:sz w:val="24"/>
          <w:szCs w:val="24"/>
        </w:rPr>
        <w:t>июня</w:t>
      </w:r>
      <w:r w:rsidRPr="00E20F37">
        <w:rPr>
          <w:color w:val="000000" w:themeColor="text1"/>
          <w:sz w:val="24"/>
          <w:szCs w:val="24"/>
        </w:rPr>
        <w:t xml:space="preserve"> 20</w:t>
      </w:r>
      <w:r w:rsidR="00F161D8" w:rsidRPr="00E20F37">
        <w:rPr>
          <w:color w:val="000000" w:themeColor="text1"/>
          <w:sz w:val="24"/>
          <w:szCs w:val="24"/>
        </w:rPr>
        <w:t>2</w:t>
      </w:r>
      <w:r w:rsidR="00E20F37" w:rsidRPr="00E20F37">
        <w:rPr>
          <w:color w:val="000000" w:themeColor="text1"/>
          <w:sz w:val="24"/>
          <w:szCs w:val="24"/>
        </w:rPr>
        <w:t>5</w:t>
      </w:r>
      <w:r w:rsidRPr="00E20F37">
        <w:rPr>
          <w:color w:val="000000" w:themeColor="text1"/>
          <w:sz w:val="24"/>
          <w:szCs w:val="24"/>
        </w:rPr>
        <w:t xml:space="preserve"> года в </w:t>
      </w:r>
      <w:r w:rsidR="00E20F37" w:rsidRPr="00E20F37">
        <w:rPr>
          <w:color w:val="000000" w:themeColor="text1"/>
          <w:sz w:val="24"/>
          <w:szCs w:val="24"/>
        </w:rPr>
        <w:t>09</w:t>
      </w:r>
      <w:r w:rsidRPr="00E20F37">
        <w:rPr>
          <w:color w:val="000000" w:themeColor="text1"/>
          <w:sz w:val="24"/>
          <w:szCs w:val="24"/>
        </w:rPr>
        <w:t xml:space="preserve"> часов </w:t>
      </w:r>
      <w:r w:rsidR="00E20F37" w:rsidRPr="00E20F37">
        <w:rPr>
          <w:color w:val="000000" w:themeColor="text1"/>
          <w:sz w:val="24"/>
          <w:szCs w:val="24"/>
        </w:rPr>
        <w:t>00</w:t>
      </w:r>
      <w:r w:rsidRPr="00E20F37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07D3" w:rsidRPr="00E20F37" w:rsidRDefault="00E20F37" w:rsidP="001B07D3">
      <w:pPr>
        <w:spacing w:line="240" w:lineRule="auto"/>
        <w:rPr>
          <w:color w:val="000000" w:themeColor="text1"/>
          <w:sz w:val="24"/>
          <w:szCs w:val="24"/>
        </w:rPr>
      </w:pPr>
      <w:r w:rsidRPr="00E20F37">
        <w:rPr>
          <w:b/>
          <w:color w:val="000000" w:themeColor="text1"/>
          <w:sz w:val="24"/>
          <w:szCs w:val="24"/>
          <w:u w:val="single"/>
        </w:rPr>
        <w:t>С</w:t>
      </w:r>
      <w:r w:rsidR="001B07D3" w:rsidRPr="00E20F37">
        <w:rPr>
          <w:b/>
          <w:color w:val="000000" w:themeColor="text1"/>
          <w:sz w:val="24"/>
          <w:szCs w:val="24"/>
          <w:u w:val="single"/>
        </w:rPr>
        <w:t>роки проведения переторжки, если Заказчик примет решение проводит</w:t>
      </w:r>
      <w:r w:rsidR="00FF0E6E" w:rsidRPr="00E20F37">
        <w:rPr>
          <w:b/>
          <w:color w:val="000000" w:themeColor="text1"/>
          <w:sz w:val="24"/>
          <w:szCs w:val="24"/>
          <w:u w:val="single"/>
        </w:rPr>
        <w:t>ь</w:t>
      </w:r>
      <w:r w:rsidR="001B07D3" w:rsidRPr="00E20F37">
        <w:rPr>
          <w:b/>
          <w:color w:val="000000" w:themeColor="text1"/>
          <w:sz w:val="24"/>
          <w:szCs w:val="24"/>
        </w:rPr>
        <w:t xml:space="preserve"> – </w:t>
      </w:r>
      <w:r w:rsidR="001B07D3" w:rsidRPr="00E20F37">
        <w:rPr>
          <w:color w:val="000000" w:themeColor="text1"/>
          <w:sz w:val="24"/>
          <w:szCs w:val="24"/>
        </w:rPr>
        <w:t>в течение не более 5 (пяти) рабочих дней с даты подписания протокола рассмотрения заявок. Дата и время проведения процедуры переторжки, а так же уточнение даты подведения итогов по закупочной процедуре указываются в извещении и документации на проведение переторжки по открытому запросу предложений.</w:t>
      </w:r>
    </w:p>
    <w:p w:rsidR="001B07D3" w:rsidRPr="00E20F37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E20F37">
        <w:rPr>
          <w:b/>
          <w:color w:val="000000" w:themeColor="text1"/>
          <w:sz w:val="24"/>
          <w:szCs w:val="24"/>
          <w:u w:val="single"/>
        </w:rPr>
        <w:t>Дата и ориентировочное время подведения итогов</w:t>
      </w:r>
      <w:r w:rsidRPr="00E20F37">
        <w:rPr>
          <w:color w:val="000000" w:themeColor="text1"/>
          <w:sz w:val="24"/>
          <w:szCs w:val="24"/>
        </w:rPr>
        <w:t xml:space="preserve"> </w:t>
      </w:r>
      <w:proofErr w:type="gramStart"/>
      <w:r w:rsidRPr="00E20F37">
        <w:rPr>
          <w:color w:val="000000" w:themeColor="text1"/>
          <w:sz w:val="24"/>
          <w:szCs w:val="24"/>
        </w:rPr>
        <w:t>–  «</w:t>
      </w:r>
      <w:proofErr w:type="gramEnd"/>
      <w:r w:rsidR="00E20F37" w:rsidRPr="00E20F37">
        <w:rPr>
          <w:color w:val="000000" w:themeColor="text1"/>
          <w:sz w:val="24"/>
          <w:szCs w:val="24"/>
        </w:rPr>
        <w:t>25</w:t>
      </w:r>
      <w:r w:rsidRPr="00E20F37">
        <w:rPr>
          <w:color w:val="000000" w:themeColor="text1"/>
          <w:sz w:val="24"/>
          <w:szCs w:val="24"/>
        </w:rPr>
        <w:t xml:space="preserve">» </w:t>
      </w:r>
      <w:r w:rsidR="00E20F37" w:rsidRPr="00E20F37">
        <w:rPr>
          <w:color w:val="000000" w:themeColor="text1"/>
          <w:sz w:val="24"/>
          <w:szCs w:val="24"/>
        </w:rPr>
        <w:t>июня</w:t>
      </w:r>
      <w:r w:rsidRPr="00E20F37">
        <w:rPr>
          <w:color w:val="000000" w:themeColor="text1"/>
          <w:sz w:val="24"/>
          <w:szCs w:val="24"/>
        </w:rPr>
        <w:t xml:space="preserve"> 20</w:t>
      </w:r>
      <w:r w:rsidR="00F161D8" w:rsidRPr="00E20F37">
        <w:rPr>
          <w:color w:val="000000" w:themeColor="text1"/>
          <w:sz w:val="24"/>
          <w:szCs w:val="24"/>
        </w:rPr>
        <w:t>2</w:t>
      </w:r>
      <w:r w:rsidR="00E20F37" w:rsidRPr="00E20F37">
        <w:rPr>
          <w:color w:val="000000" w:themeColor="text1"/>
          <w:sz w:val="24"/>
          <w:szCs w:val="24"/>
        </w:rPr>
        <w:t>5</w:t>
      </w:r>
      <w:r w:rsidRPr="00E20F37">
        <w:rPr>
          <w:color w:val="000000" w:themeColor="text1"/>
          <w:sz w:val="24"/>
          <w:szCs w:val="24"/>
        </w:rPr>
        <w:t xml:space="preserve"> года в </w:t>
      </w:r>
      <w:r w:rsidR="00E20F37" w:rsidRPr="00E20F37">
        <w:rPr>
          <w:color w:val="000000" w:themeColor="text1"/>
          <w:sz w:val="24"/>
          <w:szCs w:val="24"/>
        </w:rPr>
        <w:t>09</w:t>
      </w:r>
      <w:r w:rsidRPr="00E20F37">
        <w:rPr>
          <w:color w:val="000000" w:themeColor="text1"/>
          <w:sz w:val="24"/>
          <w:szCs w:val="24"/>
        </w:rPr>
        <w:t xml:space="preserve"> часов </w:t>
      </w:r>
      <w:r w:rsidR="00E20F37" w:rsidRPr="00E20F37">
        <w:rPr>
          <w:color w:val="000000" w:themeColor="text1"/>
          <w:sz w:val="24"/>
          <w:szCs w:val="24"/>
        </w:rPr>
        <w:t>00</w:t>
      </w:r>
      <w:r w:rsidR="00FF0E6E" w:rsidRPr="00E20F37">
        <w:rPr>
          <w:color w:val="000000" w:themeColor="text1"/>
          <w:sz w:val="24"/>
          <w:szCs w:val="24"/>
        </w:rPr>
        <w:t xml:space="preserve"> минут по камчатскому времени (в случае проведения переторжки).</w:t>
      </w:r>
    </w:p>
    <w:p w:rsidR="00F161D8" w:rsidRPr="00E20F37" w:rsidRDefault="00F161D8" w:rsidP="001B07D3">
      <w:pPr>
        <w:suppressLineNumbers/>
        <w:suppressAutoHyphens/>
        <w:autoSpaceDE w:val="0"/>
        <w:spacing w:line="240" w:lineRule="auto"/>
        <w:ind w:left="644" w:hanging="77"/>
        <w:jc w:val="left"/>
        <w:rPr>
          <w:snapToGrid/>
          <w:sz w:val="24"/>
          <w:szCs w:val="24"/>
          <w:lang w:eastAsia="ar-SA"/>
        </w:rPr>
      </w:pPr>
    </w:p>
    <w:p w:rsidR="001B07D3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 w:rsidRPr="00E20F37">
        <w:rPr>
          <w:snapToGrid/>
          <w:sz w:val="24"/>
          <w:szCs w:val="24"/>
          <w:lang w:eastAsia="ar-SA"/>
        </w:rPr>
        <w:lastRenderedPageBreak/>
        <w:t>5.</w:t>
      </w:r>
      <w:r w:rsidRPr="00E20F37">
        <w:rPr>
          <w:snapToGrid/>
          <w:sz w:val="24"/>
          <w:szCs w:val="24"/>
          <w:lang w:eastAsia="ar-SA"/>
        </w:rPr>
        <w:tab/>
        <w:t>Заказчик не несет ответственности за не ознакомление Участника с изменениями в закупке, размещенными в установленном порядке.</w:t>
      </w:r>
    </w:p>
    <w:p w:rsidR="00FF0E6E" w:rsidRPr="007103CE" w:rsidRDefault="00FF0E6E" w:rsidP="00FF0E6E">
      <w:pPr>
        <w:widowControl w:val="0"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FF0E6E" w:rsidRPr="002B68F4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sectPr w:rsidR="00FF0E6E" w:rsidRPr="002B68F4" w:rsidSect="001B07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8409E1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CB140F"/>
    <w:multiLevelType w:val="singleLevel"/>
    <w:tmpl w:val="CECE71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07D3"/>
    <w:rsid w:val="00040210"/>
    <w:rsid w:val="00045AB0"/>
    <w:rsid w:val="0006438B"/>
    <w:rsid w:val="00093509"/>
    <w:rsid w:val="000E7DF2"/>
    <w:rsid w:val="001A0A9B"/>
    <w:rsid w:val="001B07D3"/>
    <w:rsid w:val="001E2ADD"/>
    <w:rsid w:val="002F594C"/>
    <w:rsid w:val="00320EE8"/>
    <w:rsid w:val="003A201F"/>
    <w:rsid w:val="003B330E"/>
    <w:rsid w:val="003E3814"/>
    <w:rsid w:val="003F06E1"/>
    <w:rsid w:val="004E4958"/>
    <w:rsid w:val="004E4EFA"/>
    <w:rsid w:val="005A79C4"/>
    <w:rsid w:val="005C2DBD"/>
    <w:rsid w:val="005F5A2B"/>
    <w:rsid w:val="006B730E"/>
    <w:rsid w:val="00704316"/>
    <w:rsid w:val="007A6E28"/>
    <w:rsid w:val="0080520D"/>
    <w:rsid w:val="00830C78"/>
    <w:rsid w:val="008A4F4A"/>
    <w:rsid w:val="00907EE2"/>
    <w:rsid w:val="009119B4"/>
    <w:rsid w:val="009241A3"/>
    <w:rsid w:val="00954465"/>
    <w:rsid w:val="009B33B4"/>
    <w:rsid w:val="009C6205"/>
    <w:rsid w:val="00AA1FDD"/>
    <w:rsid w:val="00B853D4"/>
    <w:rsid w:val="00BC2F99"/>
    <w:rsid w:val="00D03784"/>
    <w:rsid w:val="00D06DA5"/>
    <w:rsid w:val="00D76A4C"/>
    <w:rsid w:val="00DA4A37"/>
    <w:rsid w:val="00DD79AF"/>
    <w:rsid w:val="00E20F37"/>
    <w:rsid w:val="00E42536"/>
    <w:rsid w:val="00EF20B8"/>
    <w:rsid w:val="00EF4173"/>
    <w:rsid w:val="00F161D8"/>
    <w:rsid w:val="00F40B20"/>
    <w:rsid w:val="00F62BDE"/>
    <w:rsid w:val="00FF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7F4A0CE-5998-491D-9715-121FCFD74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7D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1B07D3"/>
    <w:pPr>
      <w:numPr>
        <w:numId w:val="1"/>
      </w:numPr>
      <w:autoSpaceDE w:val="0"/>
      <w:spacing w:before="60"/>
    </w:pPr>
    <w:rPr>
      <w:snapToGrid/>
      <w:szCs w:val="24"/>
      <w:lang w:eastAsia="ar-SA"/>
    </w:rPr>
  </w:style>
  <w:style w:type="paragraph" w:styleId="a3">
    <w:name w:val="List Paragraph"/>
    <w:basedOn w:val="a"/>
    <w:uiPriority w:val="34"/>
    <w:qFormat/>
    <w:rsid w:val="00E20F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31</cp:revision>
  <dcterms:created xsi:type="dcterms:W3CDTF">2016-04-07T01:54:00Z</dcterms:created>
  <dcterms:modified xsi:type="dcterms:W3CDTF">2025-06-04T22:38:00Z</dcterms:modified>
</cp:coreProperties>
</file>