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7D3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  <w:r w:rsidRPr="002B68F4">
        <w:rPr>
          <w:noProof/>
          <w:snapToGrid/>
          <w:sz w:val="2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2204085</wp:posOffset>
            </wp:positionH>
            <wp:positionV relativeFrom="paragraph">
              <wp:posOffset>-326390</wp:posOffset>
            </wp:positionV>
            <wp:extent cx="2228850" cy="1828800"/>
            <wp:effectExtent l="19050" t="0" r="0" b="0"/>
            <wp:wrapSquare wrapText="bothSides"/>
            <wp:docPr id="6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07D3" w:rsidRPr="002B68F4" w:rsidRDefault="001B07D3" w:rsidP="001B07D3">
      <w:pPr>
        <w:keepNext/>
        <w:keepLines/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spacing w:line="240" w:lineRule="auto"/>
        <w:ind w:right="-366" w:firstLine="0"/>
        <w:jc w:val="left"/>
        <w:rPr>
          <w:snapToGrid/>
          <w:sz w:val="20"/>
          <w:szCs w:val="24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keepNext/>
        <w:keepLines/>
        <w:suppressAutoHyphens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firstLine="0"/>
        <w:jc w:val="left"/>
        <w:rPr>
          <w:snapToGrid/>
          <w:sz w:val="20"/>
          <w:lang w:eastAsia="ar-SA"/>
        </w:rPr>
      </w:pPr>
    </w:p>
    <w:p w:rsidR="001B07D3" w:rsidRPr="002B68F4" w:rsidRDefault="001B07D3" w:rsidP="001B07D3">
      <w:pPr>
        <w:suppressAutoHyphens/>
        <w:spacing w:line="240" w:lineRule="auto"/>
        <w:ind w:left="-360" w:firstLine="0"/>
        <w:jc w:val="center"/>
        <w:rPr>
          <w:b/>
          <w:snapToGrid/>
          <w:szCs w:val="28"/>
          <w:lang w:eastAsia="ar-SA"/>
        </w:rPr>
      </w:pPr>
      <w:r w:rsidRPr="002B68F4">
        <w:rPr>
          <w:b/>
          <w:snapToGrid/>
          <w:szCs w:val="28"/>
          <w:lang w:eastAsia="ar-SA"/>
        </w:rPr>
        <w:t>АКЦИОНЕРНОЕ ОБЩЕСТВО «КОРЯКЭНЕРГО»</w:t>
      </w:r>
    </w:p>
    <w:p w:rsidR="001B07D3" w:rsidRPr="002B68F4" w:rsidRDefault="00FC0566" w:rsidP="001B07D3">
      <w:pPr>
        <w:suppressAutoHyphens/>
        <w:spacing w:line="240" w:lineRule="auto"/>
        <w:ind w:firstLine="0"/>
        <w:jc w:val="center"/>
        <w:rPr>
          <w:snapToGrid/>
          <w:sz w:val="20"/>
          <w:lang w:eastAsia="ar-SA"/>
        </w:rPr>
      </w:pPr>
      <w:r>
        <w:rPr>
          <w:noProof/>
          <w:snapToGrid/>
          <w:sz w:val="20"/>
        </w:rPr>
        <w:pict>
          <v:line id="Прямая соединительная линия 7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9pt,4.95pt" to="532.9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" strokeweight="3.5pt">
            <v:stroke linestyle="thickThin"/>
          </v:line>
        </w:pic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1B07D3" w:rsidRPr="002B68F4" w:rsidTr="00FC0566">
        <w:tc>
          <w:tcPr>
            <w:tcW w:w="4785" w:type="dxa"/>
            <w:vAlign w:val="bottom"/>
          </w:tcPr>
          <w:p w:rsidR="001B07D3" w:rsidRPr="002B68F4" w:rsidRDefault="0040679A" w:rsidP="0040679A">
            <w:pPr>
              <w:suppressAutoHyphens/>
              <w:spacing w:line="240" w:lineRule="auto"/>
              <w:ind w:firstLine="0"/>
              <w:jc w:val="left"/>
              <w:rPr>
                <w:b/>
                <w:snapToGrid/>
                <w:sz w:val="26"/>
                <w:szCs w:val="26"/>
                <w:lang w:eastAsia="ar-SA"/>
              </w:rPr>
            </w:pPr>
            <w:r>
              <w:rPr>
                <w:b/>
                <w:snapToGrid/>
                <w:sz w:val="24"/>
                <w:szCs w:val="24"/>
                <w:lang w:eastAsia="ar-SA"/>
              </w:rPr>
              <w:t>11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06</w:t>
            </w:r>
            <w:r w:rsidR="001B07D3" w:rsidRPr="002B68F4">
              <w:rPr>
                <w:b/>
                <w:snapToGrid/>
                <w:sz w:val="24"/>
                <w:szCs w:val="24"/>
                <w:lang w:eastAsia="ar-SA"/>
              </w:rPr>
              <w:t>.20</w:t>
            </w:r>
            <w:r w:rsidR="0008710A">
              <w:rPr>
                <w:b/>
                <w:snapToGrid/>
                <w:sz w:val="24"/>
                <w:szCs w:val="24"/>
                <w:lang w:eastAsia="ar-SA"/>
              </w:rPr>
              <w:t>2</w:t>
            </w:r>
            <w:r>
              <w:rPr>
                <w:b/>
                <w:snapToGrid/>
                <w:sz w:val="24"/>
                <w:szCs w:val="24"/>
                <w:lang w:eastAsia="ar-SA"/>
              </w:rPr>
              <w:t>5</w:t>
            </w:r>
            <w:r w:rsidR="001B07D3">
              <w:rPr>
                <w:b/>
                <w:snapToGrid/>
                <w:sz w:val="24"/>
                <w:szCs w:val="24"/>
                <w:lang w:eastAsia="ar-SA"/>
              </w:rPr>
              <w:t xml:space="preserve"> г.</w:t>
            </w:r>
          </w:p>
        </w:tc>
        <w:tc>
          <w:tcPr>
            <w:tcW w:w="5104" w:type="dxa"/>
          </w:tcPr>
          <w:p w:rsidR="001B07D3" w:rsidRPr="002B68F4" w:rsidRDefault="001B07D3" w:rsidP="00FC0566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Юридический адрес:</w:t>
            </w:r>
          </w:p>
          <w:p w:rsidR="001B07D3" w:rsidRPr="002B68F4" w:rsidRDefault="001B07D3" w:rsidP="00FC0566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683013, Камчатский край,</w:t>
            </w:r>
          </w:p>
          <w:p w:rsidR="001B07D3" w:rsidRPr="002B68F4" w:rsidRDefault="001B07D3" w:rsidP="00FC0566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г. Петропавловск-Камчатский,</w:t>
            </w:r>
          </w:p>
          <w:p w:rsidR="001B07D3" w:rsidRPr="002B68F4" w:rsidRDefault="001B07D3" w:rsidP="00FC0566">
            <w:pPr>
              <w:suppressAutoHyphens/>
              <w:spacing w:line="240" w:lineRule="auto"/>
              <w:ind w:firstLine="0"/>
              <w:jc w:val="right"/>
              <w:rPr>
                <w:b/>
                <w:bCs/>
                <w:snapToGrid/>
                <w:sz w:val="18"/>
                <w:szCs w:val="18"/>
                <w:lang w:eastAsia="ar-SA"/>
              </w:rPr>
            </w:pP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ул.</w:t>
            </w:r>
            <w:r w:rsidRPr="002B68F4">
              <w:rPr>
                <w:rFonts w:ascii="Verdana" w:hAnsi="Verdana"/>
                <w:b/>
                <w:bCs/>
                <w:snapToGrid/>
                <w:sz w:val="18"/>
                <w:szCs w:val="18"/>
                <w:lang w:eastAsia="ar-SA"/>
              </w:rPr>
              <w:t xml:space="preserve"> </w:t>
            </w:r>
            <w:r w:rsidRPr="002B68F4">
              <w:rPr>
                <w:b/>
                <w:bCs/>
                <w:snapToGrid/>
                <w:sz w:val="18"/>
                <w:szCs w:val="18"/>
                <w:lang w:eastAsia="ar-SA"/>
              </w:rPr>
              <w:t>Озерная, 41</w:t>
            </w:r>
          </w:p>
        </w:tc>
      </w:tr>
    </w:tbl>
    <w:p w:rsidR="001B07D3" w:rsidRDefault="001B07D3" w:rsidP="001B07D3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</w:p>
    <w:p w:rsidR="00DD6BC2" w:rsidRDefault="001B07D3" w:rsidP="00DD6BC2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Извещение о внесении изменений в </w:t>
      </w:r>
      <w:r w:rsidR="00FF0E6E">
        <w:rPr>
          <w:rFonts w:eastAsia="Arial Unicode MS"/>
          <w:b/>
          <w:snapToGrid/>
          <w:kern w:val="1"/>
          <w:sz w:val="24"/>
          <w:szCs w:val="24"/>
          <w:lang w:eastAsia="ar-SA"/>
        </w:rPr>
        <w:t>извещение</w:t>
      </w:r>
      <w:r w:rsidRPr="002B68F4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запроса </w:t>
      </w:r>
      <w:r w:rsidR="00616E9D" w:rsidRPr="00616E9D">
        <w:rPr>
          <w:rFonts w:eastAsia="Arial Unicode MS"/>
          <w:b/>
          <w:snapToGrid/>
          <w:kern w:val="1"/>
          <w:sz w:val="24"/>
          <w:szCs w:val="24"/>
          <w:lang w:eastAsia="ar-SA"/>
        </w:rPr>
        <w:t>котировок</w:t>
      </w:r>
      <w:r w:rsidR="00DD6BC2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в электронной форме</w:t>
      </w:r>
    </w:p>
    <w:p w:rsidR="001B07D3" w:rsidRPr="002B68F4" w:rsidRDefault="00DD6BC2" w:rsidP="00DD6BC2">
      <w:pPr>
        <w:suppressAutoHyphens/>
        <w:spacing w:line="240" w:lineRule="auto"/>
        <w:ind w:firstLine="0"/>
        <w:jc w:val="center"/>
        <w:outlineLvl w:val="0"/>
        <w:rPr>
          <w:rFonts w:eastAsia="Arial Unicode MS"/>
          <w:b/>
          <w:snapToGrid/>
          <w:kern w:val="1"/>
          <w:sz w:val="24"/>
          <w:szCs w:val="24"/>
          <w:lang w:eastAsia="ar-SA"/>
        </w:rPr>
      </w:pPr>
      <w:r>
        <w:rPr>
          <w:rFonts w:eastAsia="Arial Unicode MS"/>
          <w:b/>
          <w:snapToGrid/>
          <w:kern w:val="1"/>
          <w:sz w:val="24"/>
          <w:szCs w:val="24"/>
          <w:lang w:eastAsia="ar-SA"/>
        </w:rPr>
        <w:t>для субъектов среднего и малого предпринимательства</w:t>
      </w:r>
      <w:r w:rsidR="009A1FBF">
        <w:rPr>
          <w:rFonts w:eastAsia="Arial Unicode MS"/>
          <w:b/>
          <w:snapToGrid/>
          <w:kern w:val="1"/>
          <w:sz w:val="24"/>
          <w:szCs w:val="24"/>
          <w:lang w:eastAsia="ar-SA"/>
        </w:rPr>
        <w:t xml:space="preserve"> и самозанятых</w:t>
      </w:r>
    </w:p>
    <w:p w:rsidR="001B07D3" w:rsidRPr="002B68F4" w:rsidRDefault="001B07D3" w:rsidP="001B07D3">
      <w:pPr>
        <w:suppressAutoHyphens/>
        <w:spacing w:line="240" w:lineRule="auto"/>
        <w:ind w:firstLine="0"/>
        <w:jc w:val="center"/>
        <w:rPr>
          <w:snapToGrid/>
          <w:sz w:val="24"/>
          <w:szCs w:val="24"/>
          <w:lang w:eastAsia="ar-SA"/>
        </w:rPr>
      </w:pPr>
    </w:p>
    <w:p w:rsidR="001B07D3" w:rsidRPr="002B68F4" w:rsidRDefault="001B07D3" w:rsidP="001B07D3">
      <w:pPr>
        <w:numPr>
          <w:ilvl w:val="0"/>
          <w:numId w:val="2"/>
        </w:numPr>
        <w:suppressLineNumbers/>
        <w:tabs>
          <w:tab w:val="clear" w:pos="644"/>
        </w:tabs>
        <w:suppressAutoHyphens/>
        <w:autoSpaceDE w:val="0"/>
        <w:spacing w:line="240" w:lineRule="auto"/>
        <w:ind w:left="0" w:firstLine="567"/>
        <w:jc w:val="left"/>
        <w:rPr>
          <w:snapToGrid/>
          <w:sz w:val="24"/>
          <w:szCs w:val="24"/>
          <w:lang w:eastAsia="ar-SA"/>
        </w:rPr>
      </w:pPr>
      <w:r w:rsidRPr="002B68F4">
        <w:rPr>
          <w:snapToGrid/>
          <w:sz w:val="24"/>
          <w:szCs w:val="24"/>
          <w:lang w:eastAsia="ar-SA"/>
        </w:rPr>
        <w:t xml:space="preserve">АО «Корякэнерго», далее – Заказчик, настоящим объявляет о внесении изменений в </w:t>
      </w:r>
      <w:r w:rsidR="00FF0E6E">
        <w:rPr>
          <w:snapToGrid/>
          <w:sz w:val="24"/>
          <w:szCs w:val="24"/>
          <w:lang w:eastAsia="ar-SA"/>
        </w:rPr>
        <w:t xml:space="preserve">извещение запроса </w:t>
      </w:r>
      <w:r w:rsidR="00616E9D" w:rsidRPr="00616E9D">
        <w:rPr>
          <w:snapToGrid/>
          <w:sz w:val="24"/>
          <w:szCs w:val="24"/>
          <w:lang w:eastAsia="ar-SA"/>
        </w:rPr>
        <w:t>котировок</w:t>
      </w:r>
      <w:r w:rsidR="00FF0E6E">
        <w:rPr>
          <w:snapToGrid/>
          <w:sz w:val="24"/>
          <w:szCs w:val="24"/>
          <w:lang w:eastAsia="ar-SA"/>
        </w:rPr>
        <w:t>:</w:t>
      </w:r>
    </w:p>
    <w:p w:rsidR="001B07D3" w:rsidRPr="002B68F4" w:rsidRDefault="001B07D3" w:rsidP="001B07D3">
      <w:pPr>
        <w:suppressAutoHyphens/>
        <w:autoSpaceDE w:val="0"/>
        <w:spacing w:line="240" w:lineRule="auto"/>
        <w:ind w:firstLine="0"/>
        <w:rPr>
          <w:b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Закупка № </w:t>
      </w:r>
      <w:r w:rsidR="0040679A">
        <w:rPr>
          <w:b/>
          <w:snapToGrid/>
          <w:sz w:val="24"/>
          <w:szCs w:val="24"/>
          <w:lang w:eastAsia="ar-SA"/>
        </w:rPr>
        <w:t>82</w:t>
      </w:r>
    </w:p>
    <w:p w:rsidR="001B07D3" w:rsidRPr="002B68F4" w:rsidRDefault="001B07D3" w:rsidP="001B07D3">
      <w:pPr>
        <w:keepNext/>
        <w:keepLines/>
        <w:suppressLineNumbers/>
        <w:suppressAutoHyphens/>
        <w:spacing w:line="240" w:lineRule="auto"/>
        <w:outlineLvl w:val="1"/>
        <w:rPr>
          <w:b/>
          <w:i/>
          <w:snapToGrid/>
          <w:sz w:val="24"/>
          <w:szCs w:val="24"/>
          <w:lang w:eastAsia="ar-SA"/>
        </w:rPr>
      </w:pPr>
      <w:r w:rsidRPr="002B68F4">
        <w:rPr>
          <w:b/>
          <w:snapToGrid/>
          <w:sz w:val="24"/>
          <w:szCs w:val="24"/>
          <w:lang w:eastAsia="ar-SA"/>
        </w:rPr>
        <w:t xml:space="preserve">Лот № </w:t>
      </w:r>
      <w:r w:rsidR="0040679A">
        <w:rPr>
          <w:b/>
          <w:snapToGrid/>
          <w:sz w:val="24"/>
          <w:szCs w:val="24"/>
          <w:lang w:eastAsia="ar-SA"/>
        </w:rPr>
        <w:t>1</w:t>
      </w:r>
      <w:r w:rsidRPr="002B68F4">
        <w:rPr>
          <w:b/>
          <w:snapToGrid/>
          <w:sz w:val="24"/>
          <w:szCs w:val="24"/>
          <w:lang w:eastAsia="ar-SA"/>
        </w:rPr>
        <w:t xml:space="preserve"> </w:t>
      </w:r>
      <w:r w:rsidRPr="002B68F4">
        <w:rPr>
          <w:b/>
          <w:i/>
          <w:snapToGrid/>
          <w:sz w:val="24"/>
          <w:szCs w:val="24"/>
          <w:lang w:eastAsia="ar-SA"/>
        </w:rPr>
        <w:t>«</w:t>
      </w:r>
      <w:r w:rsidR="0040679A" w:rsidRPr="004F237A">
        <w:rPr>
          <w:i/>
          <w:sz w:val="22"/>
          <w:szCs w:val="22"/>
        </w:rPr>
        <w:t>Автошины, приспособления и расходные материалы к ним для автомобильной и специальной техники</w:t>
      </w:r>
      <w:r w:rsidRPr="002B68F4">
        <w:rPr>
          <w:b/>
          <w:i/>
          <w:snapToGrid/>
          <w:sz w:val="24"/>
          <w:szCs w:val="24"/>
          <w:lang w:eastAsia="ar-SA"/>
        </w:rPr>
        <w:t>»</w:t>
      </w:r>
    </w:p>
    <w:p w:rsidR="001B07D3" w:rsidRPr="002B68F4" w:rsidRDefault="001B07D3" w:rsidP="001B07D3">
      <w:pPr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p w:rsidR="001B07D3" w:rsidRPr="0040679A" w:rsidRDefault="0040679A" w:rsidP="0040679A">
      <w:pPr>
        <w:pStyle w:val="a3"/>
        <w:numPr>
          <w:ilvl w:val="0"/>
          <w:numId w:val="3"/>
        </w:numPr>
        <w:tabs>
          <w:tab w:val="clear" w:pos="644"/>
        </w:tabs>
        <w:suppressAutoHyphens/>
        <w:spacing w:line="240" w:lineRule="auto"/>
        <w:ind w:left="0" w:firstLine="567"/>
        <w:outlineLvl w:val="0"/>
        <w:rPr>
          <w:snapToGrid/>
          <w:sz w:val="24"/>
          <w:szCs w:val="24"/>
          <w:lang w:eastAsia="ar-SA"/>
        </w:rPr>
      </w:pPr>
      <w:r w:rsidRPr="0040679A">
        <w:rPr>
          <w:snapToGrid/>
          <w:sz w:val="24"/>
          <w:szCs w:val="24"/>
          <w:lang w:eastAsia="ar-SA"/>
        </w:rPr>
        <w:t xml:space="preserve">Внесены изменения в Приложение 1, 2, 4, 6 к извещению </w:t>
      </w:r>
      <w:r w:rsidRPr="0040679A">
        <w:rPr>
          <w:rFonts w:eastAsia="Arial Unicode MS"/>
          <w:snapToGrid/>
          <w:kern w:val="1"/>
          <w:sz w:val="24"/>
          <w:szCs w:val="24"/>
          <w:lang w:eastAsia="ar-SA"/>
        </w:rPr>
        <w:t>запроса котировок в электронной форме для субъектов среднего и малого предпринимательства и самозанятых в части исключения п. 12. Новая версия приложений изложена в Приложении 1,2,3,4 к настоящему извещению о внесении изменений в извещение запроса котировок в электронной форме для субъектов среднего и малого предпринимательства и самозанятых</w:t>
      </w:r>
      <w:r>
        <w:rPr>
          <w:rFonts w:eastAsia="Arial Unicode MS"/>
          <w:snapToGrid/>
          <w:kern w:val="1"/>
          <w:sz w:val="24"/>
          <w:szCs w:val="24"/>
          <w:lang w:eastAsia="ar-SA"/>
        </w:rPr>
        <w:t>.</w:t>
      </w:r>
    </w:p>
    <w:p w:rsidR="001B07D3" w:rsidRDefault="0040679A" w:rsidP="001B07D3">
      <w:pPr>
        <w:suppressLineNumbers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t>4</w:t>
      </w:r>
      <w:r w:rsidR="00FF0E6E">
        <w:rPr>
          <w:snapToGrid/>
          <w:sz w:val="24"/>
          <w:szCs w:val="24"/>
          <w:lang w:eastAsia="ar-SA"/>
        </w:rPr>
        <w:t>.</w:t>
      </w:r>
      <w:r w:rsidR="00FF0E6E">
        <w:rPr>
          <w:snapToGrid/>
          <w:sz w:val="24"/>
          <w:szCs w:val="24"/>
          <w:lang w:eastAsia="ar-SA"/>
        </w:rPr>
        <w:tab/>
        <w:t>Заказчик не несет ответственности за не ознакомление Участника с изменениями в закупке, размещенными в установленном порядке.</w:t>
      </w:r>
    </w:p>
    <w:p w:rsidR="00FC0566" w:rsidRDefault="00FC0566">
      <w:pPr>
        <w:spacing w:after="200" w:line="276" w:lineRule="auto"/>
        <w:ind w:firstLine="0"/>
        <w:jc w:val="left"/>
        <w:rPr>
          <w:snapToGrid/>
          <w:sz w:val="24"/>
          <w:szCs w:val="24"/>
          <w:lang w:eastAsia="ar-SA"/>
        </w:rPr>
      </w:pPr>
      <w:r>
        <w:rPr>
          <w:snapToGrid/>
          <w:sz w:val="24"/>
          <w:szCs w:val="24"/>
          <w:lang w:eastAsia="ar-SA"/>
        </w:rPr>
        <w:br w:type="page"/>
      </w:r>
    </w:p>
    <w:p w:rsidR="00FC0566" w:rsidRDefault="00FC0566" w:rsidP="00FC0566">
      <w:pPr>
        <w:suppressAutoHyphens/>
        <w:spacing w:line="240" w:lineRule="auto"/>
        <w:ind w:firstLine="0"/>
        <w:jc w:val="right"/>
        <w:outlineLvl w:val="0"/>
        <w:rPr>
          <w:rFonts w:eastAsia="Arial Unicode MS"/>
          <w:snapToGrid/>
          <w:kern w:val="1"/>
          <w:sz w:val="24"/>
          <w:szCs w:val="24"/>
          <w:lang w:eastAsia="ar-SA"/>
        </w:rPr>
      </w:pPr>
      <w:r w:rsidRPr="00FC0566">
        <w:rPr>
          <w:sz w:val="24"/>
        </w:rPr>
        <w:lastRenderedPageBreak/>
        <w:t xml:space="preserve">Приложение 1 к </w:t>
      </w: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 xml:space="preserve">извещению о внесении изменений </w:t>
      </w:r>
    </w:p>
    <w:p w:rsidR="00FC0566" w:rsidRDefault="00FC0566" w:rsidP="00FC0566">
      <w:pPr>
        <w:suppressAutoHyphens/>
        <w:spacing w:line="240" w:lineRule="auto"/>
        <w:ind w:firstLine="0"/>
        <w:jc w:val="right"/>
        <w:outlineLvl w:val="0"/>
        <w:rPr>
          <w:rFonts w:eastAsia="Arial Unicode MS"/>
          <w:snapToGrid/>
          <w:kern w:val="1"/>
          <w:sz w:val="24"/>
          <w:szCs w:val="24"/>
          <w:lang w:eastAsia="ar-SA"/>
        </w:rPr>
      </w:pP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>в извещение запроса котировок в электронной форме</w:t>
      </w:r>
    </w:p>
    <w:p w:rsidR="00FC0566" w:rsidRDefault="00FC0566" w:rsidP="00FC0566">
      <w:pPr>
        <w:suppressAutoHyphens/>
        <w:spacing w:line="240" w:lineRule="auto"/>
        <w:ind w:firstLine="0"/>
        <w:jc w:val="right"/>
        <w:outlineLvl w:val="0"/>
        <w:rPr>
          <w:rFonts w:eastAsia="Arial Unicode MS"/>
          <w:snapToGrid/>
          <w:kern w:val="1"/>
          <w:sz w:val="24"/>
          <w:szCs w:val="24"/>
          <w:lang w:eastAsia="ar-SA"/>
        </w:rPr>
      </w:pP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 xml:space="preserve"> для субъектов среднего и малого предпринимательства</w:t>
      </w:r>
    </w:p>
    <w:p w:rsidR="00FC0566" w:rsidRPr="00FC0566" w:rsidRDefault="00FC0566" w:rsidP="00FC0566">
      <w:pPr>
        <w:suppressAutoHyphens/>
        <w:spacing w:line="240" w:lineRule="auto"/>
        <w:ind w:firstLine="0"/>
        <w:jc w:val="right"/>
        <w:outlineLvl w:val="0"/>
        <w:rPr>
          <w:sz w:val="24"/>
        </w:rPr>
      </w:pP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 xml:space="preserve"> и самозанятых</w:t>
      </w:r>
    </w:p>
    <w:p w:rsidR="00FC0566" w:rsidRDefault="00FC0566" w:rsidP="00FC0566">
      <w:pPr>
        <w:spacing w:line="240" w:lineRule="auto"/>
        <w:jc w:val="right"/>
        <w:rPr>
          <w:sz w:val="24"/>
        </w:rPr>
      </w:pPr>
    </w:p>
    <w:p w:rsidR="00FC0566" w:rsidRDefault="00FC0566" w:rsidP="00FC0566">
      <w:pPr>
        <w:spacing w:line="240" w:lineRule="auto"/>
        <w:jc w:val="right"/>
        <w:rPr>
          <w:sz w:val="24"/>
        </w:rPr>
      </w:pPr>
    </w:p>
    <w:p w:rsidR="00FC0566" w:rsidRDefault="00FC0566" w:rsidP="00FC0566">
      <w:pPr>
        <w:spacing w:line="240" w:lineRule="auto"/>
        <w:jc w:val="right"/>
        <w:rPr>
          <w:sz w:val="24"/>
        </w:rPr>
      </w:pPr>
      <w:r w:rsidRPr="00293538">
        <w:rPr>
          <w:sz w:val="24"/>
        </w:rPr>
        <w:t>Приложение 1</w:t>
      </w:r>
    </w:p>
    <w:p w:rsidR="00FC0566" w:rsidRPr="00A15582" w:rsidRDefault="00FC0566" w:rsidP="00FC0566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z w:val="24"/>
        </w:rPr>
        <w:t>котировок</w:t>
      </w:r>
    </w:p>
    <w:p w:rsidR="00FC0566" w:rsidRPr="00A15582" w:rsidRDefault="00FC0566" w:rsidP="00FC0566">
      <w:pPr>
        <w:keepNext/>
        <w:spacing w:line="240" w:lineRule="auto"/>
        <w:ind w:firstLine="0"/>
        <w:jc w:val="center"/>
        <w:outlineLvl w:val="0"/>
        <w:rPr>
          <w:snapToGrid/>
          <w:sz w:val="24"/>
          <w:szCs w:val="24"/>
        </w:rPr>
      </w:pPr>
    </w:p>
    <w:p w:rsidR="00FC0566" w:rsidRPr="004F237A" w:rsidRDefault="00FC0566" w:rsidP="00FC0566">
      <w:pPr>
        <w:keepNext/>
        <w:keepLines/>
        <w:suppressLineNumbers/>
        <w:tabs>
          <w:tab w:val="left" w:pos="708"/>
        </w:tabs>
        <w:suppressAutoHyphens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4F237A">
        <w:rPr>
          <w:b/>
          <w:snapToGrid/>
          <w:kern w:val="28"/>
          <w:szCs w:val="28"/>
        </w:rPr>
        <w:t>ТЕХНИЧЕСКОЕ ЗАДАНИЕ</w:t>
      </w:r>
    </w:p>
    <w:p w:rsidR="00FC0566" w:rsidRDefault="00FC0566" w:rsidP="00FC0566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F237A">
        <w:rPr>
          <w:b/>
          <w:sz w:val="24"/>
          <w:szCs w:val="24"/>
        </w:rPr>
        <w:t>на поставку автошин, приспособления и расходные материалы к ним для автомобильной и специальной техники</w:t>
      </w:r>
    </w:p>
    <w:p w:rsidR="00FC0566" w:rsidRPr="004F237A" w:rsidRDefault="00FC0566" w:rsidP="00FC0566">
      <w:pPr>
        <w:pStyle w:val="a3"/>
        <w:numPr>
          <w:ilvl w:val="0"/>
          <w:numId w:val="29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Перечень требуемого товара:</w:t>
      </w:r>
    </w:p>
    <w:p w:rsidR="00FC0566" w:rsidRDefault="00FC0566" w:rsidP="00FC0566">
      <w:pPr>
        <w:spacing w:line="240" w:lineRule="auto"/>
        <w:ind w:firstLine="0"/>
        <w:jc w:val="right"/>
        <w:rPr>
          <w:b/>
          <w:sz w:val="24"/>
          <w:szCs w:val="24"/>
        </w:rPr>
      </w:pPr>
      <w:r w:rsidRPr="00860CD7">
        <w:rPr>
          <w:b/>
          <w:sz w:val="24"/>
          <w:szCs w:val="24"/>
        </w:rPr>
        <w:t>табл. 1</w:t>
      </w:r>
    </w:p>
    <w:tbl>
      <w:tblPr>
        <w:tblW w:w="1102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22"/>
        <w:gridCol w:w="1560"/>
        <w:gridCol w:w="3685"/>
        <w:gridCol w:w="2498"/>
        <w:gridCol w:w="1046"/>
        <w:gridCol w:w="1417"/>
      </w:tblGrid>
      <w:tr w:rsidR="00FC0566" w:rsidRPr="004F237A" w:rsidTr="00FC0566">
        <w:trPr>
          <w:trHeight w:val="2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4F237A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4F237A">
              <w:rPr>
                <w:b/>
                <w:bCs/>
                <w:sz w:val="22"/>
                <w:szCs w:val="22"/>
              </w:rPr>
              <w:t>Код ОКПД 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A15582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4F237A">
              <w:rPr>
                <w:b/>
                <w:bCs/>
                <w:sz w:val="22"/>
                <w:szCs w:val="22"/>
              </w:rPr>
              <w:t>Технические характеристики товара, артикул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4F237A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contextualSpacing/>
              <w:jc w:val="center"/>
              <w:rPr>
                <w:b/>
                <w:bCs/>
                <w:sz w:val="22"/>
                <w:szCs w:val="22"/>
              </w:rPr>
            </w:pPr>
            <w:r w:rsidRPr="004F237A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FC0566" w:rsidRPr="004F237A" w:rsidTr="00FC0566">
        <w:trPr>
          <w:trHeight w:val="20"/>
        </w:trPr>
        <w:tc>
          <w:tcPr>
            <w:tcW w:w="110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b/>
                <w:sz w:val="22"/>
                <w:szCs w:val="22"/>
              </w:rPr>
            </w:pPr>
            <w:r w:rsidRPr="004F237A">
              <w:rPr>
                <w:b/>
                <w:sz w:val="22"/>
                <w:szCs w:val="22"/>
              </w:rPr>
              <w:t>с. Хаилино</w:t>
            </w:r>
            <w:r>
              <w:rPr>
                <w:b/>
                <w:sz w:val="22"/>
                <w:szCs w:val="22"/>
              </w:rPr>
              <w:t xml:space="preserve"> Олюторского района Камчатского края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autoSpaceDE w:val="0"/>
              <w:autoSpaceDN w:val="0"/>
              <w:adjustRightInd w:val="0"/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22.11.14.110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бескамерные шины 12-16,5 12PR TL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Размер 12-16,5 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autoSpaceDE w:val="0"/>
              <w:autoSpaceDN w:val="0"/>
              <w:adjustRightInd w:val="0"/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22.11.14.110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бескамерные шины 19,5-24 R-4 12PR TL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Размер 19,5-24 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autoSpaceDE w:val="0"/>
              <w:autoSpaceDN w:val="0"/>
              <w:adjustRightInd w:val="0"/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22.11.15.110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Камеры для шин 12-16,5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Для шин 12-16,5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</w:t>
            </w:r>
          </w:p>
        </w:tc>
      </w:tr>
      <w:tr w:rsidR="00FC0566" w:rsidRPr="004F237A" w:rsidTr="00FC0566">
        <w:trPr>
          <w:trHeight w:val="20"/>
        </w:trPr>
        <w:tc>
          <w:tcPr>
            <w:tcW w:w="110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г. Петропавловск-Камчатский (</w:t>
            </w:r>
            <w:r w:rsidRPr="004F237A">
              <w:rPr>
                <w:b/>
                <w:sz w:val="22"/>
                <w:szCs w:val="22"/>
              </w:rPr>
              <w:t>АУП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22.11.11.000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Зимние шипованные шины 225/75/ R16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225/75/ R16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22.11.11.000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Зимние шипованные шины 285/50 R20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 285/50 R20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22.11.11.000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Зимние шипованные шины 285/60 R18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285/60 R18 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22.11.11.000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Летние шины 285/60 R18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285/60 R18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</w:tr>
      <w:tr w:rsidR="00FC0566" w:rsidRPr="004F237A" w:rsidTr="00FC0566">
        <w:trPr>
          <w:trHeight w:val="20"/>
        </w:trPr>
        <w:tc>
          <w:tcPr>
            <w:tcW w:w="110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b/>
                <w:sz w:val="22"/>
                <w:szCs w:val="22"/>
              </w:rPr>
              <w:t>с. Ср. Пахачи</w:t>
            </w:r>
            <w:r>
              <w:rPr>
                <w:b/>
                <w:sz w:val="22"/>
                <w:szCs w:val="22"/>
              </w:rPr>
              <w:t xml:space="preserve"> Олюторского района Камчатского края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22.11.11.000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Зимние бескамерные фрикционные шины 225/70 R16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225/70 R16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</w:p>
        </w:tc>
        <w:tc>
          <w:tcPr>
            <w:tcW w:w="72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b/>
                <w:sz w:val="22"/>
                <w:szCs w:val="22"/>
              </w:rPr>
            </w:pPr>
            <w:r w:rsidRPr="004F237A">
              <w:rPr>
                <w:b/>
                <w:sz w:val="22"/>
                <w:szCs w:val="22"/>
              </w:rPr>
              <w:t>с. Тиличики</w:t>
            </w:r>
            <w:r>
              <w:rPr>
                <w:b/>
                <w:sz w:val="22"/>
                <w:szCs w:val="22"/>
              </w:rPr>
              <w:t xml:space="preserve"> Олюторского района Камчатского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22.11.11.000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Зимние шипованные 235/75/R16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235/75 R 16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22.11.15.110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Камера колесная R16, артикул 175,185,195,6,95-R16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175,185,195,6,95-R16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22.11.15.110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Камера колесная ГАЗ-3302 R-16 P, Артикул: 175,185,195,6.95-R16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175,185,195,6.95-R16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22.11.13.110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Default="00E6663C" w:rsidP="00FC0566">
            <w:pPr>
              <w:spacing w:line="240" w:lineRule="auto"/>
              <w:ind w:firstLine="5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Автошин</w:t>
            </w:r>
            <w:r w:rsidR="00FC0566">
              <w:rPr>
                <w:sz w:val="22"/>
                <w:szCs w:val="22"/>
              </w:rPr>
              <w:t>ы</w:t>
            </w:r>
            <w:r w:rsidR="00FC0566" w:rsidRPr="004F237A">
              <w:rPr>
                <w:sz w:val="22"/>
                <w:szCs w:val="22"/>
              </w:rPr>
              <w:t xml:space="preserve"> 425/85 R21 «КАМА-1260-2» в сборе</w:t>
            </w:r>
            <w:r w:rsidR="00FC0566" w:rsidRPr="004F237A">
              <w:rPr>
                <w:bCs/>
                <w:sz w:val="22"/>
                <w:szCs w:val="22"/>
              </w:rPr>
              <w:t xml:space="preserve"> с камерой под гайку колесного крана Урал </w:t>
            </w:r>
            <w:r w:rsidR="00FC0566" w:rsidRPr="004F237A">
              <w:rPr>
                <w:b/>
                <w:bCs/>
                <w:sz w:val="22"/>
                <w:szCs w:val="22"/>
              </w:rPr>
              <w:t>(БЕЗ ФЛИППЕРА)</w:t>
            </w:r>
          </w:p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Индекс нагрузки/скорости - 156/G слойность -18 слоев, рисунок протектора - повышенной проходимости.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425/85 R21 «КАМА-1260-2»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566" w:rsidRPr="00314892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314892">
              <w:rPr>
                <w:sz w:val="22"/>
                <w:szCs w:val="22"/>
              </w:rPr>
              <w:t>14</w:t>
            </w:r>
          </w:p>
        </w:tc>
      </w:tr>
      <w:tr w:rsidR="00FC0566" w:rsidRPr="004F237A" w:rsidTr="00FC0566">
        <w:trPr>
          <w:trHeight w:val="20"/>
        </w:trPr>
        <w:tc>
          <w:tcPr>
            <w:tcW w:w="110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b/>
                <w:sz w:val="22"/>
                <w:szCs w:val="22"/>
              </w:rPr>
              <w:t>с. Усть-Хайрюзово</w:t>
            </w:r>
            <w:r>
              <w:rPr>
                <w:b/>
                <w:sz w:val="22"/>
                <w:szCs w:val="22"/>
              </w:rPr>
              <w:t xml:space="preserve"> Тигильского округа Камчатского края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22.11.13.110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Автошина 425/85 R21 «КАМА-1260-2» в сборе</w:t>
            </w:r>
            <w:r w:rsidRPr="004F237A">
              <w:rPr>
                <w:b/>
                <w:bCs/>
                <w:sz w:val="22"/>
                <w:szCs w:val="22"/>
              </w:rPr>
              <w:t xml:space="preserve"> с камерой под гайку колесного крана Урал </w:t>
            </w:r>
            <w:r w:rsidRPr="004F237A">
              <w:rPr>
                <w:sz w:val="22"/>
                <w:szCs w:val="22"/>
              </w:rPr>
              <w:t>и флиппером.</w:t>
            </w:r>
            <w:r w:rsidRPr="004F237A">
              <w:rPr>
                <w:sz w:val="22"/>
                <w:szCs w:val="22"/>
              </w:rPr>
              <w:br/>
              <w:t>Индекс нагрузки/скорости - 156/G слойность -18 слоев, рисунок протектора - повышенной проходимости.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425/85 R21 «КАМА-1260-2» для Урал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6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22.11.15.140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Ободная лента 340-533 1260 425/85 </w:t>
            </w:r>
            <w:r w:rsidRPr="004F237A">
              <w:rPr>
                <w:sz w:val="22"/>
                <w:szCs w:val="22"/>
              </w:rPr>
              <w:lastRenderedPageBreak/>
              <w:t>R21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lastRenderedPageBreak/>
              <w:t xml:space="preserve"> 340-533 1260 425/85 </w:t>
            </w:r>
            <w:r w:rsidRPr="004F237A">
              <w:rPr>
                <w:sz w:val="22"/>
                <w:szCs w:val="22"/>
              </w:rPr>
              <w:lastRenderedPageBreak/>
              <w:t>R21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10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22.11.15.110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Камеры 425/85R21 под гайку колесного крана Урал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 425/85R21 гайка под кран Урал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10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CC1A02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CC1A02">
              <w:rPr>
                <w:sz w:val="22"/>
                <w:szCs w:val="22"/>
                <w:shd w:val="clear" w:color="auto" w:fill="FFFFFF"/>
              </w:rPr>
              <w:t>25.99.29.190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 Вентиль для ремонта камер РК-145 (гнутый-с ГАЙКОЙ под колесный кран Урал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РК-145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10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22.19.20.120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Ремкомплект камеры (латки) средние, большие + клей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для грузовых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40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22.19.20.120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Ремкоплект шины Г-8у (грибок) 22*180 + клей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Г-8у 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10</w:t>
            </w:r>
          </w:p>
        </w:tc>
      </w:tr>
      <w:tr w:rsidR="00FC0566" w:rsidRPr="004F237A" w:rsidTr="00FC0566">
        <w:trPr>
          <w:trHeight w:val="20"/>
        </w:trPr>
        <w:tc>
          <w:tcPr>
            <w:tcW w:w="110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п. </w:t>
            </w:r>
            <w:r w:rsidRPr="004F237A">
              <w:rPr>
                <w:b/>
                <w:sz w:val="22"/>
                <w:szCs w:val="22"/>
              </w:rPr>
              <w:t>Усть-Камчатск</w:t>
            </w:r>
            <w:r>
              <w:rPr>
                <w:b/>
                <w:sz w:val="22"/>
                <w:szCs w:val="22"/>
              </w:rPr>
              <w:t xml:space="preserve"> Усть-Камчатского округа Камчатского края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22.11.13.110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Автошина 425/85 R21 «КАМА-1260-2» в сборе</w:t>
            </w:r>
            <w:r w:rsidRPr="004F237A">
              <w:rPr>
                <w:b/>
                <w:bCs/>
                <w:sz w:val="22"/>
                <w:szCs w:val="22"/>
              </w:rPr>
              <w:t xml:space="preserve"> с камерой под гайку колесного крана Урал </w:t>
            </w:r>
            <w:r w:rsidRPr="004F237A">
              <w:rPr>
                <w:sz w:val="22"/>
                <w:szCs w:val="22"/>
              </w:rPr>
              <w:t>и флиппером.</w:t>
            </w:r>
            <w:r w:rsidRPr="004F237A">
              <w:rPr>
                <w:sz w:val="22"/>
                <w:szCs w:val="22"/>
              </w:rPr>
              <w:br/>
              <w:t>Индекс нагрузки/скорости - 156/G слойность -18 слоев, рисунок протектора - повышенной проходимости.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425/85 R21 «КАМА-1260-2» для Урал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6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22.11.11.000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Зимние шипованные шины 215/70 R15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215/70 R15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22.11.11.000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Шины летние 235/70 R16 АТ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АТ 235/70 R16 </w:t>
            </w:r>
          </w:p>
        </w:tc>
        <w:tc>
          <w:tcPr>
            <w:tcW w:w="1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</w:tr>
      <w:tr w:rsidR="00FC0566" w:rsidRPr="004F237A" w:rsidTr="00FC0566">
        <w:trPr>
          <w:trHeight w:val="20"/>
        </w:trPr>
        <w:tc>
          <w:tcPr>
            <w:tcW w:w="1102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с. </w:t>
            </w:r>
            <w:r w:rsidRPr="004F237A">
              <w:rPr>
                <w:b/>
                <w:sz w:val="22"/>
                <w:szCs w:val="22"/>
              </w:rPr>
              <w:t>Пахачи</w:t>
            </w:r>
            <w:r>
              <w:rPr>
                <w:b/>
                <w:sz w:val="22"/>
                <w:szCs w:val="22"/>
              </w:rPr>
              <w:t xml:space="preserve"> Олюторского района Камчатского края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22.11.13.110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Автошина 425/85 R21 «КАМА-1260-2» в сборе</w:t>
            </w:r>
            <w:r w:rsidRPr="004F237A">
              <w:rPr>
                <w:b/>
                <w:bCs/>
                <w:sz w:val="22"/>
                <w:szCs w:val="22"/>
              </w:rPr>
              <w:t xml:space="preserve"> с камерой под гайку колесного крана Урал </w:t>
            </w:r>
            <w:r w:rsidRPr="004F237A">
              <w:rPr>
                <w:sz w:val="22"/>
                <w:szCs w:val="22"/>
              </w:rPr>
              <w:t>и флиппером.</w:t>
            </w:r>
            <w:r w:rsidRPr="004F237A">
              <w:rPr>
                <w:sz w:val="22"/>
                <w:szCs w:val="22"/>
              </w:rPr>
              <w:br/>
              <w:t>Индекс нагрузки/скорости - 156/G слойность -18 слоев, рисунок протектора - повышенной проходимости.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425/85 R21 «КАМА-1260-2» для Урал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12</w:t>
            </w:r>
          </w:p>
        </w:tc>
      </w:tr>
      <w:tr w:rsidR="00FC0566" w:rsidRPr="004F237A" w:rsidTr="00FC0566">
        <w:trPr>
          <w:trHeight w:val="20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22.11.15.110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Камеры 425/85R21 под гайку колесного крана Урал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 425/85R21 гайка под кран Урал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10</w:t>
            </w:r>
          </w:p>
        </w:tc>
      </w:tr>
    </w:tbl>
    <w:p w:rsidR="00FC0566" w:rsidRPr="003A19CE" w:rsidRDefault="00FC0566" w:rsidP="00FC0566">
      <w:pPr>
        <w:spacing w:line="240" w:lineRule="auto"/>
        <w:ind w:firstLine="700"/>
        <w:rPr>
          <w:i/>
          <w:sz w:val="24"/>
          <w:szCs w:val="24"/>
        </w:rPr>
      </w:pPr>
    </w:p>
    <w:p w:rsidR="00FC0566" w:rsidRPr="003A19CE" w:rsidRDefault="00FC0566" w:rsidP="00FC0566">
      <w:pPr>
        <w:spacing w:line="240" w:lineRule="auto"/>
        <w:ind w:firstLine="700"/>
        <w:rPr>
          <w:b/>
          <w:i/>
          <w:sz w:val="24"/>
          <w:szCs w:val="24"/>
        </w:rPr>
      </w:pPr>
      <w:r w:rsidRPr="003A19CE">
        <w:rPr>
          <w:b/>
          <w:i/>
          <w:sz w:val="24"/>
          <w:szCs w:val="24"/>
        </w:rPr>
        <w:t xml:space="preserve">В пунктах </w:t>
      </w:r>
      <w:r w:rsidR="00E6663C">
        <w:rPr>
          <w:b/>
          <w:i/>
          <w:sz w:val="24"/>
          <w:szCs w:val="24"/>
        </w:rPr>
        <w:t>12 13</w:t>
      </w:r>
      <w:r w:rsidRPr="003A19CE">
        <w:rPr>
          <w:b/>
          <w:i/>
          <w:sz w:val="24"/>
          <w:szCs w:val="24"/>
        </w:rPr>
        <w:t xml:space="preserve">, </w:t>
      </w:r>
      <w:r w:rsidR="00E6663C">
        <w:rPr>
          <w:b/>
          <w:i/>
          <w:sz w:val="24"/>
          <w:szCs w:val="24"/>
        </w:rPr>
        <w:t>19</w:t>
      </w:r>
      <w:r w:rsidRPr="003A19CE">
        <w:rPr>
          <w:b/>
          <w:i/>
          <w:sz w:val="24"/>
          <w:szCs w:val="24"/>
        </w:rPr>
        <w:t xml:space="preserve">, </w:t>
      </w:r>
      <w:r w:rsidR="00E6663C">
        <w:rPr>
          <w:b/>
          <w:i/>
          <w:sz w:val="24"/>
          <w:szCs w:val="24"/>
        </w:rPr>
        <w:t>22</w:t>
      </w:r>
      <w:r w:rsidRPr="003A19CE">
        <w:rPr>
          <w:b/>
          <w:i/>
          <w:sz w:val="24"/>
          <w:szCs w:val="24"/>
        </w:rPr>
        <w:t xml:space="preserve"> в таблицы 1 эквивалент не предусматривается, автошины закупаются для частичного обновления уже установленных (используемых) моделей.</w:t>
      </w:r>
    </w:p>
    <w:p w:rsidR="00FC0566" w:rsidRPr="00A15582" w:rsidRDefault="00FC0566" w:rsidP="00FC0566">
      <w:pPr>
        <w:spacing w:line="240" w:lineRule="auto"/>
        <w:ind w:firstLine="700"/>
        <w:rPr>
          <w:sz w:val="24"/>
          <w:szCs w:val="24"/>
        </w:rPr>
      </w:pPr>
    </w:p>
    <w:p w:rsidR="00FC0566" w:rsidRPr="00E2616E" w:rsidRDefault="00FC0566" w:rsidP="00FC0566">
      <w:pPr>
        <w:spacing w:line="238" w:lineRule="auto"/>
        <w:rPr>
          <w:b/>
          <w:sz w:val="24"/>
          <w:szCs w:val="24"/>
        </w:rPr>
      </w:pPr>
      <w:r w:rsidRPr="00E2616E">
        <w:rPr>
          <w:b/>
          <w:sz w:val="24"/>
          <w:szCs w:val="24"/>
        </w:rPr>
        <w:t>2. Общие требования:</w:t>
      </w:r>
    </w:p>
    <w:p w:rsidR="00FC0566" w:rsidRPr="00E2616E" w:rsidRDefault="00FC0566" w:rsidP="00FC0566">
      <w:pPr>
        <w:spacing w:line="237" w:lineRule="auto"/>
        <w:rPr>
          <w:sz w:val="24"/>
          <w:szCs w:val="24"/>
        </w:rPr>
      </w:pPr>
      <w:r w:rsidRPr="00E2616E">
        <w:rPr>
          <w:sz w:val="24"/>
          <w:szCs w:val="24"/>
        </w:rPr>
        <w:t>2.1. Поставляемый Товар должен быть новым, не бывшим в употреблении, не восстановленным, не содержать восстановленных элементов;</w:t>
      </w:r>
    </w:p>
    <w:p w:rsidR="00FC0566" w:rsidRPr="00E2616E" w:rsidRDefault="00FC0566" w:rsidP="00FC0566">
      <w:pPr>
        <w:spacing w:line="237" w:lineRule="auto"/>
        <w:rPr>
          <w:sz w:val="24"/>
          <w:szCs w:val="24"/>
        </w:rPr>
      </w:pPr>
      <w:r w:rsidRPr="00E2616E">
        <w:rPr>
          <w:sz w:val="24"/>
          <w:szCs w:val="24"/>
        </w:rPr>
        <w:t>2.2. Товар должен быть расфасован, упакован</w:t>
      </w:r>
      <w:r w:rsidRPr="00E2616E">
        <w:t xml:space="preserve"> </w:t>
      </w:r>
      <w:r w:rsidRPr="00E2616E">
        <w:rPr>
          <w:sz w:val="24"/>
          <w:szCs w:val="24"/>
        </w:rPr>
        <w:t>в глухие фанерные ящики/спл</w:t>
      </w:r>
      <w:r>
        <w:rPr>
          <w:sz w:val="24"/>
          <w:szCs w:val="24"/>
        </w:rPr>
        <w:t>ошная обрешётка и промаркирован</w:t>
      </w:r>
      <w:r w:rsidRPr="00E2616E">
        <w:rPr>
          <w:sz w:val="24"/>
          <w:szCs w:val="24"/>
        </w:rPr>
        <w:t xml:space="preserve"> согласно Заявк</w:t>
      </w:r>
      <w:r>
        <w:rPr>
          <w:sz w:val="24"/>
          <w:szCs w:val="24"/>
        </w:rPr>
        <w:t>е</w:t>
      </w:r>
      <w:r w:rsidRPr="00E2616E">
        <w:rPr>
          <w:sz w:val="24"/>
          <w:szCs w:val="24"/>
        </w:rPr>
        <w:t>.  Каждая упаковка (мешок, коробка, барабан, моток, бухта, паллет, обрешетка и т.п.) должны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с надписью согласно Заявк</w:t>
      </w:r>
      <w:r>
        <w:rPr>
          <w:sz w:val="24"/>
          <w:szCs w:val="24"/>
        </w:rPr>
        <w:t>е</w:t>
      </w:r>
      <w:r w:rsidRPr="00E2616E">
        <w:rPr>
          <w:sz w:val="24"/>
          <w:szCs w:val="24"/>
        </w:rPr>
        <w:t>.</w:t>
      </w:r>
    </w:p>
    <w:p w:rsidR="00FC0566" w:rsidRPr="00E2616E" w:rsidRDefault="00FC0566" w:rsidP="00FC0566">
      <w:pPr>
        <w:spacing w:line="237" w:lineRule="auto"/>
        <w:rPr>
          <w:sz w:val="24"/>
          <w:szCs w:val="24"/>
        </w:rPr>
      </w:pPr>
      <w:r w:rsidRPr="00E2616E">
        <w:rPr>
          <w:sz w:val="24"/>
          <w:szCs w:val="24"/>
        </w:rPr>
        <w:t>2.3. Упаковка должна быть приспособлена для транспортировки водным, автомобильным и железнодорожным транспортом, в соответствии с нормативно-технической документацией, утвержденной в установленном порядке, для данного вида транспорта.</w:t>
      </w:r>
    </w:p>
    <w:p w:rsidR="00FC0566" w:rsidRPr="00E2616E" w:rsidRDefault="00FC0566" w:rsidP="00FC0566">
      <w:pPr>
        <w:spacing w:line="237" w:lineRule="auto"/>
        <w:rPr>
          <w:sz w:val="24"/>
          <w:szCs w:val="24"/>
        </w:rPr>
      </w:pPr>
      <w:r w:rsidRPr="00E2616E">
        <w:rPr>
          <w:sz w:val="24"/>
          <w:szCs w:val="24"/>
        </w:rPr>
        <w:t>2.4. Товар должен соответствовать российским стандартам, ГОСТам,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номенклатуру, подлежащую сертификации;</w:t>
      </w:r>
    </w:p>
    <w:p w:rsidR="00FC0566" w:rsidRPr="00E2616E" w:rsidRDefault="00FC0566" w:rsidP="00FC0566">
      <w:pPr>
        <w:spacing w:line="237" w:lineRule="auto"/>
        <w:rPr>
          <w:sz w:val="24"/>
          <w:szCs w:val="24"/>
        </w:rPr>
      </w:pPr>
      <w:r w:rsidRPr="00E2616E">
        <w:rPr>
          <w:sz w:val="24"/>
          <w:szCs w:val="24"/>
        </w:rPr>
        <w:t>2.5. На товар должны быть представлены технические паспорта и инструкции по эксплуатации.</w:t>
      </w:r>
    </w:p>
    <w:p w:rsidR="00FC0566" w:rsidRPr="00E71190" w:rsidRDefault="00FC0566" w:rsidP="00FC0566">
      <w:pPr>
        <w:spacing w:line="238" w:lineRule="auto"/>
        <w:rPr>
          <w:sz w:val="24"/>
          <w:szCs w:val="24"/>
        </w:rPr>
      </w:pPr>
      <w:r w:rsidRPr="00E2616E">
        <w:rPr>
          <w:sz w:val="24"/>
          <w:szCs w:val="24"/>
        </w:rPr>
        <w:t xml:space="preserve">2.6. </w:t>
      </w:r>
      <w:r w:rsidRPr="00E71190">
        <w:rPr>
          <w:sz w:val="24"/>
          <w:szCs w:val="24"/>
        </w:rPr>
        <w:t>С предварительного письменного согласия поставщика покупатель имеет право производить замену товара, с заменой его ассортимента и объема в пределах общей суммы поставляемого товара.</w:t>
      </w:r>
    </w:p>
    <w:p w:rsidR="00FC0566" w:rsidRPr="00073D28" w:rsidRDefault="00FC0566" w:rsidP="00FC0566">
      <w:pPr>
        <w:spacing w:line="240" w:lineRule="auto"/>
        <w:rPr>
          <w:b/>
          <w:sz w:val="24"/>
          <w:szCs w:val="24"/>
        </w:rPr>
      </w:pPr>
      <w:r w:rsidRPr="00073D28">
        <w:rPr>
          <w:b/>
          <w:sz w:val="24"/>
          <w:szCs w:val="24"/>
        </w:rPr>
        <w:t>3. Дополнительные условия поставки:</w:t>
      </w:r>
    </w:p>
    <w:p w:rsidR="00FC0566" w:rsidRPr="00EC5A16" w:rsidRDefault="00FC0566" w:rsidP="00FC0566">
      <w:pPr>
        <w:spacing w:line="240" w:lineRule="auto"/>
        <w:rPr>
          <w:sz w:val="24"/>
          <w:szCs w:val="24"/>
        </w:rPr>
      </w:pPr>
      <w:r w:rsidRPr="00073D28">
        <w:rPr>
          <w:sz w:val="24"/>
          <w:szCs w:val="24"/>
        </w:rPr>
        <w:lastRenderedPageBreak/>
        <w:t>3.1</w:t>
      </w:r>
      <w:r w:rsidRPr="00EC5A16">
        <w:rPr>
          <w:sz w:val="24"/>
          <w:szCs w:val="24"/>
        </w:rPr>
        <w:t xml:space="preserve">. Поставка товара осуществляется </w:t>
      </w:r>
      <w:r w:rsidRPr="00EC5A16">
        <w:rPr>
          <w:b/>
          <w:sz w:val="24"/>
          <w:szCs w:val="24"/>
        </w:rPr>
        <w:t>ПО ЗАЯВКАМ</w:t>
      </w:r>
      <w:r w:rsidRPr="00EC5A16">
        <w:rPr>
          <w:sz w:val="24"/>
          <w:szCs w:val="24"/>
        </w:rPr>
        <w:t>. Срок поставки</w:t>
      </w:r>
      <w:r>
        <w:rPr>
          <w:sz w:val="24"/>
          <w:szCs w:val="24"/>
        </w:rPr>
        <w:t xml:space="preserve"> товара</w:t>
      </w:r>
      <w:r w:rsidRPr="00EC5A16">
        <w:rPr>
          <w:sz w:val="24"/>
          <w:szCs w:val="24"/>
        </w:rPr>
        <w:t xml:space="preserve">: в течение </w:t>
      </w:r>
      <w:r>
        <w:rPr>
          <w:sz w:val="24"/>
          <w:szCs w:val="24"/>
        </w:rPr>
        <w:t>10 (десяти)</w:t>
      </w:r>
      <w:r w:rsidRPr="00EC5A16">
        <w:rPr>
          <w:sz w:val="24"/>
          <w:szCs w:val="24"/>
        </w:rPr>
        <w:t xml:space="preserve"> рабочих дней после получения Заявки.</w:t>
      </w:r>
    </w:p>
    <w:p w:rsidR="00FC0566" w:rsidRPr="00EC5A16" w:rsidRDefault="00FC0566" w:rsidP="00FC0566">
      <w:pPr>
        <w:spacing w:line="240" w:lineRule="auto"/>
        <w:rPr>
          <w:sz w:val="24"/>
          <w:szCs w:val="24"/>
        </w:rPr>
      </w:pPr>
      <w:r w:rsidRPr="00EC5A16">
        <w:rPr>
          <w:sz w:val="24"/>
          <w:szCs w:val="24"/>
        </w:rPr>
        <w:t xml:space="preserve">3.2. Заявки подаются Заказчиком </w:t>
      </w:r>
      <w:r>
        <w:rPr>
          <w:sz w:val="24"/>
          <w:szCs w:val="24"/>
        </w:rPr>
        <w:t xml:space="preserve">с даты заключения договора </w:t>
      </w:r>
      <w:r w:rsidRPr="00EC5A16">
        <w:rPr>
          <w:sz w:val="24"/>
          <w:szCs w:val="24"/>
        </w:rPr>
        <w:t>до 31.12.2025 г.</w:t>
      </w:r>
    </w:p>
    <w:p w:rsidR="00FC0566" w:rsidRPr="00EC5A16" w:rsidRDefault="00FC0566" w:rsidP="00FC0566">
      <w:pPr>
        <w:spacing w:line="240" w:lineRule="auto"/>
        <w:rPr>
          <w:sz w:val="24"/>
          <w:szCs w:val="24"/>
        </w:rPr>
      </w:pPr>
      <w:r w:rsidRPr="00EC5A16">
        <w:rPr>
          <w:sz w:val="24"/>
          <w:szCs w:val="24"/>
        </w:rPr>
        <w:t xml:space="preserve">3.3. Каждое место (ящик, поддон, обрешетка) должно быть подписано и укомплектовано отгрузочным листом (перечень содержимого) в соответствии с Заявкой </w:t>
      </w:r>
      <w:r>
        <w:rPr>
          <w:sz w:val="24"/>
          <w:szCs w:val="24"/>
        </w:rPr>
        <w:t>З</w:t>
      </w:r>
      <w:r w:rsidRPr="00EC5A16">
        <w:rPr>
          <w:sz w:val="24"/>
          <w:szCs w:val="24"/>
        </w:rPr>
        <w:t>аказчика.</w:t>
      </w:r>
    </w:p>
    <w:p w:rsidR="00FC0566" w:rsidRPr="00073D28" w:rsidRDefault="00FC0566" w:rsidP="00FC056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3.4.</w:t>
      </w:r>
      <w:r w:rsidRPr="00EC5A16">
        <w:rPr>
          <w:sz w:val="24"/>
          <w:szCs w:val="24"/>
        </w:rPr>
        <w:t xml:space="preserve"> Место поставки: Камчатский край, г. Петро</w:t>
      </w:r>
      <w:r w:rsidRPr="00073D28">
        <w:rPr>
          <w:sz w:val="24"/>
          <w:szCs w:val="24"/>
        </w:rPr>
        <w:t>павловск-Камчатский, ул. Озерная 41.</w:t>
      </w:r>
    </w:p>
    <w:p w:rsidR="00FC0566" w:rsidRPr="00FD3379" w:rsidRDefault="00FC0566" w:rsidP="00FC0566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4. </w:t>
      </w:r>
      <w:r w:rsidRPr="00FD3379">
        <w:rPr>
          <w:b/>
          <w:sz w:val="24"/>
          <w:szCs w:val="24"/>
        </w:rPr>
        <w:t>Условия оплаты</w:t>
      </w:r>
      <w:r w:rsidRPr="00FD3379">
        <w:rPr>
          <w:sz w:val="24"/>
          <w:szCs w:val="24"/>
        </w:rPr>
        <w:t xml:space="preserve">: </w:t>
      </w:r>
      <w:r w:rsidRPr="00A15582">
        <w:rPr>
          <w:rFonts w:eastAsia="Calibri"/>
          <w:snapToGrid/>
          <w:color w:val="000000"/>
          <w:sz w:val="24"/>
          <w:szCs w:val="24"/>
          <w:lang w:eastAsia="en-US"/>
        </w:rPr>
        <w:t>согласно проекту договора.</w:t>
      </w:r>
    </w:p>
    <w:p w:rsidR="00FC0566" w:rsidRDefault="00FC0566" w:rsidP="00FC0566">
      <w:pPr>
        <w:spacing w:line="240" w:lineRule="auto"/>
        <w:rPr>
          <w:b/>
          <w:sz w:val="24"/>
          <w:szCs w:val="24"/>
        </w:rPr>
      </w:pPr>
      <w:bookmarkStart w:id="0" w:name="_Hlk189213781"/>
      <w:r>
        <w:rPr>
          <w:b/>
          <w:sz w:val="24"/>
          <w:szCs w:val="24"/>
        </w:rPr>
        <w:t>5</w:t>
      </w:r>
      <w:r w:rsidRPr="00860CD7">
        <w:rPr>
          <w:b/>
          <w:sz w:val="24"/>
          <w:szCs w:val="24"/>
        </w:rPr>
        <w:t>. Предоставление национального режима.</w:t>
      </w:r>
    </w:p>
    <w:p w:rsidR="00FC0566" w:rsidRPr="00A656C5" w:rsidRDefault="00FC0566" w:rsidP="00FC0566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Pr="00860CD7">
        <w:rPr>
          <w:sz w:val="24"/>
          <w:szCs w:val="24"/>
        </w:rPr>
        <w:t xml:space="preserve">.1.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</w:t>
      </w:r>
      <w:r w:rsidRPr="00A656C5">
        <w:rPr>
          <w:sz w:val="24"/>
          <w:szCs w:val="24"/>
        </w:rPr>
        <w:t xml:space="preserve">соответственно выполняемых, оказываемых иностранными гражданами, иностранными юридическими лицами (далее - иностранные лица), по перечню согласно приложению N 1 к ПП 1875 </w:t>
      </w:r>
      <w:r w:rsidRPr="00A656C5">
        <w:rPr>
          <w:b/>
          <w:sz w:val="24"/>
          <w:szCs w:val="24"/>
        </w:rPr>
        <w:t>применяется</w:t>
      </w:r>
      <w:r w:rsidRPr="00A656C5">
        <w:rPr>
          <w:sz w:val="24"/>
          <w:szCs w:val="24"/>
        </w:rPr>
        <w:t xml:space="preserve"> по позициям 1-11, </w:t>
      </w:r>
      <w:r w:rsidR="00E6663C">
        <w:rPr>
          <w:sz w:val="24"/>
          <w:szCs w:val="24"/>
        </w:rPr>
        <w:t>14</w:t>
      </w:r>
      <w:r w:rsidRPr="00A656C5">
        <w:rPr>
          <w:sz w:val="24"/>
          <w:szCs w:val="24"/>
        </w:rPr>
        <w:t>, 1</w:t>
      </w:r>
      <w:r w:rsidR="00E6663C">
        <w:rPr>
          <w:sz w:val="24"/>
          <w:szCs w:val="24"/>
        </w:rPr>
        <w:t>5</w:t>
      </w:r>
      <w:r w:rsidRPr="00A656C5">
        <w:rPr>
          <w:sz w:val="24"/>
          <w:szCs w:val="24"/>
        </w:rPr>
        <w:t>, 2</w:t>
      </w:r>
      <w:r w:rsidR="00E6663C">
        <w:rPr>
          <w:sz w:val="24"/>
          <w:szCs w:val="24"/>
        </w:rPr>
        <w:t>0</w:t>
      </w:r>
      <w:r w:rsidRPr="00A656C5">
        <w:rPr>
          <w:sz w:val="24"/>
          <w:szCs w:val="24"/>
        </w:rPr>
        <w:t>, 2</w:t>
      </w:r>
      <w:r w:rsidR="00E6663C">
        <w:rPr>
          <w:sz w:val="24"/>
          <w:szCs w:val="24"/>
        </w:rPr>
        <w:t>1</w:t>
      </w:r>
      <w:r w:rsidRPr="00A656C5">
        <w:rPr>
          <w:sz w:val="24"/>
          <w:szCs w:val="24"/>
        </w:rPr>
        <w:t>, 2</w:t>
      </w:r>
      <w:r w:rsidR="00E6663C">
        <w:rPr>
          <w:sz w:val="24"/>
          <w:szCs w:val="24"/>
        </w:rPr>
        <w:t>3</w:t>
      </w:r>
      <w:r w:rsidRPr="00A656C5">
        <w:rPr>
          <w:sz w:val="24"/>
          <w:szCs w:val="24"/>
        </w:rPr>
        <w:t xml:space="preserve"> из табл. 1 ТЗ.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- членов Евразийского экономического союза.</w:t>
      </w:r>
    </w:p>
    <w:p w:rsidR="00FC0566" w:rsidRPr="00A656C5" w:rsidRDefault="00FC0566" w:rsidP="00FC0566">
      <w:pPr>
        <w:spacing w:line="240" w:lineRule="auto"/>
        <w:rPr>
          <w:sz w:val="24"/>
          <w:szCs w:val="24"/>
        </w:rPr>
      </w:pPr>
      <w:r w:rsidRPr="00A656C5">
        <w:rPr>
          <w:sz w:val="24"/>
          <w:szCs w:val="24"/>
        </w:rPr>
        <w:t xml:space="preserve">5.2. 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по перечню согласно приложению N 2 к ПП 1875 </w:t>
      </w:r>
      <w:r w:rsidRPr="00A656C5">
        <w:rPr>
          <w:b/>
          <w:sz w:val="24"/>
          <w:szCs w:val="24"/>
        </w:rPr>
        <w:t>применяется</w:t>
      </w:r>
      <w:r w:rsidRPr="00A656C5">
        <w:rPr>
          <w:sz w:val="24"/>
          <w:szCs w:val="24"/>
        </w:rPr>
        <w:t xml:space="preserve"> по позициям </w:t>
      </w:r>
      <w:r w:rsidR="00E6663C">
        <w:rPr>
          <w:sz w:val="24"/>
          <w:szCs w:val="24"/>
        </w:rPr>
        <w:t>17, 18</w:t>
      </w:r>
      <w:r w:rsidRPr="00A656C5">
        <w:rPr>
          <w:sz w:val="24"/>
          <w:szCs w:val="24"/>
        </w:rPr>
        <w:t xml:space="preserve"> из табл. 1 ТЗ. Участник в заявке обязан указать номер реестровой записи из реестра российской промышленной продукции или из евразийского реестра промышленных товаров государств - членов Евразийского экономического союза для подтверждения страны происхождения товара.</w:t>
      </w:r>
    </w:p>
    <w:p w:rsidR="00FC0566" w:rsidRPr="005A4F36" w:rsidRDefault="00FC0566" w:rsidP="00FC0566">
      <w:pPr>
        <w:spacing w:line="240" w:lineRule="auto"/>
        <w:rPr>
          <w:rFonts w:eastAsia="Calibri"/>
          <w:sz w:val="24"/>
          <w:szCs w:val="24"/>
          <w:lang w:eastAsia="en-US"/>
        </w:rPr>
      </w:pPr>
      <w:r w:rsidRPr="00A656C5">
        <w:rPr>
          <w:sz w:val="24"/>
          <w:szCs w:val="24"/>
        </w:rPr>
        <w:t xml:space="preserve">5.3. </w:t>
      </w:r>
      <w:r w:rsidRPr="00A656C5">
        <w:rPr>
          <w:rFonts w:eastAsiaTheme="minorHAnsi"/>
          <w:snapToGrid/>
          <w:sz w:val="24"/>
          <w:szCs w:val="24"/>
          <w:lang w:eastAsia="en-US"/>
        </w:rPr>
        <w:t xml:space="preserve">преимущество в отношении товаров российского происхождения (в том числе поставляемых при выполнении закупаемых работ, оказании закупаемых услуг) </w:t>
      </w:r>
      <w:r w:rsidRPr="00A656C5">
        <w:rPr>
          <w:b/>
          <w:sz w:val="24"/>
          <w:szCs w:val="24"/>
        </w:rPr>
        <w:t>применяется</w:t>
      </w:r>
      <w:r w:rsidRPr="00A656C5">
        <w:rPr>
          <w:sz w:val="24"/>
          <w:szCs w:val="24"/>
        </w:rPr>
        <w:t xml:space="preserve"> по позициям 12</w:t>
      </w:r>
      <w:r w:rsidR="00E6663C">
        <w:rPr>
          <w:sz w:val="24"/>
          <w:szCs w:val="24"/>
        </w:rPr>
        <w:t>, 13</w:t>
      </w:r>
      <w:r w:rsidRPr="00A656C5">
        <w:rPr>
          <w:sz w:val="24"/>
          <w:szCs w:val="24"/>
        </w:rPr>
        <w:t>,</w:t>
      </w:r>
      <w:r w:rsidR="00E6663C">
        <w:rPr>
          <w:sz w:val="24"/>
          <w:szCs w:val="24"/>
        </w:rPr>
        <w:t xml:space="preserve"> </w:t>
      </w:r>
      <w:r>
        <w:rPr>
          <w:sz w:val="24"/>
          <w:szCs w:val="24"/>
        </w:rPr>
        <w:t>1</w:t>
      </w:r>
      <w:r w:rsidR="00E6663C">
        <w:rPr>
          <w:sz w:val="24"/>
          <w:szCs w:val="24"/>
        </w:rPr>
        <w:t>6</w:t>
      </w:r>
      <w:r>
        <w:rPr>
          <w:sz w:val="24"/>
          <w:szCs w:val="24"/>
        </w:rPr>
        <w:t xml:space="preserve">, </w:t>
      </w:r>
      <w:r w:rsidR="00E6663C">
        <w:rPr>
          <w:sz w:val="24"/>
          <w:szCs w:val="24"/>
        </w:rPr>
        <w:t>19</w:t>
      </w:r>
      <w:r w:rsidRPr="00A656C5">
        <w:rPr>
          <w:sz w:val="24"/>
          <w:szCs w:val="24"/>
        </w:rPr>
        <w:t>, 2</w:t>
      </w:r>
      <w:r w:rsidR="00E6663C">
        <w:rPr>
          <w:sz w:val="24"/>
          <w:szCs w:val="24"/>
        </w:rPr>
        <w:t>2</w:t>
      </w:r>
      <w:r w:rsidRPr="00A656C5">
        <w:rPr>
          <w:sz w:val="24"/>
          <w:szCs w:val="24"/>
        </w:rPr>
        <w:t xml:space="preserve"> из табл. 1 ТЗ. Участник в заявке обязан указать страну происхождения товара.</w:t>
      </w:r>
    </w:p>
    <w:p w:rsidR="00FC0566" w:rsidRPr="00860CD7" w:rsidRDefault="00FC0566" w:rsidP="00FC0566">
      <w:pPr>
        <w:spacing w:line="240" w:lineRule="auto"/>
        <w:ind w:firstLine="709"/>
        <w:rPr>
          <w:rFonts w:eastAsiaTheme="minorHAnsi"/>
          <w:snapToGrid/>
          <w:sz w:val="24"/>
          <w:szCs w:val="24"/>
          <w:lang w:eastAsia="en-US"/>
        </w:rPr>
      </w:pPr>
    </w:p>
    <w:bookmarkEnd w:id="0"/>
    <w:p w:rsidR="00FC0566" w:rsidRPr="00A15582" w:rsidRDefault="00FC0566" w:rsidP="00FC0566">
      <w:pPr>
        <w:spacing w:line="240" w:lineRule="auto"/>
        <w:ind w:firstLine="700"/>
        <w:rPr>
          <w:sz w:val="24"/>
          <w:szCs w:val="24"/>
        </w:rPr>
      </w:pPr>
    </w:p>
    <w:p w:rsidR="00FC0566" w:rsidRDefault="00FC0566" w:rsidP="00FC0566">
      <w:pPr>
        <w:spacing w:after="200" w:line="276" w:lineRule="auto"/>
        <w:ind w:firstLine="0"/>
        <w:jc w:val="left"/>
        <w:rPr>
          <w:b/>
        </w:rPr>
      </w:pPr>
      <w:r>
        <w:rPr>
          <w:b/>
        </w:rPr>
        <w:br w:type="page"/>
      </w:r>
    </w:p>
    <w:p w:rsidR="00E6663C" w:rsidRDefault="00E6663C" w:rsidP="00E6663C">
      <w:pPr>
        <w:suppressAutoHyphens/>
        <w:spacing w:line="240" w:lineRule="auto"/>
        <w:ind w:firstLine="0"/>
        <w:jc w:val="right"/>
        <w:outlineLvl w:val="0"/>
        <w:rPr>
          <w:rFonts w:eastAsia="Arial Unicode MS"/>
          <w:snapToGrid/>
          <w:kern w:val="1"/>
          <w:sz w:val="24"/>
          <w:szCs w:val="24"/>
          <w:lang w:eastAsia="ar-SA"/>
        </w:rPr>
      </w:pPr>
      <w:r w:rsidRPr="00FC0566">
        <w:rPr>
          <w:sz w:val="24"/>
        </w:rPr>
        <w:lastRenderedPageBreak/>
        <w:t xml:space="preserve">Приложение </w:t>
      </w:r>
      <w:r>
        <w:rPr>
          <w:sz w:val="24"/>
        </w:rPr>
        <w:t>2</w:t>
      </w:r>
      <w:r w:rsidRPr="00FC0566">
        <w:rPr>
          <w:sz w:val="24"/>
        </w:rPr>
        <w:t xml:space="preserve"> к </w:t>
      </w: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 xml:space="preserve">извещению о внесении изменений </w:t>
      </w:r>
    </w:p>
    <w:p w:rsidR="00E6663C" w:rsidRDefault="00E6663C" w:rsidP="00E6663C">
      <w:pPr>
        <w:suppressAutoHyphens/>
        <w:spacing w:line="240" w:lineRule="auto"/>
        <w:ind w:firstLine="0"/>
        <w:jc w:val="right"/>
        <w:outlineLvl w:val="0"/>
        <w:rPr>
          <w:rFonts w:eastAsia="Arial Unicode MS"/>
          <w:snapToGrid/>
          <w:kern w:val="1"/>
          <w:sz w:val="24"/>
          <w:szCs w:val="24"/>
          <w:lang w:eastAsia="ar-SA"/>
        </w:rPr>
      </w:pP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>в извещение запроса котировок в электронной форме</w:t>
      </w:r>
    </w:p>
    <w:p w:rsidR="00E6663C" w:rsidRDefault="00E6663C" w:rsidP="00E6663C">
      <w:pPr>
        <w:suppressAutoHyphens/>
        <w:spacing w:line="240" w:lineRule="auto"/>
        <w:ind w:firstLine="0"/>
        <w:jc w:val="right"/>
        <w:outlineLvl w:val="0"/>
        <w:rPr>
          <w:rFonts w:eastAsia="Arial Unicode MS"/>
          <w:snapToGrid/>
          <w:kern w:val="1"/>
          <w:sz w:val="24"/>
          <w:szCs w:val="24"/>
          <w:lang w:eastAsia="ar-SA"/>
        </w:rPr>
      </w:pP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 xml:space="preserve"> для субъектов среднего и малого предпринимательства</w:t>
      </w:r>
    </w:p>
    <w:p w:rsidR="00E6663C" w:rsidRPr="00FC0566" w:rsidRDefault="00E6663C" w:rsidP="00E6663C">
      <w:pPr>
        <w:suppressAutoHyphens/>
        <w:spacing w:line="240" w:lineRule="auto"/>
        <w:ind w:firstLine="0"/>
        <w:jc w:val="right"/>
        <w:outlineLvl w:val="0"/>
        <w:rPr>
          <w:sz w:val="24"/>
        </w:rPr>
      </w:pP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 xml:space="preserve"> и самозанятых</w:t>
      </w:r>
    </w:p>
    <w:p w:rsidR="00E6663C" w:rsidRDefault="00E6663C" w:rsidP="00FC0566">
      <w:pPr>
        <w:spacing w:line="240" w:lineRule="auto"/>
        <w:ind w:firstLine="0"/>
        <w:jc w:val="right"/>
        <w:rPr>
          <w:snapToGrid/>
          <w:sz w:val="24"/>
          <w:szCs w:val="24"/>
        </w:rPr>
      </w:pPr>
    </w:p>
    <w:p w:rsidR="00FC0566" w:rsidRPr="00A15582" w:rsidRDefault="00FC0566" w:rsidP="00FC0566">
      <w:pPr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Приложение </w:t>
      </w:r>
      <w:r>
        <w:rPr>
          <w:snapToGrid/>
          <w:sz w:val="24"/>
          <w:szCs w:val="24"/>
        </w:rPr>
        <w:t>2</w:t>
      </w:r>
    </w:p>
    <w:p w:rsidR="00FC0566" w:rsidRPr="00A15582" w:rsidRDefault="00FC0566" w:rsidP="00FC0566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запроса </w:t>
      </w:r>
      <w:r>
        <w:rPr>
          <w:sz w:val="24"/>
        </w:rPr>
        <w:t>котировок</w:t>
      </w:r>
    </w:p>
    <w:p w:rsidR="00FC0566" w:rsidRPr="00A15582" w:rsidRDefault="00FC0566" w:rsidP="00FC0566">
      <w:pPr>
        <w:keepNext/>
        <w:spacing w:line="240" w:lineRule="auto"/>
        <w:ind w:firstLine="0"/>
        <w:jc w:val="center"/>
        <w:outlineLvl w:val="0"/>
        <w:rPr>
          <w:snapToGrid/>
          <w:sz w:val="24"/>
          <w:szCs w:val="24"/>
        </w:rPr>
      </w:pPr>
    </w:p>
    <w:p w:rsidR="00FC0566" w:rsidRPr="00A15582" w:rsidRDefault="00FC0566" w:rsidP="00FC0566">
      <w:pPr>
        <w:keepNext/>
        <w:spacing w:line="240" w:lineRule="auto"/>
        <w:ind w:firstLine="0"/>
        <w:jc w:val="center"/>
        <w:outlineLvl w:val="0"/>
        <w:rPr>
          <w:b/>
          <w:snapToGrid/>
          <w:kern w:val="28"/>
          <w:szCs w:val="28"/>
        </w:rPr>
      </w:pPr>
      <w:r w:rsidRPr="00A15582">
        <w:rPr>
          <w:b/>
          <w:snapToGrid/>
          <w:kern w:val="28"/>
          <w:szCs w:val="28"/>
        </w:rPr>
        <w:t>Начальная цена за единицу товара</w:t>
      </w:r>
    </w:p>
    <w:tbl>
      <w:tblPr>
        <w:tblW w:w="1006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992"/>
        <w:gridCol w:w="4253"/>
        <w:gridCol w:w="2498"/>
        <w:gridCol w:w="2321"/>
      </w:tblGrid>
      <w:tr w:rsidR="00FC0566" w:rsidRPr="00AE482D" w:rsidTr="00FC056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A656C5" w:rsidRDefault="00FC0566" w:rsidP="00FC0566">
            <w:pPr>
              <w:spacing w:line="240" w:lineRule="auto"/>
              <w:ind w:firstLine="41"/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56C5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A656C5" w:rsidRDefault="00FC0566" w:rsidP="00FC0566">
            <w:pPr>
              <w:spacing w:line="240" w:lineRule="auto"/>
              <w:ind w:firstLine="11"/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56C5">
              <w:rPr>
                <w:b/>
                <w:sz w:val="22"/>
                <w:szCs w:val="22"/>
              </w:rPr>
              <w:t>Наименование товара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A656C5" w:rsidRDefault="00FC0566" w:rsidP="00FC0566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A656C5">
              <w:rPr>
                <w:b/>
                <w:bCs/>
                <w:color w:val="000000"/>
                <w:sz w:val="22"/>
                <w:szCs w:val="22"/>
              </w:rPr>
              <w:t>Технические характеристики товара, артикул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656C5">
              <w:rPr>
                <w:b/>
                <w:sz w:val="22"/>
                <w:szCs w:val="22"/>
              </w:rPr>
              <w:t>Начальная цена за единицу товара в месте поставки, рублей без НДС</w:t>
            </w:r>
          </w:p>
        </w:tc>
      </w:tr>
      <w:tr w:rsidR="00FC0566" w:rsidRPr="00AE482D" w:rsidTr="00FC0566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566" w:rsidRPr="00A656C5" w:rsidRDefault="00FC0566" w:rsidP="00FC0566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11"/>
              <w:jc w:val="center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бескамерные шины 12-16,5 12PR TL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Размер 12-16,5 </w:t>
            </w: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17 708,33</w:t>
            </w:r>
          </w:p>
        </w:tc>
      </w:tr>
      <w:tr w:rsidR="00FC0566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566" w:rsidRPr="00A656C5" w:rsidRDefault="00FC0566" w:rsidP="00FC0566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11"/>
              <w:jc w:val="center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 xml:space="preserve">бескамерные шины 19,5-24 R-4 12PR TL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Размер 19,5-24 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50 000,00</w:t>
            </w:r>
          </w:p>
        </w:tc>
      </w:tr>
      <w:tr w:rsidR="00FC0566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566" w:rsidRPr="00A656C5" w:rsidRDefault="00FC0566" w:rsidP="00FC0566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11"/>
              <w:jc w:val="center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 xml:space="preserve">Камеры для шин </w:t>
            </w:r>
            <w:r w:rsidRPr="00A656C5">
              <w:rPr>
                <w:sz w:val="22"/>
                <w:szCs w:val="22"/>
              </w:rPr>
              <w:br/>
              <w:t xml:space="preserve">12-16,5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Для шин 12-16,5 </w:t>
            </w:r>
          </w:p>
        </w:tc>
        <w:tc>
          <w:tcPr>
            <w:tcW w:w="2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2 500,00</w:t>
            </w:r>
          </w:p>
        </w:tc>
      </w:tr>
      <w:tr w:rsidR="00FC0566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566" w:rsidRPr="00A656C5" w:rsidRDefault="00FC0566" w:rsidP="00FC0566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A656C5" w:rsidRDefault="00FC0566" w:rsidP="00FC0566">
            <w:pPr>
              <w:spacing w:line="240" w:lineRule="auto"/>
              <w:ind w:firstLine="11"/>
              <w:jc w:val="center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Зимние шипованные шины 225/75/ R16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225/75/ R16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8 395,83</w:t>
            </w:r>
          </w:p>
        </w:tc>
      </w:tr>
      <w:tr w:rsidR="00FC0566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0566" w:rsidRPr="00A656C5" w:rsidRDefault="00FC0566" w:rsidP="00FC0566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A656C5" w:rsidRDefault="00FC0566" w:rsidP="00FC0566">
            <w:pPr>
              <w:spacing w:line="240" w:lineRule="auto"/>
              <w:ind w:firstLine="11"/>
              <w:jc w:val="center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Зимние шипованные шины 285/50 R20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 285/50 R20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15 833,33</w:t>
            </w:r>
          </w:p>
        </w:tc>
      </w:tr>
      <w:tr w:rsidR="00FC0566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66" w:rsidRPr="00A656C5" w:rsidRDefault="00FC0566" w:rsidP="00FC0566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11"/>
              <w:jc w:val="center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 xml:space="preserve">Зимние шипованные шины 285/60 R18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285/60 R18 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12 708,33</w:t>
            </w:r>
          </w:p>
        </w:tc>
      </w:tr>
      <w:tr w:rsidR="00FC0566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66" w:rsidRPr="00A656C5" w:rsidRDefault="00FC0566" w:rsidP="00FC0566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11"/>
              <w:jc w:val="center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Летние шины 285/60 R18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285/60 R18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9 083,33</w:t>
            </w:r>
          </w:p>
        </w:tc>
      </w:tr>
      <w:tr w:rsidR="00FC0566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66" w:rsidRPr="00A656C5" w:rsidRDefault="00FC0566" w:rsidP="00FC0566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8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566" w:rsidRPr="00A656C5" w:rsidRDefault="00FC0566" w:rsidP="00FC0566">
            <w:pPr>
              <w:spacing w:line="240" w:lineRule="auto"/>
              <w:ind w:firstLine="11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Зимние бескамерные фрикционные шины 225/70 R16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225/70 R16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6 833,33</w:t>
            </w:r>
          </w:p>
        </w:tc>
      </w:tr>
      <w:tr w:rsidR="00FC0566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66" w:rsidRPr="00A656C5" w:rsidRDefault="00FC0566" w:rsidP="00FC0566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11"/>
              <w:jc w:val="center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Зимние шипованные 235/75/R16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235/75 R 16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13 520,83</w:t>
            </w:r>
          </w:p>
        </w:tc>
      </w:tr>
      <w:tr w:rsidR="00FC0566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66" w:rsidRPr="00A656C5" w:rsidRDefault="00FC0566" w:rsidP="00FC0566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10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11"/>
              <w:jc w:val="center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Камера колесная R16, артикул 175,185,195,6,95-R16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175,185,195,6,95-R16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520,83</w:t>
            </w:r>
          </w:p>
        </w:tc>
      </w:tr>
      <w:tr w:rsidR="00FC0566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66" w:rsidRPr="00A656C5" w:rsidRDefault="00FC0566" w:rsidP="00FC0566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11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11"/>
              <w:jc w:val="center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Камера колесная ГАЗ-3302 R-16 P, Артикул: 175,185,195,6.95-R16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175,185,195,6.95-R16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520,83</w:t>
            </w:r>
          </w:p>
        </w:tc>
      </w:tr>
      <w:tr w:rsidR="00FC0566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566" w:rsidRPr="00A656C5" w:rsidRDefault="00E6663C" w:rsidP="00FC0566">
            <w:pPr>
              <w:spacing w:line="240" w:lineRule="auto"/>
              <w:ind w:firstLine="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11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Автошина 425/85 R21 «КАМА-1260-2» в </w:t>
            </w:r>
            <w:r w:rsidRPr="00A656C5">
              <w:rPr>
                <w:sz w:val="22"/>
                <w:szCs w:val="22"/>
              </w:rPr>
              <w:t>сборе</w:t>
            </w:r>
            <w:r w:rsidRPr="00A656C5">
              <w:rPr>
                <w:bCs/>
                <w:sz w:val="22"/>
                <w:szCs w:val="22"/>
              </w:rPr>
              <w:t xml:space="preserve"> с камерой под гайку колесного крана Урал </w:t>
            </w:r>
            <w:r w:rsidRPr="00A656C5">
              <w:rPr>
                <w:b/>
                <w:bCs/>
                <w:sz w:val="22"/>
                <w:szCs w:val="22"/>
              </w:rPr>
              <w:t xml:space="preserve">      (</w:t>
            </w:r>
            <w:r w:rsidRPr="00A656C5">
              <w:rPr>
                <w:b/>
                <w:bCs/>
                <w:color w:val="000000"/>
                <w:sz w:val="22"/>
                <w:szCs w:val="22"/>
              </w:rPr>
              <w:t>БЕЗ ФЛИППЕРА)</w:t>
            </w:r>
            <w:r w:rsidRPr="00A656C5">
              <w:rPr>
                <w:color w:val="000000"/>
                <w:sz w:val="22"/>
                <w:szCs w:val="22"/>
              </w:rPr>
              <w:br/>
              <w:t>Индекс нагрузки/скорости - 156/G слойность -18 слоев, рисунок протектора - повышенной проходимости.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425/85 R21 «КАМА-1260-2»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566" w:rsidRPr="00A656C5" w:rsidRDefault="00FC0566" w:rsidP="00FC0566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62 958,33</w:t>
            </w:r>
          </w:p>
        </w:tc>
      </w:tr>
      <w:tr w:rsidR="00E6663C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63C" w:rsidRPr="00A656C5" w:rsidRDefault="00E6663C" w:rsidP="00E6663C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11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Автошина 425/85 R21 «КАМА-1260-2» в сборе</w:t>
            </w:r>
            <w:r w:rsidRPr="00A656C5">
              <w:rPr>
                <w:b/>
                <w:bCs/>
                <w:color w:val="000000"/>
                <w:sz w:val="22"/>
                <w:szCs w:val="22"/>
              </w:rPr>
              <w:t xml:space="preserve"> с камерой под гайку колесного крана Урал </w:t>
            </w:r>
            <w:r w:rsidRPr="00A656C5">
              <w:rPr>
                <w:color w:val="000000"/>
                <w:sz w:val="22"/>
                <w:szCs w:val="22"/>
              </w:rPr>
              <w:t>и флиппером.</w:t>
            </w:r>
            <w:r w:rsidRPr="00A656C5">
              <w:rPr>
                <w:color w:val="000000"/>
                <w:sz w:val="22"/>
                <w:szCs w:val="22"/>
              </w:rPr>
              <w:br/>
              <w:t>Индекс нагрузки/скорости - 156/G слойность -18 слоев, рисунок протектора - повышенной проходимости.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425/85 R21 «КАМА-1260-2» для Урал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64 145,83</w:t>
            </w:r>
          </w:p>
        </w:tc>
      </w:tr>
      <w:tr w:rsidR="00E6663C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63C" w:rsidRPr="00A656C5" w:rsidRDefault="00E6663C" w:rsidP="00E6663C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14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1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Ободная лента 340-533 1260 425/85 R21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340-533 1260 425/85 R21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1 437,50</w:t>
            </w:r>
          </w:p>
        </w:tc>
      </w:tr>
      <w:tr w:rsidR="00E6663C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63C" w:rsidRPr="00A656C5" w:rsidRDefault="00E6663C" w:rsidP="00E6663C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15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1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 xml:space="preserve">Камеры 425/85R21 под гайку колесного крана Урал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 425/85R21 гайка под кран Урал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10 416,67</w:t>
            </w:r>
          </w:p>
        </w:tc>
      </w:tr>
      <w:tr w:rsidR="00E6663C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63C" w:rsidRPr="00A656C5" w:rsidRDefault="00E6663C" w:rsidP="00E6663C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16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63C" w:rsidRPr="00A656C5" w:rsidRDefault="00E6663C" w:rsidP="00E6663C">
            <w:pPr>
              <w:spacing w:line="240" w:lineRule="auto"/>
              <w:ind w:firstLine="1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 xml:space="preserve">  Вентиль для ремонта камер РК-145 (гнутый-с ГАЙКОЙ под колесный кран Урал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РК-145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458,33</w:t>
            </w:r>
          </w:p>
        </w:tc>
      </w:tr>
      <w:tr w:rsidR="00E6663C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63C" w:rsidRPr="00A656C5" w:rsidRDefault="00E6663C" w:rsidP="00E6663C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17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63C" w:rsidRPr="00A656C5" w:rsidRDefault="00E6663C" w:rsidP="00E6663C">
            <w:pPr>
              <w:spacing w:line="240" w:lineRule="auto"/>
              <w:ind w:firstLine="1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 xml:space="preserve"> Ремкомплект камеры (латки) средние, большие + клей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для грузовых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458,33</w:t>
            </w:r>
          </w:p>
        </w:tc>
      </w:tr>
      <w:tr w:rsidR="00E6663C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63C" w:rsidRPr="00A656C5" w:rsidRDefault="00E6663C" w:rsidP="00E6663C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18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663C" w:rsidRPr="00A656C5" w:rsidRDefault="00E6663C" w:rsidP="00E6663C">
            <w:pPr>
              <w:spacing w:line="240" w:lineRule="auto"/>
              <w:ind w:firstLine="1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 xml:space="preserve"> Ремкоплект шины Г-8у (грибок) 22*180 + клей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Г-8у 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1 333,33</w:t>
            </w:r>
          </w:p>
        </w:tc>
      </w:tr>
      <w:tr w:rsidR="00E6663C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63C" w:rsidRPr="00A656C5" w:rsidRDefault="00E6663C" w:rsidP="00E6663C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19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11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Автошина 425/85 R21 «КАМА-1260-2» в сборе</w:t>
            </w:r>
            <w:r w:rsidRPr="00A656C5">
              <w:rPr>
                <w:b/>
                <w:bCs/>
                <w:color w:val="000000"/>
                <w:sz w:val="22"/>
                <w:szCs w:val="22"/>
              </w:rPr>
              <w:t xml:space="preserve"> с камерой под гайку колесного крана Урал </w:t>
            </w:r>
            <w:r w:rsidRPr="00A656C5">
              <w:rPr>
                <w:color w:val="000000"/>
                <w:sz w:val="22"/>
                <w:szCs w:val="22"/>
              </w:rPr>
              <w:t>и флиппером.</w:t>
            </w:r>
            <w:r w:rsidRPr="00A656C5">
              <w:rPr>
                <w:color w:val="000000"/>
                <w:sz w:val="22"/>
                <w:szCs w:val="22"/>
              </w:rPr>
              <w:br/>
              <w:t>Индекс нагрузки/скорости - 156/G слойность -18 слоев, рисунок протектора - повышенной проходимости.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425/85 R21 «КАМА-1260-2» для Урал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64 145,83</w:t>
            </w:r>
          </w:p>
        </w:tc>
      </w:tr>
      <w:tr w:rsidR="00E6663C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63C" w:rsidRPr="00A656C5" w:rsidRDefault="00E6663C" w:rsidP="00E6663C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20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663C" w:rsidRPr="00A656C5" w:rsidRDefault="00E6663C" w:rsidP="00E6663C">
            <w:pPr>
              <w:spacing w:line="240" w:lineRule="auto"/>
              <w:ind w:firstLine="11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Зимние шипованные шины 215/70 R15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215/70 R15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9 291,67</w:t>
            </w:r>
          </w:p>
        </w:tc>
      </w:tr>
      <w:tr w:rsidR="00E6663C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63C" w:rsidRPr="00A656C5" w:rsidRDefault="00E6663C" w:rsidP="00E6663C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11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Шины летние 235/70 R16 АТ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АТ 235/70 R16 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7 083,33</w:t>
            </w:r>
          </w:p>
        </w:tc>
      </w:tr>
      <w:tr w:rsidR="00E6663C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63C" w:rsidRPr="00A656C5" w:rsidRDefault="00E6663C" w:rsidP="00E6663C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22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11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Автошина 425/85 R21 «КАМА-1260-2» в сборе</w:t>
            </w:r>
            <w:r w:rsidRPr="00A656C5">
              <w:rPr>
                <w:b/>
                <w:bCs/>
                <w:color w:val="000000"/>
                <w:sz w:val="22"/>
                <w:szCs w:val="22"/>
              </w:rPr>
              <w:t xml:space="preserve"> с камерой под гайку колесного крана Урал </w:t>
            </w:r>
            <w:r w:rsidRPr="00A656C5">
              <w:rPr>
                <w:color w:val="000000"/>
                <w:sz w:val="22"/>
                <w:szCs w:val="22"/>
              </w:rPr>
              <w:t>и флиппером.</w:t>
            </w:r>
            <w:r w:rsidRPr="00A656C5">
              <w:rPr>
                <w:color w:val="000000"/>
                <w:sz w:val="22"/>
                <w:szCs w:val="22"/>
              </w:rPr>
              <w:br/>
              <w:t>Индекс нагрузки/скорости - 156/G слойность -18 слоев, рисунок протектора - повышенной проходимости.</w:t>
            </w: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425/85 R21 «КАМА-1260-2» для Урал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64 145,83</w:t>
            </w:r>
          </w:p>
        </w:tc>
      </w:tr>
      <w:tr w:rsidR="00E6663C" w:rsidRPr="00AE482D" w:rsidTr="00FC0566">
        <w:trPr>
          <w:trHeight w:val="20"/>
        </w:trPr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663C" w:rsidRPr="00A656C5" w:rsidRDefault="00E6663C" w:rsidP="00E6663C">
            <w:pPr>
              <w:spacing w:line="240" w:lineRule="auto"/>
              <w:ind w:firstLine="4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>23</w:t>
            </w:r>
          </w:p>
        </w:tc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11"/>
              <w:rPr>
                <w:sz w:val="22"/>
                <w:szCs w:val="22"/>
              </w:rPr>
            </w:pPr>
            <w:r w:rsidRPr="00A656C5">
              <w:rPr>
                <w:sz w:val="22"/>
                <w:szCs w:val="22"/>
              </w:rPr>
              <w:t xml:space="preserve">Камеры 425/85R21 под гайку колесного крана Урал 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 xml:space="preserve">  425/85R21 гайка под кран Урал</w:t>
            </w:r>
          </w:p>
        </w:tc>
        <w:tc>
          <w:tcPr>
            <w:tcW w:w="2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663C" w:rsidRPr="00A656C5" w:rsidRDefault="00E6663C" w:rsidP="00E6663C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A656C5">
              <w:rPr>
                <w:color w:val="000000"/>
                <w:sz w:val="22"/>
                <w:szCs w:val="22"/>
              </w:rPr>
              <w:t>10 416,67</w:t>
            </w:r>
          </w:p>
        </w:tc>
      </w:tr>
    </w:tbl>
    <w:p w:rsidR="00FC0566" w:rsidRDefault="00FC0566" w:rsidP="00FC0566">
      <w:pPr>
        <w:spacing w:after="200" w:line="276" w:lineRule="auto"/>
        <w:ind w:firstLine="0"/>
        <w:jc w:val="left"/>
        <w:rPr>
          <w:b/>
        </w:rPr>
      </w:pPr>
      <w:r>
        <w:rPr>
          <w:b/>
        </w:rPr>
        <w:br w:type="page"/>
      </w:r>
    </w:p>
    <w:p w:rsidR="00E6663C" w:rsidRDefault="00E6663C" w:rsidP="00E6663C">
      <w:pPr>
        <w:suppressAutoHyphens/>
        <w:spacing w:line="240" w:lineRule="auto"/>
        <w:ind w:firstLine="0"/>
        <w:jc w:val="right"/>
        <w:outlineLvl w:val="0"/>
        <w:rPr>
          <w:rFonts w:eastAsia="Arial Unicode MS"/>
          <w:snapToGrid/>
          <w:kern w:val="1"/>
          <w:sz w:val="24"/>
          <w:szCs w:val="24"/>
          <w:lang w:eastAsia="ar-SA"/>
        </w:rPr>
      </w:pPr>
      <w:bookmarkStart w:id="1" w:name="ИНСТРУКЦИИ"/>
      <w:bookmarkStart w:id="2" w:name="_Ref55300680"/>
      <w:bookmarkStart w:id="3" w:name="_Toc55305378"/>
      <w:bookmarkStart w:id="4" w:name="_Toc57314640"/>
      <w:bookmarkStart w:id="5" w:name="_Toc69728963"/>
      <w:bookmarkStart w:id="6" w:name="_Ref167511144"/>
      <w:bookmarkStart w:id="7" w:name="_Ref167511175"/>
      <w:bookmarkStart w:id="8" w:name="_Ref167511488"/>
      <w:r w:rsidRPr="00FC0566">
        <w:rPr>
          <w:sz w:val="24"/>
        </w:rPr>
        <w:lastRenderedPageBreak/>
        <w:t xml:space="preserve">Приложение </w:t>
      </w:r>
      <w:r>
        <w:rPr>
          <w:sz w:val="24"/>
        </w:rPr>
        <w:t>3</w:t>
      </w:r>
      <w:r w:rsidRPr="00FC0566">
        <w:rPr>
          <w:sz w:val="24"/>
        </w:rPr>
        <w:t xml:space="preserve"> к </w:t>
      </w: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 xml:space="preserve">извещению о внесении изменений </w:t>
      </w:r>
    </w:p>
    <w:p w:rsidR="00E6663C" w:rsidRDefault="00E6663C" w:rsidP="00E6663C">
      <w:pPr>
        <w:suppressAutoHyphens/>
        <w:spacing w:line="240" w:lineRule="auto"/>
        <w:ind w:firstLine="0"/>
        <w:jc w:val="right"/>
        <w:outlineLvl w:val="0"/>
        <w:rPr>
          <w:rFonts w:eastAsia="Arial Unicode MS"/>
          <w:snapToGrid/>
          <w:kern w:val="1"/>
          <w:sz w:val="24"/>
          <w:szCs w:val="24"/>
          <w:lang w:eastAsia="ar-SA"/>
        </w:rPr>
      </w:pP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>в извещение запроса котировок в электронной форме</w:t>
      </w:r>
    </w:p>
    <w:p w:rsidR="00E6663C" w:rsidRDefault="00E6663C" w:rsidP="00E6663C">
      <w:pPr>
        <w:suppressAutoHyphens/>
        <w:spacing w:line="240" w:lineRule="auto"/>
        <w:ind w:firstLine="0"/>
        <w:jc w:val="right"/>
        <w:outlineLvl w:val="0"/>
        <w:rPr>
          <w:rFonts w:eastAsia="Arial Unicode MS"/>
          <w:snapToGrid/>
          <w:kern w:val="1"/>
          <w:sz w:val="24"/>
          <w:szCs w:val="24"/>
          <w:lang w:eastAsia="ar-SA"/>
        </w:rPr>
      </w:pP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 xml:space="preserve"> для субъектов среднего и малого предпринимательства</w:t>
      </w:r>
    </w:p>
    <w:p w:rsidR="00E6663C" w:rsidRPr="00FC0566" w:rsidRDefault="00E6663C" w:rsidP="00E6663C">
      <w:pPr>
        <w:suppressAutoHyphens/>
        <w:spacing w:line="240" w:lineRule="auto"/>
        <w:ind w:firstLine="0"/>
        <w:jc w:val="right"/>
        <w:outlineLvl w:val="0"/>
        <w:rPr>
          <w:sz w:val="24"/>
        </w:rPr>
      </w:pP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 xml:space="preserve"> и самозанятых</w:t>
      </w:r>
    </w:p>
    <w:p w:rsidR="00E6663C" w:rsidRDefault="00E6663C" w:rsidP="00FC0566">
      <w:pPr>
        <w:keepNext/>
        <w:spacing w:line="240" w:lineRule="auto"/>
        <w:jc w:val="right"/>
        <w:rPr>
          <w:snapToGrid/>
          <w:sz w:val="24"/>
          <w:szCs w:val="24"/>
        </w:rPr>
      </w:pPr>
    </w:p>
    <w:p w:rsidR="00FC0566" w:rsidRPr="00A15582" w:rsidRDefault="00FC0566" w:rsidP="00FC0566">
      <w:pPr>
        <w:keepNext/>
        <w:spacing w:line="240" w:lineRule="auto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>Приложение 4</w:t>
      </w:r>
    </w:p>
    <w:p w:rsidR="00FC0566" w:rsidRPr="00A15582" w:rsidRDefault="00FC0566" w:rsidP="00FC0566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15582">
        <w:rPr>
          <w:snapToGrid/>
          <w:sz w:val="24"/>
          <w:szCs w:val="24"/>
        </w:rPr>
        <w:t xml:space="preserve">к </w:t>
      </w:r>
      <w:r>
        <w:rPr>
          <w:snapToGrid/>
          <w:sz w:val="24"/>
          <w:szCs w:val="24"/>
        </w:rPr>
        <w:t xml:space="preserve">извещению </w:t>
      </w:r>
      <w:r w:rsidRPr="00A15582">
        <w:rPr>
          <w:snapToGrid/>
          <w:sz w:val="24"/>
          <w:szCs w:val="24"/>
        </w:rPr>
        <w:t xml:space="preserve"> запроса </w:t>
      </w:r>
      <w:r>
        <w:rPr>
          <w:sz w:val="24"/>
        </w:rPr>
        <w:t>котировок</w:t>
      </w:r>
    </w:p>
    <w:p w:rsidR="00FC0566" w:rsidRPr="00A15582" w:rsidRDefault="00FC0566" w:rsidP="00FC0566">
      <w:pPr>
        <w:keepNext/>
        <w:keepLines/>
        <w:suppressLineNumbers/>
        <w:tabs>
          <w:tab w:val="left" w:pos="0"/>
        </w:tabs>
        <w:suppressAutoHyphens/>
        <w:spacing w:line="240" w:lineRule="auto"/>
        <w:ind w:firstLine="0"/>
        <w:jc w:val="center"/>
        <w:outlineLvl w:val="0"/>
        <w:rPr>
          <w:b/>
          <w:snapToGrid/>
          <w:color w:val="808080"/>
          <w:kern w:val="28"/>
          <w:sz w:val="24"/>
          <w:szCs w:val="24"/>
        </w:rPr>
      </w:pPr>
    </w:p>
    <w:p w:rsidR="00FC0566" w:rsidRPr="00A15582" w:rsidRDefault="00FC0566" w:rsidP="00FC0566">
      <w:pPr>
        <w:keepNext/>
        <w:keepLines/>
        <w:suppressLineNumbers/>
        <w:tabs>
          <w:tab w:val="left" w:pos="0"/>
        </w:tabs>
        <w:suppressAutoHyphens/>
        <w:spacing w:line="240" w:lineRule="auto"/>
        <w:ind w:firstLine="0"/>
        <w:jc w:val="center"/>
        <w:outlineLvl w:val="0"/>
        <w:rPr>
          <w:b/>
          <w:snapToGrid/>
          <w:color w:val="808080"/>
          <w:kern w:val="28"/>
          <w:sz w:val="24"/>
          <w:szCs w:val="24"/>
        </w:rPr>
      </w:pPr>
      <w:r w:rsidRPr="00A15582">
        <w:rPr>
          <w:b/>
          <w:snapToGrid/>
          <w:color w:val="808080"/>
          <w:kern w:val="28"/>
          <w:sz w:val="24"/>
          <w:szCs w:val="24"/>
        </w:rPr>
        <w:t>ПРОЕКТ ДОГОВОРА</w:t>
      </w:r>
    </w:p>
    <w:p w:rsidR="00FC0566" w:rsidRDefault="00FC0566" w:rsidP="00FC0566">
      <w:pPr>
        <w:spacing w:line="276" w:lineRule="auto"/>
        <w:ind w:firstLine="0"/>
        <w:jc w:val="center"/>
        <w:rPr>
          <w:b/>
          <w:szCs w:val="28"/>
        </w:rPr>
      </w:pPr>
      <w:r w:rsidRPr="002640C3">
        <w:rPr>
          <w:b/>
          <w:szCs w:val="28"/>
        </w:rPr>
        <w:t>ДОГОВОР ПОСТАВКИ №</w:t>
      </w:r>
      <w:r w:rsidRPr="00C4136A">
        <w:rPr>
          <w:b/>
          <w:szCs w:val="28"/>
          <w:highlight w:val="yellow"/>
          <w:lang w:val="en-US"/>
        </w:rPr>
        <w:t>________</w:t>
      </w:r>
    </w:p>
    <w:p w:rsidR="00FC0566" w:rsidRPr="00C42B04" w:rsidRDefault="00FC0566" w:rsidP="00FC0566">
      <w:pPr>
        <w:spacing w:line="276" w:lineRule="auto"/>
        <w:ind w:firstLine="0"/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180"/>
        <w:gridCol w:w="5180"/>
      </w:tblGrid>
      <w:tr w:rsidR="00FC0566" w:rsidRPr="005A427F" w:rsidTr="00FC0566">
        <w:tc>
          <w:tcPr>
            <w:tcW w:w="5180" w:type="dxa"/>
          </w:tcPr>
          <w:p w:rsidR="00FC0566" w:rsidRPr="005A427F" w:rsidRDefault="00FC0566" w:rsidP="00FC0566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6B0081">
              <w:rPr>
                <w:snapToGrid/>
                <w:sz w:val="24"/>
                <w:szCs w:val="24"/>
              </w:rPr>
              <w:t>г. Петропавловск-Камчатский</w:t>
            </w:r>
          </w:p>
        </w:tc>
        <w:tc>
          <w:tcPr>
            <w:tcW w:w="5180" w:type="dxa"/>
          </w:tcPr>
          <w:p w:rsidR="00FC0566" w:rsidRPr="005A427F" w:rsidRDefault="00FC0566" w:rsidP="00FC0566">
            <w:pPr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C4136A">
              <w:rPr>
                <w:sz w:val="24"/>
                <w:szCs w:val="24"/>
                <w:highlight w:val="yellow"/>
                <w:lang w:val="en-US"/>
              </w:rPr>
              <w:t>___</w:t>
            </w:r>
            <w:r>
              <w:rPr>
                <w:sz w:val="24"/>
                <w:szCs w:val="24"/>
              </w:rPr>
              <w:t xml:space="preserve">» </w:t>
            </w:r>
            <w:r w:rsidRPr="00C4136A">
              <w:rPr>
                <w:sz w:val="24"/>
                <w:szCs w:val="24"/>
                <w:highlight w:val="yellow"/>
                <w:lang w:val="en-US"/>
              </w:rPr>
              <w:t>________</w:t>
            </w:r>
            <w:r>
              <w:rPr>
                <w:sz w:val="24"/>
                <w:szCs w:val="24"/>
              </w:rPr>
              <w:t xml:space="preserve"> 2025</w:t>
            </w:r>
            <w:r w:rsidRPr="005A427F">
              <w:rPr>
                <w:sz w:val="24"/>
                <w:szCs w:val="24"/>
              </w:rPr>
              <w:t xml:space="preserve"> г.</w:t>
            </w:r>
          </w:p>
        </w:tc>
      </w:tr>
    </w:tbl>
    <w:p w:rsidR="00FC0566" w:rsidRPr="00E809C8" w:rsidRDefault="00FC0566" w:rsidP="00FC0566">
      <w:pPr>
        <w:spacing w:line="276" w:lineRule="auto"/>
        <w:ind w:firstLine="0"/>
        <w:jc w:val="center"/>
        <w:rPr>
          <w:sz w:val="24"/>
          <w:szCs w:val="24"/>
        </w:rPr>
      </w:pPr>
    </w:p>
    <w:p w:rsidR="00FC0566" w:rsidRDefault="00FC0566" w:rsidP="00FC0566">
      <w:pPr>
        <w:spacing w:line="276" w:lineRule="auto"/>
        <w:ind w:firstLine="709"/>
        <w:rPr>
          <w:snapToGrid/>
          <w:sz w:val="24"/>
          <w:szCs w:val="24"/>
        </w:rPr>
      </w:pPr>
      <w:r w:rsidRPr="00C4136A">
        <w:rPr>
          <w:b/>
          <w:snapToGrid/>
          <w:sz w:val="24"/>
          <w:szCs w:val="24"/>
          <w:highlight w:val="yellow"/>
        </w:rPr>
        <w:t>_______________________________</w:t>
      </w:r>
      <w:r w:rsidRPr="006827A0">
        <w:rPr>
          <w:b/>
          <w:snapToGrid/>
          <w:sz w:val="24"/>
          <w:szCs w:val="24"/>
        </w:rPr>
        <w:t>,</w:t>
      </w:r>
      <w:r w:rsidRPr="007236ED">
        <w:rPr>
          <w:snapToGrid/>
          <w:sz w:val="24"/>
          <w:szCs w:val="24"/>
        </w:rPr>
        <w:t xml:space="preserve"> именуемое в дальнейшем «</w:t>
      </w:r>
      <w:r>
        <w:rPr>
          <w:snapToGrid/>
          <w:sz w:val="24"/>
          <w:szCs w:val="24"/>
        </w:rPr>
        <w:t xml:space="preserve">Поставщик», в лице </w:t>
      </w:r>
      <w:r w:rsidRPr="00C4136A">
        <w:rPr>
          <w:snapToGrid/>
          <w:sz w:val="24"/>
          <w:szCs w:val="24"/>
          <w:highlight w:val="yellow"/>
        </w:rPr>
        <w:t>____________________________________</w:t>
      </w:r>
      <w:r w:rsidRPr="007236ED">
        <w:rPr>
          <w:snapToGrid/>
          <w:sz w:val="24"/>
          <w:szCs w:val="24"/>
        </w:rPr>
        <w:t xml:space="preserve">, действующего на основании </w:t>
      </w:r>
      <w:r w:rsidRPr="00C4136A">
        <w:rPr>
          <w:snapToGrid/>
          <w:sz w:val="24"/>
          <w:szCs w:val="24"/>
          <w:highlight w:val="yellow"/>
        </w:rPr>
        <w:t>________________</w:t>
      </w:r>
      <w:r w:rsidRPr="007236ED">
        <w:rPr>
          <w:snapToGrid/>
          <w:sz w:val="24"/>
          <w:szCs w:val="24"/>
        </w:rPr>
        <w:t xml:space="preserve">, с </w:t>
      </w:r>
      <w:r>
        <w:rPr>
          <w:snapToGrid/>
          <w:sz w:val="24"/>
          <w:szCs w:val="24"/>
        </w:rPr>
        <w:t>одной</w:t>
      </w:r>
      <w:r w:rsidRPr="007236ED">
        <w:rPr>
          <w:snapToGrid/>
          <w:sz w:val="24"/>
          <w:szCs w:val="24"/>
        </w:rPr>
        <w:t xml:space="preserve"> стороны</w:t>
      </w:r>
      <w:r>
        <w:rPr>
          <w:snapToGrid/>
          <w:sz w:val="24"/>
          <w:szCs w:val="24"/>
        </w:rPr>
        <w:t xml:space="preserve">, и </w:t>
      </w:r>
    </w:p>
    <w:p w:rsidR="00FC0566" w:rsidRDefault="00FC0566" w:rsidP="00FC0566">
      <w:pPr>
        <w:spacing w:line="276" w:lineRule="auto"/>
        <w:ind w:firstLine="709"/>
        <w:rPr>
          <w:snapToGrid/>
          <w:sz w:val="24"/>
          <w:szCs w:val="24"/>
        </w:rPr>
      </w:pPr>
      <w:r w:rsidRPr="00E24CD0">
        <w:rPr>
          <w:b/>
          <w:snapToGrid/>
          <w:sz w:val="24"/>
          <w:szCs w:val="24"/>
        </w:rPr>
        <w:t>Акционерное общество «Корякэнерго»</w:t>
      </w:r>
      <w:r w:rsidRPr="00E24CD0">
        <w:rPr>
          <w:snapToGrid/>
          <w:sz w:val="24"/>
          <w:szCs w:val="24"/>
        </w:rPr>
        <w:t xml:space="preserve">, именуемое в дальнейшем «Покупатель», в лице </w:t>
      </w:r>
      <w:r>
        <w:rPr>
          <w:snapToGrid/>
          <w:sz w:val="24"/>
          <w:szCs w:val="24"/>
        </w:rPr>
        <w:t xml:space="preserve">и. о. </w:t>
      </w:r>
      <w:r w:rsidRPr="00E24CD0">
        <w:rPr>
          <w:snapToGrid/>
          <w:sz w:val="24"/>
          <w:szCs w:val="24"/>
        </w:rPr>
        <w:t xml:space="preserve">генерального директора </w:t>
      </w:r>
      <w:r>
        <w:rPr>
          <w:snapToGrid/>
          <w:sz w:val="24"/>
          <w:szCs w:val="24"/>
        </w:rPr>
        <w:t>Рыкова Игоря Борисовича</w:t>
      </w:r>
      <w:r w:rsidRPr="00E24CD0">
        <w:rPr>
          <w:snapToGrid/>
          <w:sz w:val="24"/>
          <w:szCs w:val="24"/>
        </w:rPr>
        <w:t xml:space="preserve">, </w:t>
      </w:r>
      <w:r w:rsidRPr="00BE3BA4">
        <w:rPr>
          <w:sz w:val="24"/>
          <w:szCs w:val="24"/>
        </w:rPr>
        <w:t>действующего на основании доверенности № 50-1/2024 от 10.01.2024, приказа № 104-лс от 25.02.2025 и Устава</w:t>
      </w:r>
      <w:r w:rsidRPr="00E24CD0">
        <w:rPr>
          <w:snapToGrid/>
          <w:sz w:val="24"/>
          <w:szCs w:val="24"/>
        </w:rPr>
        <w:t>, с другой стороны, и совместно именуемые «Стороны», заключили настоящий договор о нижеследующем:</w:t>
      </w:r>
    </w:p>
    <w:p w:rsidR="00FC0566" w:rsidRPr="007236ED" w:rsidRDefault="00FC0566" w:rsidP="00FC0566">
      <w:pPr>
        <w:spacing w:line="276" w:lineRule="auto"/>
        <w:ind w:firstLine="709"/>
        <w:rPr>
          <w:snapToGrid/>
          <w:sz w:val="24"/>
          <w:szCs w:val="24"/>
        </w:rPr>
      </w:pPr>
    </w:p>
    <w:p w:rsidR="00FC0566" w:rsidRPr="005077F0" w:rsidRDefault="00FC0566" w:rsidP="00FC0566">
      <w:pPr>
        <w:spacing w:line="276" w:lineRule="auto"/>
        <w:ind w:left="425" w:firstLine="0"/>
        <w:jc w:val="center"/>
        <w:rPr>
          <w:rFonts w:eastAsia="Calibri"/>
          <w:b/>
          <w:snapToGrid/>
          <w:color w:val="000000"/>
          <w:sz w:val="24"/>
          <w:szCs w:val="24"/>
          <w:lang w:eastAsia="en-US"/>
        </w:rPr>
      </w:pPr>
      <w:r w:rsidRPr="005077F0">
        <w:rPr>
          <w:rFonts w:eastAsia="Calibri"/>
          <w:b/>
          <w:snapToGrid/>
          <w:color w:val="000000"/>
          <w:sz w:val="24"/>
          <w:szCs w:val="24"/>
          <w:lang w:eastAsia="en-US"/>
        </w:rPr>
        <w:t>1. ПРЕДМЕТ ДОГОВОРА</w:t>
      </w:r>
    </w:p>
    <w:p w:rsidR="00FC0566" w:rsidRPr="000D2ABB" w:rsidRDefault="00FC0566" w:rsidP="00FC056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>1.1.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 xml:space="preserve">Поставщик по заданию Покупателя обязуется поставить и </w:t>
      </w:r>
      <w:r>
        <w:rPr>
          <w:rFonts w:eastAsia="Calibri"/>
          <w:snapToGrid/>
          <w:sz w:val="24"/>
          <w:szCs w:val="24"/>
          <w:lang w:eastAsia="en-US"/>
        </w:rPr>
        <w:t xml:space="preserve">передать </w:t>
      </w:r>
      <w:r w:rsidRPr="00620EDE">
        <w:rPr>
          <w:b/>
          <w:sz w:val="24"/>
          <w:szCs w:val="24"/>
        </w:rPr>
        <w:t xml:space="preserve">автошины, приспособления и расходные материалы к ним для автомобильной и специальной техники </w:t>
      </w: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>(далее по тексту – Товар) Покупателю</w:t>
      </w:r>
      <w:r w:rsidRPr="00AF0EDE">
        <w:rPr>
          <w:rFonts w:eastAsia="Calibri"/>
          <w:snapToGrid/>
          <w:sz w:val="24"/>
          <w:szCs w:val="24"/>
          <w:lang w:eastAsia="en-US"/>
        </w:rPr>
        <w:t>,</w:t>
      </w:r>
      <w:r w:rsidRPr="00717F83">
        <w:rPr>
          <w:rFonts w:eastAsia="Calibri"/>
          <w:snapToGrid/>
          <w:color w:val="000000"/>
          <w:sz w:val="24"/>
          <w:szCs w:val="24"/>
          <w:lang w:eastAsia="en-US"/>
        </w:rPr>
        <w:t xml:space="preserve"> в</w:t>
      </w:r>
      <w:r w:rsidRPr="005077F0">
        <w:rPr>
          <w:rFonts w:eastAsia="Calibri"/>
          <w:snapToGrid/>
          <w:color w:val="000000"/>
          <w:sz w:val="24"/>
          <w:szCs w:val="24"/>
          <w:lang w:eastAsia="en-US"/>
        </w:rPr>
        <w:t xml:space="preserve"> порядке и на условиях, 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предусмотренных </w:t>
      </w:r>
      <w:r w:rsidRPr="000D2ABB">
        <w:rPr>
          <w:rFonts w:eastAsia="Calibri"/>
          <w:snapToGrid/>
          <w:sz w:val="24"/>
          <w:szCs w:val="24"/>
          <w:lang w:eastAsia="en-US"/>
        </w:rPr>
        <w:t>настоящим договором.</w:t>
      </w:r>
    </w:p>
    <w:p w:rsidR="00FC0566" w:rsidRPr="000D2ABB" w:rsidRDefault="00FC0566" w:rsidP="00FC056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1.2. Покупатель обязуется принять и оплатить поставленный (переданный) Товар в порядке и на условиях, предусмотренных настоящим договором.</w:t>
      </w:r>
    </w:p>
    <w:p w:rsidR="00FC0566" w:rsidRDefault="00FC0566" w:rsidP="00FC056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1.3. Товар, поставляемый в рамках предмета настоящего договора</w:t>
      </w:r>
      <w:r w:rsidRPr="00AC239F">
        <w:rPr>
          <w:rFonts w:eastAsia="Calibri"/>
          <w:snapToGrid/>
          <w:sz w:val="24"/>
          <w:szCs w:val="24"/>
          <w:lang w:eastAsia="en-US"/>
        </w:rPr>
        <w:t>, его наименование, цена, комплектация</w:t>
      </w:r>
      <w:r>
        <w:rPr>
          <w:rFonts w:eastAsia="Calibri"/>
          <w:snapToGrid/>
          <w:sz w:val="24"/>
          <w:szCs w:val="24"/>
          <w:lang w:eastAsia="en-US"/>
        </w:rPr>
        <w:t xml:space="preserve"> (при наличии), срок поставки и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 количество (объем) определяются в Специ</w:t>
      </w:r>
      <w:r w:rsidRPr="00E24CD0">
        <w:rPr>
          <w:rFonts w:eastAsia="Calibri"/>
          <w:snapToGrid/>
          <w:sz w:val="24"/>
          <w:szCs w:val="24"/>
          <w:lang w:eastAsia="en-US"/>
        </w:rPr>
        <w:t>фикации</w:t>
      </w:r>
      <w:r>
        <w:rPr>
          <w:rFonts w:eastAsia="Calibri"/>
          <w:snapToGrid/>
          <w:sz w:val="24"/>
          <w:szCs w:val="24"/>
          <w:lang w:eastAsia="en-US"/>
        </w:rPr>
        <w:t xml:space="preserve"> на товар (</w:t>
      </w:r>
      <w:r w:rsidRPr="000D2ABB">
        <w:rPr>
          <w:rFonts w:eastAsia="Calibri"/>
          <w:snapToGrid/>
          <w:sz w:val="24"/>
          <w:szCs w:val="24"/>
          <w:lang w:eastAsia="en-US"/>
        </w:rPr>
        <w:t>Приложение № 1 к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 договору).</w:t>
      </w:r>
    </w:p>
    <w:p w:rsidR="00FC0566" w:rsidRPr="000D2ABB" w:rsidRDefault="00FC0566" w:rsidP="00FC056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 xml:space="preserve">1.4. </w:t>
      </w:r>
      <w:r w:rsidRPr="000D2ABB">
        <w:rPr>
          <w:rFonts w:eastAsiaTheme="minorHAnsi"/>
          <w:snapToGrid/>
          <w:sz w:val="24"/>
          <w:szCs w:val="24"/>
          <w:lang w:eastAsia="en-US"/>
        </w:rPr>
        <w:t>Товар принадлежит Поставщику на праве собственности, не заложен, не арестован, не является предметом исков третьих лиц и не нарушает прав третьих лиц.</w:t>
      </w:r>
    </w:p>
    <w:p w:rsidR="00FC0566" w:rsidRDefault="00FC0566" w:rsidP="00FC056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1.5. Право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собственности на Товар, а также все риски его повреждения и утраты переходят от Поставщика к Покупателю со дня его принятия Покупателем в </w:t>
      </w:r>
      <w:r>
        <w:rPr>
          <w:rFonts w:eastAsia="Calibri"/>
          <w:snapToGrid/>
          <w:sz w:val="24"/>
          <w:szCs w:val="24"/>
          <w:lang w:eastAsia="en-US"/>
        </w:rPr>
        <w:t>месте поставки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указанном в </w:t>
      </w:r>
      <w:r w:rsidRPr="00002B67">
        <w:rPr>
          <w:sz w:val="24"/>
          <w:szCs w:val="24"/>
        </w:rPr>
        <w:t xml:space="preserve">Приложении </w:t>
      </w:r>
      <w:r>
        <w:rPr>
          <w:rFonts w:eastAsia="Calibri"/>
          <w:snapToGrid/>
          <w:sz w:val="24"/>
          <w:szCs w:val="24"/>
          <w:lang w:eastAsia="en-US"/>
        </w:rPr>
        <w:t>№</w:t>
      </w:r>
      <w:r w:rsidRPr="006C0312">
        <w:rPr>
          <w:rFonts w:eastAsia="Calibri"/>
          <w:snapToGrid/>
          <w:sz w:val="24"/>
          <w:szCs w:val="24"/>
          <w:lang w:eastAsia="en-US"/>
        </w:rPr>
        <w:t xml:space="preserve"> 1 </w:t>
      </w:r>
      <w:r w:rsidRPr="00002B67">
        <w:rPr>
          <w:rFonts w:eastAsia="Calibri"/>
          <w:snapToGrid/>
          <w:sz w:val="24"/>
          <w:szCs w:val="24"/>
          <w:lang w:eastAsia="en-US"/>
        </w:rPr>
        <w:t>и подписания документов о принятии Товара (товарных накладных).</w:t>
      </w:r>
    </w:p>
    <w:p w:rsidR="00FC0566" w:rsidRPr="005077F0" w:rsidRDefault="00FC0566" w:rsidP="00FC0566">
      <w:pPr>
        <w:spacing w:line="276" w:lineRule="auto"/>
        <w:ind w:firstLine="0"/>
        <w:jc w:val="center"/>
        <w:rPr>
          <w:rFonts w:eastAsia="Calibri"/>
          <w:b/>
          <w:bCs/>
          <w:iCs/>
          <w:snapToGrid/>
          <w:color w:val="000000"/>
          <w:sz w:val="24"/>
          <w:szCs w:val="24"/>
          <w:lang w:eastAsia="en-US"/>
        </w:rPr>
      </w:pPr>
      <w:r>
        <w:rPr>
          <w:rFonts w:eastAsia="Calibri"/>
          <w:b/>
          <w:bCs/>
          <w:iCs/>
          <w:snapToGrid/>
          <w:color w:val="000000"/>
          <w:sz w:val="24"/>
          <w:szCs w:val="24"/>
          <w:lang w:eastAsia="en-US"/>
        </w:rPr>
        <w:t xml:space="preserve">2. </w:t>
      </w:r>
      <w:r w:rsidRPr="005077F0">
        <w:rPr>
          <w:rFonts w:eastAsia="Calibri"/>
          <w:b/>
          <w:bCs/>
          <w:iCs/>
          <w:snapToGrid/>
          <w:color w:val="000000"/>
          <w:sz w:val="24"/>
          <w:szCs w:val="24"/>
          <w:lang w:eastAsia="en-US"/>
        </w:rPr>
        <w:t>ЦЕНА ДОГОВОРА И УСЛОВИЯ ОПЛАТЫ ТОВАРА</w:t>
      </w:r>
    </w:p>
    <w:p w:rsidR="00FC0566" w:rsidRDefault="00FC0566" w:rsidP="00FC0566">
      <w:pPr>
        <w:spacing w:line="276" w:lineRule="auto"/>
        <w:ind w:firstLine="709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>2.1.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0D2ABB">
        <w:rPr>
          <w:rFonts w:eastAsia="Calibri"/>
          <w:snapToGrid/>
          <w:color w:val="000000"/>
          <w:sz w:val="24"/>
          <w:szCs w:val="24"/>
          <w:lang w:eastAsia="en-US"/>
        </w:rPr>
        <w:t>Цена договора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составляет </w:t>
      </w:r>
      <w:r>
        <w:rPr>
          <w:rFonts w:eastAsia="Calibri"/>
          <w:b/>
          <w:snapToGrid/>
          <w:color w:val="000000"/>
          <w:sz w:val="24"/>
          <w:szCs w:val="24"/>
          <w:highlight w:val="yellow"/>
          <w:lang w:eastAsia="en-US"/>
        </w:rPr>
        <w:t>_________</w:t>
      </w:r>
      <w:r w:rsidRPr="00DE32BF">
        <w:rPr>
          <w:rFonts w:eastAsia="Calibri"/>
          <w:b/>
          <w:snapToGrid/>
          <w:color w:val="000000"/>
          <w:sz w:val="24"/>
          <w:szCs w:val="24"/>
          <w:highlight w:val="yellow"/>
          <w:lang w:eastAsia="en-US"/>
        </w:rPr>
        <w:t>_________,__</w:t>
      </w:r>
      <w:r>
        <w:rPr>
          <w:rFonts w:eastAsia="Calibri"/>
          <w:b/>
          <w:snapToGrid/>
          <w:color w:val="000000"/>
          <w:sz w:val="24"/>
          <w:szCs w:val="24"/>
          <w:lang w:eastAsia="en-US"/>
        </w:rPr>
        <w:t xml:space="preserve"> </w:t>
      </w:r>
      <w:r w:rsidRPr="00DE32BF">
        <w:rPr>
          <w:rFonts w:eastAsia="Calibri"/>
          <w:b/>
          <w:snapToGrid/>
          <w:color w:val="000000"/>
          <w:sz w:val="24"/>
          <w:szCs w:val="24"/>
          <w:lang w:eastAsia="en-US"/>
        </w:rPr>
        <w:t>рублей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(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_______________________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рублей 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___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>копеек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), в том числе НДС 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>20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 % 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_____________,__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>рублей</w:t>
      </w: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 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 xml:space="preserve">(или </w:t>
      </w:r>
      <w:r w:rsidRPr="00DE32BF">
        <w:rPr>
          <w:rFonts w:eastAsia="Calibri"/>
          <w:snapToGrid/>
          <w:color w:val="000000"/>
          <w:sz w:val="24"/>
          <w:szCs w:val="24"/>
          <w:highlight w:val="yellow"/>
          <w:lang w:eastAsia="en-US"/>
        </w:rPr>
        <w:t>НДС не облагается (упрощенная система налогообложения)</w:t>
      </w:r>
      <w:r w:rsidRPr="00DE32BF">
        <w:rPr>
          <w:rFonts w:eastAsia="Calibri"/>
          <w:snapToGrid/>
          <w:color w:val="000000"/>
          <w:sz w:val="24"/>
          <w:szCs w:val="24"/>
          <w:lang w:eastAsia="en-US"/>
        </w:rPr>
        <w:t>)</w:t>
      </w:r>
    </w:p>
    <w:p w:rsidR="00FC0566" w:rsidRPr="000D2ABB" w:rsidRDefault="00FC0566" w:rsidP="00FC0566">
      <w:pPr>
        <w:spacing w:line="276" w:lineRule="auto"/>
        <w:ind w:firstLine="709"/>
        <w:contextualSpacing/>
        <w:rPr>
          <w:rFonts w:eastAsia="Calibri"/>
          <w:snapToGrid/>
          <w:color w:val="000000"/>
          <w:sz w:val="24"/>
          <w:szCs w:val="24"/>
          <w:lang w:eastAsia="en-US"/>
        </w:rPr>
      </w:pPr>
      <w:r>
        <w:rPr>
          <w:rFonts w:eastAsia="Calibri"/>
          <w:snapToGrid/>
          <w:color w:val="000000"/>
          <w:sz w:val="24"/>
          <w:szCs w:val="24"/>
          <w:lang w:eastAsia="en-US"/>
        </w:rPr>
        <w:t xml:space="preserve">2.2. </w:t>
      </w:r>
      <w:r w:rsidRPr="000D2ABB">
        <w:rPr>
          <w:rFonts w:eastAsia="Calibri"/>
          <w:snapToGrid/>
          <w:sz w:val="24"/>
          <w:szCs w:val="24"/>
          <w:lang w:eastAsia="en-US"/>
        </w:rPr>
        <w:t>Цена договора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включает в себя стоимость поставляемого Товара,</w:t>
      </w:r>
      <w:r w:rsidRPr="00002B67">
        <w:rPr>
          <w:sz w:val="24"/>
          <w:szCs w:val="24"/>
        </w:rPr>
        <w:t xml:space="preserve"> </w:t>
      </w:r>
      <w:r w:rsidRPr="00002B67">
        <w:rPr>
          <w:rFonts w:eastAsia="Calibri"/>
          <w:snapToGrid/>
          <w:sz w:val="24"/>
          <w:szCs w:val="24"/>
          <w:lang w:eastAsia="en-US"/>
        </w:rPr>
        <w:t>все затраты, издержки</w:t>
      </w:r>
      <w:r>
        <w:rPr>
          <w:rFonts w:eastAsia="Calibri"/>
          <w:snapToGrid/>
          <w:sz w:val="24"/>
          <w:szCs w:val="24"/>
          <w:lang w:eastAsia="en-US"/>
        </w:rPr>
        <w:t>,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связанны</w:t>
      </w:r>
      <w:r>
        <w:rPr>
          <w:rFonts w:eastAsia="Calibri"/>
          <w:snapToGrid/>
          <w:sz w:val="24"/>
          <w:szCs w:val="24"/>
          <w:lang w:eastAsia="en-US"/>
        </w:rPr>
        <w:t>е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с </w:t>
      </w:r>
      <w:r>
        <w:rPr>
          <w:rFonts w:eastAsia="Calibri"/>
          <w:snapToGrid/>
          <w:sz w:val="24"/>
          <w:szCs w:val="24"/>
          <w:lang w:eastAsia="en-US"/>
        </w:rPr>
        <w:t>транспортировкой Товара до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</w:t>
      </w:r>
      <w:r>
        <w:rPr>
          <w:rFonts w:eastAsia="Calibri"/>
          <w:snapToGrid/>
          <w:sz w:val="24"/>
          <w:szCs w:val="24"/>
          <w:lang w:eastAsia="en-US"/>
        </w:rPr>
        <w:t>места поставки</w:t>
      </w:r>
      <w:r w:rsidRPr="00002B67">
        <w:rPr>
          <w:rFonts w:eastAsia="Calibri"/>
          <w:snapToGrid/>
          <w:sz w:val="24"/>
          <w:szCs w:val="24"/>
          <w:lang w:eastAsia="en-US"/>
        </w:rPr>
        <w:t>, указанн</w:t>
      </w:r>
      <w:r>
        <w:rPr>
          <w:rFonts w:eastAsia="Calibri"/>
          <w:snapToGrid/>
          <w:sz w:val="24"/>
          <w:szCs w:val="24"/>
          <w:lang w:eastAsia="en-US"/>
        </w:rPr>
        <w:t>ое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 в Спецификации</w:t>
      </w:r>
      <w:r>
        <w:rPr>
          <w:rFonts w:eastAsia="Calibri"/>
          <w:snapToGrid/>
          <w:sz w:val="24"/>
          <w:szCs w:val="24"/>
          <w:lang w:eastAsia="en-US"/>
        </w:rPr>
        <w:t xml:space="preserve">, стоимость тары и упаковки </w:t>
      </w:r>
      <w:r w:rsidRPr="00002B67">
        <w:rPr>
          <w:rFonts w:eastAsia="Calibri"/>
          <w:snapToGrid/>
          <w:sz w:val="24"/>
          <w:szCs w:val="24"/>
          <w:lang w:eastAsia="en-US"/>
        </w:rPr>
        <w:t xml:space="preserve">и иные расходы Поставщика, связанные с исполнением </w:t>
      </w:r>
      <w:r w:rsidRPr="000D2ABB">
        <w:rPr>
          <w:rFonts w:eastAsia="Calibri"/>
          <w:snapToGrid/>
          <w:sz w:val="24"/>
          <w:szCs w:val="24"/>
          <w:lang w:eastAsia="en-US"/>
        </w:rPr>
        <w:t>настоящего договора.</w:t>
      </w:r>
    </w:p>
    <w:p w:rsidR="00FC0566" w:rsidRPr="00AC239F" w:rsidRDefault="00FC0566" w:rsidP="00FC0566">
      <w:pPr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2.3. Оплата Товара по настоящему договору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 производится Покупателем по 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безналичному расчету путем перечисления денежных средств на счет Поставщика платежными поручениями 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в следующем порядке: </w:t>
      </w:r>
    </w:p>
    <w:p w:rsidR="00FC0566" w:rsidRDefault="00FC0566" w:rsidP="00FC0566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bCs/>
          <w:iCs/>
          <w:snapToGrid/>
          <w:sz w:val="24"/>
          <w:szCs w:val="24"/>
          <w:lang w:eastAsia="en-US"/>
        </w:rPr>
      </w:pPr>
      <w:r>
        <w:rPr>
          <w:rFonts w:eastAsia="Calibri"/>
          <w:bCs/>
          <w:iCs/>
          <w:snapToGrid/>
          <w:sz w:val="24"/>
          <w:szCs w:val="24"/>
          <w:lang w:eastAsia="en-US"/>
        </w:rPr>
        <w:lastRenderedPageBreak/>
        <w:t xml:space="preserve">2.3.1. </w:t>
      </w:r>
      <w:r w:rsidRPr="00144BD2">
        <w:rPr>
          <w:rFonts w:eastAsia="Calibri"/>
          <w:bCs/>
          <w:iCs/>
          <w:snapToGrid/>
          <w:sz w:val="24"/>
          <w:szCs w:val="24"/>
          <w:lang w:eastAsia="en-US"/>
        </w:rPr>
        <w:t>Покупатель оплачивает 100 % от общей стоимости партии Товара, на основании выставленного счета в течение</w:t>
      </w:r>
      <w:r>
        <w:rPr>
          <w:rFonts w:eastAsia="Calibri"/>
          <w:bCs/>
          <w:iCs/>
          <w:snapToGrid/>
          <w:sz w:val="24"/>
          <w:szCs w:val="24"/>
          <w:lang w:eastAsia="en-US"/>
        </w:rPr>
        <w:t xml:space="preserve"> 7</w:t>
      </w:r>
      <w:r w:rsidRPr="00144BD2">
        <w:rPr>
          <w:rFonts w:eastAsia="Calibri"/>
          <w:bCs/>
          <w:iCs/>
          <w:snapToGrid/>
          <w:sz w:val="24"/>
          <w:szCs w:val="24"/>
          <w:lang w:eastAsia="en-US"/>
        </w:rPr>
        <w:t xml:space="preserve"> (</w:t>
      </w:r>
      <w:r>
        <w:rPr>
          <w:rFonts w:eastAsia="Calibri"/>
          <w:bCs/>
          <w:iCs/>
          <w:snapToGrid/>
          <w:sz w:val="24"/>
          <w:szCs w:val="24"/>
          <w:lang w:eastAsia="en-US"/>
        </w:rPr>
        <w:t>семи</w:t>
      </w:r>
      <w:r w:rsidRPr="00144BD2">
        <w:rPr>
          <w:rFonts w:eastAsia="Calibri"/>
          <w:bCs/>
          <w:iCs/>
          <w:snapToGrid/>
          <w:sz w:val="24"/>
          <w:szCs w:val="24"/>
          <w:lang w:eastAsia="en-US"/>
        </w:rPr>
        <w:t>) рабочих дней с даты подписания товарных накладных, при фактическом получении партии Товара в месте поставки.</w:t>
      </w:r>
    </w:p>
    <w:p w:rsidR="00FC0566" w:rsidRDefault="00FC0566" w:rsidP="00FC0566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</w:pPr>
      <w:r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  <w:t xml:space="preserve">2.4. </w:t>
      </w:r>
      <w:r w:rsidRPr="005077F0"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  <w:t xml:space="preserve">Датой оплаты </w:t>
      </w:r>
      <w:r w:rsidRPr="000D2ABB">
        <w:rPr>
          <w:rFonts w:eastAsia="Calibri"/>
          <w:bCs/>
          <w:iCs/>
          <w:snapToGrid/>
          <w:color w:val="000000"/>
          <w:sz w:val="24"/>
          <w:szCs w:val="24"/>
          <w:lang w:eastAsia="en-US"/>
        </w:rPr>
        <w:t>считается дата списания денежных средств с расчетного счета Покупателя.</w:t>
      </w:r>
    </w:p>
    <w:p w:rsidR="00FC0566" w:rsidRDefault="00FC0566" w:rsidP="00FC0566">
      <w:pPr>
        <w:shd w:val="clear" w:color="auto" w:fill="FFFFFF"/>
        <w:spacing w:line="276" w:lineRule="auto"/>
        <w:ind w:left="10" w:hanging="10"/>
        <w:jc w:val="center"/>
        <w:rPr>
          <w:b/>
          <w:spacing w:val="-1"/>
          <w:sz w:val="24"/>
          <w:szCs w:val="24"/>
        </w:rPr>
      </w:pPr>
      <w:r>
        <w:rPr>
          <w:b/>
          <w:spacing w:val="-13"/>
          <w:sz w:val="24"/>
          <w:szCs w:val="24"/>
        </w:rPr>
        <w:t>3</w:t>
      </w:r>
      <w:r w:rsidRPr="007F6A38">
        <w:rPr>
          <w:b/>
          <w:spacing w:val="-13"/>
          <w:sz w:val="24"/>
          <w:szCs w:val="24"/>
        </w:rPr>
        <w:t>.</w:t>
      </w:r>
      <w:r>
        <w:rPr>
          <w:b/>
          <w:spacing w:val="-13"/>
          <w:sz w:val="24"/>
          <w:szCs w:val="24"/>
        </w:rPr>
        <w:t xml:space="preserve"> </w:t>
      </w:r>
      <w:r w:rsidRPr="007F6A38">
        <w:rPr>
          <w:b/>
          <w:spacing w:val="-1"/>
          <w:sz w:val="24"/>
          <w:szCs w:val="24"/>
        </w:rPr>
        <w:t>УСЛОВИЯ ПОСТАВКИ</w:t>
      </w:r>
    </w:p>
    <w:p w:rsidR="00FC0566" w:rsidRDefault="00FC0566" w:rsidP="00FC0566">
      <w:pPr>
        <w:shd w:val="clear" w:color="auto" w:fill="FFFFFF"/>
        <w:tabs>
          <w:tab w:val="left" w:pos="0"/>
        </w:tabs>
        <w:spacing w:line="276" w:lineRule="auto"/>
        <w:ind w:firstLine="709"/>
        <w:rPr>
          <w:b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3.1. </w:t>
      </w:r>
      <w:r w:rsidRPr="005077F0">
        <w:rPr>
          <w:rFonts w:eastAsia="Calibri"/>
          <w:snapToGrid/>
          <w:sz w:val="24"/>
          <w:szCs w:val="24"/>
          <w:lang w:eastAsia="en-US"/>
        </w:rPr>
        <w:t>Товар должен быть поставлен в ассортименте (наиме</w:t>
      </w:r>
      <w:r>
        <w:rPr>
          <w:rFonts w:eastAsia="Calibri"/>
          <w:snapToGrid/>
          <w:sz w:val="24"/>
          <w:szCs w:val="24"/>
          <w:lang w:eastAsia="en-US"/>
        </w:rPr>
        <w:t>новании), в объеме (количестве), в сроки и место поставки, указанные в Спецификаци</w:t>
      </w:r>
      <w:r w:rsidRPr="000D2ABB">
        <w:rPr>
          <w:rFonts w:eastAsia="Calibri"/>
          <w:snapToGrid/>
          <w:sz w:val="24"/>
          <w:szCs w:val="24"/>
          <w:lang w:eastAsia="en-US"/>
        </w:rPr>
        <w:t>и</w:t>
      </w:r>
      <w:r w:rsidRPr="005077F0">
        <w:rPr>
          <w:rFonts w:eastAsia="Calibri"/>
          <w:snapToGrid/>
          <w:sz w:val="24"/>
          <w:szCs w:val="24"/>
          <w:lang w:eastAsia="en-US"/>
        </w:rPr>
        <w:t xml:space="preserve">. </w:t>
      </w:r>
    </w:p>
    <w:p w:rsidR="00FC0566" w:rsidRDefault="00FC0566" w:rsidP="00FC0566">
      <w:pPr>
        <w:shd w:val="clear" w:color="auto" w:fill="FFFFFF"/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3.2. </w:t>
      </w:r>
      <w:r w:rsidRPr="00B70C2E">
        <w:rPr>
          <w:sz w:val="24"/>
          <w:szCs w:val="24"/>
        </w:rPr>
        <w:t xml:space="preserve">Поставщик обязуется упаковать Товар согласно требованиям, указанным в </w:t>
      </w:r>
      <w:r w:rsidRPr="000D2ABB">
        <w:rPr>
          <w:rFonts w:eastAsia="Calibri"/>
          <w:snapToGrid/>
          <w:sz w:val="24"/>
          <w:szCs w:val="24"/>
          <w:lang w:eastAsia="en-US"/>
        </w:rPr>
        <w:t>Спецификации</w:t>
      </w:r>
      <w:r w:rsidRPr="000D2AB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FC0566" w:rsidRDefault="00FC0566" w:rsidP="00FC0566">
      <w:pPr>
        <w:shd w:val="clear" w:color="auto" w:fill="FFFFFF"/>
        <w:tabs>
          <w:tab w:val="left" w:pos="0"/>
        </w:tabs>
        <w:spacing w:line="276" w:lineRule="auto"/>
        <w:ind w:firstLine="709"/>
        <w:rPr>
          <w:b/>
        </w:rPr>
      </w:pPr>
      <w:r>
        <w:rPr>
          <w:rFonts w:eastAsiaTheme="minorHAnsi"/>
          <w:bCs/>
          <w:snapToGrid/>
          <w:sz w:val="24"/>
          <w:szCs w:val="24"/>
          <w:lang w:eastAsia="en-US"/>
        </w:rPr>
        <w:t xml:space="preserve">3.3. В случае отправки Товара в место поставки транспортными компаниями, </w:t>
      </w:r>
      <w:r w:rsidRPr="00B70C2E">
        <w:rPr>
          <w:rFonts w:eastAsiaTheme="minorHAnsi"/>
          <w:bCs/>
          <w:snapToGrid/>
          <w:sz w:val="24"/>
          <w:szCs w:val="24"/>
          <w:lang w:eastAsia="en-US"/>
        </w:rPr>
        <w:t xml:space="preserve">Поставщик обязан передать Покупателю </w:t>
      </w:r>
      <w:r>
        <w:rPr>
          <w:rFonts w:eastAsiaTheme="minorHAnsi"/>
          <w:bCs/>
          <w:snapToGrid/>
          <w:sz w:val="24"/>
          <w:szCs w:val="24"/>
          <w:lang w:eastAsia="en-US"/>
        </w:rPr>
        <w:t>копии транспортных накладных подтверждающих передачу Товара в течение 5-</w:t>
      </w:r>
      <w:r w:rsidRPr="000D2ABB">
        <w:rPr>
          <w:rFonts w:eastAsiaTheme="minorHAnsi"/>
          <w:bCs/>
          <w:snapToGrid/>
          <w:sz w:val="24"/>
          <w:szCs w:val="24"/>
          <w:lang w:eastAsia="en-US"/>
        </w:rPr>
        <w:t>ти календарных дней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 с момента отгрузки Товара транспортной компании на электронный адрес: </w:t>
      </w:r>
      <w:hyperlink r:id="rId6" w:history="1">
        <w:r w:rsidRPr="00453456">
          <w:rPr>
            <w:rStyle w:val="a8"/>
            <w:rFonts w:eastAsiaTheme="minorHAnsi"/>
            <w:bCs/>
            <w:sz w:val="24"/>
            <w:szCs w:val="24"/>
            <w:lang w:val="en-US" w:eastAsia="en-US"/>
          </w:rPr>
          <w:t>omts</w:t>
        </w:r>
        <w:r w:rsidRPr="00453456">
          <w:rPr>
            <w:rStyle w:val="a8"/>
            <w:rFonts w:eastAsiaTheme="minorHAnsi"/>
            <w:bCs/>
            <w:sz w:val="24"/>
            <w:szCs w:val="24"/>
            <w:lang w:eastAsia="en-US"/>
          </w:rPr>
          <w:t>@</w:t>
        </w:r>
        <w:r w:rsidRPr="00453456">
          <w:rPr>
            <w:rStyle w:val="a8"/>
            <w:rFonts w:eastAsiaTheme="minorHAnsi"/>
            <w:bCs/>
            <w:sz w:val="24"/>
            <w:szCs w:val="24"/>
            <w:lang w:val="en-US" w:eastAsia="en-US"/>
          </w:rPr>
          <w:t>korenergo</w:t>
        </w:r>
        <w:r w:rsidRPr="00453456">
          <w:rPr>
            <w:rStyle w:val="a8"/>
            <w:rFonts w:eastAsiaTheme="minorHAnsi"/>
            <w:bCs/>
            <w:sz w:val="24"/>
            <w:szCs w:val="24"/>
            <w:lang w:eastAsia="en-US"/>
          </w:rPr>
          <w:t>.</w:t>
        </w:r>
        <w:r w:rsidRPr="00453456">
          <w:rPr>
            <w:rStyle w:val="a8"/>
            <w:rFonts w:eastAsiaTheme="minorHAnsi"/>
            <w:bCs/>
            <w:sz w:val="24"/>
            <w:szCs w:val="24"/>
            <w:lang w:val="en-US" w:eastAsia="en-US"/>
          </w:rPr>
          <w:t>ru</w:t>
        </w:r>
      </w:hyperlink>
      <w:r w:rsidRPr="00453456">
        <w:rPr>
          <w:rFonts w:eastAsiaTheme="minorHAnsi"/>
          <w:bCs/>
          <w:snapToGrid/>
          <w:sz w:val="24"/>
          <w:szCs w:val="24"/>
          <w:lang w:eastAsia="en-US"/>
        </w:rPr>
        <w:t>.</w:t>
      </w:r>
    </w:p>
    <w:p w:rsidR="00FC0566" w:rsidRDefault="00FC0566" w:rsidP="00FC0566">
      <w:pPr>
        <w:shd w:val="clear" w:color="auto" w:fill="FFFFFF"/>
        <w:tabs>
          <w:tab w:val="left" w:pos="0"/>
        </w:tabs>
        <w:spacing w:line="276" w:lineRule="auto"/>
        <w:ind w:firstLine="709"/>
        <w:rPr>
          <w:b/>
        </w:rPr>
      </w:pPr>
      <w:r w:rsidRPr="003604D8">
        <w:rPr>
          <w:snapToGrid/>
          <w:sz w:val="24"/>
          <w:szCs w:val="24"/>
        </w:rPr>
        <w:t>3.4</w:t>
      </w:r>
      <w:r>
        <w:rPr>
          <w:snapToGrid/>
          <w:sz w:val="24"/>
          <w:szCs w:val="24"/>
        </w:rPr>
        <w:t xml:space="preserve">.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>По итогам поставки Поставщик обязан предоставить Покупателю на каждую Спецификацию отдельн</w:t>
      </w:r>
      <w:r>
        <w:rPr>
          <w:rFonts w:eastAsiaTheme="minorHAnsi"/>
          <w:bCs/>
          <w:snapToGrid/>
          <w:sz w:val="24"/>
          <w:szCs w:val="24"/>
          <w:lang w:eastAsia="en-US"/>
        </w:rPr>
        <w:t>ый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 счет-фактуру и накладную ТОРГ-12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,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с </w:t>
      </w:r>
      <w:r w:rsidRPr="000D2ABB">
        <w:rPr>
          <w:rFonts w:eastAsiaTheme="minorHAnsi"/>
          <w:bCs/>
          <w:snapToGrid/>
          <w:sz w:val="24"/>
          <w:szCs w:val="24"/>
          <w:lang w:eastAsia="en-US"/>
        </w:rPr>
        <w:t>указанием номера договора и номера Спецификации.</w:t>
      </w:r>
    </w:p>
    <w:p w:rsidR="00FC0566" w:rsidRPr="003576D4" w:rsidRDefault="00FC0566" w:rsidP="00FC0566">
      <w:pPr>
        <w:shd w:val="clear" w:color="auto" w:fill="FFFFFF"/>
        <w:tabs>
          <w:tab w:val="left" w:pos="0"/>
        </w:tabs>
        <w:spacing w:line="276" w:lineRule="auto"/>
        <w:ind w:firstLine="709"/>
        <w:rPr>
          <w:snapToGrid/>
          <w:sz w:val="24"/>
          <w:szCs w:val="24"/>
        </w:rPr>
      </w:pPr>
      <w:r>
        <w:rPr>
          <w:rFonts w:eastAsiaTheme="minorHAnsi"/>
          <w:bCs/>
          <w:snapToGrid/>
          <w:sz w:val="24"/>
          <w:szCs w:val="24"/>
          <w:lang w:eastAsia="en-US"/>
        </w:rPr>
        <w:t xml:space="preserve">3.5. </w:t>
      </w:r>
      <w:r w:rsidRPr="003604D8">
        <w:rPr>
          <w:snapToGrid/>
          <w:sz w:val="24"/>
          <w:szCs w:val="24"/>
        </w:rPr>
        <w:t>Не позднее 5-ти календарных дней с даты получения Товара Покупателем,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 в месте поставки, Поставщик обязан передать Покупателю оригиналы первичных бухгалтерских документов, необходимых для корректного учета приобретаемого товара и совершения операций с ним.</w:t>
      </w:r>
      <w:r w:rsidRPr="003604D8">
        <w:rPr>
          <w:snapToGrid/>
          <w:sz w:val="24"/>
          <w:szCs w:val="24"/>
        </w:rPr>
        <w:t xml:space="preserve"> </w:t>
      </w:r>
    </w:p>
    <w:p w:rsidR="00FC0566" w:rsidRPr="000D2ABB" w:rsidRDefault="00FC0566" w:rsidP="00FC0566">
      <w:pPr>
        <w:shd w:val="clear" w:color="auto" w:fill="FFFFFF"/>
        <w:tabs>
          <w:tab w:val="left" w:pos="0"/>
        </w:tabs>
        <w:spacing w:line="276" w:lineRule="auto"/>
        <w:ind w:left="10" w:firstLine="709"/>
        <w:rPr>
          <w:rFonts w:eastAsiaTheme="minorHAnsi"/>
          <w:bCs/>
          <w:snapToGrid/>
          <w:sz w:val="24"/>
          <w:szCs w:val="24"/>
          <w:lang w:eastAsia="en-US"/>
        </w:rPr>
      </w:pPr>
      <w:r w:rsidRPr="003604D8">
        <w:rPr>
          <w:rFonts w:eastAsiaTheme="minorHAnsi"/>
          <w:bCs/>
          <w:snapToGrid/>
          <w:sz w:val="24"/>
          <w:szCs w:val="24"/>
          <w:lang w:eastAsia="en-US"/>
        </w:rPr>
        <w:t>3.6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. 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Поставка должна </w:t>
      </w:r>
      <w:r w:rsidRPr="005C49BA">
        <w:rPr>
          <w:rFonts w:eastAsiaTheme="minorHAnsi"/>
          <w:bCs/>
          <w:snapToGrid/>
          <w:sz w:val="24"/>
          <w:szCs w:val="24"/>
          <w:lang w:eastAsia="en-US"/>
        </w:rPr>
        <w:t>осуществляться согласно заявкам Покупателя, единой</w:t>
      </w:r>
      <w:r w:rsidRPr="003604D8">
        <w:rPr>
          <w:rFonts w:eastAsiaTheme="minorHAnsi"/>
          <w:bCs/>
          <w:snapToGrid/>
          <w:sz w:val="24"/>
          <w:szCs w:val="24"/>
          <w:lang w:eastAsia="en-US"/>
        </w:rPr>
        <w:t xml:space="preserve"> партией. Дробление объема поставки на несколько партий не допустимо, за исключением случаев, когда это согласовано Сторонами</w:t>
      </w:r>
      <w:r>
        <w:rPr>
          <w:rFonts w:eastAsiaTheme="minorHAnsi"/>
          <w:bCs/>
          <w:snapToGrid/>
          <w:sz w:val="24"/>
          <w:szCs w:val="24"/>
          <w:lang w:eastAsia="en-US"/>
        </w:rPr>
        <w:t xml:space="preserve">, либо </w:t>
      </w:r>
      <w:r w:rsidRPr="000D2ABB">
        <w:rPr>
          <w:rFonts w:eastAsiaTheme="minorHAnsi"/>
          <w:bCs/>
          <w:snapToGrid/>
          <w:sz w:val="24"/>
          <w:szCs w:val="24"/>
          <w:lang w:eastAsia="en-US"/>
        </w:rPr>
        <w:t xml:space="preserve">предусмотрено условиями договора. </w:t>
      </w:r>
    </w:p>
    <w:p w:rsidR="00FC0566" w:rsidRPr="003576D4" w:rsidRDefault="00FC0566" w:rsidP="00FC0566">
      <w:pPr>
        <w:autoSpaceDE w:val="0"/>
        <w:autoSpaceDN w:val="0"/>
        <w:adjustRightInd w:val="0"/>
        <w:spacing w:line="240" w:lineRule="auto"/>
        <w:ind w:firstLine="709"/>
        <w:rPr>
          <w:sz w:val="24"/>
        </w:rPr>
      </w:pPr>
      <w:r w:rsidRPr="000D2ABB">
        <w:rPr>
          <w:sz w:val="24"/>
        </w:rPr>
        <w:t>3.7. Датой передачи Товара считается дата подписания Покупателем товарной накладной.</w:t>
      </w:r>
    </w:p>
    <w:p w:rsidR="00FC0566" w:rsidRPr="00002B67" w:rsidRDefault="00FC0566" w:rsidP="00FC0566">
      <w:pPr>
        <w:widowControl w:val="0"/>
        <w:tabs>
          <w:tab w:val="left" w:pos="900"/>
        </w:tabs>
        <w:spacing w:line="276" w:lineRule="auto"/>
        <w:jc w:val="center"/>
        <w:rPr>
          <w:b/>
          <w:sz w:val="24"/>
        </w:rPr>
      </w:pPr>
      <w:r w:rsidRPr="00002B67">
        <w:rPr>
          <w:b/>
          <w:sz w:val="24"/>
        </w:rPr>
        <w:t xml:space="preserve">4. </w:t>
      </w:r>
      <w:r w:rsidRPr="005D5CF3">
        <w:rPr>
          <w:b/>
          <w:sz w:val="24"/>
          <w:szCs w:val="24"/>
        </w:rPr>
        <w:t xml:space="preserve">КАЧЕСТВО </w:t>
      </w:r>
      <w:r w:rsidRPr="00AC239F">
        <w:rPr>
          <w:b/>
          <w:sz w:val="24"/>
          <w:szCs w:val="24"/>
        </w:rPr>
        <w:t>ТОВАРА, ГАРАНТИИ И ПОРЯДОК ПРИЕМКИ</w:t>
      </w:r>
    </w:p>
    <w:p w:rsidR="00FC0566" w:rsidRDefault="00FC0566" w:rsidP="00FC0566">
      <w:pPr>
        <w:widowControl w:val="0"/>
        <w:spacing w:line="276" w:lineRule="auto"/>
        <w:ind w:firstLine="709"/>
        <w:rPr>
          <w:sz w:val="24"/>
        </w:rPr>
      </w:pPr>
      <w:r>
        <w:rPr>
          <w:sz w:val="24"/>
        </w:rPr>
        <w:t xml:space="preserve">4.1. </w:t>
      </w:r>
      <w:r w:rsidRPr="00002B67">
        <w:rPr>
          <w:sz w:val="24"/>
        </w:rPr>
        <w:t xml:space="preserve">Поставщик обязан поставить Товар в точном соответствии с </w:t>
      </w:r>
      <w:r>
        <w:rPr>
          <w:sz w:val="24"/>
        </w:rPr>
        <w:t>Приложением № 1</w:t>
      </w:r>
      <w:r w:rsidRPr="00242BD2">
        <w:rPr>
          <w:sz w:val="24"/>
        </w:rPr>
        <w:t xml:space="preserve">. </w:t>
      </w:r>
    </w:p>
    <w:p w:rsidR="00FC0566" w:rsidRPr="000D2ABB" w:rsidRDefault="00FC0566" w:rsidP="00FC0566">
      <w:pPr>
        <w:widowControl w:val="0"/>
        <w:spacing w:line="276" w:lineRule="auto"/>
        <w:ind w:firstLine="709"/>
        <w:rPr>
          <w:sz w:val="24"/>
          <w:szCs w:val="24"/>
        </w:rPr>
      </w:pPr>
      <w:r>
        <w:rPr>
          <w:sz w:val="24"/>
        </w:rPr>
        <w:t xml:space="preserve">4.2. Поставляемый </w:t>
      </w:r>
      <w:r w:rsidRPr="005C49BA">
        <w:rPr>
          <w:sz w:val="24"/>
        </w:rPr>
        <w:t xml:space="preserve">Товар </w:t>
      </w:r>
      <w:r w:rsidRPr="005C49BA">
        <w:rPr>
          <w:sz w:val="24"/>
          <w:szCs w:val="24"/>
        </w:rPr>
        <w:t>должен быть новым, не бывшим в употреблении, не восстановленным, не содержать восстановленных элементов</w:t>
      </w:r>
      <w:r w:rsidRPr="005C49BA">
        <w:rPr>
          <w:sz w:val="24"/>
        </w:rPr>
        <w:t>, по своему качеству должен соответствовать ГОСТ, ТУ и т.п., техническим</w:t>
      </w:r>
      <w:r w:rsidRPr="000D2ABB">
        <w:rPr>
          <w:sz w:val="24"/>
        </w:rPr>
        <w:t xml:space="preserve"> характеристикам и подтверждаться сертификатом качества изготовителя, </w:t>
      </w:r>
      <w:r w:rsidRPr="000D2ABB">
        <w:rPr>
          <w:sz w:val="24"/>
          <w:szCs w:val="24"/>
        </w:rPr>
        <w:t>паспортами и другими документами</w:t>
      </w:r>
      <w:r>
        <w:rPr>
          <w:sz w:val="24"/>
          <w:szCs w:val="24"/>
        </w:rPr>
        <w:t>,</w:t>
      </w:r>
      <w:r w:rsidRPr="000D2ABB">
        <w:rPr>
          <w:sz w:val="24"/>
          <w:szCs w:val="24"/>
        </w:rPr>
        <w:t xml:space="preserve"> подтверждающими качество Товара предусмотренными законодательством РФ</w:t>
      </w:r>
      <w:r w:rsidRPr="00A837BB">
        <w:rPr>
          <w:sz w:val="24"/>
        </w:rPr>
        <w:t>. Технический паспорт и инструкция по эксплуатации должны быть на русском языке.</w:t>
      </w:r>
      <w:r>
        <w:rPr>
          <w:sz w:val="24"/>
        </w:rPr>
        <w:t xml:space="preserve"> </w:t>
      </w:r>
    </w:p>
    <w:p w:rsidR="00FC0566" w:rsidRPr="000D2ABB" w:rsidRDefault="00FC0566" w:rsidP="00FC0566">
      <w:pPr>
        <w:tabs>
          <w:tab w:val="left" w:pos="0"/>
        </w:tabs>
        <w:spacing w:line="276" w:lineRule="auto"/>
        <w:ind w:firstLine="709"/>
        <w:contextualSpacing/>
        <w:rPr>
          <w:rFonts w:eastAsia="Arial Unicode MS"/>
          <w:snapToGrid/>
          <w:sz w:val="24"/>
          <w:szCs w:val="24"/>
          <w:lang w:eastAsia="en-US"/>
        </w:rPr>
      </w:pPr>
      <w:r>
        <w:rPr>
          <w:sz w:val="24"/>
        </w:rPr>
        <w:t xml:space="preserve">4.3. 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Товар 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должен отвечать требованиям качества, безопасности жизни и здоровья, а также иным требованиям сертификации, безопасности (санитарным нормам и правилам, государственным стандартам и т.п.), лицензирования, если такие требования предъявляются действующим законодательством Российской Федерации </w:t>
      </w:r>
      <w:r>
        <w:rPr>
          <w:rFonts w:eastAsia="Arial Unicode MS"/>
          <w:snapToGrid/>
          <w:sz w:val="24"/>
          <w:szCs w:val="24"/>
          <w:lang w:eastAsia="en-US"/>
        </w:rPr>
        <w:t>или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 </w:t>
      </w:r>
      <w:r w:rsidRPr="000D2ABB">
        <w:rPr>
          <w:rFonts w:eastAsia="Arial Unicode MS"/>
          <w:snapToGrid/>
          <w:sz w:val="24"/>
          <w:szCs w:val="24"/>
          <w:lang w:eastAsia="en-US"/>
        </w:rPr>
        <w:t xml:space="preserve">настоящим договором. </w:t>
      </w:r>
    </w:p>
    <w:p w:rsidR="00FC0566" w:rsidRPr="000D2ABB" w:rsidRDefault="00FC0566" w:rsidP="00FC0566">
      <w:pPr>
        <w:tabs>
          <w:tab w:val="left" w:pos="0"/>
        </w:tabs>
        <w:spacing w:line="276" w:lineRule="auto"/>
        <w:ind w:firstLine="709"/>
        <w:contextualSpacing/>
        <w:rPr>
          <w:rFonts w:eastAsia="Arial Unicode MS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4.</w:t>
      </w:r>
      <w:r>
        <w:rPr>
          <w:rFonts w:eastAsia="Calibri"/>
          <w:snapToGrid/>
          <w:sz w:val="24"/>
          <w:szCs w:val="24"/>
          <w:lang w:eastAsia="en-US"/>
        </w:rPr>
        <w:t>4</w:t>
      </w:r>
      <w:r w:rsidRPr="000D2ABB">
        <w:rPr>
          <w:rFonts w:eastAsia="Calibri"/>
          <w:snapToGrid/>
          <w:sz w:val="24"/>
          <w:szCs w:val="24"/>
          <w:lang w:eastAsia="en-US"/>
        </w:rPr>
        <w:t>. Товар должен иметь необходимые маркировки, наклейки и пломбы, если такие требования, предъявляются действующим законодательством Российской Федерации.</w:t>
      </w:r>
    </w:p>
    <w:p w:rsidR="00FC0566" w:rsidRPr="003576D4" w:rsidRDefault="00FC0566" w:rsidP="00FC0566">
      <w:pPr>
        <w:tabs>
          <w:tab w:val="left" w:pos="0"/>
        </w:tabs>
        <w:spacing w:line="276" w:lineRule="auto"/>
        <w:ind w:firstLine="709"/>
        <w:contextualSpacing/>
        <w:rPr>
          <w:rFonts w:eastAsia="Arial Unicode MS"/>
          <w:snapToGrid/>
          <w:sz w:val="24"/>
          <w:szCs w:val="24"/>
          <w:lang w:eastAsia="en-US"/>
        </w:rPr>
      </w:pPr>
      <w:r w:rsidRPr="000D2ABB">
        <w:rPr>
          <w:rFonts w:eastAsia="Calibri"/>
          <w:snapToGrid/>
          <w:sz w:val="24"/>
          <w:szCs w:val="24"/>
          <w:lang w:eastAsia="en-US"/>
        </w:rPr>
        <w:t>4.</w:t>
      </w:r>
      <w:r>
        <w:rPr>
          <w:rFonts w:eastAsia="Calibri"/>
          <w:snapToGrid/>
          <w:sz w:val="24"/>
          <w:szCs w:val="24"/>
          <w:lang w:eastAsia="en-US"/>
        </w:rPr>
        <w:t>5</w:t>
      </w:r>
      <w:r w:rsidRPr="000D2ABB">
        <w:rPr>
          <w:rFonts w:eastAsia="Calibri"/>
          <w:snapToGrid/>
          <w:sz w:val="24"/>
          <w:szCs w:val="24"/>
          <w:lang w:eastAsia="en-US"/>
        </w:rPr>
        <w:t>. Товар должен быть поставлен в упаковке (таре),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местностях, согласно ГОСТ 15846-2002 или согласованных</w:t>
      </w:r>
      <w:r>
        <w:rPr>
          <w:rFonts w:eastAsia="Calibri"/>
          <w:snapToGrid/>
          <w:sz w:val="24"/>
          <w:szCs w:val="24"/>
          <w:lang w:eastAsia="en-US"/>
        </w:rPr>
        <w:t xml:space="preserve"> обеими сторонами карт упаковки груза</w:t>
      </w:r>
      <w:r w:rsidRPr="00AC239F">
        <w:rPr>
          <w:rFonts w:eastAsia="Calibri"/>
          <w:snapToGrid/>
          <w:sz w:val="24"/>
          <w:szCs w:val="24"/>
          <w:lang w:eastAsia="en-US"/>
        </w:rPr>
        <w:t xml:space="preserve">. При передаче Товара в упаковке (таре) не обеспечивающей возможность его хранения, Покупатель вправе отказаться от принятия и от оплаты Товара, а если Товар был оплачен, потребовать возврата уплаченной денежной суммы. </w:t>
      </w:r>
    </w:p>
    <w:p w:rsidR="00FC0566" w:rsidRDefault="00FC0566" w:rsidP="00FC0566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>
        <w:rPr>
          <w:rFonts w:eastAsia="Calibri"/>
          <w:snapToGrid/>
          <w:sz w:val="24"/>
          <w:szCs w:val="24"/>
          <w:lang w:eastAsia="en-US"/>
        </w:rPr>
        <w:t xml:space="preserve">4.6. </w:t>
      </w:r>
      <w:r>
        <w:rPr>
          <w:spacing w:val="-1"/>
          <w:sz w:val="24"/>
          <w:szCs w:val="24"/>
        </w:rPr>
        <w:t xml:space="preserve">Порядок приемки Товара по количеству и качеству регулируется Инструкциями </w:t>
      </w:r>
      <w:r>
        <w:rPr>
          <w:sz w:val="24"/>
          <w:szCs w:val="24"/>
        </w:rPr>
        <w:t xml:space="preserve">Госарбитража СССР № П-6 и П-7, при этом вызов </w:t>
      </w:r>
      <w:r w:rsidRPr="00AC239F">
        <w:rPr>
          <w:sz w:val="24"/>
          <w:szCs w:val="24"/>
        </w:rPr>
        <w:t xml:space="preserve">представителя Поставщика для составления акта о недостатках товара является обязательным. </w:t>
      </w:r>
    </w:p>
    <w:p w:rsidR="00FC0566" w:rsidRPr="008A61C1" w:rsidRDefault="00FC0566" w:rsidP="00FC0566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8A61C1">
        <w:rPr>
          <w:sz w:val="24"/>
          <w:szCs w:val="24"/>
        </w:rPr>
        <w:lastRenderedPageBreak/>
        <w:t>4.</w:t>
      </w:r>
      <w:r>
        <w:rPr>
          <w:sz w:val="24"/>
          <w:szCs w:val="24"/>
        </w:rPr>
        <w:t>7</w:t>
      </w:r>
      <w:r w:rsidRPr="008A61C1">
        <w:rPr>
          <w:sz w:val="24"/>
          <w:szCs w:val="24"/>
        </w:rPr>
        <w:t>. При обнаружении фактов некомплектности, недопоставки Товара, отсутствия необходимых документов, относящихся к Товару, Покупатель вправе прекратить приемку Товара до момента устранения выявленных нарушений. Поставщик обязан в течение 3 (трех) рабочих дней с даты выявления указанных нарушений представить Покупателю отсутствующие документы, а также восполнить недопоставку и/или некомплектность Товара в срок, письменно согласованный с Покупателем.</w:t>
      </w:r>
    </w:p>
    <w:p w:rsidR="00FC0566" w:rsidRDefault="00FC0566" w:rsidP="00FC0566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8A61C1">
        <w:rPr>
          <w:sz w:val="24"/>
          <w:szCs w:val="24"/>
        </w:rPr>
        <w:t xml:space="preserve">Устранение допущенных нарушений не освобождает </w:t>
      </w:r>
      <w:r>
        <w:rPr>
          <w:sz w:val="24"/>
          <w:szCs w:val="24"/>
        </w:rPr>
        <w:t>Поставщика</w:t>
      </w:r>
      <w:r w:rsidRPr="008A61C1">
        <w:rPr>
          <w:sz w:val="24"/>
          <w:szCs w:val="24"/>
        </w:rPr>
        <w:t xml:space="preserve"> от ответственности за убытки, понесенные Покупателем.</w:t>
      </w:r>
    </w:p>
    <w:p w:rsidR="00FC0566" w:rsidRPr="000D2ABB" w:rsidRDefault="00FC0566" w:rsidP="00FC0566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>
        <w:rPr>
          <w:rFonts w:eastAsia="Arial Unicode MS"/>
          <w:snapToGrid/>
          <w:sz w:val="24"/>
          <w:szCs w:val="24"/>
          <w:lang w:eastAsia="en-US"/>
        </w:rPr>
        <w:t>4</w:t>
      </w:r>
      <w:r w:rsidRPr="00AC239F">
        <w:rPr>
          <w:rFonts w:eastAsia="Arial Unicode MS"/>
          <w:snapToGrid/>
          <w:sz w:val="24"/>
          <w:szCs w:val="24"/>
          <w:lang w:eastAsia="en-US"/>
        </w:rPr>
        <w:t>.</w:t>
      </w:r>
      <w:r>
        <w:rPr>
          <w:rFonts w:eastAsia="Arial Unicode MS"/>
          <w:snapToGrid/>
          <w:sz w:val="24"/>
          <w:szCs w:val="24"/>
          <w:lang w:eastAsia="en-US"/>
        </w:rPr>
        <w:t>8</w:t>
      </w:r>
      <w:r w:rsidRPr="00AC239F">
        <w:rPr>
          <w:rFonts w:eastAsia="Arial Unicode MS"/>
          <w:snapToGrid/>
          <w:sz w:val="24"/>
          <w:szCs w:val="24"/>
          <w:lang w:eastAsia="en-US"/>
        </w:rPr>
        <w:t>.</w:t>
      </w:r>
      <w:r>
        <w:rPr>
          <w:rFonts w:eastAsia="Arial Unicode MS"/>
          <w:snapToGrid/>
          <w:sz w:val="24"/>
          <w:szCs w:val="24"/>
          <w:lang w:eastAsia="en-US"/>
        </w:rPr>
        <w:t xml:space="preserve"> </w:t>
      </w:r>
      <w:r w:rsidRPr="00AC239F">
        <w:rPr>
          <w:rFonts w:eastAsia="Arial Unicode MS"/>
          <w:snapToGrid/>
          <w:sz w:val="24"/>
          <w:szCs w:val="24"/>
          <w:lang w:eastAsia="en-US"/>
        </w:rPr>
        <w:t xml:space="preserve">Товар, </w:t>
      </w:r>
      <w:r w:rsidRPr="005C49BA">
        <w:rPr>
          <w:rFonts w:eastAsia="Arial Unicode MS"/>
          <w:snapToGrid/>
          <w:sz w:val="24"/>
          <w:szCs w:val="24"/>
          <w:lang w:eastAsia="en-US"/>
        </w:rPr>
        <w:t xml:space="preserve">несоответствующий требованиям настоящего договора, в том числе некачественный (бракованный), подлежит замене на </w:t>
      </w:r>
      <w:r w:rsidRPr="005C49BA">
        <w:rPr>
          <w:rFonts w:eastAsia="Calibri"/>
          <w:snapToGrid/>
          <w:sz w:val="24"/>
          <w:szCs w:val="24"/>
          <w:lang w:eastAsia="en-US"/>
        </w:rPr>
        <w:t>товар с аналогичными характеристиками, только после согласования замены товара Покупателем</w:t>
      </w:r>
      <w:r w:rsidRPr="005C49BA">
        <w:rPr>
          <w:rFonts w:eastAsia="Arial Unicode MS"/>
          <w:snapToGrid/>
          <w:sz w:val="24"/>
          <w:szCs w:val="24"/>
          <w:lang w:eastAsia="en-US"/>
        </w:rPr>
        <w:t>. Замена Товара осуществляется Поставщиком без изменения цены единичной расценки Товара</w:t>
      </w:r>
      <w:r w:rsidRPr="000D2ABB">
        <w:rPr>
          <w:rFonts w:eastAsia="Arial Unicode MS"/>
          <w:snapToGrid/>
          <w:sz w:val="24"/>
          <w:szCs w:val="24"/>
          <w:lang w:eastAsia="en-US"/>
        </w:rPr>
        <w:t xml:space="preserve">, </w:t>
      </w:r>
      <w:r w:rsidRPr="000D2ABB">
        <w:rPr>
          <w:rFonts w:eastAsia="Calibri"/>
          <w:snapToGrid/>
          <w:sz w:val="24"/>
          <w:szCs w:val="24"/>
          <w:lang w:eastAsia="en-US"/>
        </w:rPr>
        <w:t>в течение 14 (четырнадцати) календарных дней с момента обнаружения недостатков Товара.</w:t>
      </w:r>
    </w:p>
    <w:p w:rsidR="00FC0566" w:rsidRPr="008A61C1" w:rsidRDefault="00FC0566" w:rsidP="00FC0566">
      <w:pPr>
        <w:tabs>
          <w:tab w:val="left" w:pos="0"/>
        </w:tabs>
        <w:spacing w:line="276" w:lineRule="auto"/>
        <w:ind w:firstLine="709"/>
        <w:contextualSpacing/>
        <w:rPr>
          <w:sz w:val="24"/>
          <w:szCs w:val="24"/>
        </w:rPr>
      </w:pPr>
      <w:r w:rsidRPr="000D2ABB">
        <w:rPr>
          <w:sz w:val="24"/>
          <w:szCs w:val="24"/>
        </w:rPr>
        <w:t>4.</w:t>
      </w:r>
      <w:r>
        <w:rPr>
          <w:sz w:val="24"/>
          <w:szCs w:val="24"/>
        </w:rPr>
        <w:t>9</w:t>
      </w:r>
      <w:r w:rsidRPr="000D2ABB">
        <w:rPr>
          <w:sz w:val="24"/>
          <w:szCs w:val="24"/>
        </w:rPr>
        <w:t>. Товар обеспечивается гарантией в течение 12 месяцев с момента его получения</w:t>
      </w:r>
      <w:r w:rsidRPr="00AC239F">
        <w:rPr>
          <w:sz w:val="24"/>
          <w:szCs w:val="24"/>
        </w:rPr>
        <w:t xml:space="preserve"> Покупателем. Во время гарантийного периода, в случае выявления недостатков Товара по вине завода-изготовителя, Поставщик обязан устранить неисправность за свой счет. Претензии (в письменном виде) по количеству и качеству полученного Товара принимаются в соответствии с Инструкцией Госарбитража СССР по количеству № П-6 от 15.06.1965 и Инструкцией Госарбитража СССР по качеству № П-7 от 25.04.1966, в части не Противоречащей </w:t>
      </w:r>
      <w:r w:rsidRPr="008A61C1">
        <w:rPr>
          <w:sz w:val="24"/>
          <w:szCs w:val="24"/>
        </w:rPr>
        <w:t>Гражданскому кодексу Российской Федерации.</w:t>
      </w:r>
    </w:p>
    <w:p w:rsidR="00FC0566" w:rsidRPr="00AF286B" w:rsidRDefault="00FC0566" w:rsidP="00FC0566">
      <w:pPr>
        <w:tabs>
          <w:tab w:val="left" w:pos="0"/>
        </w:tabs>
        <w:spacing w:line="276" w:lineRule="auto"/>
        <w:ind w:firstLine="709"/>
        <w:contextualSpacing/>
        <w:rPr>
          <w:rFonts w:eastAsia="Calibri"/>
          <w:snapToGrid/>
          <w:sz w:val="24"/>
          <w:szCs w:val="24"/>
          <w:lang w:eastAsia="en-US"/>
        </w:rPr>
      </w:pPr>
      <w:r w:rsidRPr="008A61C1">
        <w:rPr>
          <w:sz w:val="24"/>
          <w:szCs w:val="24"/>
        </w:rPr>
        <w:t>4.1</w:t>
      </w:r>
      <w:r>
        <w:rPr>
          <w:sz w:val="24"/>
          <w:szCs w:val="24"/>
        </w:rPr>
        <w:t>0</w:t>
      </w:r>
      <w:r w:rsidRPr="008A61C1">
        <w:rPr>
          <w:sz w:val="24"/>
          <w:szCs w:val="24"/>
        </w:rPr>
        <w:t>. Гарантийный срок на Товар увеличивается на тот период времени, в течение которого Покупатель не мог эксплуатировать (использовать) Товар вследствие его недостатков (дефектов). Гарантийный срок на замененную и/или отремонтированную единицу Товара устанавливается продолжительностью, указанной в п. 4.</w:t>
      </w:r>
      <w:r>
        <w:rPr>
          <w:sz w:val="24"/>
          <w:szCs w:val="24"/>
        </w:rPr>
        <w:t>9</w:t>
      </w:r>
      <w:r w:rsidRPr="008A61C1">
        <w:rPr>
          <w:sz w:val="24"/>
          <w:szCs w:val="24"/>
        </w:rPr>
        <w:t xml:space="preserve"> договора и начинает исчисляться заново с даты приемки Покупателем замененной и/или отремонтированной единицы Товара.</w:t>
      </w:r>
    </w:p>
    <w:p w:rsidR="00FC0566" w:rsidRPr="005B34CF" w:rsidRDefault="00FC0566" w:rsidP="00FC0566">
      <w:pPr>
        <w:shd w:val="clear" w:color="auto" w:fill="FFFFFF"/>
        <w:tabs>
          <w:tab w:val="left" w:pos="230"/>
        </w:tabs>
        <w:spacing w:line="276" w:lineRule="auto"/>
        <w:ind w:left="10" w:hanging="10"/>
        <w:jc w:val="center"/>
        <w:rPr>
          <w:b/>
        </w:rPr>
      </w:pPr>
      <w:r w:rsidRPr="00AC239F">
        <w:rPr>
          <w:b/>
          <w:spacing w:val="-19"/>
          <w:sz w:val="24"/>
          <w:szCs w:val="24"/>
        </w:rPr>
        <w:t>5.</w:t>
      </w:r>
      <w:r>
        <w:rPr>
          <w:b/>
          <w:sz w:val="24"/>
          <w:szCs w:val="24"/>
        </w:rPr>
        <w:t xml:space="preserve"> </w:t>
      </w:r>
      <w:r w:rsidRPr="00AC239F">
        <w:rPr>
          <w:b/>
          <w:spacing w:val="-1"/>
          <w:sz w:val="24"/>
          <w:szCs w:val="24"/>
        </w:rPr>
        <w:t>ОТВЕТСТВЕННОСТЬ</w:t>
      </w:r>
      <w:r>
        <w:rPr>
          <w:b/>
          <w:spacing w:val="-1"/>
          <w:sz w:val="24"/>
          <w:szCs w:val="24"/>
        </w:rPr>
        <w:t xml:space="preserve"> СТОРОН</w:t>
      </w:r>
    </w:p>
    <w:p w:rsidR="00FC0566" w:rsidRDefault="00FC0566" w:rsidP="00FC0566">
      <w:pPr>
        <w:shd w:val="clear" w:color="auto" w:fill="FFFFFF"/>
        <w:spacing w:line="276" w:lineRule="auto"/>
        <w:ind w:right="-2" w:firstLine="709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5.1. </w:t>
      </w:r>
      <w:r w:rsidRPr="002253E1">
        <w:rPr>
          <w:sz w:val="24"/>
          <w:szCs w:val="24"/>
        </w:rPr>
        <w:t xml:space="preserve">За </w:t>
      </w:r>
      <w:r w:rsidRPr="00AC239F">
        <w:rPr>
          <w:sz w:val="24"/>
          <w:szCs w:val="24"/>
        </w:rPr>
        <w:t xml:space="preserve">просрочку </w:t>
      </w:r>
      <w:r>
        <w:rPr>
          <w:sz w:val="24"/>
          <w:szCs w:val="24"/>
        </w:rPr>
        <w:t xml:space="preserve">сроков </w:t>
      </w:r>
      <w:r w:rsidRPr="00AC239F">
        <w:rPr>
          <w:sz w:val="24"/>
          <w:szCs w:val="24"/>
        </w:rPr>
        <w:t xml:space="preserve">поставки Товара, </w:t>
      </w:r>
      <w:r>
        <w:rPr>
          <w:sz w:val="24"/>
          <w:szCs w:val="24"/>
        </w:rPr>
        <w:t xml:space="preserve">Покупатель </w:t>
      </w:r>
      <w:r w:rsidRPr="00AC239F">
        <w:rPr>
          <w:sz w:val="24"/>
          <w:szCs w:val="24"/>
        </w:rPr>
        <w:t>вправе требовать от Поставщик</w:t>
      </w:r>
      <w:r>
        <w:rPr>
          <w:sz w:val="24"/>
          <w:szCs w:val="24"/>
        </w:rPr>
        <w:t>а оплаты пени</w:t>
      </w:r>
      <w:r w:rsidRPr="00AC239F">
        <w:rPr>
          <w:sz w:val="24"/>
          <w:szCs w:val="24"/>
        </w:rPr>
        <w:t xml:space="preserve"> в </w:t>
      </w:r>
      <w:r w:rsidRPr="00AC239F">
        <w:rPr>
          <w:spacing w:val="-1"/>
          <w:sz w:val="24"/>
          <w:szCs w:val="24"/>
        </w:rPr>
        <w:t xml:space="preserve">размере </w:t>
      </w:r>
      <w:r>
        <w:rPr>
          <w:spacing w:val="-1"/>
          <w:sz w:val="24"/>
          <w:szCs w:val="24"/>
        </w:rPr>
        <w:t>0,1 %</w:t>
      </w:r>
      <w:r w:rsidRPr="00AC239F">
        <w:rPr>
          <w:spacing w:val="-1"/>
          <w:sz w:val="24"/>
          <w:szCs w:val="24"/>
        </w:rPr>
        <w:t xml:space="preserve"> за каждый день просрочки. Проценты начисляются на </w:t>
      </w:r>
      <w:r w:rsidRPr="00AC239F">
        <w:rPr>
          <w:sz w:val="24"/>
          <w:szCs w:val="24"/>
        </w:rPr>
        <w:t>стоимость Товара, поставка которого просрочена.</w:t>
      </w:r>
    </w:p>
    <w:p w:rsidR="00FC0566" w:rsidRPr="00AF286B" w:rsidRDefault="00FC0566" w:rsidP="00FC0566">
      <w:pPr>
        <w:shd w:val="clear" w:color="auto" w:fill="FFFFFF"/>
        <w:spacing w:line="276" w:lineRule="auto"/>
        <w:ind w:right="-2" w:firstLine="709"/>
        <w:rPr>
          <w:spacing w:val="-10"/>
          <w:sz w:val="24"/>
          <w:szCs w:val="24"/>
        </w:rPr>
      </w:pPr>
      <w:r w:rsidRPr="00AC239F">
        <w:rPr>
          <w:sz w:val="24"/>
          <w:szCs w:val="24"/>
        </w:rPr>
        <w:t>5.2.</w:t>
      </w:r>
      <w:r>
        <w:rPr>
          <w:sz w:val="24"/>
          <w:szCs w:val="24"/>
        </w:rPr>
        <w:t xml:space="preserve"> </w:t>
      </w:r>
      <w:r w:rsidRPr="00AC239F">
        <w:rPr>
          <w:sz w:val="24"/>
          <w:szCs w:val="24"/>
        </w:rPr>
        <w:t xml:space="preserve">В случае несвоевременной оплаты поставленного Товара Поставщик вправе требовать от Покупателя оплаты пени в размере </w:t>
      </w:r>
      <w:r>
        <w:rPr>
          <w:spacing w:val="-1"/>
          <w:sz w:val="24"/>
          <w:szCs w:val="24"/>
        </w:rPr>
        <w:t>0,01 %</w:t>
      </w:r>
      <w:r w:rsidRPr="00AC239F">
        <w:rPr>
          <w:spacing w:val="-1"/>
          <w:sz w:val="24"/>
          <w:szCs w:val="24"/>
        </w:rPr>
        <w:t xml:space="preserve"> за каждый день просрочки. Проценты начисляются на </w:t>
      </w:r>
      <w:r w:rsidRPr="00AC239F">
        <w:rPr>
          <w:sz w:val="24"/>
          <w:szCs w:val="24"/>
        </w:rPr>
        <w:t>стоимость поставленного, но неоплаченного</w:t>
      </w:r>
      <w:r>
        <w:rPr>
          <w:sz w:val="24"/>
          <w:szCs w:val="24"/>
        </w:rPr>
        <w:t xml:space="preserve"> Товара.</w:t>
      </w:r>
    </w:p>
    <w:p w:rsidR="00FC0566" w:rsidRDefault="00FC0566" w:rsidP="00FC0566">
      <w:pPr>
        <w:suppressLineNumbers/>
        <w:suppressAutoHyphens/>
        <w:spacing w:line="276" w:lineRule="auto"/>
        <w:jc w:val="center"/>
        <w:rPr>
          <w:b/>
          <w:sz w:val="24"/>
        </w:rPr>
      </w:pPr>
      <w:r w:rsidRPr="000D2ABB">
        <w:rPr>
          <w:b/>
          <w:sz w:val="24"/>
        </w:rPr>
        <w:t>6.</w:t>
      </w:r>
      <w:r w:rsidRPr="00242BD2">
        <w:rPr>
          <w:b/>
          <w:sz w:val="24"/>
        </w:rPr>
        <w:t xml:space="preserve"> ПОРЯДОК УРЕГУЛИРОВАНИЯ СПОРОВ</w:t>
      </w:r>
    </w:p>
    <w:p w:rsidR="00FC0566" w:rsidRPr="00AC239F" w:rsidRDefault="00FC0566" w:rsidP="00FC056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" w:right="62" w:firstLine="704"/>
        <w:rPr>
          <w:spacing w:val="-7"/>
          <w:sz w:val="24"/>
          <w:szCs w:val="24"/>
        </w:rPr>
      </w:pPr>
      <w:r>
        <w:rPr>
          <w:sz w:val="24"/>
          <w:szCs w:val="24"/>
        </w:rPr>
        <w:t xml:space="preserve">6.1. </w:t>
      </w:r>
      <w:r w:rsidRPr="00453456">
        <w:rPr>
          <w:sz w:val="24"/>
          <w:szCs w:val="24"/>
        </w:rPr>
        <w:t xml:space="preserve">Стороны обязуются решать споры, вытекающие из </w:t>
      </w:r>
      <w:r w:rsidRPr="000D2ABB">
        <w:rPr>
          <w:sz w:val="24"/>
          <w:szCs w:val="24"/>
        </w:rPr>
        <w:t>настоящего д</w:t>
      </w:r>
      <w:r w:rsidRPr="00453456">
        <w:rPr>
          <w:sz w:val="24"/>
          <w:szCs w:val="24"/>
        </w:rPr>
        <w:t xml:space="preserve">оговора, путем </w:t>
      </w:r>
      <w:r w:rsidRPr="00453456">
        <w:rPr>
          <w:spacing w:val="-1"/>
          <w:sz w:val="24"/>
          <w:szCs w:val="24"/>
        </w:rPr>
        <w:t xml:space="preserve">переговоров. До предъявления иска в связи с просрочкой поставки Товара, ненадлежащим </w:t>
      </w:r>
      <w:r w:rsidRPr="00AC239F">
        <w:rPr>
          <w:spacing w:val="-1"/>
          <w:sz w:val="24"/>
          <w:szCs w:val="24"/>
        </w:rPr>
        <w:t xml:space="preserve">количеством и/или качеством Товара обязательно предъявление претензии. Срок ответа на претензию - две недели от </w:t>
      </w:r>
      <w:r w:rsidRPr="00AC239F">
        <w:rPr>
          <w:sz w:val="24"/>
          <w:szCs w:val="24"/>
        </w:rPr>
        <w:t>даты ее получения.</w:t>
      </w:r>
    </w:p>
    <w:p w:rsidR="00FC0566" w:rsidRDefault="00FC0566" w:rsidP="00FC0566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right="62" w:firstLine="704"/>
        <w:rPr>
          <w:sz w:val="24"/>
          <w:szCs w:val="24"/>
        </w:rPr>
      </w:pPr>
      <w:r>
        <w:rPr>
          <w:spacing w:val="-1"/>
          <w:sz w:val="24"/>
          <w:szCs w:val="24"/>
        </w:rPr>
        <w:t>6</w:t>
      </w:r>
      <w:r w:rsidRPr="00AC239F">
        <w:rPr>
          <w:spacing w:val="-1"/>
          <w:sz w:val="24"/>
          <w:szCs w:val="24"/>
        </w:rPr>
        <w:t>.2.</w:t>
      </w:r>
      <w:r>
        <w:rPr>
          <w:spacing w:val="-1"/>
          <w:sz w:val="24"/>
          <w:szCs w:val="24"/>
        </w:rPr>
        <w:t xml:space="preserve"> </w:t>
      </w:r>
      <w:r w:rsidRPr="00AC239F">
        <w:rPr>
          <w:spacing w:val="-1"/>
          <w:sz w:val="24"/>
          <w:szCs w:val="24"/>
        </w:rPr>
        <w:t xml:space="preserve">В случае невозможности разрешения разногласий путем переговоров, они подлежат </w:t>
      </w:r>
      <w:r w:rsidRPr="00AC239F">
        <w:rPr>
          <w:sz w:val="24"/>
          <w:szCs w:val="24"/>
        </w:rPr>
        <w:t>рассмотрению в Арбитражном суде Камчатского края.</w:t>
      </w:r>
    </w:p>
    <w:p w:rsidR="00FC0566" w:rsidRPr="00002B67" w:rsidRDefault="00FC0566" w:rsidP="00FC0566">
      <w:pPr>
        <w:spacing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7. ФОРС-МАЖОР</w:t>
      </w:r>
    </w:p>
    <w:p w:rsidR="00FC0566" w:rsidRPr="004D6FC1" w:rsidRDefault="00FC0566" w:rsidP="00FC0566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7.1. </w:t>
      </w:r>
      <w:r w:rsidRPr="004D6FC1">
        <w:rPr>
          <w:sz w:val="24"/>
          <w:szCs w:val="24"/>
        </w:rPr>
        <w:t xml:space="preserve">Стороны освобождаются от ответственности за частичное или полное неисполнение своих обязательств по </w:t>
      </w:r>
      <w:r>
        <w:rPr>
          <w:sz w:val="24"/>
          <w:szCs w:val="24"/>
        </w:rPr>
        <w:t>д</w:t>
      </w:r>
      <w:r w:rsidRPr="004D6FC1">
        <w:rPr>
          <w:sz w:val="24"/>
          <w:szCs w:val="24"/>
        </w:rPr>
        <w:t>оговору, если такое неисполнение явилось следствием обсто</w:t>
      </w:r>
      <w:r>
        <w:rPr>
          <w:sz w:val="24"/>
          <w:szCs w:val="24"/>
        </w:rPr>
        <w:t>ятельств непреодолимой силы, т.</w:t>
      </w:r>
      <w:r w:rsidRPr="004D6FC1">
        <w:rPr>
          <w:sz w:val="24"/>
          <w:szCs w:val="24"/>
        </w:rPr>
        <w:t xml:space="preserve">е. следствием непредвиденных и непредотвратимых событий чрезвычайного характера, которые стороны не могли предвидеть, предотвратить разумными и доступными мерами. Наличие событий чрезвычайного характера подтверждается </w:t>
      </w:r>
      <w:r>
        <w:rPr>
          <w:sz w:val="24"/>
          <w:szCs w:val="24"/>
        </w:rPr>
        <w:t xml:space="preserve">документами </w:t>
      </w:r>
      <w:r w:rsidRPr="004D6FC1">
        <w:rPr>
          <w:sz w:val="24"/>
          <w:szCs w:val="24"/>
        </w:rPr>
        <w:t>выданным</w:t>
      </w:r>
      <w:r>
        <w:rPr>
          <w:sz w:val="24"/>
          <w:szCs w:val="24"/>
        </w:rPr>
        <w:t>и</w:t>
      </w:r>
      <w:r w:rsidRPr="004D6FC1">
        <w:rPr>
          <w:sz w:val="24"/>
          <w:szCs w:val="24"/>
        </w:rPr>
        <w:t xml:space="preserve">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силы.</w:t>
      </w:r>
    </w:p>
    <w:p w:rsidR="00FC0566" w:rsidRPr="004D6FC1" w:rsidRDefault="00FC0566" w:rsidP="00FC0566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7.2. </w:t>
      </w:r>
      <w:r w:rsidRPr="00B71967">
        <w:rPr>
          <w:sz w:val="24"/>
          <w:szCs w:val="24"/>
        </w:rPr>
        <w:t>Сторона, для которой наступили обстоятельства непреодолимой силы не позднее 3-х (трех) рабочих дней, после наступления таких обстоятельств, в письменной форме информирует другую Сторону об их наступлении и последствиях (с обратным уведомлением о получении сообщения), и принимает все возможные меры с целью максимально ограничить отрицательные последствия, вызванные указанными обстоятельствами. Сторона, для которой возникли обстоятельства</w:t>
      </w:r>
      <w:r>
        <w:rPr>
          <w:sz w:val="24"/>
          <w:szCs w:val="24"/>
        </w:rPr>
        <w:t xml:space="preserve"> непреодолимой силы</w:t>
      </w:r>
      <w:r w:rsidRPr="00B71967">
        <w:rPr>
          <w:sz w:val="24"/>
          <w:szCs w:val="24"/>
        </w:rPr>
        <w:t>, должна также не позднее 3-х (трех) рабочих дней, известить в письменной форме другую Сторону о прекращении этих обстоятельств.</w:t>
      </w:r>
    </w:p>
    <w:p w:rsidR="00FC0566" w:rsidRDefault="00FC0566" w:rsidP="00FC0566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7.3. </w:t>
      </w:r>
      <w:r w:rsidRPr="00B71967">
        <w:rPr>
          <w:sz w:val="24"/>
          <w:szCs w:val="24"/>
        </w:rPr>
        <w:t>Не извещение или несвоевременное извещение другой Стороной, для которой создалась невозможность исполнения обязат</w:t>
      </w:r>
      <w:r>
        <w:rPr>
          <w:sz w:val="24"/>
          <w:szCs w:val="24"/>
        </w:rPr>
        <w:t>ельства по д</w:t>
      </w:r>
      <w:r w:rsidRPr="00B71967">
        <w:rPr>
          <w:sz w:val="24"/>
          <w:szCs w:val="24"/>
        </w:rPr>
        <w:t>оговору, о наступлении обстоятельств</w:t>
      </w:r>
      <w:r>
        <w:rPr>
          <w:sz w:val="24"/>
          <w:szCs w:val="24"/>
        </w:rPr>
        <w:t xml:space="preserve"> непреодолимой силы</w:t>
      </w:r>
      <w:r w:rsidRPr="00B71967">
        <w:rPr>
          <w:sz w:val="24"/>
          <w:szCs w:val="24"/>
        </w:rPr>
        <w:t>, влечет за собой утрату права ссылаться на эти обстоятельства.</w:t>
      </w:r>
    </w:p>
    <w:p w:rsidR="00FC0566" w:rsidRDefault="00FC0566" w:rsidP="00FC0566">
      <w:pPr>
        <w:widowControl w:val="0"/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7.4. </w:t>
      </w:r>
      <w:r w:rsidRPr="004D6FC1">
        <w:rPr>
          <w:sz w:val="24"/>
          <w:szCs w:val="24"/>
        </w:rPr>
        <w:t>При наступлении обстоятельств</w:t>
      </w:r>
      <w:r>
        <w:rPr>
          <w:sz w:val="24"/>
          <w:szCs w:val="24"/>
        </w:rPr>
        <w:t xml:space="preserve"> непреодолимой силы,</w:t>
      </w:r>
      <w:r w:rsidRPr="004D6FC1">
        <w:rPr>
          <w:sz w:val="24"/>
          <w:szCs w:val="24"/>
        </w:rPr>
        <w:t xml:space="preserve"> срок выполнения </w:t>
      </w:r>
      <w:r>
        <w:rPr>
          <w:sz w:val="24"/>
          <w:szCs w:val="24"/>
        </w:rPr>
        <w:t>С</w:t>
      </w:r>
      <w:r w:rsidRPr="004D6FC1">
        <w:rPr>
          <w:sz w:val="24"/>
          <w:szCs w:val="24"/>
        </w:rPr>
        <w:t>торонами обязательств отодвигается соразмерно времени, в течение которого действуют такие обстоятельства и их последствия.</w:t>
      </w:r>
    </w:p>
    <w:p w:rsidR="00FC0566" w:rsidRPr="000D2ABB" w:rsidRDefault="00FC0566" w:rsidP="00FC0566">
      <w:pPr>
        <w:spacing w:line="276" w:lineRule="auto"/>
        <w:jc w:val="center"/>
        <w:rPr>
          <w:b/>
          <w:sz w:val="24"/>
          <w:szCs w:val="24"/>
        </w:rPr>
      </w:pPr>
      <w:r w:rsidRPr="000D2ABB">
        <w:rPr>
          <w:b/>
          <w:sz w:val="24"/>
          <w:szCs w:val="24"/>
        </w:rPr>
        <w:t>8. ПРОЧИЕ УСЛОВИЯ</w:t>
      </w:r>
    </w:p>
    <w:p w:rsidR="00FC0566" w:rsidRPr="000D2ABB" w:rsidRDefault="00FC0566" w:rsidP="00FC0566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8.1. Настоящий договор вступает в силу со дня его подписания обеими Сторонами и действует до полного исполнения ими своих обязательств.</w:t>
      </w:r>
    </w:p>
    <w:p w:rsidR="00FC0566" w:rsidRDefault="00FC0566" w:rsidP="00FC0566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8.2. Договор составлен</w:t>
      </w:r>
      <w:r w:rsidRPr="00002B67">
        <w:rPr>
          <w:sz w:val="24"/>
          <w:szCs w:val="24"/>
        </w:rPr>
        <w:t xml:space="preserve"> в двух экземплярах, имеющих одинаковую юридическую силу, по одному для каждой из Сторон.</w:t>
      </w:r>
    </w:p>
    <w:p w:rsidR="00FC0566" w:rsidRPr="008E057A" w:rsidRDefault="00FC0566" w:rsidP="00FC0566">
      <w:pPr>
        <w:spacing w:line="276" w:lineRule="auto"/>
        <w:ind w:firstLine="709"/>
        <w:rPr>
          <w:sz w:val="24"/>
        </w:rPr>
      </w:pPr>
      <w:r w:rsidRPr="00002B67">
        <w:rPr>
          <w:sz w:val="24"/>
          <w:szCs w:val="24"/>
        </w:rPr>
        <w:t>8.3.</w:t>
      </w:r>
      <w:r>
        <w:rPr>
          <w:sz w:val="24"/>
          <w:szCs w:val="24"/>
        </w:rPr>
        <w:t xml:space="preserve"> </w:t>
      </w:r>
      <w:r w:rsidRPr="00002B67">
        <w:rPr>
          <w:sz w:val="24"/>
        </w:rPr>
        <w:t xml:space="preserve">С предварительного письменного согласия </w:t>
      </w:r>
      <w:r>
        <w:rPr>
          <w:sz w:val="24"/>
        </w:rPr>
        <w:t>Поставщика</w:t>
      </w:r>
      <w:r w:rsidRPr="00002B67">
        <w:rPr>
          <w:sz w:val="24"/>
        </w:rPr>
        <w:t>, П</w:t>
      </w:r>
      <w:r>
        <w:rPr>
          <w:sz w:val="24"/>
        </w:rPr>
        <w:t>окупатель</w:t>
      </w:r>
      <w:r w:rsidRPr="00002B67">
        <w:rPr>
          <w:sz w:val="24"/>
        </w:rPr>
        <w:t xml:space="preserve"> имеет право производить </w:t>
      </w:r>
      <w:r>
        <w:rPr>
          <w:sz w:val="24"/>
        </w:rPr>
        <w:t>замену</w:t>
      </w:r>
      <w:r w:rsidRPr="00002B67">
        <w:rPr>
          <w:sz w:val="24"/>
        </w:rPr>
        <w:t xml:space="preserve"> ассортимента</w:t>
      </w:r>
      <w:r>
        <w:rPr>
          <w:sz w:val="24"/>
        </w:rPr>
        <w:t xml:space="preserve"> Товара и объема</w:t>
      </w:r>
      <w:r w:rsidRPr="00002B67">
        <w:rPr>
          <w:sz w:val="24"/>
        </w:rPr>
        <w:t>, указанного в Спецификации в пределах общей суммы поставляемого Товара.</w:t>
      </w:r>
    </w:p>
    <w:p w:rsidR="00FC0566" w:rsidRPr="000D2ABB" w:rsidRDefault="00FC0566" w:rsidP="00FC0566">
      <w:pPr>
        <w:spacing w:line="276" w:lineRule="auto"/>
        <w:ind w:firstLine="709"/>
        <w:rPr>
          <w:sz w:val="24"/>
          <w:szCs w:val="24"/>
        </w:rPr>
      </w:pPr>
      <w:r w:rsidRPr="00002B67">
        <w:rPr>
          <w:sz w:val="24"/>
          <w:szCs w:val="24"/>
        </w:rPr>
        <w:t>8.4.</w:t>
      </w:r>
      <w:r>
        <w:rPr>
          <w:sz w:val="24"/>
          <w:szCs w:val="24"/>
        </w:rPr>
        <w:t xml:space="preserve"> </w:t>
      </w:r>
      <w:r w:rsidRPr="00002B67">
        <w:rPr>
          <w:sz w:val="24"/>
          <w:szCs w:val="24"/>
        </w:rPr>
        <w:t xml:space="preserve">С момента заключения </w:t>
      </w:r>
      <w:r w:rsidRPr="000D2ABB">
        <w:rPr>
          <w:sz w:val="24"/>
          <w:szCs w:val="24"/>
        </w:rPr>
        <w:t xml:space="preserve">настоящего договора вся предыдущая переписка и договоренности Сторон, касающиеся предмета настоящего договора, теряют силу. </w:t>
      </w:r>
    </w:p>
    <w:p w:rsidR="00FC0566" w:rsidRDefault="00FC0566" w:rsidP="00FC0566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8.5. Все изменения и дополнения к договору,</w:t>
      </w:r>
      <w:r w:rsidRPr="00242BD2">
        <w:rPr>
          <w:sz w:val="24"/>
          <w:szCs w:val="24"/>
        </w:rPr>
        <w:t xml:space="preserve"> а также его расторжение считаются действительными при условии, если они совершены в письменной форме и подписаны обеими Сторонами.</w:t>
      </w:r>
      <w:r>
        <w:rPr>
          <w:sz w:val="24"/>
          <w:szCs w:val="24"/>
        </w:rPr>
        <w:t xml:space="preserve"> </w:t>
      </w:r>
    </w:p>
    <w:p w:rsidR="00FC0566" w:rsidRPr="000D2ABB" w:rsidRDefault="00FC0566" w:rsidP="00FC056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8</w:t>
      </w:r>
      <w:r w:rsidRPr="00242BD2">
        <w:rPr>
          <w:sz w:val="24"/>
          <w:szCs w:val="24"/>
        </w:rPr>
        <w:t>.6.</w:t>
      </w:r>
      <w:r>
        <w:rPr>
          <w:sz w:val="24"/>
          <w:szCs w:val="24"/>
        </w:rPr>
        <w:t xml:space="preserve"> </w:t>
      </w:r>
      <w:r w:rsidRPr="00242BD2">
        <w:rPr>
          <w:sz w:val="24"/>
          <w:szCs w:val="24"/>
        </w:rPr>
        <w:t xml:space="preserve">Все дополнительные </w:t>
      </w:r>
      <w:r w:rsidRPr="000D2ABB">
        <w:rPr>
          <w:sz w:val="24"/>
          <w:szCs w:val="24"/>
        </w:rPr>
        <w:t>соглашения, акты и иные приложения к договору, подписываемые Сторонами при исполнении настоящего договора, являются его неотъемлемой частью.</w:t>
      </w:r>
    </w:p>
    <w:p w:rsidR="00FC0566" w:rsidRPr="000D2ABB" w:rsidRDefault="00FC0566" w:rsidP="00FC0566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8.7. По всем вопросам, не предусмотренным договором, Стороны руководствуются действующим законодательством РФ.</w:t>
      </w:r>
    </w:p>
    <w:p w:rsidR="00FC0566" w:rsidRPr="000D2ABB" w:rsidRDefault="00FC0566" w:rsidP="00FC0566">
      <w:pPr>
        <w:spacing w:line="276" w:lineRule="auto"/>
        <w:ind w:firstLine="709"/>
        <w:rPr>
          <w:sz w:val="24"/>
          <w:szCs w:val="24"/>
        </w:rPr>
      </w:pPr>
      <w:r w:rsidRPr="000D2ABB">
        <w:rPr>
          <w:sz w:val="24"/>
          <w:szCs w:val="24"/>
        </w:rPr>
        <w:t>8.8. К настоящему договору прилагаются:</w:t>
      </w:r>
    </w:p>
    <w:p w:rsidR="00FC0566" w:rsidRPr="005C49BA" w:rsidRDefault="00FC0566" w:rsidP="00FC0566">
      <w:pPr>
        <w:pStyle w:val="aa"/>
        <w:suppressLineNumbers/>
        <w:spacing w:line="276" w:lineRule="auto"/>
        <w:rPr>
          <w:sz w:val="24"/>
          <w:szCs w:val="24"/>
        </w:rPr>
      </w:pPr>
      <w:r w:rsidRPr="005C49BA">
        <w:rPr>
          <w:sz w:val="24"/>
          <w:szCs w:val="24"/>
        </w:rPr>
        <w:t>- Приложение № 1 (Спецификация)</w:t>
      </w:r>
    </w:p>
    <w:p w:rsidR="00FC0566" w:rsidRDefault="00FC0566" w:rsidP="00FC0566">
      <w:pPr>
        <w:spacing w:line="276" w:lineRule="auto"/>
        <w:ind w:firstLine="0"/>
        <w:jc w:val="center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9. </w:t>
      </w:r>
      <w:r w:rsidRPr="007236ED">
        <w:rPr>
          <w:b/>
          <w:snapToGrid/>
          <w:sz w:val="24"/>
          <w:szCs w:val="24"/>
        </w:rPr>
        <w:t>АДРЕС</w:t>
      </w:r>
      <w:r>
        <w:rPr>
          <w:b/>
          <w:snapToGrid/>
          <w:sz w:val="24"/>
          <w:szCs w:val="24"/>
        </w:rPr>
        <w:t>А И БАНКОВСКИЕ РЕКВИЗИТЫ СТОРОН</w:t>
      </w:r>
    </w:p>
    <w:tbl>
      <w:tblPr>
        <w:tblW w:w="9722" w:type="dxa"/>
        <w:jc w:val="center"/>
        <w:tblLayout w:type="fixed"/>
        <w:tblLook w:val="0000" w:firstRow="0" w:lastRow="0" w:firstColumn="0" w:lastColumn="0" w:noHBand="0" w:noVBand="0"/>
      </w:tblPr>
      <w:tblGrid>
        <w:gridCol w:w="4902"/>
        <w:gridCol w:w="4820"/>
      </w:tblGrid>
      <w:tr w:rsidR="00FC0566" w:rsidRPr="00EB1634" w:rsidTr="00FC0566">
        <w:trPr>
          <w:jc w:val="center"/>
        </w:trPr>
        <w:tc>
          <w:tcPr>
            <w:tcW w:w="4902" w:type="dxa"/>
          </w:tcPr>
          <w:p w:rsidR="00FC0566" w:rsidRPr="00EB1634" w:rsidRDefault="00FC0566" w:rsidP="00FC0566">
            <w:pPr>
              <w:snapToGri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7236ED">
              <w:rPr>
                <w:snapToGrid/>
                <w:sz w:val="24"/>
                <w:szCs w:val="24"/>
              </w:rPr>
              <w:t>ПО</w:t>
            </w:r>
            <w:r>
              <w:rPr>
                <w:snapToGrid/>
                <w:sz w:val="24"/>
                <w:szCs w:val="24"/>
              </w:rPr>
              <w:t>СТАВЩИК</w:t>
            </w:r>
          </w:p>
        </w:tc>
        <w:tc>
          <w:tcPr>
            <w:tcW w:w="4820" w:type="dxa"/>
          </w:tcPr>
          <w:p w:rsidR="00FC0566" w:rsidRPr="00EB1634" w:rsidRDefault="00FC0566" w:rsidP="00FC0566">
            <w:pPr>
              <w:snapToGrid w:val="0"/>
              <w:spacing w:line="276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ПОКУПАТЕЛЬ</w:t>
            </w:r>
          </w:p>
        </w:tc>
      </w:tr>
      <w:tr w:rsidR="00FC0566" w:rsidRPr="00EB1634" w:rsidTr="00FC0566">
        <w:trPr>
          <w:jc w:val="center"/>
        </w:trPr>
        <w:tc>
          <w:tcPr>
            <w:tcW w:w="4902" w:type="dxa"/>
          </w:tcPr>
          <w:p w:rsidR="00FC0566" w:rsidRPr="00EB1634" w:rsidRDefault="00FC0566" w:rsidP="00FC0566">
            <w:pPr>
              <w:snapToGrid w:val="0"/>
              <w:spacing w:line="276" w:lineRule="auto"/>
              <w:ind w:right="3" w:firstLine="34"/>
              <w:rPr>
                <w:sz w:val="24"/>
                <w:szCs w:val="24"/>
              </w:rPr>
            </w:pPr>
          </w:p>
        </w:tc>
        <w:tc>
          <w:tcPr>
            <w:tcW w:w="4820" w:type="dxa"/>
          </w:tcPr>
          <w:p w:rsidR="00FC0566" w:rsidRPr="00A13C15" w:rsidRDefault="00FC0566" w:rsidP="00FC0566">
            <w:pPr>
              <w:spacing w:line="276" w:lineRule="auto"/>
              <w:ind w:right="3" w:firstLine="0"/>
              <w:jc w:val="center"/>
              <w:rPr>
                <w:b/>
                <w:snapToGrid/>
                <w:sz w:val="24"/>
                <w:szCs w:val="24"/>
              </w:rPr>
            </w:pPr>
            <w:r w:rsidRPr="00A13C15">
              <w:rPr>
                <w:b/>
                <w:noProof/>
                <w:snapToGrid/>
                <w:sz w:val="24"/>
                <w:szCs w:val="24"/>
              </w:rPr>
              <w:t xml:space="preserve">АО </w:t>
            </w:r>
            <w:r w:rsidRPr="00A13C15">
              <w:rPr>
                <w:b/>
                <w:snapToGrid/>
                <w:sz w:val="24"/>
                <w:szCs w:val="24"/>
              </w:rPr>
              <w:t>«Корякэнерго»</w:t>
            </w:r>
          </w:p>
          <w:p w:rsidR="00FC0566" w:rsidRPr="0042127D" w:rsidRDefault="00FC0566" w:rsidP="00FC0566">
            <w:pPr>
              <w:widowControl w:val="0"/>
              <w:spacing w:line="240" w:lineRule="atLeast"/>
              <w:ind w:right="-139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b/>
                <w:snapToGrid/>
                <w:sz w:val="24"/>
                <w:szCs w:val="24"/>
              </w:rPr>
              <w:t>Юридический адрес</w:t>
            </w:r>
            <w:r w:rsidRPr="0042127D">
              <w:rPr>
                <w:snapToGrid/>
                <w:sz w:val="24"/>
                <w:szCs w:val="24"/>
              </w:rPr>
              <w:t xml:space="preserve">: </w:t>
            </w:r>
            <w:smartTag w:uri="urn:schemas-microsoft-com:office:smarttags" w:element="metricconverter">
              <w:smartTagPr>
                <w:attr w:name="ProductID" w:val="683013, г"/>
              </w:smartTagPr>
              <w:r w:rsidRPr="0042127D">
                <w:rPr>
                  <w:snapToGrid/>
                  <w:sz w:val="24"/>
                  <w:szCs w:val="24"/>
                </w:rPr>
                <w:t>683013, г</w:t>
              </w:r>
            </w:smartTag>
            <w:r w:rsidRPr="0042127D">
              <w:rPr>
                <w:snapToGrid/>
                <w:sz w:val="24"/>
                <w:szCs w:val="24"/>
              </w:rPr>
              <w:t>. Петропавловск-Камчатский, ул.Озерная, 41.</w:t>
            </w:r>
          </w:p>
          <w:p w:rsidR="00FC0566" w:rsidRPr="0042127D" w:rsidRDefault="00FC0566" w:rsidP="00FC0566">
            <w:pPr>
              <w:widowControl w:val="0"/>
              <w:spacing w:line="240" w:lineRule="atLeast"/>
              <w:ind w:right="-139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b/>
                <w:snapToGrid/>
                <w:sz w:val="24"/>
                <w:szCs w:val="24"/>
              </w:rPr>
              <w:t>Фактический адрес:</w:t>
            </w:r>
            <w:smartTag w:uri="urn:schemas-microsoft-com:office:smarttags" w:element="metricconverter">
              <w:smartTagPr>
                <w:attr w:name="ProductID" w:val="683013, г"/>
              </w:smartTagPr>
              <w:r w:rsidRPr="0042127D">
                <w:rPr>
                  <w:snapToGrid/>
                  <w:sz w:val="24"/>
                  <w:szCs w:val="24"/>
                </w:rPr>
                <w:t>683013, г</w:t>
              </w:r>
            </w:smartTag>
            <w:r w:rsidRPr="0042127D">
              <w:rPr>
                <w:snapToGrid/>
                <w:sz w:val="24"/>
                <w:szCs w:val="24"/>
              </w:rPr>
              <w:t>. Петропавловск-Камчатский, ул.Озерная, 41.</w:t>
            </w:r>
          </w:p>
          <w:p w:rsidR="00FC0566" w:rsidRPr="0042127D" w:rsidRDefault="00FC0566" w:rsidP="00FC0566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т./ф.: +7 (4152) 46-28-46</w:t>
            </w:r>
          </w:p>
          <w:p w:rsidR="00FC0566" w:rsidRPr="0042127D" w:rsidRDefault="00FC0566" w:rsidP="00FC0566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hyperlink r:id="rId7" w:history="1">
              <w:r w:rsidRPr="0042127D">
                <w:rPr>
                  <w:rStyle w:val="a8"/>
                  <w:sz w:val="24"/>
                  <w:szCs w:val="24"/>
                  <w:lang w:val="en-US"/>
                </w:rPr>
                <w:t>secr</w:t>
              </w:r>
              <w:r w:rsidRPr="0042127D">
                <w:rPr>
                  <w:rStyle w:val="a8"/>
                  <w:sz w:val="24"/>
                  <w:szCs w:val="24"/>
                </w:rPr>
                <w:t>@</w:t>
              </w:r>
              <w:r w:rsidRPr="0042127D">
                <w:rPr>
                  <w:rStyle w:val="a8"/>
                  <w:sz w:val="24"/>
                  <w:szCs w:val="24"/>
                  <w:lang w:val="en-US"/>
                </w:rPr>
                <w:t>korenergo</w:t>
              </w:r>
              <w:r w:rsidRPr="0042127D">
                <w:rPr>
                  <w:rStyle w:val="a8"/>
                  <w:sz w:val="24"/>
                  <w:szCs w:val="24"/>
                </w:rPr>
                <w:t>.</w:t>
              </w:r>
              <w:r w:rsidRPr="0042127D">
                <w:rPr>
                  <w:rStyle w:val="a8"/>
                  <w:sz w:val="24"/>
                  <w:szCs w:val="24"/>
                  <w:lang w:val="en-US"/>
                </w:rPr>
                <w:t>ru</w:t>
              </w:r>
            </w:hyperlink>
          </w:p>
          <w:p w:rsidR="00FC0566" w:rsidRPr="0042127D" w:rsidRDefault="00FC0566" w:rsidP="00FC0566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ОГРН: 1058200094204</w:t>
            </w:r>
          </w:p>
          <w:p w:rsidR="00FC0566" w:rsidRPr="0042127D" w:rsidRDefault="00FC0566" w:rsidP="00FC0566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42127D">
              <w:rPr>
                <w:snapToGrid/>
                <w:sz w:val="24"/>
                <w:szCs w:val="24"/>
              </w:rPr>
              <w:t>ИНН/КПП: 8202010020/ 410101001</w:t>
            </w:r>
          </w:p>
          <w:p w:rsidR="00FC0566" w:rsidRPr="002F604E" w:rsidRDefault="00FC0566" w:rsidP="00FC0566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2F604E">
              <w:rPr>
                <w:snapToGrid/>
                <w:sz w:val="24"/>
                <w:szCs w:val="24"/>
              </w:rPr>
              <w:t>Р/С.: 40702810101550008064,</w:t>
            </w:r>
          </w:p>
          <w:p w:rsidR="00FC0566" w:rsidRPr="002F604E" w:rsidRDefault="00FC0566" w:rsidP="00FC0566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2F604E">
              <w:rPr>
                <w:snapToGrid/>
                <w:sz w:val="24"/>
                <w:szCs w:val="24"/>
              </w:rPr>
              <w:t>«Азиатско-Тихоокеанский Банк» (АО) г. Благовещенск,</w:t>
            </w:r>
          </w:p>
          <w:p w:rsidR="00FC0566" w:rsidRPr="002F604E" w:rsidRDefault="00FC0566" w:rsidP="00FC0566">
            <w:pPr>
              <w:widowControl w:val="0"/>
              <w:spacing w:line="240" w:lineRule="atLeast"/>
              <w:ind w:right="3" w:firstLine="0"/>
              <w:jc w:val="left"/>
              <w:rPr>
                <w:snapToGrid/>
                <w:sz w:val="24"/>
                <w:szCs w:val="24"/>
              </w:rPr>
            </w:pPr>
            <w:r w:rsidRPr="002F604E">
              <w:rPr>
                <w:snapToGrid/>
                <w:sz w:val="24"/>
                <w:szCs w:val="24"/>
              </w:rPr>
              <w:t>Кор/C.: 30101810300000000765,</w:t>
            </w:r>
          </w:p>
          <w:p w:rsidR="00FC0566" w:rsidRDefault="00FC0566" w:rsidP="00FC0566">
            <w:pPr>
              <w:spacing w:line="276" w:lineRule="auto"/>
              <w:ind w:firstLine="34"/>
              <w:jc w:val="left"/>
              <w:rPr>
                <w:sz w:val="24"/>
                <w:szCs w:val="24"/>
              </w:rPr>
            </w:pPr>
            <w:r w:rsidRPr="002F604E">
              <w:rPr>
                <w:snapToGrid/>
                <w:sz w:val="24"/>
                <w:szCs w:val="24"/>
              </w:rPr>
              <w:lastRenderedPageBreak/>
              <w:t>БИК: 041012765</w:t>
            </w:r>
          </w:p>
        </w:tc>
      </w:tr>
      <w:tr w:rsidR="00FC0566" w:rsidRPr="00EB1634" w:rsidTr="00FC0566">
        <w:trPr>
          <w:jc w:val="center"/>
        </w:trPr>
        <w:tc>
          <w:tcPr>
            <w:tcW w:w="4902" w:type="dxa"/>
          </w:tcPr>
          <w:p w:rsidR="00FC0566" w:rsidRDefault="00FC0566" w:rsidP="00FC056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FC0566" w:rsidRDefault="00FC0566" w:rsidP="00FC056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FC0566" w:rsidRDefault="00FC0566" w:rsidP="00FC056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FC0566" w:rsidRDefault="00FC0566" w:rsidP="00FC056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FC0566" w:rsidRDefault="00FC0566" w:rsidP="00FC0566">
            <w:pPr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EB1634">
              <w:rPr>
                <w:sz w:val="24"/>
                <w:szCs w:val="24"/>
              </w:rPr>
              <w:t>___________________</w:t>
            </w:r>
          </w:p>
          <w:p w:rsidR="00FC0566" w:rsidRDefault="00FC0566" w:rsidP="00FC0566">
            <w:pPr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</w:p>
          <w:p w:rsidR="00FC0566" w:rsidRPr="00EB1634" w:rsidRDefault="00FC0566" w:rsidP="00FC0566">
            <w:pPr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FC0566" w:rsidRDefault="00FC0566" w:rsidP="00FC056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 о. г</w:t>
            </w:r>
            <w:r w:rsidRPr="005C49BA">
              <w:rPr>
                <w:sz w:val="24"/>
                <w:szCs w:val="24"/>
              </w:rPr>
              <w:t>енеральн</w:t>
            </w:r>
            <w:r>
              <w:rPr>
                <w:sz w:val="24"/>
                <w:szCs w:val="24"/>
              </w:rPr>
              <w:t>ого</w:t>
            </w:r>
            <w:r w:rsidRPr="005C49BA">
              <w:rPr>
                <w:sz w:val="24"/>
                <w:szCs w:val="24"/>
              </w:rPr>
              <w:t xml:space="preserve"> директор</w:t>
            </w:r>
            <w:r>
              <w:rPr>
                <w:sz w:val="24"/>
                <w:szCs w:val="24"/>
              </w:rPr>
              <w:t>а</w:t>
            </w:r>
          </w:p>
          <w:p w:rsidR="00FC0566" w:rsidRDefault="00FC0566" w:rsidP="00FC056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«Корякэнерго»</w:t>
            </w:r>
          </w:p>
          <w:p w:rsidR="00FC0566" w:rsidRDefault="00FC0566" w:rsidP="00FC056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FC0566" w:rsidRDefault="00FC0566" w:rsidP="00FC056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FC0566" w:rsidRDefault="00FC0566" w:rsidP="00FC056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 </w:t>
            </w:r>
            <w:r>
              <w:rPr>
                <w:color w:val="000000"/>
                <w:spacing w:val="-5"/>
                <w:sz w:val="24"/>
                <w:szCs w:val="24"/>
              </w:rPr>
              <w:t>И. Б. Рыков</w:t>
            </w:r>
          </w:p>
          <w:p w:rsidR="00FC0566" w:rsidRDefault="00FC0566" w:rsidP="00FC056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  <w:p w:rsidR="00FC0566" w:rsidRDefault="00FC0566" w:rsidP="00FC0566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FC0566" w:rsidRDefault="00FC0566" w:rsidP="00FC0566">
      <w:pPr>
        <w:spacing w:after="200" w:line="276" w:lineRule="auto"/>
        <w:ind w:firstLine="0"/>
        <w:jc w:val="left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br w:type="page"/>
      </w:r>
    </w:p>
    <w:p w:rsidR="00FC0566" w:rsidRPr="00B86774" w:rsidRDefault="00FC0566" w:rsidP="00FC0566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  <w:r w:rsidRPr="008B1314">
        <w:rPr>
          <w:snapToGrid/>
          <w:sz w:val="24"/>
          <w:szCs w:val="24"/>
        </w:rPr>
        <w:lastRenderedPageBreak/>
        <w:t>Приложение № 1 к</w:t>
      </w:r>
      <w:r w:rsidRPr="00B86774">
        <w:rPr>
          <w:snapToGrid/>
          <w:sz w:val="24"/>
          <w:szCs w:val="24"/>
        </w:rPr>
        <w:t xml:space="preserve"> договору поставк</w:t>
      </w:r>
      <w:r>
        <w:rPr>
          <w:snapToGrid/>
          <w:sz w:val="24"/>
          <w:szCs w:val="24"/>
        </w:rPr>
        <w:t>и</w:t>
      </w:r>
    </w:p>
    <w:p w:rsidR="00FC0566" w:rsidRPr="00B86774" w:rsidRDefault="00FC0566" w:rsidP="00FC0566">
      <w:pPr>
        <w:keepNext/>
        <w:shd w:val="clear" w:color="auto" w:fill="FFFFFF"/>
        <w:spacing w:line="276" w:lineRule="auto"/>
        <w:ind w:firstLine="0"/>
        <w:jc w:val="right"/>
        <w:rPr>
          <w:snapToGrid/>
          <w:sz w:val="24"/>
          <w:szCs w:val="24"/>
        </w:rPr>
      </w:pPr>
      <w:r w:rsidRPr="00B86774">
        <w:rPr>
          <w:snapToGrid/>
          <w:sz w:val="24"/>
          <w:szCs w:val="24"/>
        </w:rPr>
        <w:t>от «</w:t>
      </w:r>
      <w:r w:rsidRPr="00487D4A">
        <w:rPr>
          <w:snapToGrid/>
          <w:sz w:val="24"/>
          <w:szCs w:val="24"/>
          <w:highlight w:val="yellow"/>
        </w:rPr>
        <w:t>__</w:t>
      </w:r>
      <w:r w:rsidRPr="00B86774">
        <w:rPr>
          <w:snapToGrid/>
          <w:sz w:val="24"/>
          <w:szCs w:val="24"/>
        </w:rPr>
        <w:t xml:space="preserve">» </w:t>
      </w:r>
      <w:r w:rsidRPr="00487D4A">
        <w:rPr>
          <w:snapToGrid/>
          <w:sz w:val="24"/>
          <w:szCs w:val="24"/>
          <w:highlight w:val="yellow"/>
        </w:rPr>
        <w:t>________</w:t>
      </w:r>
      <w:r>
        <w:rPr>
          <w:snapToGrid/>
          <w:sz w:val="24"/>
          <w:szCs w:val="24"/>
        </w:rPr>
        <w:t xml:space="preserve"> 2025</w:t>
      </w:r>
      <w:r w:rsidRPr="00B86774">
        <w:rPr>
          <w:snapToGrid/>
          <w:sz w:val="24"/>
          <w:szCs w:val="24"/>
        </w:rPr>
        <w:t xml:space="preserve"> г. № </w:t>
      </w:r>
      <w:r w:rsidRPr="00487D4A">
        <w:rPr>
          <w:snapToGrid/>
          <w:sz w:val="24"/>
          <w:szCs w:val="24"/>
          <w:highlight w:val="yellow"/>
        </w:rPr>
        <w:t>_________</w:t>
      </w:r>
    </w:p>
    <w:p w:rsidR="00FC0566" w:rsidRDefault="00FC0566" w:rsidP="00FC0566">
      <w:pPr>
        <w:keepNext/>
        <w:spacing w:line="276" w:lineRule="auto"/>
        <w:ind w:firstLine="0"/>
        <w:jc w:val="center"/>
        <w:outlineLvl w:val="0"/>
        <w:rPr>
          <w:b/>
          <w:snapToGrid/>
          <w:szCs w:val="28"/>
        </w:rPr>
      </w:pPr>
      <w:r w:rsidRPr="00020AA6">
        <w:rPr>
          <w:b/>
          <w:snapToGrid/>
          <w:szCs w:val="28"/>
        </w:rPr>
        <w:t>С</w:t>
      </w:r>
      <w:r>
        <w:rPr>
          <w:b/>
          <w:snapToGrid/>
          <w:szCs w:val="28"/>
        </w:rPr>
        <w:t xml:space="preserve">ПЕЦИФИКАЦИЯ </w:t>
      </w:r>
    </w:p>
    <w:p w:rsidR="00FC0566" w:rsidRPr="0055604F" w:rsidRDefault="00FC0566" w:rsidP="00FC0566">
      <w:pPr>
        <w:keepNext/>
        <w:spacing w:line="276" w:lineRule="auto"/>
        <w:ind w:firstLine="0"/>
        <w:jc w:val="center"/>
        <w:outlineLvl w:val="0"/>
        <w:rPr>
          <w:b/>
          <w:snapToGrid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Pr="00BB3AEF">
        <w:rPr>
          <w:b/>
          <w:sz w:val="24"/>
          <w:szCs w:val="24"/>
        </w:rPr>
        <w:t xml:space="preserve">поставку </w:t>
      </w:r>
      <w:r w:rsidRPr="00620EDE">
        <w:rPr>
          <w:b/>
          <w:sz w:val="24"/>
          <w:szCs w:val="24"/>
        </w:rPr>
        <w:t>автошин, приспособлени</w:t>
      </w:r>
      <w:r>
        <w:rPr>
          <w:b/>
          <w:sz w:val="24"/>
          <w:szCs w:val="24"/>
        </w:rPr>
        <w:t>й</w:t>
      </w:r>
      <w:r w:rsidRPr="00620EDE">
        <w:rPr>
          <w:b/>
          <w:sz w:val="24"/>
          <w:szCs w:val="24"/>
        </w:rPr>
        <w:t xml:space="preserve"> и расходны</w:t>
      </w:r>
      <w:r>
        <w:rPr>
          <w:b/>
          <w:sz w:val="24"/>
          <w:szCs w:val="24"/>
        </w:rPr>
        <w:t>х</w:t>
      </w:r>
      <w:r w:rsidRPr="00620EDE">
        <w:rPr>
          <w:b/>
          <w:sz w:val="24"/>
          <w:szCs w:val="24"/>
        </w:rPr>
        <w:t xml:space="preserve"> материал</w:t>
      </w:r>
      <w:r>
        <w:rPr>
          <w:b/>
          <w:sz w:val="24"/>
          <w:szCs w:val="24"/>
        </w:rPr>
        <w:t>ов</w:t>
      </w:r>
      <w:r w:rsidRPr="00620EDE">
        <w:rPr>
          <w:b/>
          <w:sz w:val="24"/>
          <w:szCs w:val="24"/>
        </w:rPr>
        <w:t xml:space="preserve"> к ним для автомобильной и специальной техники</w:t>
      </w:r>
    </w:p>
    <w:tbl>
      <w:tblPr>
        <w:tblW w:w="10772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2980"/>
        <w:gridCol w:w="1417"/>
        <w:gridCol w:w="1560"/>
        <w:gridCol w:w="853"/>
        <w:gridCol w:w="778"/>
        <w:gridCol w:w="1345"/>
        <w:gridCol w:w="1025"/>
      </w:tblGrid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  <w:hideMark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604F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980" w:type="dxa"/>
            <w:shd w:val="clear" w:color="auto" w:fill="auto"/>
            <w:vAlign w:val="center"/>
            <w:hideMark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604F">
              <w:rPr>
                <w:b/>
                <w:bCs/>
                <w:color w:val="000000"/>
                <w:sz w:val="22"/>
                <w:szCs w:val="22"/>
              </w:rPr>
              <w:t>Наименование товара, работы, услуги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604F">
              <w:rPr>
                <w:b/>
                <w:bCs/>
                <w:color w:val="000000"/>
                <w:sz w:val="22"/>
                <w:szCs w:val="22"/>
              </w:rPr>
              <w:t>Технические характеристики товара</w:t>
            </w:r>
          </w:p>
        </w:tc>
        <w:tc>
          <w:tcPr>
            <w:tcW w:w="1560" w:type="dxa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604F">
              <w:rPr>
                <w:b/>
                <w:snapToGrid/>
                <w:sz w:val="22"/>
                <w:szCs w:val="22"/>
              </w:rPr>
              <w:t>Страна происхождения товара (номер реестровой записи)</w:t>
            </w:r>
          </w:p>
        </w:tc>
        <w:tc>
          <w:tcPr>
            <w:tcW w:w="853" w:type="dxa"/>
            <w:shd w:val="clear" w:color="auto" w:fill="auto"/>
            <w:vAlign w:val="center"/>
            <w:hideMark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604F">
              <w:rPr>
                <w:b/>
                <w:bCs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778" w:type="dxa"/>
            <w:shd w:val="clear" w:color="auto" w:fill="auto"/>
            <w:vAlign w:val="center"/>
            <w:hideMark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55604F">
              <w:rPr>
                <w:b/>
                <w:bCs/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1345" w:type="dxa"/>
            <w:shd w:val="clear" w:color="auto" w:fill="auto"/>
            <w:vAlign w:val="center"/>
            <w:hideMark/>
          </w:tcPr>
          <w:p w:rsidR="00FC0566" w:rsidRPr="0055604F" w:rsidRDefault="00FC0566" w:rsidP="00FC056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55604F">
              <w:rPr>
                <w:b/>
                <w:snapToGrid/>
                <w:sz w:val="22"/>
                <w:szCs w:val="22"/>
              </w:rPr>
              <w:t>Цена,</w:t>
            </w:r>
          </w:p>
          <w:p w:rsidR="00FC0566" w:rsidRPr="0055604F" w:rsidRDefault="00FC0566" w:rsidP="00FC056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55604F">
              <w:rPr>
                <w:b/>
                <w:snapToGrid/>
                <w:sz w:val="22"/>
                <w:szCs w:val="22"/>
              </w:rPr>
              <w:t>руб.</w:t>
            </w:r>
          </w:p>
        </w:tc>
        <w:tc>
          <w:tcPr>
            <w:tcW w:w="1025" w:type="dxa"/>
            <w:shd w:val="clear" w:color="auto" w:fill="auto"/>
            <w:vAlign w:val="center"/>
            <w:hideMark/>
          </w:tcPr>
          <w:p w:rsidR="00FC0566" w:rsidRPr="0055604F" w:rsidRDefault="00FC0566" w:rsidP="00FC056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55604F">
              <w:rPr>
                <w:b/>
                <w:snapToGrid/>
                <w:sz w:val="22"/>
                <w:szCs w:val="22"/>
              </w:rPr>
              <w:t>Сумма,</w:t>
            </w:r>
          </w:p>
          <w:p w:rsidR="00FC0566" w:rsidRPr="0055604F" w:rsidRDefault="00FC0566" w:rsidP="00FC0566">
            <w:pPr>
              <w:spacing w:line="276" w:lineRule="auto"/>
              <w:ind w:firstLine="0"/>
              <w:jc w:val="center"/>
              <w:rPr>
                <w:b/>
                <w:snapToGrid/>
                <w:sz w:val="22"/>
                <w:szCs w:val="22"/>
              </w:rPr>
            </w:pPr>
            <w:r w:rsidRPr="0055604F">
              <w:rPr>
                <w:b/>
                <w:snapToGrid/>
                <w:sz w:val="22"/>
                <w:szCs w:val="22"/>
              </w:rPr>
              <w:t>руб.</w:t>
            </w:r>
          </w:p>
        </w:tc>
      </w:tr>
      <w:tr w:rsidR="00FC0566" w:rsidRPr="00656C6D" w:rsidTr="00FC0566">
        <w:trPr>
          <w:trHeight w:val="20"/>
        </w:trPr>
        <w:tc>
          <w:tcPr>
            <w:tcW w:w="10772" w:type="dxa"/>
            <w:gridSpan w:val="8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F237A">
              <w:rPr>
                <w:b/>
                <w:sz w:val="22"/>
                <w:szCs w:val="22"/>
              </w:rPr>
              <w:t>с. Хаилино</w:t>
            </w:r>
            <w:r>
              <w:rPr>
                <w:b/>
                <w:sz w:val="22"/>
                <w:szCs w:val="22"/>
              </w:rPr>
              <w:t xml:space="preserve"> Олюторского района Камчатского края</w:t>
            </w: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бескамерные шины 12-16,5 12PR TL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Размер 12-16,5 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бескамерные шины 19,5-24 R-4 12PR TL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Размер 19,5-24 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3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Камеры для шин 12-16,5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Для шин 12-16,5 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10772" w:type="dxa"/>
            <w:gridSpan w:val="8"/>
            <w:shd w:val="clear" w:color="auto" w:fill="auto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г. Петропавловск-Камчатский (</w:t>
            </w:r>
            <w:r w:rsidRPr="004F237A">
              <w:rPr>
                <w:b/>
                <w:sz w:val="22"/>
                <w:szCs w:val="22"/>
              </w:rPr>
              <w:t>АУП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Зимние шипованные шины 225/75/ R16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225/75/ R16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5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Зимние шипованные шины 285/50 R20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 285/50 R20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6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Зимние шипованные шины 285/60 R18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285/60 R18 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7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Летние шины 285/60 R18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285/60 R18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10772" w:type="dxa"/>
            <w:gridSpan w:val="8"/>
            <w:shd w:val="clear" w:color="auto" w:fill="auto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F237A">
              <w:rPr>
                <w:b/>
                <w:sz w:val="22"/>
                <w:szCs w:val="22"/>
              </w:rPr>
              <w:t>с. Ср. Пахачи</w:t>
            </w:r>
            <w:r>
              <w:rPr>
                <w:b/>
                <w:sz w:val="22"/>
                <w:szCs w:val="22"/>
              </w:rPr>
              <w:t xml:space="preserve"> Олюторского района Камчатского края</w:t>
            </w: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8</w:t>
            </w:r>
          </w:p>
        </w:tc>
        <w:tc>
          <w:tcPr>
            <w:tcW w:w="2980" w:type="dxa"/>
            <w:shd w:val="clear" w:color="000000" w:fill="FFFFFF"/>
            <w:vAlign w:val="bottom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Зимние бескамерные фрикционные шины 225/70 R16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225/70 R16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10772" w:type="dxa"/>
            <w:gridSpan w:val="8"/>
            <w:shd w:val="clear" w:color="auto" w:fill="auto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F237A">
              <w:rPr>
                <w:b/>
                <w:sz w:val="22"/>
                <w:szCs w:val="22"/>
              </w:rPr>
              <w:t>с. Тиличики</w:t>
            </w:r>
            <w:r>
              <w:rPr>
                <w:b/>
                <w:sz w:val="22"/>
                <w:szCs w:val="22"/>
              </w:rPr>
              <w:t xml:space="preserve"> Олюторского района Камчатского края</w:t>
            </w: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9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Зимние шипованные 235/75/R16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235/75 R 16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10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Камера колесная R16, артикул 175,185,195,6,95-R16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175,185,195,6,95-R16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11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Камера колесная ГАЗ-3302 R-16 P, Артикул: 175,185,195,6.95-R16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175,185,195,6.95-R16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Default="00FC0566" w:rsidP="00FC0566">
            <w:pPr>
              <w:spacing w:line="240" w:lineRule="auto"/>
              <w:ind w:firstLine="5"/>
              <w:rPr>
                <w:b/>
                <w:bCs/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Автошина</w:t>
            </w:r>
            <w:r>
              <w:rPr>
                <w:sz w:val="22"/>
                <w:szCs w:val="22"/>
              </w:rPr>
              <w:t>ы</w:t>
            </w:r>
            <w:r w:rsidRPr="004F237A">
              <w:rPr>
                <w:sz w:val="22"/>
                <w:szCs w:val="22"/>
              </w:rPr>
              <w:t xml:space="preserve"> 425/85 R21 «КАМА-1260-2» в сборе</w:t>
            </w:r>
            <w:r w:rsidRPr="004F237A">
              <w:rPr>
                <w:bCs/>
                <w:sz w:val="22"/>
                <w:szCs w:val="22"/>
              </w:rPr>
              <w:t xml:space="preserve"> с камерой под гайку колесного крана Урал </w:t>
            </w:r>
            <w:r w:rsidRPr="004F237A">
              <w:rPr>
                <w:b/>
                <w:bCs/>
                <w:sz w:val="22"/>
                <w:szCs w:val="22"/>
              </w:rPr>
              <w:t>(БЕЗ ФЛИППЕРА)</w:t>
            </w:r>
          </w:p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Индекс нагрузки/скорости - 156/G слойность -18 слоев, рисунок протектора - повышенной проходимости.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425/85 R21 «КАМА-1260-2»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314892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314892">
              <w:rPr>
                <w:sz w:val="22"/>
                <w:szCs w:val="22"/>
              </w:rPr>
              <w:t>14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10772" w:type="dxa"/>
            <w:gridSpan w:val="8"/>
            <w:shd w:val="clear" w:color="auto" w:fill="auto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F237A">
              <w:rPr>
                <w:b/>
                <w:sz w:val="22"/>
                <w:szCs w:val="22"/>
              </w:rPr>
              <w:t>с. Усть-Хайрюзово</w:t>
            </w:r>
            <w:r>
              <w:rPr>
                <w:b/>
                <w:sz w:val="22"/>
                <w:szCs w:val="22"/>
              </w:rPr>
              <w:t xml:space="preserve"> Тигильского округа Камчатского края</w:t>
            </w: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Автошина 425/85 R21 «КАМА-1260-2» в сборе</w:t>
            </w:r>
            <w:r w:rsidRPr="004F237A">
              <w:rPr>
                <w:b/>
                <w:bCs/>
                <w:sz w:val="22"/>
                <w:szCs w:val="22"/>
              </w:rPr>
              <w:t xml:space="preserve"> с камерой под гайку колесного крана Урал </w:t>
            </w:r>
            <w:r w:rsidRPr="004F237A">
              <w:rPr>
                <w:sz w:val="22"/>
                <w:szCs w:val="22"/>
              </w:rPr>
              <w:t>и флиппером.</w:t>
            </w:r>
            <w:r w:rsidRPr="004F237A">
              <w:rPr>
                <w:sz w:val="22"/>
                <w:szCs w:val="22"/>
              </w:rPr>
              <w:br/>
              <w:t xml:space="preserve">Индекс нагрузки/скорости - 156/G слойность -18 слоев, рисунок протектора - </w:t>
            </w:r>
            <w:r w:rsidRPr="004F237A">
              <w:rPr>
                <w:sz w:val="22"/>
                <w:szCs w:val="22"/>
              </w:rPr>
              <w:lastRenderedPageBreak/>
              <w:t>повышенной проходимости.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lastRenderedPageBreak/>
              <w:t xml:space="preserve"> 425/85 R21 «КАМА-1260-2» для Урал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6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Ободная лента 340-533 1260 425/85 R21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340-533 1260 425/85 R21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10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Камеры 425/85R21 под гайку колесного крана Урал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 425/85R21 гайка под кран Урал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10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980" w:type="dxa"/>
            <w:shd w:val="clear" w:color="000000" w:fill="FFFFFF"/>
            <w:vAlign w:val="bottom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 Вентиль для ремонта камер РК-145 (гнутый-с ГАЙКОЙ под колесный кран Урал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РК-145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10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980" w:type="dxa"/>
            <w:shd w:val="clear" w:color="000000" w:fill="FFFFFF"/>
            <w:vAlign w:val="bottom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Ремкомплект камеры (латки) средние, большие + клей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для грузовых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40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980" w:type="dxa"/>
            <w:shd w:val="clear" w:color="000000" w:fill="FFFFFF"/>
            <w:vAlign w:val="bottom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Ремкоплект шины Г-8у (грибок) 22*180 + клей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Г-8у 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10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10772" w:type="dxa"/>
            <w:gridSpan w:val="8"/>
            <w:shd w:val="clear" w:color="auto" w:fill="auto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п. </w:t>
            </w:r>
            <w:r w:rsidRPr="004F237A">
              <w:rPr>
                <w:b/>
                <w:sz w:val="22"/>
                <w:szCs w:val="22"/>
              </w:rPr>
              <w:t>Усть-Камчатск</w:t>
            </w:r>
            <w:r>
              <w:rPr>
                <w:b/>
                <w:sz w:val="22"/>
                <w:szCs w:val="22"/>
              </w:rPr>
              <w:t xml:space="preserve"> Усть-Камчатского округа Камчатского края</w:t>
            </w: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Автошина 425/85 R21 «КАМА-1260-2» в сборе</w:t>
            </w:r>
            <w:r w:rsidRPr="004F237A">
              <w:rPr>
                <w:b/>
                <w:bCs/>
                <w:sz w:val="22"/>
                <w:szCs w:val="22"/>
              </w:rPr>
              <w:t xml:space="preserve"> с камерой под гайку колесного крана Урал </w:t>
            </w:r>
            <w:r w:rsidRPr="004F237A">
              <w:rPr>
                <w:sz w:val="22"/>
                <w:szCs w:val="22"/>
              </w:rPr>
              <w:t>и флиппером.</w:t>
            </w:r>
            <w:r w:rsidRPr="004F237A">
              <w:rPr>
                <w:sz w:val="22"/>
                <w:szCs w:val="22"/>
              </w:rPr>
              <w:br/>
              <w:t>Индекс нагрузки/скорости - 156/G слойность -18 слоев, рисунок протектора - повышенной проходимости.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425/85 R21 «КАМА-1260-2» для Урал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6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980" w:type="dxa"/>
            <w:shd w:val="clear" w:color="000000" w:fill="FFFFFF"/>
            <w:vAlign w:val="bottom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Зимние шипованные шины 215/70 R15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215/70 R15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Шины летние 235/70 R16 АТ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АТ 235/70 R16 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4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10772" w:type="dxa"/>
            <w:gridSpan w:val="8"/>
            <w:shd w:val="clear" w:color="auto" w:fill="auto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с. </w:t>
            </w:r>
            <w:r w:rsidRPr="004F237A">
              <w:rPr>
                <w:b/>
                <w:sz w:val="22"/>
                <w:szCs w:val="22"/>
              </w:rPr>
              <w:t>Пахачи</w:t>
            </w:r>
            <w:r>
              <w:rPr>
                <w:b/>
                <w:sz w:val="22"/>
                <w:szCs w:val="22"/>
              </w:rPr>
              <w:t xml:space="preserve"> Олюторского района Камчатского края</w:t>
            </w: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2</w:t>
            </w:r>
            <w:r w:rsidR="00E6663C">
              <w:rPr>
                <w:sz w:val="22"/>
                <w:szCs w:val="22"/>
              </w:rPr>
              <w:t>2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Автошина 425/85 R21 «КАМА-1260-2» в сборе</w:t>
            </w:r>
            <w:r w:rsidRPr="004F237A">
              <w:rPr>
                <w:b/>
                <w:bCs/>
                <w:sz w:val="22"/>
                <w:szCs w:val="22"/>
              </w:rPr>
              <w:t xml:space="preserve"> с камерой под гайку колесного крана Урал </w:t>
            </w:r>
            <w:r w:rsidRPr="004F237A">
              <w:rPr>
                <w:sz w:val="22"/>
                <w:szCs w:val="22"/>
              </w:rPr>
              <w:t>и флиппером.</w:t>
            </w:r>
            <w:r w:rsidRPr="004F237A">
              <w:rPr>
                <w:sz w:val="22"/>
                <w:szCs w:val="22"/>
              </w:rPr>
              <w:br/>
              <w:t>Индекс нагрузки/скорости - 156/G слойность -18 слоев, рисунок протектора - повышенной проходимости.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425/85 R21 «КАМА-1260-2» для Урал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12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814" w:type="dxa"/>
            <w:shd w:val="clear" w:color="auto" w:fill="auto"/>
            <w:vAlign w:val="center"/>
          </w:tcPr>
          <w:p w:rsidR="00FC0566" w:rsidRPr="004F237A" w:rsidRDefault="00E6663C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298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Камеры 425/85R21 под гайку колесного крана Урал </w:t>
            </w:r>
          </w:p>
        </w:tc>
        <w:tc>
          <w:tcPr>
            <w:tcW w:w="1417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 xml:space="preserve">  425/85R21 гайка под кран Урал</w:t>
            </w:r>
          </w:p>
        </w:tc>
        <w:tc>
          <w:tcPr>
            <w:tcW w:w="1560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шт.</w:t>
            </w:r>
          </w:p>
        </w:tc>
        <w:tc>
          <w:tcPr>
            <w:tcW w:w="778" w:type="dxa"/>
            <w:shd w:val="clear" w:color="000000" w:fill="FFFFFF"/>
            <w:vAlign w:val="center"/>
          </w:tcPr>
          <w:p w:rsidR="00FC0566" w:rsidRPr="004F237A" w:rsidRDefault="00FC0566" w:rsidP="00FC0566">
            <w:pPr>
              <w:spacing w:line="240" w:lineRule="auto"/>
              <w:ind w:firstLine="5"/>
              <w:jc w:val="center"/>
              <w:rPr>
                <w:sz w:val="22"/>
                <w:szCs w:val="22"/>
              </w:rPr>
            </w:pPr>
            <w:r w:rsidRPr="004F237A">
              <w:rPr>
                <w:sz w:val="22"/>
                <w:szCs w:val="22"/>
              </w:rPr>
              <w:t>10</w:t>
            </w:r>
          </w:p>
        </w:tc>
        <w:tc>
          <w:tcPr>
            <w:tcW w:w="134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9747" w:type="dxa"/>
            <w:gridSpan w:val="7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55604F">
              <w:rPr>
                <w:b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FC0566" w:rsidRPr="00656C6D" w:rsidTr="00FC0566">
        <w:trPr>
          <w:trHeight w:val="20"/>
        </w:trPr>
        <w:tc>
          <w:tcPr>
            <w:tcW w:w="9747" w:type="dxa"/>
            <w:gridSpan w:val="7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center"/>
              <w:rPr>
                <w:b/>
                <w:color w:val="000000"/>
                <w:sz w:val="22"/>
                <w:szCs w:val="22"/>
              </w:rPr>
            </w:pPr>
            <w:r w:rsidRPr="0055604F">
              <w:rPr>
                <w:b/>
                <w:color w:val="000000"/>
                <w:sz w:val="22"/>
                <w:szCs w:val="22"/>
              </w:rPr>
              <w:t>в том числе НДС</w:t>
            </w:r>
          </w:p>
        </w:tc>
        <w:tc>
          <w:tcPr>
            <w:tcW w:w="1025" w:type="dxa"/>
            <w:shd w:val="clear" w:color="auto" w:fill="auto"/>
            <w:vAlign w:val="center"/>
          </w:tcPr>
          <w:p w:rsidR="00FC0566" w:rsidRPr="0055604F" w:rsidRDefault="00FC0566" w:rsidP="00FC0566">
            <w:pPr>
              <w:spacing w:line="240" w:lineRule="auto"/>
              <w:ind w:firstLine="0"/>
              <w:jc w:val="right"/>
              <w:rPr>
                <w:color w:val="000000"/>
                <w:sz w:val="22"/>
                <w:szCs w:val="22"/>
              </w:rPr>
            </w:pPr>
          </w:p>
        </w:tc>
      </w:tr>
    </w:tbl>
    <w:p w:rsidR="00FC0566" w:rsidRDefault="00FC0566" w:rsidP="00FC0566">
      <w:pPr>
        <w:keepNext/>
        <w:spacing w:line="276" w:lineRule="auto"/>
        <w:ind w:right="-14" w:firstLine="700"/>
        <w:rPr>
          <w:sz w:val="24"/>
        </w:rPr>
      </w:pPr>
    </w:p>
    <w:p w:rsidR="00FC0566" w:rsidRPr="00DC4693" w:rsidRDefault="00FC0566" w:rsidP="00FC0566">
      <w:pPr>
        <w:keepNext/>
        <w:spacing w:line="276" w:lineRule="auto"/>
        <w:ind w:right="-14" w:firstLine="700"/>
        <w:rPr>
          <w:sz w:val="24"/>
        </w:rPr>
      </w:pPr>
      <w:r w:rsidRPr="00DC4693">
        <w:rPr>
          <w:b/>
          <w:bCs/>
          <w:sz w:val="24"/>
          <w:szCs w:val="24"/>
        </w:rPr>
        <w:t>1. Общая сумма</w:t>
      </w:r>
      <w:r w:rsidRPr="00DC4693">
        <w:rPr>
          <w:bCs/>
          <w:sz w:val="24"/>
          <w:szCs w:val="24"/>
        </w:rPr>
        <w:t xml:space="preserve"> за товар: </w:t>
      </w:r>
      <w:r w:rsidRPr="00487D4A">
        <w:rPr>
          <w:bCs/>
          <w:sz w:val="24"/>
          <w:szCs w:val="24"/>
          <w:highlight w:val="yellow"/>
        </w:rPr>
        <w:t>_________,__</w:t>
      </w:r>
      <w:r w:rsidRPr="00DC4693">
        <w:rPr>
          <w:bCs/>
          <w:sz w:val="24"/>
          <w:szCs w:val="24"/>
        </w:rPr>
        <w:t xml:space="preserve"> рублей (</w:t>
      </w:r>
      <w:r w:rsidRPr="00487D4A">
        <w:rPr>
          <w:bCs/>
          <w:sz w:val="24"/>
          <w:szCs w:val="24"/>
          <w:highlight w:val="yellow"/>
        </w:rPr>
        <w:t>___________________</w:t>
      </w:r>
      <w:r>
        <w:rPr>
          <w:bCs/>
          <w:sz w:val="24"/>
          <w:szCs w:val="24"/>
        </w:rPr>
        <w:t xml:space="preserve"> рублей</w:t>
      </w:r>
      <w:r w:rsidRPr="00487D4A">
        <w:rPr>
          <w:bCs/>
          <w:sz w:val="24"/>
          <w:szCs w:val="24"/>
          <w:highlight w:val="yellow"/>
        </w:rPr>
        <w:t>___</w:t>
      </w:r>
      <w:r>
        <w:rPr>
          <w:bCs/>
          <w:sz w:val="24"/>
          <w:szCs w:val="24"/>
        </w:rPr>
        <w:t xml:space="preserve"> копеек</w:t>
      </w:r>
      <w:r w:rsidRPr="00DC4693">
        <w:rPr>
          <w:bCs/>
          <w:sz w:val="24"/>
          <w:szCs w:val="24"/>
        </w:rPr>
        <w:t>), в т.ч. НДС</w:t>
      </w:r>
      <w:r>
        <w:rPr>
          <w:bCs/>
          <w:sz w:val="24"/>
          <w:szCs w:val="24"/>
        </w:rPr>
        <w:t xml:space="preserve"> 20%</w:t>
      </w:r>
      <w:r w:rsidRPr="00DC4693">
        <w:rPr>
          <w:bCs/>
          <w:sz w:val="24"/>
          <w:szCs w:val="24"/>
        </w:rPr>
        <w:t xml:space="preserve"> </w:t>
      </w:r>
      <w:r w:rsidRPr="00487D4A">
        <w:rPr>
          <w:bCs/>
          <w:sz w:val="24"/>
          <w:szCs w:val="24"/>
          <w:highlight w:val="yellow"/>
        </w:rPr>
        <w:t>_________</w:t>
      </w:r>
      <w:r w:rsidRPr="00DC4693">
        <w:rPr>
          <w:bCs/>
          <w:sz w:val="24"/>
          <w:szCs w:val="24"/>
        </w:rPr>
        <w:t xml:space="preserve"> рубл</w:t>
      </w:r>
      <w:r>
        <w:rPr>
          <w:bCs/>
          <w:sz w:val="24"/>
          <w:szCs w:val="24"/>
        </w:rPr>
        <w:t>ей</w:t>
      </w:r>
      <w:r w:rsidRPr="00DC4693">
        <w:rPr>
          <w:bCs/>
          <w:sz w:val="24"/>
          <w:szCs w:val="24"/>
        </w:rPr>
        <w:t>.</w:t>
      </w:r>
      <w:r>
        <w:rPr>
          <w:rFonts w:eastAsia="Calibri"/>
          <w:snapToGrid/>
          <w:color w:val="000000"/>
          <w:sz w:val="22"/>
          <w:szCs w:val="22"/>
          <w:lang w:eastAsia="en-US"/>
        </w:rPr>
        <w:t xml:space="preserve">(или </w:t>
      </w:r>
      <w:r w:rsidRPr="00C4136A">
        <w:rPr>
          <w:rFonts w:eastAsia="Calibri"/>
          <w:snapToGrid/>
          <w:color w:val="000000"/>
          <w:sz w:val="22"/>
          <w:szCs w:val="22"/>
          <w:highlight w:val="yellow"/>
          <w:lang w:eastAsia="en-US"/>
        </w:rPr>
        <w:t>НДС не облагается (упрощенная система налогообложения)</w:t>
      </w:r>
      <w:r>
        <w:rPr>
          <w:rFonts w:eastAsia="Calibri"/>
          <w:snapToGrid/>
          <w:color w:val="000000"/>
          <w:sz w:val="22"/>
          <w:szCs w:val="22"/>
          <w:lang w:eastAsia="en-US"/>
        </w:rPr>
        <w:t>)</w:t>
      </w:r>
    </w:p>
    <w:p w:rsidR="00FC0566" w:rsidRPr="00DC4693" w:rsidRDefault="00FC0566" w:rsidP="00FC0566">
      <w:pPr>
        <w:keepNext/>
        <w:spacing w:line="240" w:lineRule="auto"/>
        <w:ind w:firstLine="700"/>
        <w:rPr>
          <w:sz w:val="24"/>
          <w:szCs w:val="24"/>
        </w:rPr>
      </w:pPr>
      <w:r w:rsidRPr="00DC4693">
        <w:rPr>
          <w:b/>
          <w:sz w:val="24"/>
          <w:szCs w:val="24"/>
        </w:rPr>
        <w:t>2. Условия</w:t>
      </w:r>
      <w:r>
        <w:rPr>
          <w:b/>
          <w:sz w:val="24"/>
          <w:szCs w:val="24"/>
        </w:rPr>
        <w:t xml:space="preserve"> и место</w:t>
      </w:r>
      <w:r w:rsidRPr="00DC4693">
        <w:rPr>
          <w:b/>
          <w:sz w:val="24"/>
          <w:szCs w:val="24"/>
        </w:rPr>
        <w:t xml:space="preserve"> поставки: </w:t>
      </w:r>
      <w:r w:rsidRPr="00372C8A">
        <w:rPr>
          <w:sz w:val="24"/>
          <w:szCs w:val="24"/>
        </w:rPr>
        <w:t xml:space="preserve">поставка по заявкам в упакованном и маркированном виде на склад Покупателя по адресу: </w:t>
      </w:r>
      <w:r>
        <w:rPr>
          <w:sz w:val="24"/>
          <w:szCs w:val="24"/>
        </w:rPr>
        <w:t xml:space="preserve">Камчатский край, </w:t>
      </w:r>
      <w:r w:rsidRPr="00372C8A">
        <w:rPr>
          <w:sz w:val="24"/>
          <w:szCs w:val="24"/>
        </w:rPr>
        <w:t>г. Петропавловск-Камчатский, ул. Озерная, д. 41.</w:t>
      </w:r>
    </w:p>
    <w:p w:rsidR="00FC0566" w:rsidRDefault="00FC0566" w:rsidP="00FC0566">
      <w:pPr>
        <w:widowControl w:val="0"/>
        <w:spacing w:line="240" w:lineRule="auto"/>
        <w:ind w:firstLine="700"/>
        <w:rPr>
          <w:sz w:val="24"/>
          <w:szCs w:val="24"/>
        </w:rPr>
      </w:pPr>
      <w:r w:rsidRPr="00DC4693">
        <w:rPr>
          <w:b/>
          <w:sz w:val="24"/>
          <w:szCs w:val="24"/>
        </w:rPr>
        <w:t>3</w:t>
      </w:r>
      <w:r w:rsidRPr="00DF5C6B">
        <w:rPr>
          <w:sz w:val="24"/>
          <w:szCs w:val="24"/>
        </w:rPr>
        <w:t>. </w:t>
      </w:r>
      <w:r w:rsidRPr="008A61C1">
        <w:rPr>
          <w:b/>
          <w:sz w:val="24"/>
          <w:szCs w:val="24"/>
        </w:rPr>
        <w:t>Условия упаковки:</w:t>
      </w:r>
      <w:r>
        <w:rPr>
          <w:sz w:val="24"/>
          <w:szCs w:val="24"/>
        </w:rPr>
        <w:t xml:space="preserve"> </w:t>
      </w:r>
    </w:p>
    <w:p w:rsidR="00FC0566" w:rsidRDefault="00FC0566" w:rsidP="00FC0566">
      <w:pPr>
        <w:widowControl w:val="0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3.1. Товар должен быть расфасован, </w:t>
      </w:r>
      <w:r w:rsidRPr="00620E92">
        <w:rPr>
          <w:sz w:val="24"/>
          <w:szCs w:val="24"/>
        </w:rPr>
        <w:t>упакован</w:t>
      </w:r>
      <w:r w:rsidRPr="007E0EB3">
        <w:t xml:space="preserve"> </w:t>
      </w:r>
      <w:r w:rsidRPr="007E0EB3">
        <w:rPr>
          <w:sz w:val="24"/>
          <w:szCs w:val="24"/>
        </w:rPr>
        <w:t>в глухие фанерные ящики/сплошная обрешётка</w:t>
      </w:r>
      <w:r>
        <w:rPr>
          <w:sz w:val="24"/>
          <w:szCs w:val="24"/>
        </w:rPr>
        <w:t xml:space="preserve"> и промаркирован согласно Заявке.  Каждая упаковка (мешок, коробка, барабан, моток, бухта, паллет, обрешетка и т.п.) должны строго в обязательном порядке иметь нестирающуюся, защищенную от низких температур и внешних погодных воздействий и плотно приклеенную маркировку формата А4 с надписью согласно Заявке.</w:t>
      </w:r>
    </w:p>
    <w:p w:rsidR="00FC0566" w:rsidRDefault="00FC0566" w:rsidP="00FC0566">
      <w:pPr>
        <w:widowControl w:val="0"/>
        <w:spacing w:line="240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3.2. Упаковка должна быть приспособлена для транспортировки водным, автомобильным и железнодорожным транспортом, в соответствии с нормативно-технической документацией, </w:t>
      </w:r>
      <w:r>
        <w:rPr>
          <w:sz w:val="24"/>
          <w:szCs w:val="24"/>
        </w:rPr>
        <w:lastRenderedPageBreak/>
        <w:t>утвержденной в установленном порядке, для данного вида транспорта.</w:t>
      </w:r>
    </w:p>
    <w:p w:rsidR="00FC0566" w:rsidRDefault="00FC0566" w:rsidP="00FC0566">
      <w:pPr>
        <w:widowControl w:val="0"/>
        <w:spacing w:line="240" w:lineRule="auto"/>
        <w:ind w:right="-14" w:firstLine="700"/>
        <w:rPr>
          <w:sz w:val="24"/>
          <w:szCs w:val="24"/>
        </w:rPr>
      </w:pPr>
      <w:r w:rsidRPr="008E3A9F">
        <w:rPr>
          <w:b/>
          <w:sz w:val="24"/>
          <w:szCs w:val="24"/>
        </w:rPr>
        <w:t xml:space="preserve">4. Срок поставки: </w:t>
      </w:r>
      <w:r w:rsidRPr="00CD4A53">
        <w:rPr>
          <w:sz w:val="24"/>
          <w:szCs w:val="24"/>
        </w:rPr>
        <w:t xml:space="preserve">в течение </w:t>
      </w:r>
      <w:r>
        <w:rPr>
          <w:sz w:val="24"/>
          <w:szCs w:val="24"/>
        </w:rPr>
        <w:t>10</w:t>
      </w:r>
      <w:r w:rsidRPr="00CD4A53">
        <w:rPr>
          <w:sz w:val="24"/>
          <w:szCs w:val="24"/>
        </w:rPr>
        <w:t xml:space="preserve"> (</w:t>
      </w:r>
      <w:r>
        <w:rPr>
          <w:sz w:val="24"/>
          <w:szCs w:val="24"/>
        </w:rPr>
        <w:t>десяти</w:t>
      </w:r>
      <w:r w:rsidRPr="00CD4A53">
        <w:rPr>
          <w:sz w:val="24"/>
          <w:szCs w:val="24"/>
        </w:rPr>
        <w:t>) рабочих дней с момента получения заявки. Заявки подаются в период с даты подписания договора до 31.12.202</w:t>
      </w:r>
      <w:r>
        <w:rPr>
          <w:sz w:val="24"/>
          <w:szCs w:val="24"/>
        </w:rPr>
        <w:t>5</w:t>
      </w:r>
      <w:r w:rsidRPr="00CD4A53">
        <w:rPr>
          <w:sz w:val="24"/>
          <w:szCs w:val="24"/>
        </w:rPr>
        <w:t xml:space="preserve"> года.</w:t>
      </w:r>
    </w:p>
    <w:p w:rsidR="00FC0566" w:rsidRDefault="00FC0566" w:rsidP="00FC0566">
      <w:pPr>
        <w:widowControl w:val="0"/>
        <w:spacing w:line="240" w:lineRule="auto"/>
        <w:ind w:right="-14" w:firstLine="700"/>
        <w:rPr>
          <w:sz w:val="24"/>
          <w:szCs w:val="24"/>
        </w:rPr>
      </w:pPr>
      <w:r w:rsidRPr="0055604F">
        <w:rPr>
          <w:b/>
          <w:sz w:val="24"/>
          <w:szCs w:val="24"/>
        </w:rPr>
        <w:t>5.</w:t>
      </w:r>
      <w:r>
        <w:rPr>
          <w:sz w:val="24"/>
          <w:szCs w:val="24"/>
        </w:rPr>
        <w:t xml:space="preserve"> </w:t>
      </w:r>
      <w:r w:rsidRPr="00E2616E">
        <w:rPr>
          <w:sz w:val="24"/>
          <w:szCs w:val="24"/>
        </w:rPr>
        <w:t>На товар должны быть представлены технические паспорта и инструкции по эксплуатации.</w:t>
      </w:r>
    </w:p>
    <w:p w:rsidR="00FC0566" w:rsidRDefault="00FC0566" w:rsidP="00FC0566">
      <w:pPr>
        <w:widowControl w:val="0"/>
        <w:spacing w:line="240" w:lineRule="auto"/>
        <w:ind w:right="-14" w:firstLine="700"/>
        <w:rPr>
          <w:sz w:val="24"/>
          <w:szCs w:val="24"/>
        </w:rPr>
      </w:pPr>
      <w:r w:rsidRPr="0055604F">
        <w:rPr>
          <w:b/>
          <w:sz w:val="24"/>
          <w:szCs w:val="24"/>
        </w:rPr>
        <w:t xml:space="preserve">6. </w:t>
      </w:r>
      <w:r w:rsidRPr="00E2616E">
        <w:rPr>
          <w:sz w:val="24"/>
          <w:szCs w:val="24"/>
        </w:rPr>
        <w:t>Товар должен соответствовать российским стандартам, ГОСТам, техническим условиям или каталожным номерам заводов изготовителей для указанной техники и подтверждаться сертификатом качества изготовителя или сертификатом соответствия ГОСТ Р на номенклатуру, подлежащую сертификации</w:t>
      </w:r>
    </w:p>
    <w:p w:rsidR="00FC0566" w:rsidRDefault="00FC0566" w:rsidP="00FC0566">
      <w:pPr>
        <w:widowControl w:val="0"/>
        <w:spacing w:line="240" w:lineRule="auto"/>
        <w:ind w:right="-14" w:firstLine="700"/>
        <w:rPr>
          <w:sz w:val="24"/>
          <w:szCs w:val="24"/>
        </w:rPr>
      </w:pPr>
    </w:p>
    <w:p w:rsidR="00FC0566" w:rsidRPr="00AC07B3" w:rsidRDefault="00FC0566" w:rsidP="00FC0566">
      <w:pPr>
        <w:widowControl w:val="0"/>
        <w:spacing w:line="240" w:lineRule="auto"/>
        <w:ind w:right="-14" w:firstLine="700"/>
        <w:rPr>
          <w:sz w:val="24"/>
          <w:szCs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210"/>
        <w:gridCol w:w="5211"/>
      </w:tblGrid>
      <w:tr w:rsidR="00FC0566" w:rsidRPr="00170B16" w:rsidTr="00FC0566">
        <w:tc>
          <w:tcPr>
            <w:tcW w:w="5210" w:type="dxa"/>
          </w:tcPr>
          <w:p w:rsidR="00FC0566" w:rsidRPr="001B49D9" w:rsidRDefault="00FC0566" w:rsidP="00FC0566">
            <w:pPr>
              <w:widowControl w:val="0"/>
              <w:tabs>
                <w:tab w:val="left" w:pos="6288"/>
              </w:tabs>
              <w:spacing w:line="240" w:lineRule="auto"/>
              <w:ind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 w:rsidRPr="001B49D9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По</w:t>
            </w:r>
            <w:r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ставщик</w:t>
            </w:r>
            <w:r w:rsidRPr="001B49D9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:</w:t>
            </w:r>
          </w:p>
          <w:p w:rsidR="00FC0566" w:rsidRPr="003919C1" w:rsidRDefault="00FC0566" w:rsidP="00FC0566">
            <w:pPr>
              <w:widowControl w:val="0"/>
              <w:tabs>
                <w:tab w:val="left" w:pos="6288"/>
              </w:tabs>
              <w:spacing w:line="240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FC0566" w:rsidRPr="003919C1" w:rsidRDefault="00FC0566" w:rsidP="00FC0566">
            <w:pPr>
              <w:widowControl w:val="0"/>
              <w:tabs>
                <w:tab w:val="left" w:pos="6288"/>
              </w:tabs>
              <w:spacing w:line="240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FC0566" w:rsidRPr="003919C1" w:rsidRDefault="00FC0566" w:rsidP="00FC0566">
            <w:pPr>
              <w:widowControl w:val="0"/>
              <w:tabs>
                <w:tab w:val="left" w:pos="6288"/>
              </w:tabs>
              <w:spacing w:line="240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  <w:r w:rsidRPr="003919C1">
              <w:rPr>
                <w:color w:val="000000"/>
                <w:spacing w:val="-5"/>
                <w:sz w:val="24"/>
                <w:szCs w:val="24"/>
              </w:rPr>
              <w:t xml:space="preserve">_______________ </w:t>
            </w:r>
          </w:p>
          <w:p w:rsidR="00FC0566" w:rsidRPr="003919C1" w:rsidRDefault="00FC0566" w:rsidP="00FC0566">
            <w:pPr>
              <w:widowControl w:val="0"/>
              <w:tabs>
                <w:tab w:val="left" w:pos="6288"/>
              </w:tabs>
              <w:spacing w:line="240" w:lineRule="auto"/>
              <w:ind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FC0566" w:rsidRPr="00170B16" w:rsidRDefault="00FC0566" w:rsidP="00FC0566">
            <w:pPr>
              <w:widowControl w:val="0"/>
              <w:tabs>
                <w:tab w:val="left" w:pos="6288"/>
              </w:tabs>
              <w:snapToGrid w:val="0"/>
              <w:spacing w:line="240" w:lineRule="auto"/>
              <w:ind w:right="-96" w:firstLine="0"/>
              <w:rPr>
                <w:color w:val="000000"/>
                <w:spacing w:val="-12"/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5211" w:type="dxa"/>
          </w:tcPr>
          <w:p w:rsidR="00FC0566" w:rsidRPr="00170B16" w:rsidRDefault="00FC0566" w:rsidP="00FC0566">
            <w:pPr>
              <w:widowControl w:val="0"/>
              <w:tabs>
                <w:tab w:val="left" w:pos="6288"/>
              </w:tabs>
              <w:spacing w:line="240" w:lineRule="auto"/>
              <w:ind w:left="494" w:right="-96" w:firstLine="0"/>
              <w:jc w:val="center"/>
              <w:rPr>
                <w:b/>
                <w:color w:val="000000"/>
                <w:spacing w:val="-5"/>
                <w:sz w:val="24"/>
                <w:szCs w:val="24"/>
                <w:u w:val="single"/>
              </w:rPr>
            </w:pPr>
            <w:r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Покупатель</w:t>
            </w:r>
            <w:r w:rsidRPr="00170B16">
              <w:rPr>
                <w:b/>
                <w:color w:val="000000"/>
                <w:spacing w:val="-5"/>
                <w:sz w:val="24"/>
                <w:szCs w:val="24"/>
                <w:u w:val="single"/>
              </w:rPr>
              <w:t>:</w:t>
            </w:r>
          </w:p>
          <w:p w:rsidR="00FC0566" w:rsidRDefault="00FC0566" w:rsidP="00FC0566">
            <w:pPr>
              <w:widowControl w:val="0"/>
              <w:tabs>
                <w:tab w:val="left" w:pos="6288"/>
              </w:tabs>
              <w:spacing w:line="240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  <w:r>
              <w:rPr>
                <w:color w:val="000000"/>
                <w:spacing w:val="-5"/>
                <w:sz w:val="24"/>
                <w:szCs w:val="24"/>
              </w:rPr>
              <w:t>И. о. г</w:t>
            </w:r>
            <w:r w:rsidRPr="00CD4A53">
              <w:rPr>
                <w:color w:val="000000"/>
                <w:spacing w:val="-5"/>
                <w:sz w:val="24"/>
                <w:szCs w:val="24"/>
              </w:rPr>
              <w:t>енеральн</w:t>
            </w:r>
            <w:r>
              <w:rPr>
                <w:color w:val="000000"/>
                <w:spacing w:val="-5"/>
                <w:sz w:val="24"/>
                <w:szCs w:val="24"/>
              </w:rPr>
              <w:t>ого</w:t>
            </w:r>
            <w:r w:rsidRPr="00CD4A53">
              <w:rPr>
                <w:color w:val="000000"/>
                <w:spacing w:val="-5"/>
                <w:sz w:val="24"/>
                <w:szCs w:val="24"/>
              </w:rPr>
              <w:t xml:space="preserve"> директор</w:t>
            </w:r>
            <w:r>
              <w:rPr>
                <w:color w:val="000000"/>
                <w:spacing w:val="-5"/>
                <w:sz w:val="24"/>
                <w:szCs w:val="24"/>
              </w:rPr>
              <w:t>а</w:t>
            </w:r>
            <w:r w:rsidRPr="00170B16">
              <w:rPr>
                <w:color w:val="000000"/>
                <w:spacing w:val="-5"/>
                <w:sz w:val="24"/>
                <w:szCs w:val="24"/>
              </w:rPr>
              <w:t xml:space="preserve"> АО «Корякэнерго»</w:t>
            </w:r>
          </w:p>
          <w:p w:rsidR="00FC0566" w:rsidRPr="00170B16" w:rsidRDefault="00FC0566" w:rsidP="00FC0566">
            <w:pPr>
              <w:widowControl w:val="0"/>
              <w:tabs>
                <w:tab w:val="left" w:pos="6288"/>
              </w:tabs>
              <w:spacing w:line="240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FC0566" w:rsidRPr="00170B16" w:rsidRDefault="00FC0566" w:rsidP="00FC0566">
            <w:pPr>
              <w:widowControl w:val="0"/>
              <w:tabs>
                <w:tab w:val="left" w:pos="6288"/>
              </w:tabs>
              <w:spacing w:line="240" w:lineRule="auto"/>
              <w:ind w:left="494" w:right="-96" w:firstLine="0"/>
              <w:rPr>
                <w:bCs/>
                <w:color w:val="000000"/>
                <w:spacing w:val="-5"/>
                <w:sz w:val="24"/>
                <w:szCs w:val="24"/>
              </w:rPr>
            </w:pPr>
            <w:r w:rsidRPr="00170B16">
              <w:rPr>
                <w:b/>
                <w:color w:val="000000"/>
                <w:spacing w:val="-5"/>
                <w:sz w:val="24"/>
                <w:szCs w:val="24"/>
              </w:rPr>
              <w:t>_______________</w:t>
            </w:r>
            <w:r>
              <w:rPr>
                <w:color w:val="000000"/>
                <w:spacing w:val="-5"/>
                <w:sz w:val="24"/>
                <w:szCs w:val="24"/>
              </w:rPr>
              <w:t xml:space="preserve"> И. Б. Рыков </w:t>
            </w:r>
          </w:p>
          <w:p w:rsidR="00FC0566" w:rsidRPr="00170B16" w:rsidRDefault="00FC0566" w:rsidP="00FC0566">
            <w:pPr>
              <w:widowControl w:val="0"/>
              <w:tabs>
                <w:tab w:val="left" w:pos="6288"/>
              </w:tabs>
              <w:spacing w:line="240" w:lineRule="auto"/>
              <w:ind w:left="494" w:right="-96" w:firstLine="0"/>
              <w:rPr>
                <w:color w:val="000000"/>
                <w:spacing w:val="-5"/>
                <w:sz w:val="24"/>
                <w:szCs w:val="24"/>
              </w:rPr>
            </w:pPr>
          </w:p>
          <w:p w:rsidR="00FC0566" w:rsidRPr="003919C1" w:rsidRDefault="00FC0566" w:rsidP="00FC0566">
            <w:pPr>
              <w:widowControl w:val="0"/>
              <w:tabs>
                <w:tab w:val="left" w:pos="6288"/>
              </w:tabs>
              <w:spacing w:line="240" w:lineRule="auto"/>
              <w:ind w:left="494" w:right="-9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</w:tbl>
    <w:p w:rsidR="00FC0566" w:rsidRPr="00A15582" w:rsidRDefault="00FC0566" w:rsidP="00FC0566">
      <w:pPr>
        <w:spacing w:line="240" w:lineRule="auto"/>
        <w:ind w:firstLine="0"/>
        <w:jc w:val="left"/>
        <w:rPr>
          <w:sz w:val="24"/>
        </w:rPr>
      </w:pPr>
    </w:p>
    <w:p w:rsidR="00864DEF" w:rsidRDefault="00864DEF" w:rsidP="00FC0566">
      <w:pPr>
        <w:spacing w:after="200" w:line="276" w:lineRule="auto"/>
        <w:ind w:firstLine="0"/>
        <w:jc w:val="left"/>
        <w:rPr>
          <w:b/>
        </w:rPr>
        <w:sectPr w:rsidR="00864DEF" w:rsidSect="001B07D3"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C0566" w:rsidRDefault="00FC0566" w:rsidP="00FC0566">
      <w:pPr>
        <w:spacing w:after="200" w:line="276" w:lineRule="auto"/>
        <w:ind w:firstLine="0"/>
        <w:jc w:val="left"/>
        <w:rPr>
          <w:b/>
        </w:rPr>
      </w:pPr>
    </w:p>
    <w:p w:rsidR="00E6663C" w:rsidRDefault="00E6663C" w:rsidP="00E6663C">
      <w:pPr>
        <w:suppressAutoHyphens/>
        <w:spacing w:line="240" w:lineRule="auto"/>
        <w:ind w:firstLine="0"/>
        <w:jc w:val="right"/>
        <w:outlineLvl w:val="0"/>
        <w:rPr>
          <w:rFonts w:eastAsia="Arial Unicode MS"/>
          <w:snapToGrid/>
          <w:kern w:val="1"/>
          <w:sz w:val="24"/>
          <w:szCs w:val="24"/>
          <w:lang w:eastAsia="ar-SA"/>
        </w:rPr>
      </w:pPr>
      <w:r w:rsidRPr="00FC0566">
        <w:rPr>
          <w:sz w:val="24"/>
        </w:rPr>
        <w:t xml:space="preserve">Приложение </w:t>
      </w:r>
      <w:r>
        <w:rPr>
          <w:sz w:val="24"/>
        </w:rPr>
        <w:t>4</w:t>
      </w:r>
      <w:r w:rsidRPr="00FC0566">
        <w:rPr>
          <w:sz w:val="24"/>
        </w:rPr>
        <w:t xml:space="preserve"> к </w:t>
      </w: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 xml:space="preserve">извещению о внесении изменений </w:t>
      </w:r>
    </w:p>
    <w:p w:rsidR="00E6663C" w:rsidRDefault="00E6663C" w:rsidP="00E6663C">
      <w:pPr>
        <w:suppressAutoHyphens/>
        <w:spacing w:line="240" w:lineRule="auto"/>
        <w:ind w:firstLine="0"/>
        <w:jc w:val="right"/>
        <w:outlineLvl w:val="0"/>
        <w:rPr>
          <w:rFonts w:eastAsia="Arial Unicode MS"/>
          <w:snapToGrid/>
          <w:kern w:val="1"/>
          <w:sz w:val="24"/>
          <w:szCs w:val="24"/>
          <w:lang w:eastAsia="ar-SA"/>
        </w:rPr>
      </w:pP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>в извещение запроса котировок в электронной форме</w:t>
      </w:r>
    </w:p>
    <w:p w:rsidR="00E6663C" w:rsidRDefault="00E6663C" w:rsidP="00E6663C">
      <w:pPr>
        <w:suppressAutoHyphens/>
        <w:spacing w:line="240" w:lineRule="auto"/>
        <w:ind w:firstLine="0"/>
        <w:jc w:val="right"/>
        <w:outlineLvl w:val="0"/>
        <w:rPr>
          <w:rFonts w:eastAsia="Arial Unicode MS"/>
          <w:snapToGrid/>
          <w:kern w:val="1"/>
          <w:sz w:val="24"/>
          <w:szCs w:val="24"/>
          <w:lang w:eastAsia="ar-SA"/>
        </w:rPr>
      </w:pP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 xml:space="preserve"> для субъектов среднего и малого предпринимательства</w:t>
      </w:r>
    </w:p>
    <w:p w:rsidR="00E6663C" w:rsidRPr="00FC0566" w:rsidRDefault="00E6663C" w:rsidP="00E6663C">
      <w:pPr>
        <w:suppressAutoHyphens/>
        <w:spacing w:line="240" w:lineRule="auto"/>
        <w:ind w:firstLine="0"/>
        <w:jc w:val="right"/>
        <w:outlineLvl w:val="0"/>
        <w:rPr>
          <w:sz w:val="24"/>
        </w:rPr>
      </w:pPr>
      <w:r w:rsidRPr="00FC0566">
        <w:rPr>
          <w:rFonts w:eastAsia="Arial Unicode MS"/>
          <w:snapToGrid/>
          <w:kern w:val="1"/>
          <w:sz w:val="24"/>
          <w:szCs w:val="24"/>
          <w:lang w:eastAsia="ar-SA"/>
        </w:rPr>
        <w:t xml:space="preserve"> и самозанятых</w:t>
      </w:r>
    </w:p>
    <w:p w:rsidR="00E6663C" w:rsidRDefault="00E6663C" w:rsidP="00FC0566">
      <w:pPr>
        <w:keepNext/>
        <w:spacing w:line="240" w:lineRule="auto"/>
        <w:jc w:val="right"/>
        <w:rPr>
          <w:snapToGrid/>
          <w:sz w:val="24"/>
          <w:szCs w:val="24"/>
        </w:rPr>
      </w:pPr>
    </w:p>
    <w:p w:rsidR="00E6663C" w:rsidRDefault="00E6663C" w:rsidP="00FC0566">
      <w:pPr>
        <w:keepNext/>
        <w:spacing w:line="240" w:lineRule="auto"/>
        <w:jc w:val="right"/>
        <w:rPr>
          <w:snapToGrid/>
          <w:sz w:val="24"/>
          <w:szCs w:val="24"/>
        </w:rPr>
      </w:pPr>
    </w:p>
    <w:p w:rsidR="00FC0566" w:rsidRPr="00A66389" w:rsidRDefault="00FC0566" w:rsidP="00FC0566">
      <w:pPr>
        <w:keepNext/>
        <w:spacing w:line="240" w:lineRule="auto"/>
        <w:jc w:val="right"/>
        <w:rPr>
          <w:snapToGrid/>
          <w:sz w:val="24"/>
          <w:szCs w:val="24"/>
        </w:rPr>
      </w:pPr>
      <w:r w:rsidRPr="00A66389">
        <w:rPr>
          <w:snapToGrid/>
          <w:sz w:val="24"/>
          <w:szCs w:val="24"/>
        </w:rPr>
        <w:t>Приложение 6</w:t>
      </w:r>
    </w:p>
    <w:p w:rsidR="00FC0566" w:rsidRPr="00091BF0" w:rsidRDefault="00FC0566" w:rsidP="00FC0566">
      <w:pPr>
        <w:keepNext/>
        <w:shd w:val="clear" w:color="auto" w:fill="FFFFFF"/>
        <w:spacing w:line="240" w:lineRule="auto"/>
        <w:ind w:firstLine="0"/>
        <w:jc w:val="right"/>
        <w:rPr>
          <w:snapToGrid/>
          <w:sz w:val="24"/>
          <w:szCs w:val="24"/>
        </w:rPr>
      </w:pPr>
      <w:r w:rsidRPr="00A66389">
        <w:rPr>
          <w:snapToGrid/>
          <w:sz w:val="24"/>
          <w:szCs w:val="24"/>
        </w:rPr>
        <w:t xml:space="preserve">к извещению запроса </w:t>
      </w:r>
      <w:r w:rsidRPr="00A66389">
        <w:rPr>
          <w:sz w:val="24"/>
        </w:rPr>
        <w:t>котировок</w:t>
      </w:r>
    </w:p>
    <w:p w:rsidR="00FC0566" w:rsidRPr="00091BF0" w:rsidRDefault="00FC0566" w:rsidP="00FC0566">
      <w:pPr>
        <w:spacing w:line="240" w:lineRule="auto"/>
        <w:ind w:firstLine="709"/>
        <w:jc w:val="center"/>
        <w:rPr>
          <w:b/>
        </w:rPr>
      </w:pPr>
    </w:p>
    <w:p w:rsidR="00FC0566" w:rsidRPr="00293538" w:rsidRDefault="00FC0566" w:rsidP="00FC0566">
      <w:pPr>
        <w:spacing w:line="240" w:lineRule="auto"/>
        <w:ind w:firstLine="709"/>
        <w:jc w:val="center"/>
        <w:rPr>
          <w:b/>
        </w:rPr>
      </w:pPr>
      <w:r w:rsidRPr="00091BF0">
        <w:rPr>
          <w:b/>
        </w:rPr>
        <w:t>ОБОСНОВАНИЕ ЦЕНЫ</w:t>
      </w:r>
    </w:p>
    <w:p w:rsidR="00FC0566" w:rsidRPr="0055604F" w:rsidRDefault="00FC0566" w:rsidP="00FC0566">
      <w:pPr>
        <w:keepNext/>
        <w:spacing w:line="276" w:lineRule="auto"/>
        <w:ind w:firstLine="0"/>
        <w:jc w:val="center"/>
        <w:outlineLvl w:val="0"/>
        <w:rPr>
          <w:b/>
          <w:snapToGrid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Pr="00BB3AEF">
        <w:rPr>
          <w:b/>
          <w:sz w:val="24"/>
          <w:szCs w:val="24"/>
        </w:rPr>
        <w:t xml:space="preserve">поставку </w:t>
      </w:r>
      <w:r w:rsidRPr="00620EDE">
        <w:rPr>
          <w:b/>
          <w:sz w:val="24"/>
          <w:szCs w:val="24"/>
        </w:rPr>
        <w:t>автошин, приспособлени</w:t>
      </w:r>
      <w:r>
        <w:rPr>
          <w:b/>
          <w:sz w:val="24"/>
          <w:szCs w:val="24"/>
        </w:rPr>
        <w:t>й</w:t>
      </w:r>
      <w:r w:rsidRPr="00620EDE">
        <w:rPr>
          <w:b/>
          <w:sz w:val="24"/>
          <w:szCs w:val="24"/>
        </w:rPr>
        <w:t xml:space="preserve"> и расходны</w:t>
      </w:r>
      <w:r>
        <w:rPr>
          <w:b/>
          <w:sz w:val="24"/>
          <w:szCs w:val="24"/>
        </w:rPr>
        <w:t>х</w:t>
      </w:r>
      <w:r w:rsidRPr="00620EDE">
        <w:rPr>
          <w:b/>
          <w:sz w:val="24"/>
          <w:szCs w:val="24"/>
        </w:rPr>
        <w:t xml:space="preserve"> материал</w:t>
      </w:r>
      <w:r>
        <w:rPr>
          <w:b/>
          <w:sz w:val="24"/>
          <w:szCs w:val="24"/>
        </w:rPr>
        <w:t>ов</w:t>
      </w:r>
      <w:r w:rsidRPr="00620EDE">
        <w:rPr>
          <w:b/>
          <w:sz w:val="24"/>
          <w:szCs w:val="24"/>
        </w:rPr>
        <w:t xml:space="preserve"> к ним для автомобильной и специальной техники</w:t>
      </w:r>
    </w:p>
    <w:p w:rsidR="00FC0566" w:rsidRDefault="00FC0566" w:rsidP="00FC0566">
      <w:pPr>
        <w:spacing w:line="240" w:lineRule="auto"/>
        <w:ind w:firstLine="709"/>
        <w:rPr>
          <w:sz w:val="24"/>
          <w:szCs w:val="24"/>
        </w:rPr>
      </w:pPr>
      <w:r w:rsidRPr="007274F5">
        <w:rPr>
          <w:spacing w:val="-1"/>
          <w:sz w:val="24"/>
          <w:szCs w:val="24"/>
        </w:rPr>
        <w:t>Расчет НМЦД проводился м</w:t>
      </w:r>
      <w:r w:rsidRPr="007274F5">
        <w:rPr>
          <w:spacing w:val="-2"/>
          <w:sz w:val="24"/>
          <w:szCs w:val="24"/>
        </w:rPr>
        <w:t xml:space="preserve">етодом </w:t>
      </w:r>
      <w:r w:rsidRPr="007274F5">
        <w:rPr>
          <w:spacing w:val="-1"/>
          <w:sz w:val="24"/>
          <w:szCs w:val="24"/>
        </w:rPr>
        <w:t>сопоставления рыночных цен (анализ рынка). При этом применялись</w:t>
      </w:r>
      <w:r>
        <w:rPr>
          <w:spacing w:val="-1"/>
          <w:sz w:val="24"/>
          <w:szCs w:val="24"/>
        </w:rPr>
        <w:t xml:space="preserve"> с</w:t>
      </w:r>
      <w:r w:rsidRPr="007274F5">
        <w:rPr>
          <w:spacing w:val="-5"/>
          <w:sz w:val="24"/>
          <w:szCs w:val="24"/>
        </w:rPr>
        <w:t xml:space="preserve">ведения о товарах, работах, услугах получены путем направления </w:t>
      </w:r>
      <w:r w:rsidRPr="007274F5">
        <w:rPr>
          <w:sz w:val="24"/>
          <w:szCs w:val="24"/>
        </w:rPr>
        <w:t>запросов о предоставлении ценовой информации двум поставщикам</w:t>
      </w:r>
    </w:p>
    <w:p w:rsidR="00FC0566" w:rsidRDefault="00FC0566" w:rsidP="00FC0566">
      <w:pPr>
        <w:spacing w:line="240" w:lineRule="auto"/>
        <w:ind w:firstLine="709"/>
        <w:rPr>
          <w:sz w:val="24"/>
          <w:szCs w:val="24"/>
        </w:rPr>
      </w:pPr>
    </w:p>
    <w:tbl>
      <w:tblPr>
        <w:tblW w:w="15056" w:type="dxa"/>
        <w:tblLook w:val="04A0" w:firstRow="1" w:lastRow="0" w:firstColumn="1" w:lastColumn="0" w:noHBand="0" w:noVBand="1"/>
      </w:tblPr>
      <w:tblGrid>
        <w:gridCol w:w="529"/>
        <w:gridCol w:w="4286"/>
        <w:gridCol w:w="598"/>
        <w:gridCol w:w="1181"/>
        <w:gridCol w:w="1414"/>
        <w:gridCol w:w="1621"/>
        <w:gridCol w:w="1423"/>
        <w:gridCol w:w="1621"/>
        <w:gridCol w:w="15"/>
        <w:gridCol w:w="1091"/>
        <w:gridCol w:w="17"/>
        <w:gridCol w:w="1249"/>
        <w:gridCol w:w="11"/>
      </w:tblGrid>
      <w:tr w:rsidR="00FC0566" w:rsidRPr="00F64B40" w:rsidTr="00864DEF">
        <w:trPr>
          <w:trHeight w:val="255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№ п/п</w:t>
            </w:r>
          </w:p>
        </w:tc>
        <w:tc>
          <w:tcPr>
            <w:tcW w:w="42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Наименование товара, работы, услуги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Ед. изм.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Кол-во</w:t>
            </w:r>
          </w:p>
        </w:tc>
        <w:tc>
          <w:tcPr>
            <w:tcW w:w="30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Данные источника № 1</w:t>
            </w:r>
          </w:p>
        </w:tc>
        <w:tc>
          <w:tcPr>
            <w:tcW w:w="30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Данные источника № 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Средняя цена за ед. изм., (руб.) без НДС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Сумма, (руб.) без НДС</w:t>
            </w:r>
          </w:p>
        </w:tc>
      </w:tr>
      <w:tr w:rsidR="00FC0566" w:rsidRPr="00F64B40" w:rsidTr="00864DEF">
        <w:trPr>
          <w:gridAfter w:val="1"/>
          <w:wAfter w:w="11" w:type="dxa"/>
          <w:trHeight w:val="927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0"/>
              </w:rPr>
            </w:pPr>
          </w:p>
        </w:tc>
        <w:tc>
          <w:tcPr>
            <w:tcW w:w="42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0"/>
              </w:rPr>
            </w:pPr>
          </w:p>
        </w:tc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0"/>
              </w:rPr>
            </w:pPr>
          </w:p>
        </w:tc>
        <w:tc>
          <w:tcPr>
            <w:tcW w:w="1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Цена за ед. изм. , (руб.) без НДС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Страна происхождения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Цена за ед. изм. , (руб.) без НДС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Страна происхождения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0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0"/>
              </w:rPr>
            </w:pP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 </w:t>
            </w:r>
          </w:p>
        </w:tc>
        <w:tc>
          <w:tcPr>
            <w:tcW w:w="4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 xml:space="preserve"> Хаилинский ЭУ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 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 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12-16,5 бескамерные шины Advance L-2B 12PR TL (либо аналог)</w:t>
            </w:r>
          </w:p>
        </w:tc>
        <w:tc>
          <w:tcPr>
            <w:tcW w:w="5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17 083,33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18 333,33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17 708,33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35 416,66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2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19,5-24 бескамерные шины Advance  R-4 12PR TL (либо аналог)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шт.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49 166,67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50 833,33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50 000,00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100 000,00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3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 xml:space="preserve">Камеры для шин 12-16,5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шт.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1 666,67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3 333,33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2 500,00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5 000,00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АУП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Зимние шипованные шины 225/75/ R16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шт.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8 041,67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8 750,00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8 395,83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33 583,32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5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Зимние шипованные шины 285/50 R20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шт.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15 000,00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15 833,33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15 833,33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63 333,33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 xml:space="preserve">Зимние шипованные шины 285/60 R18 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шт.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12 500,00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12 916,67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12 708,33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50 833,32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7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Летнии шины 285/60 R18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шт.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8 750,00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9 416,67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9 083,33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36 333,32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Ср. Пахачи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8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Зимние беcкамерные фрикционнные шины 225/70 R16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шт.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6 583,33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7 083,33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6 833,33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27 333,32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lastRenderedPageBreak/>
              <w:t> 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Тиличики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9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Зимние шипованные 235/75/R16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шт.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13 333,33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13 708,33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13 520,83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54 083,32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10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Камера колесная R16, артикул 175,185,195,6,95-R16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шт.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458,33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583,33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520,83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2 083,32</w:t>
            </w:r>
          </w:p>
        </w:tc>
      </w:tr>
      <w:tr w:rsidR="00FC0566" w:rsidRPr="00F64B40" w:rsidTr="00864DEF">
        <w:trPr>
          <w:gridAfter w:val="1"/>
          <w:wAfter w:w="11" w:type="dxa"/>
          <w:trHeight w:val="36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11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Камера колесная ГАЗ-3302 R-16 P, Артикул: 175,185,195,6.95-R16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шт.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458,33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583,33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520,83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2 083,32</w:t>
            </w:r>
          </w:p>
        </w:tc>
      </w:tr>
      <w:tr w:rsidR="00FC0566" w:rsidRPr="00F64B40" w:rsidTr="00864DEF">
        <w:trPr>
          <w:gridAfter w:val="1"/>
          <w:wAfter w:w="11" w:type="dxa"/>
          <w:trHeight w:val="102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864DEF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12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Автошина 425/85 R21 «КАМА-1260-2» в сборе</w:t>
            </w:r>
            <w:r w:rsidRPr="00F64B40">
              <w:rPr>
                <w:b/>
                <w:bCs/>
                <w:snapToGrid/>
                <w:sz w:val="20"/>
              </w:rPr>
              <w:t xml:space="preserve"> с камерой под гайку колесного крана Урал       (БЕЗ ФЛИППЕРА)</w:t>
            </w:r>
            <w:r w:rsidRPr="00F64B40">
              <w:rPr>
                <w:snapToGrid/>
                <w:sz w:val="20"/>
              </w:rPr>
              <w:br/>
              <w:t>Индекс нагрузки/скорости - 156/G слойность -18 слоев, рисунок протектора - повышенной проходимости.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14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62 583,33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63 333,33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62 958,33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881 416,62</w:t>
            </w:r>
          </w:p>
        </w:tc>
      </w:tr>
      <w:tr w:rsidR="00FC0566" w:rsidRPr="00F64B40" w:rsidTr="00864DEF">
        <w:trPr>
          <w:gridAfter w:val="1"/>
          <w:wAfter w:w="11" w:type="dxa"/>
          <w:trHeight w:val="36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УХЭУ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</w:tr>
      <w:tr w:rsidR="00FC0566" w:rsidRPr="00F64B40" w:rsidTr="00864DEF">
        <w:trPr>
          <w:gridAfter w:val="1"/>
          <w:wAfter w:w="11" w:type="dxa"/>
          <w:trHeight w:val="102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566" w:rsidRPr="00F64B40" w:rsidRDefault="00864DEF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13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Автошина 425/85 R21 «КАМА-1260-2» в сборе</w:t>
            </w:r>
            <w:r w:rsidRPr="00F64B40">
              <w:rPr>
                <w:b/>
                <w:bCs/>
                <w:snapToGrid/>
                <w:sz w:val="20"/>
              </w:rPr>
              <w:t xml:space="preserve"> с камерой под гайку колесного крана Урал </w:t>
            </w:r>
            <w:r w:rsidRPr="00F64B40">
              <w:rPr>
                <w:snapToGrid/>
                <w:sz w:val="20"/>
              </w:rPr>
              <w:t>и флиппером.</w:t>
            </w:r>
            <w:bookmarkStart w:id="9" w:name="_GoBack"/>
            <w:bookmarkEnd w:id="9"/>
            <w:r w:rsidRPr="00F64B40">
              <w:rPr>
                <w:snapToGrid/>
                <w:sz w:val="20"/>
              </w:rPr>
              <w:br/>
              <w:t>Индекс нагрузки/скорости - 156/G слойность -18 слоев, рисунок протектора - повышенной проходимости.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63 958,33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64 333,33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64 145,83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384 874,98</w:t>
            </w:r>
          </w:p>
        </w:tc>
      </w:tr>
      <w:tr w:rsidR="00FC0566" w:rsidRPr="00F64B40" w:rsidTr="00864DEF">
        <w:trPr>
          <w:gridAfter w:val="1"/>
          <w:wAfter w:w="11" w:type="dxa"/>
          <w:trHeight w:val="36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566" w:rsidRPr="00F64B40" w:rsidRDefault="00864DEF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14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Ободная лента 340-533 1260 425/85 R21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1 375,00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1 500,00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1 437,50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14 375,00</w:t>
            </w:r>
          </w:p>
        </w:tc>
      </w:tr>
      <w:tr w:rsidR="00FC0566" w:rsidRPr="00F64B40" w:rsidTr="00864DEF">
        <w:trPr>
          <w:gridAfter w:val="1"/>
          <w:wAfter w:w="11" w:type="dxa"/>
          <w:trHeight w:val="51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566" w:rsidRPr="00F64B40" w:rsidRDefault="00864DEF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15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 xml:space="preserve">Камеры 425/85R21 под гайку колесного крана Урал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10 000,00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10 833,33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10 416,67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104 166,70</w:t>
            </w:r>
          </w:p>
        </w:tc>
      </w:tr>
      <w:tr w:rsidR="00FC0566" w:rsidRPr="00F64B40" w:rsidTr="00864DEF">
        <w:trPr>
          <w:gridAfter w:val="1"/>
          <w:wAfter w:w="11" w:type="dxa"/>
          <w:trHeight w:val="36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566" w:rsidRPr="00F64B40" w:rsidRDefault="00864DEF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16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 xml:space="preserve">  Вентиль для ремонта камер РК-145 (гнутый-с ГАЙКОЙ)Урал*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416,67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500,00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458,33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4 583,30</w:t>
            </w:r>
          </w:p>
        </w:tc>
      </w:tr>
      <w:tr w:rsidR="00FC0566" w:rsidRPr="00F64B40" w:rsidTr="00864DEF">
        <w:trPr>
          <w:gridAfter w:val="1"/>
          <w:wAfter w:w="11" w:type="dxa"/>
          <w:trHeight w:val="36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566" w:rsidRPr="00F64B40" w:rsidRDefault="00864DEF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17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 xml:space="preserve"> Ремкомплект камеры (латки) средние, большие + клей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416,67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500,00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458,33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18 333,20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566" w:rsidRPr="00F64B40" w:rsidRDefault="00864DEF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18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 xml:space="preserve"> Ремкоплект шины Г-8у (грибок) 22*180 + клей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1 166,67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1 500,00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1 333,33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13 333,30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Усть-Камчатск</w:t>
            </w:r>
          </w:p>
        </w:tc>
        <w:tc>
          <w:tcPr>
            <w:tcW w:w="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</w:tr>
      <w:tr w:rsidR="00FC0566" w:rsidRPr="00F64B40" w:rsidTr="00864DEF">
        <w:trPr>
          <w:gridAfter w:val="1"/>
          <w:wAfter w:w="11" w:type="dxa"/>
          <w:trHeight w:val="102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566" w:rsidRPr="00F64B40" w:rsidRDefault="00864DEF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19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Автошина 425/85 R21 «КАМА-1260-2» в сборе</w:t>
            </w:r>
            <w:r w:rsidRPr="00F64B40">
              <w:rPr>
                <w:b/>
                <w:bCs/>
                <w:snapToGrid/>
                <w:sz w:val="20"/>
              </w:rPr>
              <w:t xml:space="preserve"> с камерой под гайку колесного крана Урал </w:t>
            </w:r>
            <w:r w:rsidRPr="00F64B40">
              <w:rPr>
                <w:snapToGrid/>
                <w:sz w:val="20"/>
              </w:rPr>
              <w:t>и флиппером.</w:t>
            </w:r>
            <w:r w:rsidRPr="00F64B40">
              <w:rPr>
                <w:snapToGrid/>
                <w:sz w:val="20"/>
              </w:rPr>
              <w:br/>
              <w:t>Индекс нагрузки/скорости - 156/G слойность -18 слоев, рисунок протектора - повышенной проходимости.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63 958,33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64 333,33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64 145,83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384 874,98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566" w:rsidRPr="00F64B40" w:rsidRDefault="00864DEF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20</w:t>
            </w:r>
          </w:p>
        </w:tc>
        <w:tc>
          <w:tcPr>
            <w:tcW w:w="4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Зимние шипованные шины 215/70 R15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9 000,00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9 583,33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9 291,67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37 166,68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566" w:rsidRPr="00F64B40" w:rsidRDefault="00864DEF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21</w:t>
            </w:r>
          </w:p>
        </w:tc>
        <w:tc>
          <w:tcPr>
            <w:tcW w:w="4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Шины летние 235/70 R16 АТ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6 666,67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7 500,00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7 083,33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28 333,32</w:t>
            </w:r>
          </w:p>
        </w:tc>
      </w:tr>
      <w:tr w:rsidR="00FC0566" w:rsidRPr="00F64B40" w:rsidTr="00864DEF">
        <w:trPr>
          <w:gridAfter w:val="1"/>
          <w:wAfter w:w="11" w:type="dxa"/>
          <w:trHeight w:val="255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0"/>
              </w:rPr>
            </w:pPr>
            <w:r w:rsidRPr="00F64B40">
              <w:rPr>
                <w:b/>
                <w:bCs/>
                <w:snapToGrid/>
                <w:sz w:val="20"/>
              </w:rPr>
              <w:t>Пахачи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</w:tr>
      <w:tr w:rsidR="00FC0566" w:rsidRPr="00F64B40" w:rsidTr="00864DEF">
        <w:trPr>
          <w:gridAfter w:val="1"/>
          <w:wAfter w:w="11" w:type="dxa"/>
          <w:trHeight w:val="102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864DEF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22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Автошина 425/85 R21 «КАМА-1260-2» в сборе</w:t>
            </w:r>
            <w:r w:rsidRPr="00F64B40">
              <w:rPr>
                <w:b/>
                <w:bCs/>
                <w:snapToGrid/>
                <w:sz w:val="20"/>
              </w:rPr>
              <w:t xml:space="preserve"> с камерой под гайку колесного крана Урал </w:t>
            </w:r>
            <w:r w:rsidRPr="00F64B40">
              <w:rPr>
                <w:snapToGrid/>
                <w:sz w:val="20"/>
              </w:rPr>
              <w:t>и флиппером.</w:t>
            </w:r>
            <w:r w:rsidRPr="00F64B40">
              <w:rPr>
                <w:snapToGrid/>
                <w:sz w:val="20"/>
              </w:rPr>
              <w:br/>
              <w:t>Индекс нагрузки/скорости - 156/G слойность -</w:t>
            </w:r>
            <w:r w:rsidRPr="00F64B40">
              <w:rPr>
                <w:snapToGrid/>
                <w:sz w:val="20"/>
              </w:rPr>
              <w:lastRenderedPageBreak/>
              <w:t>18 слоев, рисунок протектора - повышенной проходимости.</w:t>
            </w:r>
          </w:p>
        </w:tc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lastRenderedPageBreak/>
              <w:t>шт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12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63 958,33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64 333,33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64 145,83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769 749,96</w:t>
            </w:r>
          </w:p>
        </w:tc>
      </w:tr>
      <w:tr w:rsidR="00FC0566" w:rsidRPr="00F64B40" w:rsidTr="00864DEF">
        <w:trPr>
          <w:gridAfter w:val="1"/>
          <w:wAfter w:w="11" w:type="dxa"/>
          <w:trHeight w:val="510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864DEF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lastRenderedPageBreak/>
              <w:t>23</w:t>
            </w:r>
          </w:p>
        </w:tc>
        <w:tc>
          <w:tcPr>
            <w:tcW w:w="4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 xml:space="preserve">Камеры 425/85R21 под гайку колесного крана Урал </w:t>
            </w:r>
          </w:p>
        </w:tc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шт</w:t>
            </w:r>
          </w:p>
        </w:tc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10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10 000,00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10 833,33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 </w:t>
            </w: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10 416,67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 w:rsidRPr="00F64B40">
              <w:rPr>
                <w:snapToGrid/>
                <w:sz w:val="20"/>
              </w:rPr>
              <w:t>104 166,70</w:t>
            </w:r>
          </w:p>
        </w:tc>
      </w:tr>
      <w:tr w:rsidR="00FC0566" w:rsidRPr="00F64B40" w:rsidTr="00864DEF">
        <w:trPr>
          <w:gridAfter w:val="1"/>
          <w:wAfter w:w="11" w:type="dxa"/>
          <w:trHeight w:val="176"/>
        </w:trPr>
        <w:tc>
          <w:tcPr>
            <w:tcW w:w="1377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ИТОГО без учета НДС</w:t>
            </w:r>
          </w:p>
        </w:tc>
        <w:tc>
          <w:tcPr>
            <w:tcW w:w="12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0566" w:rsidRPr="00F64B40" w:rsidRDefault="00FC0566" w:rsidP="00FC0566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3 155 457,97</w:t>
            </w:r>
          </w:p>
        </w:tc>
      </w:tr>
    </w:tbl>
    <w:p w:rsidR="00FC0566" w:rsidRPr="00F64B40" w:rsidRDefault="00FC0566" w:rsidP="00FC0566">
      <w:pPr>
        <w:shd w:val="clear" w:color="auto" w:fill="FFFFFF"/>
        <w:spacing w:before="10" w:line="240" w:lineRule="auto"/>
        <w:ind w:left="29" w:right="43" w:firstLine="701"/>
        <w:rPr>
          <w:spacing w:val="-14"/>
          <w:sz w:val="24"/>
          <w:szCs w:val="24"/>
        </w:rPr>
      </w:pPr>
      <w:r w:rsidRPr="00F64B40">
        <w:rPr>
          <w:spacing w:val="-14"/>
          <w:sz w:val="24"/>
          <w:szCs w:val="24"/>
        </w:rPr>
        <w:t>Коэффициент вариации для двух значений не применяется</w:t>
      </w:r>
    </w:p>
    <w:p w:rsidR="00FC0566" w:rsidRPr="00F64B40" w:rsidRDefault="00FC0566" w:rsidP="00FC0566">
      <w:pPr>
        <w:shd w:val="clear" w:color="auto" w:fill="FFFFFF"/>
        <w:tabs>
          <w:tab w:val="left" w:leader="underscore" w:pos="4877"/>
          <w:tab w:val="left" w:leader="underscore" w:pos="5664"/>
          <w:tab w:val="left" w:leader="underscore" w:pos="6139"/>
          <w:tab w:val="left" w:leader="underscore" w:pos="7531"/>
        </w:tabs>
        <w:spacing w:line="240" w:lineRule="auto"/>
        <w:ind w:left="19" w:right="53" w:firstLine="691"/>
        <w:rPr>
          <w:b/>
          <w:bCs/>
          <w:spacing w:val="-3"/>
          <w:sz w:val="24"/>
          <w:szCs w:val="24"/>
        </w:rPr>
      </w:pPr>
      <w:r w:rsidRPr="00F64B40">
        <w:rPr>
          <w:spacing w:val="-5"/>
          <w:sz w:val="24"/>
          <w:szCs w:val="24"/>
        </w:rPr>
        <w:t>Коэффициент корректировки цены не применяется.</w:t>
      </w:r>
      <w:r w:rsidRPr="00F64B40">
        <w:rPr>
          <w:b/>
          <w:bCs/>
          <w:spacing w:val="-3"/>
          <w:sz w:val="24"/>
          <w:szCs w:val="24"/>
        </w:rPr>
        <w:t xml:space="preserve"> </w:t>
      </w:r>
    </w:p>
    <w:p w:rsidR="00FC0566" w:rsidRPr="00F64B40" w:rsidRDefault="00FC0566" w:rsidP="00FC0566">
      <w:pPr>
        <w:shd w:val="clear" w:color="auto" w:fill="FFFFFF"/>
        <w:tabs>
          <w:tab w:val="left" w:leader="underscore" w:pos="4877"/>
          <w:tab w:val="left" w:leader="underscore" w:pos="5664"/>
          <w:tab w:val="left" w:leader="underscore" w:pos="6139"/>
          <w:tab w:val="left" w:leader="underscore" w:pos="7531"/>
        </w:tabs>
        <w:spacing w:line="240" w:lineRule="auto"/>
        <w:ind w:right="53"/>
        <w:rPr>
          <w:b/>
          <w:bCs/>
          <w:spacing w:val="-3"/>
          <w:sz w:val="24"/>
          <w:szCs w:val="24"/>
        </w:rPr>
      </w:pPr>
    </w:p>
    <w:p w:rsidR="00FC0566" w:rsidRPr="00F64B40" w:rsidRDefault="00FC0566" w:rsidP="00FC0566">
      <w:pPr>
        <w:pStyle w:val="1"/>
        <w:numPr>
          <w:ilvl w:val="0"/>
          <w:numId w:val="0"/>
        </w:numPr>
        <w:suppressLineNumbers/>
        <w:suppressAutoHyphens/>
        <w:spacing w:before="0" w:line="240" w:lineRule="auto"/>
        <w:ind w:left="34"/>
        <w:rPr>
          <w:sz w:val="24"/>
        </w:rPr>
      </w:pPr>
      <w:r w:rsidRPr="00F64B40">
        <w:rPr>
          <w:b/>
          <w:bCs/>
          <w:spacing w:val="-3"/>
          <w:sz w:val="24"/>
        </w:rPr>
        <w:t xml:space="preserve">Начальная цена договора: </w:t>
      </w:r>
      <w:r w:rsidRPr="00F64B40">
        <w:rPr>
          <w:b/>
          <w:sz w:val="24"/>
        </w:rPr>
        <w:t>3 155 457,97</w:t>
      </w:r>
      <w:r w:rsidRPr="00F64B40">
        <w:rPr>
          <w:sz w:val="24"/>
        </w:rPr>
        <w:t xml:space="preserve"> </w:t>
      </w:r>
      <w:r w:rsidRPr="00F64B40">
        <w:rPr>
          <w:b/>
          <w:sz w:val="24"/>
        </w:rPr>
        <w:t>рублей</w:t>
      </w:r>
      <w:r w:rsidRPr="00F64B40">
        <w:rPr>
          <w:sz w:val="24"/>
        </w:rPr>
        <w:t xml:space="preserve"> (</w:t>
      </w:r>
      <w:r w:rsidRPr="00F64B40">
        <w:rPr>
          <w:b/>
          <w:sz w:val="24"/>
        </w:rPr>
        <w:t>три миллиона сто пятьдесят пять тысяч четыреста пятьдесят семь рублей 97 копеек</w:t>
      </w:r>
      <w:r w:rsidRPr="00F64B40">
        <w:rPr>
          <w:sz w:val="24"/>
        </w:rPr>
        <w:t xml:space="preserve">) без учета НДС. </w:t>
      </w:r>
    </w:p>
    <w:p w:rsidR="00FC0566" w:rsidRPr="00F64B40" w:rsidRDefault="00FC0566" w:rsidP="00FC0566">
      <w:pPr>
        <w:shd w:val="clear" w:color="auto" w:fill="FFFFFF"/>
        <w:tabs>
          <w:tab w:val="left" w:leader="underscore" w:pos="4877"/>
          <w:tab w:val="left" w:leader="underscore" w:pos="5664"/>
          <w:tab w:val="left" w:leader="underscore" w:pos="6139"/>
          <w:tab w:val="left" w:leader="underscore" w:pos="7531"/>
        </w:tabs>
        <w:spacing w:line="240" w:lineRule="auto"/>
        <w:ind w:left="19" w:right="53" w:firstLine="691"/>
        <w:rPr>
          <w:b/>
          <w:sz w:val="24"/>
          <w:szCs w:val="24"/>
        </w:rPr>
      </w:pPr>
    </w:p>
    <w:p w:rsidR="00FC0566" w:rsidRPr="00F64B40" w:rsidRDefault="00FC0566" w:rsidP="00FC0566">
      <w:pPr>
        <w:spacing w:line="240" w:lineRule="auto"/>
        <w:ind w:firstLine="709"/>
        <w:rPr>
          <w:b/>
          <w:sz w:val="24"/>
          <w:szCs w:val="24"/>
        </w:rPr>
      </w:pPr>
    </w:p>
    <w:p w:rsidR="00672732" w:rsidRPr="007103CE" w:rsidRDefault="00672732" w:rsidP="00672732">
      <w:pPr>
        <w:widowControl w:val="0"/>
        <w:suppressAutoHyphens/>
        <w:autoSpaceDE w:val="0"/>
        <w:spacing w:line="240" w:lineRule="auto"/>
        <w:rPr>
          <w:snapToGrid/>
          <w:sz w:val="24"/>
          <w:szCs w:val="24"/>
          <w:lang w:eastAsia="ar-SA"/>
        </w:rPr>
      </w:pPr>
    </w:p>
    <w:sectPr w:rsidR="00672732" w:rsidRPr="007103CE" w:rsidSect="00864DEF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2732891"/>
      <w:docPartObj>
        <w:docPartGallery w:val="Page Numbers (Bottom of Page)"/>
        <w:docPartUnique/>
      </w:docPartObj>
    </w:sdtPr>
    <w:sdtContent>
      <w:p w:rsidR="00FC0566" w:rsidRDefault="00FC0566" w:rsidP="00FC0566">
        <w:pPr>
          <w:pStyle w:val="a6"/>
          <w:jc w:val="right"/>
        </w:pPr>
        <w:r w:rsidRPr="00293538">
          <w:rPr>
            <w:sz w:val="22"/>
          </w:rPr>
          <w:fldChar w:fldCharType="begin"/>
        </w:r>
        <w:r w:rsidRPr="00293538">
          <w:rPr>
            <w:sz w:val="22"/>
          </w:rPr>
          <w:instrText xml:space="preserve"> PAGE   \* MERGEFORMAT </w:instrText>
        </w:r>
        <w:r w:rsidRPr="00293538">
          <w:rPr>
            <w:sz w:val="22"/>
          </w:rPr>
          <w:fldChar w:fldCharType="separate"/>
        </w:r>
        <w:r w:rsidR="00864DEF">
          <w:rPr>
            <w:noProof/>
            <w:sz w:val="22"/>
          </w:rPr>
          <w:t>17</w:t>
        </w:r>
        <w:r w:rsidRPr="00293538">
          <w:rPr>
            <w:sz w:val="22"/>
          </w:rPr>
          <w:fldChar w:fldCharType="end"/>
        </w:r>
      </w:p>
    </w:sdtContent>
  </w:sdt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C1365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9D14897"/>
    <w:multiLevelType w:val="hybridMultilevel"/>
    <w:tmpl w:val="DAAEF07E"/>
    <w:lvl w:ilvl="0" w:tplc="3A4CF848">
      <w:start w:val="1"/>
      <w:numFmt w:val="decimal"/>
      <w:lvlText w:val="1.6.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lowerLetter"/>
      <w:lvlText w:val="%2."/>
      <w:lvlJc w:val="left"/>
      <w:pPr>
        <w:ind w:left="2149" w:hanging="360"/>
      </w:pPr>
    </w:lvl>
    <w:lvl w:ilvl="2" w:tplc="04190005" w:tentative="1">
      <w:start w:val="1"/>
      <w:numFmt w:val="lowerRoman"/>
      <w:lvlText w:val="%3."/>
      <w:lvlJc w:val="right"/>
      <w:pPr>
        <w:ind w:left="2869" w:hanging="180"/>
      </w:pPr>
    </w:lvl>
    <w:lvl w:ilvl="3" w:tplc="04190001" w:tentative="1">
      <w:start w:val="1"/>
      <w:numFmt w:val="decimal"/>
      <w:lvlText w:val="%4."/>
      <w:lvlJc w:val="left"/>
      <w:pPr>
        <w:ind w:left="3589" w:hanging="360"/>
      </w:pPr>
    </w:lvl>
    <w:lvl w:ilvl="4" w:tplc="04190003">
      <w:start w:val="1"/>
      <w:numFmt w:val="decimal"/>
      <w:lvlText w:val="1.6.2.%5."/>
      <w:lvlJc w:val="left"/>
      <w:pPr>
        <w:ind w:left="1495" w:hanging="360"/>
      </w:pPr>
      <w:rPr>
        <w:rFonts w:ascii="Times New Roman" w:hAnsi="Times New Roman" w:cs="Times New Roman" w:hint="default"/>
      </w:rPr>
    </w:lvl>
    <w:lvl w:ilvl="5" w:tplc="04190005" w:tentative="1">
      <w:start w:val="1"/>
      <w:numFmt w:val="lowerRoman"/>
      <w:lvlText w:val="%6."/>
      <w:lvlJc w:val="right"/>
      <w:pPr>
        <w:ind w:left="5029" w:hanging="180"/>
      </w:pPr>
    </w:lvl>
    <w:lvl w:ilvl="6" w:tplc="04190001" w:tentative="1">
      <w:start w:val="1"/>
      <w:numFmt w:val="decimal"/>
      <w:lvlText w:val="%7."/>
      <w:lvlJc w:val="left"/>
      <w:pPr>
        <w:ind w:left="5749" w:hanging="360"/>
      </w:pPr>
    </w:lvl>
    <w:lvl w:ilvl="7" w:tplc="04190003" w:tentative="1">
      <w:start w:val="1"/>
      <w:numFmt w:val="lowerLetter"/>
      <w:lvlText w:val="%8."/>
      <w:lvlJc w:val="left"/>
      <w:pPr>
        <w:ind w:left="6469" w:hanging="360"/>
      </w:pPr>
    </w:lvl>
    <w:lvl w:ilvl="8" w:tplc="04190005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A4E79B0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5A1EEE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70F32A4"/>
    <w:multiLevelType w:val="hybridMultilevel"/>
    <w:tmpl w:val="70ACF2FA"/>
    <w:lvl w:ilvl="0" w:tplc="9D4AD0E4">
      <w:start w:val="1"/>
      <w:numFmt w:val="decimal"/>
      <w:lvlText w:val="1.6.%1.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402C623C" w:tentative="1">
      <w:start w:val="1"/>
      <w:numFmt w:val="lowerLetter"/>
      <w:lvlText w:val="%2."/>
      <w:lvlJc w:val="left"/>
      <w:pPr>
        <w:ind w:left="2148" w:hanging="360"/>
      </w:pPr>
    </w:lvl>
    <w:lvl w:ilvl="2" w:tplc="038E9B3A" w:tentative="1">
      <w:start w:val="1"/>
      <w:numFmt w:val="lowerRoman"/>
      <w:lvlText w:val="%3."/>
      <w:lvlJc w:val="right"/>
      <w:pPr>
        <w:ind w:left="2868" w:hanging="180"/>
      </w:pPr>
    </w:lvl>
    <w:lvl w:ilvl="3" w:tplc="75D6FA84" w:tentative="1">
      <w:start w:val="1"/>
      <w:numFmt w:val="decimal"/>
      <w:lvlText w:val="%4."/>
      <w:lvlJc w:val="left"/>
      <w:pPr>
        <w:ind w:left="3588" w:hanging="360"/>
      </w:pPr>
    </w:lvl>
    <w:lvl w:ilvl="4" w:tplc="526C9336" w:tentative="1">
      <w:start w:val="1"/>
      <w:numFmt w:val="lowerLetter"/>
      <w:lvlText w:val="%5."/>
      <w:lvlJc w:val="left"/>
      <w:pPr>
        <w:ind w:left="4308" w:hanging="360"/>
      </w:pPr>
    </w:lvl>
    <w:lvl w:ilvl="5" w:tplc="F2B0D402" w:tentative="1">
      <w:start w:val="1"/>
      <w:numFmt w:val="lowerRoman"/>
      <w:lvlText w:val="%6."/>
      <w:lvlJc w:val="right"/>
      <w:pPr>
        <w:ind w:left="5028" w:hanging="180"/>
      </w:pPr>
    </w:lvl>
    <w:lvl w:ilvl="6" w:tplc="0D640564" w:tentative="1">
      <w:start w:val="1"/>
      <w:numFmt w:val="decimal"/>
      <w:lvlText w:val="%7."/>
      <w:lvlJc w:val="left"/>
      <w:pPr>
        <w:ind w:left="5748" w:hanging="360"/>
      </w:pPr>
    </w:lvl>
    <w:lvl w:ilvl="7" w:tplc="3BDA88C4" w:tentative="1">
      <w:start w:val="1"/>
      <w:numFmt w:val="lowerLetter"/>
      <w:lvlText w:val="%8."/>
      <w:lvlJc w:val="left"/>
      <w:pPr>
        <w:ind w:left="6468" w:hanging="360"/>
      </w:pPr>
    </w:lvl>
    <w:lvl w:ilvl="8" w:tplc="59B271B2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C2E0A59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2F7721A"/>
    <w:multiLevelType w:val="hybridMultilevel"/>
    <w:tmpl w:val="0C1011A0"/>
    <w:lvl w:ilvl="0" w:tplc="AE0CB7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2F7044"/>
    <w:multiLevelType w:val="hybridMultilevel"/>
    <w:tmpl w:val="499AED44"/>
    <w:lvl w:ilvl="0" w:tplc="1862DFFA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3FCD6778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409E1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D42AB1"/>
    <w:multiLevelType w:val="multilevel"/>
    <w:tmpl w:val="2552333A"/>
    <w:lvl w:ilvl="0">
      <w:start w:val="1"/>
      <w:numFmt w:val="none"/>
      <w:suff w:val="space"/>
      <w:lvlText w:val="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810A12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DF49F9"/>
    <w:multiLevelType w:val="hybridMultilevel"/>
    <w:tmpl w:val="60B0A182"/>
    <w:lvl w:ilvl="0" w:tplc="29027A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64CB140F"/>
    <w:multiLevelType w:val="singleLevel"/>
    <w:tmpl w:val="CECE718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1" w15:restartNumberingAfterBreak="0">
    <w:nsid w:val="64FF55C9"/>
    <w:multiLevelType w:val="multilevel"/>
    <w:tmpl w:val="648CBB5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4B6326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71AF1E16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41820AC"/>
    <w:multiLevelType w:val="multilevel"/>
    <w:tmpl w:val="6CFEC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4"/>
  </w:num>
  <w:num w:numId="3">
    <w:abstractNumId w:val="21"/>
  </w:num>
  <w:num w:numId="4">
    <w:abstractNumId w:val="13"/>
  </w:num>
  <w:num w:numId="5">
    <w:abstractNumId w:val="20"/>
    <w:lvlOverride w:ilvl="0">
      <w:startOverride w:val="1"/>
    </w:lvlOverride>
  </w:num>
  <w:num w:numId="6">
    <w:abstractNumId w:val="8"/>
  </w:num>
  <w:num w:numId="7">
    <w:abstractNumId w:val="2"/>
  </w:num>
  <w:num w:numId="8">
    <w:abstractNumId w:val="17"/>
  </w:num>
  <w:num w:numId="9">
    <w:abstractNumId w:val="15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4"/>
  </w:num>
  <w:num w:numId="13">
    <w:abstractNumId w:val="18"/>
  </w:num>
  <w:num w:numId="14">
    <w:abstractNumId w:val="0"/>
  </w:num>
  <w:num w:numId="15">
    <w:abstractNumId w:val="5"/>
  </w:num>
  <w:num w:numId="16">
    <w:abstractNumId w:val="6"/>
  </w:num>
  <w:num w:numId="17">
    <w:abstractNumId w:val="12"/>
  </w:num>
  <w:num w:numId="18">
    <w:abstractNumId w:val="3"/>
  </w:num>
  <w:num w:numId="19">
    <w:abstractNumId w:val="23"/>
  </w:num>
  <w:num w:numId="20">
    <w:abstractNumId w:val="24"/>
  </w:num>
  <w:num w:numId="21">
    <w:abstractNumId w:val="9"/>
  </w:num>
  <w:num w:numId="22">
    <w:abstractNumId w:val="16"/>
  </w:num>
  <w:num w:numId="23">
    <w:abstractNumId w:val="20"/>
    <w:lvlOverride w:ilvl="0">
      <w:startOverride w:val="1"/>
    </w:lvlOverride>
  </w:num>
  <w:num w:numId="24">
    <w:abstractNumId w:val="1"/>
  </w:num>
  <w:num w:numId="25">
    <w:abstractNumId w:val="20"/>
    <w:lvlOverride w:ilvl="0">
      <w:startOverride w:val="1"/>
    </w:lvlOverride>
  </w:num>
  <w:num w:numId="26">
    <w:abstractNumId w:val="19"/>
  </w:num>
  <w:num w:numId="27">
    <w:abstractNumId w:val="22"/>
  </w:num>
  <w:num w:numId="28">
    <w:abstractNumId w:val="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2"/>
  </w:compat>
  <w:rsids>
    <w:rsidRoot w:val="001B07D3"/>
    <w:rsid w:val="00045AB0"/>
    <w:rsid w:val="0006438B"/>
    <w:rsid w:val="0008710A"/>
    <w:rsid w:val="00093509"/>
    <w:rsid w:val="001355D4"/>
    <w:rsid w:val="001A0A9B"/>
    <w:rsid w:val="001A786B"/>
    <w:rsid w:val="001B07D3"/>
    <w:rsid w:val="002813E8"/>
    <w:rsid w:val="003A201F"/>
    <w:rsid w:val="003B330E"/>
    <w:rsid w:val="003E3814"/>
    <w:rsid w:val="0040679A"/>
    <w:rsid w:val="004714AA"/>
    <w:rsid w:val="004E4958"/>
    <w:rsid w:val="004E4EFA"/>
    <w:rsid w:val="005A79C4"/>
    <w:rsid w:val="00616E9D"/>
    <w:rsid w:val="0062570A"/>
    <w:rsid w:val="00672732"/>
    <w:rsid w:val="00673BD8"/>
    <w:rsid w:val="006D71C3"/>
    <w:rsid w:val="00704316"/>
    <w:rsid w:val="007A1722"/>
    <w:rsid w:val="007B0361"/>
    <w:rsid w:val="00864DEF"/>
    <w:rsid w:val="00907EE2"/>
    <w:rsid w:val="009119B4"/>
    <w:rsid w:val="009241A3"/>
    <w:rsid w:val="009A1FBF"/>
    <w:rsid w:val="009B33B4"/>
    <w:rsid w:val="00AA1FDD"/>
    <w:rsid w:val="00B7724D"/>
    <w:rsid w:val="00D51284"/>
    <w:rsid w:val="00D76A4C"/>
    <w:rsid w:val="00DA4A37"/>
    <w:rsid w:val="00DB369F"/>
    <w:rsid w:val="00DD6BC2"/>
    <w:rsid w:val="00DF567F"/>
    <w:rsid w:val="00DF66D9"/>
    <w:rsid w:val="00E331C9"/>
    <w:rsid w:val="00E6663C"/>
    <w:rsid w:val="00F37743"/>
    <w:rsid w:val="00F40B20"/>
    <w:rsid w:val="00FC0566"/>
    <w:rsid w:val="00FE5592"/>
    <w:rsid w:val="00FF0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5CFBFBE8"/>
  <w15:docId w15:val="{0AF796C6-2975-45C6-8A6F-826E0C2F6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7D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1B07D3"/>
    <w:pPr>
      <w:numPr>
        <w:numId w:val="1"/>
      </w:numPr>
      <w:autoSpaceDE w:val="0"/>
      <w:spacing w:before="60"/>
    </w:pPr>
    <w:rPr>
      <w:snapToGrid/>
      <w:szCs w:val="24"/>
      <w:lang w:eastAsia="ar-SA"/>
    </w:rPr>
  </w:style>
  <w:style w:type="paragraph" w:styleId="a3">
    <w:name w:val="List Paragraph"/>
    <w:basedOn w:val="a"/>
    <w:uiPriority w:val="34"/>
    <w:qFormat/>
    <w:rsid w:val="0040679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0566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C056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FC0566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C056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Hyperlink"/>
    <w:uiPriority w:val="99"/>
    <w:rsid w:val="00FC0566"/>
    <w:rPr>
      <w:color w:val="0000FF"/>
      <w:u w:val="single"/>
    </w:rPr>
  </w:style>
  <w:style w:type="paragraph" w:customStyle="1" w:styleId="s1">
    <w:name w:val="s_1"/>
    <w:basedOn w:val="a"/>
    <w:rsid w:val="00FC0566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Style30">
    <w:name w:val="Style30"/>
    <w:basedOn w:val="a"/>
    <w:rsid w:val="00FC0566"/>
    <w:pPr>
      <w:widowControl w:val="0"/>
      <w:suppressAutoHyphens/>
      <w:autoSpaceDE w:val="0"/>
      <w:spacing w:line="274" w:lineRule="exact"/>
      <w:ind w:firstLine="682"/>
      <w:jc w:val="left"/>
    </w:pPr>
    <w:rPr>
      <w:snapToGrid/>
      <w:sz w:val="24"/>
      <w:szCs w:val="24"/>
      <w:lang w:eastAsia="ar-SA"/>
    </w:rPr>
  </w:style>
  <w:style w:type="paragraph" w:customStyle="1" w:styleId="Default">
    <w:name w:val="Default"/>
    <w:qFormat/>
    <w:rsid w:val="00FC05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9">
    <w:name w:val="Table Grid"/>
    <w:basedOn w:val="a1"/>
    <w:uiPriority w:val="59"/>
    <w:rsid w:val="00FC05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ab"/>
    <w:uiPriority w:val="99"/>
    <w:semiHidden/>
    <w:unhideWhenUsed/>
    <w:rsid w:val="00FC056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FC056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cr@korenerg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mts@korenergo.ru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17</Pages>
  <Words>4729</Words>
  <Characters>26957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Вита Быкова</cp:lastModifiedBy>
  <cp:revision>28</cp:revision>
  <dcterms:created xsi:type="dcterms:W3CDTF">2016-04-07T01:54:00Z</dcterms:created>
  <dcterms:modified xsi:type="dcterms:W3CDTF">2025-06-10T23:07:00Z</dcterms:modified>
</cp:coreProperties>
</file>