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r w:rsidRPr="00B56A43">
        <w:rPr>
          <w:rFonts w:eastAsia="Calibri"/>
          <w:b/>
          <w:sz w:val="24"/>
          <w:szCs w:val="24"/>
          <w:lang w:eastAsia="en-US"/>
        </w:rPr>
        <w:t>УТВЕРЖДАЮ:</w:t>
      </w:r>
    </w:p>
    <w:p w:rsidR="00B56A43" w:rsidRPr="00B56A43" w:rsidRDefault="00B56A43" w:rsidP="00B56A43">
      <w:pPr>
        <w:widowControl w:val="0"/>
        <w:ind w:left="5103"/>
        <w:jc w:val="right"/>
        <w:rPr>
          <w:rFonts w:eastAsia="Calibri"/>
          <w:sz w:val="24"/>
          <w:szCs w:val="24"/>
          <w:lang w:eastAsia="en-US"/>
        </w:rPr>
      </w:pPr>
      <w:r w:rsidRPr="00B56A43">
        <w:rPr>
          <w:rFonts w:eastAsia="Calibri"/>
          <w:sz w:val="24"/>
          <w:szCs w:val="24"/>
          <w:lang w:eastAsia="en-US"/>
        </w:rPr>
        <w:t>Главный инженер АО «Корякэнерго»</w:t>
      </w:r>
    </w:p>
    <w:p w:rsidR="00B56A43" w:rsidRPr="00121708" w:rsidRDefault="00B56A43" w:rsidP="00B56A43">
      <w:pPr>
        <w:widowControl w:val="0"/>
        <w:spacing w:before="100" w:beforeAutospacing="1" w:after="200" w:line="276" w:lineRule="auto"/>
        <w:ind w:left="5670"/>
        <w:jc w:val="right"/>
        <w:rPr>
          <w:rFonts w:eastAsia="Calibri"/>
          <w:sz w:val="24"/>
          <w:szCs w:val="24"/>
          <w:lang w:eastAsia="en-US"/>
        </w:rPr>
      </w:pPr>
      <w:r w:rsidRPr="00121708">
        <w:rPr>
          <w:rFonts w:eastAsia="Calibri"/>
          <w:sz w:val="24"/>
          <w:szCs w:val="24"/>
          <w:lang w:eastAsia="en-US"/>
        </w:rPr>
        <w:t>_________________И. Б. Рыков</w:t>
      </w:r>
    </w:p>
    <w:p w:rsidR="00B56A43" w:rsidRPr="00B56A43" w:rsidRDefault="00B56A43" w:rsidP="00B56A43">
      <w:pPr>
        <w:widowControl w:val="0"/>
        <w:spacing w:before="240" w:after="200" w:line="276" w:lineRule="auto"/>
        <w:ind w:left="5670"/>
        <w:jc w:val="right"/>
        <w:rPr>
          <w:rFonts w:eastAsia="Calibri"/>
          <w:sz w:val="24"/>
          <w:szCs w:val="24"/>
          <w:lang w:eastAsia="en-US"/>
        </w:rPr>
      </w:pPr>
      <w:r w:rsidRPr="00121708">
        <w:rPr>
          <w:rFonts w:eastAsia="Calibri"/>
          <w:sz w:val="24"/>
          <w:szCs w:val="24"/>
          <w:lang w:eastAsia="en-US"/>
        </w:rPr>
        <w:t>«___»</w:t>
      </w:r>
      <w:r w:rsidR="00121708" w:rsidRPr="00121708">
        <w:rPr>
          <w:rFonts w:eastAsia="Calibri"/>
          <w:sz w:val="24"/>
          <w:szCs w:val="24"/>
          <w:lang w:eastAsia="en-US"/>
        </w:rPr>
        <w:t>февраля</w:t>
      </w:r>
      <w:r w:rsidRPr="00121708">
        <w:rPr>
          <w:rFonts w:eastAsia="Calibri"/>
          <w:sz w:val="24"/>
          <w:szCs w:val="24"/>
          <w:lang w:eastAsia="en-US"/>
        </w:rPr>
        <w:t xml:space="preserve"> 201</w:t>
      </w:r>
      <w:r w:rsidR="00833D3A" w:rsidRPr="00121708">
        <w:rPr>
          <w:rFonts w:eastAsia="Calibri"/>
          <w:sz w:val="24"/>
          <w:szCs w:val="24"/>
          <w:lang w:eastAsia="en-US"/>
        </w:rPr>
        <w:t>8</w:t>
      </w:r>
      <w:r w:rsidRPr="00121708">
        <w:rPr>
          <w:rFonts w:eastAsia="Calibri"/>
          <w:sz w:val="24"/>
          <w:szCs w:val="24"/>
          <w:lang w:eastAsia="en-US"/>
        </w:rPr>
        <w:t xml:space="preserve"> г.</w:t>
      </w: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jc w:val="center"/>
        <w:rPr>
          <w:rFonts w:eastAsia="Calibri"/>
          <w:b/>
          <w:spacing w:val="1"/>
          <w:sz w:val="28"/>
          <w:szCs w:val="28"/>
          <w:lang w:eastAsia="en-US"/>
        </w:rPr>
      </w:pPr>
      <w:r w:rsidRPr="00B56A43">
        <w:rPr>
          <w:rFonts w:eastAsia="Calibri"/>
          <w:b/>
          <w:spacing w:val="1"/>
          <w:sz w:val="28"/>
          <w:szCs w:val="28"/>
          <w:lang w:eastAsia="en-US"/>
        </w:rPr>
        <w:t>ДОКУМЕНТАЦИЯ ЗАПРОСА ПРЕДЛОЖЕНИЙ</w:t>
      </w:r>
    </w:p>
    <w:p w:rsidR="00B56A43" w:rsidRPr="00B56A43" w:rsidRDefault="00B56A43" w:rsidP="00B56A43">
      <w:pPr>
        <w:widowControl w:val="0"/>
        <w:jc w:val="center"/>
        <w:rPr>
          <w:rFonts w:eastAsia="Calibri"/>
          <w:b/>
          <w:spacing w:val="1"/>
          <w:sz w:val="24"/>
          <w:szCs w:val="24"/>
          <w:lang w:eastAsia="en-US"/>
        </w:rPr>
      </w:pPr>
    </w:p>
    <w:p w:rsidR="00B56A43" w:rsidRPr="00B56A43" w:rsidRDefault="00B56A43" w:rsidP="00121708">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121708">
        <w:rPr>
          <w:rFonts w:eastAsia="Calibri"/>
          <w:b/>
          <w:i/>
          <w:sz w:val="28"/>
          <w:szCs w:val="28"/>
          <w:lang w:eastAsia="en-US"/>
        </w:rPr>
        <w:t>91</w:t>
      </w:r>
    </w:p>
    <w:p w:rsidR="00B56A43" w:rsidRPr="00B56A43" w:rsidRDefault="00B56A43" w:rsidP="00B56A43">
      <w:pPr>
        <w:widowControl w:val="0"/>
        <w:spacing w:after="200" w:line="276" w:lineRule="auto"/>
        <w:jc w:val="center"/>
        <w:rPr>
          <w:rFonts w:eastAsia="Calibri"/>
          <w:b/>
          <w:i/>
          <w:sz w:val="28"/>
          <w:szCs w:val="28"/>
          <w:lang w:eastAsia="en-US"/>
        </w:rPr>
      </w:pPr>
      <w:r w:rsidRPr="00B56A43">
        <w:rPr>
          <w:rFonts w:eastAsia="Calibri"/>
          <w:b/>
          <w:i/>
          <w:sz w:val="28"/>
          <w:szCs w:val="28"/>
          <w:lang w:eastAsia="en-US"/>
        </w:rPr>
        <w:t xml:space="preserve">Лот № </w:t>
      </w:r>
      <w:r w:rsidR="00121708">
        <w:rPr>
          <w:rFonts w:eastAsia="Calibri"/>
          <w:b/>
          <w:i/>
          <w:sz w:val="28"/>
          <w:szCs w:val="28"/>
          <w:lang w:eastAsia="en-US"/>
        </w:rPr>
        <w:t>1</w:t>
      </w:r>
      <w:r w:rsidRPr="00B56A43">
        <w:rPr>
          <w:rFonts w:eastAsia="Calibri"/>
          <w:b/>
          <w:i/>
          <w:sz w:val="28"/>
          <w:szCs w:val="28"/>
          <w:lang w:eastAsia="en-US"/>
        </w:rPr>
        <w:t xml:space="preserve"> «</w:t>
      </w:r>
      <w:r w:rsidR="00121708" w:rsidRPr="00121708">
        <w:rPr>
          <w:rFonts w:eastAsia="Calibri"/>
          <w:b/>
          <w:i/>
          <w:sz w:val="28"/>
          <w:szCs w:val="28"/>
          <w:lang w:eastAsia="en-US"/>
        </w:rPr>
        <w:t>Работы по монтажу с пуско-наладкой и с поставкой дизель-генераторных установок в населенных пунктах Камчатского края для нужд АО "Корякэнерго"</w:t>
      </w:r>
      <w:r w:rsidRPr="00B56A43">
        <w:rPr>
          <w:rFonts w:eastAsia="Calibri"/>
          <w:b/>
          <w:i/>
          <w:sz w:val="28"/>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r w:rsidR="00121708" w:rsidRPr="00121708">
        <w:rPr>
          <w:rFonts w:eastAsia="Calibri"/>
          <w:i/>
          <w:sz w:val="24"/>
          <w:szCs w:val="28"/>
          <w:lang w:eastAsia="en-US"/>
        </w:rPr>
        <w:t>Инвестиционная программа. Электроснабжение</w:t>
      </w:r>
      <w:r w:rsidRPr="00B56A43">
        <w:rPr>
          <w:rFonts w:eastAsia="Calibri"/>
          <w:i/>
          <w:sz w:val="24"/>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Pr="00B56A43" w:rsidRDefault="00B56A43" w:rsidP="00B56A43">
      <w:pPr>
        <w:widowControl w:val="0"/>
        <w:spacing w:after="200" w:line="276" w:lineRule="auto"/>
        <w:jc w:val="center"/>
        <w:rPr>
          <w:rFonts w:eastAsia="Calibri"/>
          <w:i/>
          <w:sz w:val="24"/>
          <w:szCs w:val="28"/>
          <w:lang w:eastAsia="en-US"/>
        </w:rPr>
      </w:pPr>
      <w:r w:rsidRPr="00B56A43">
        <w:rPr>
          <w:b/>
          <w:sz w:val="28"/>
          <w:szCs w:val="28"/>
          <w:highlight w:val="yellow"/>
        </w:rPr>
        <w:t>УЧАСТНИКАМИ РАЗМЕЩЕНИЯ ЗАКАЗА ЯВЛЯЮТСЯ СУБЪЕКТЫ МАЛОГО И СРЕДНЕГО ПРЕДПРИНИМАТЕЛЬСТВА</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201</w:t>
      </w:r>
      <w:r w:rsidR="00833D3A">
        <w:rPr>
          <w:rFonts w:eastAsia="Calibri"/>
          <w:b/>
          <w:bCs/>
          <w:lang w:eastAsia="en-US"/>
        </w:rPr>
        <w:t>8</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B56A43" w:rsidRDefault="00B56A43" w:rsidP="00B56A43">
      <w:pPr>
        <w:jc w:val="center"/>
        <w:rPr>
          <w:b/>
          <w:sz w:val="28"/>
        </w:rPr>
      </w:pPr>
      <w:r w:rsidRPr="00B56A43">
        <w:rPr>
          <w:b/>
          <w:sz w:val="28"/>
        </w:rPr>
        <w:lastRenderedPageBreak/>
        <w:t>СОДЕРЖАНИЕ</w:t>
      </w:r>
    </w:p>
    <w:p w:rsidR="00B56A43" w:rsidRPr="00B56A43" w:rsidRDefault="00A66CE4" w:rsidP="00B56A43">
      <w:pPr>
        <w:jc w:val="both"/>
        <w:rPr>
          <w:sz w:val="24"/>
          <w:szCs w:val="24"/>
        </w:rPr>
      </w:pPr>
      <w:fldSimple w:instr=" REF _Ref407365064  \* MERGEFORMAT ">
        <w:r w:rsidR="00D63CE0" w:rsidRPr="00D63CE0">
          <w:rPr>
            <w:sz w:val="24"/>
            <w:szCs w:val="24"/>
          </w:rPr>
          <w:t>I.</w:t>
        </w:r>
        <w:r w:rsidR="00D63CE0" w:rsidRPr="00D63CE0">
          <w:rPr>
            <w:sz w:val="24"/>
            <w:szCs w:val="24"/>
          </w:rPr>
          <w:tab/>
          <w:t>ОБЩИЕ УСЛОВИЯ ПРОВЕДЕНИЯ ЗАПРОСА ПРЕДЛОЖЕНИЙ</w:t>
        </w:r>
      </w:fldSimple>
      <w:r w:rsidRPr="00B56A43">
        <w:rPr>
          <w:sz w:val="24"/>
          <w:szCs w:val="24"/>
        </w:rPr>
        <w:fldChar w:fldCharType="begin"/>
      </w:r>
      <w:r w:rsidR="00B56A43" w:rsidRPr="00B56A43">
        <w:rPr>
          <w:sz w:val="24"/>
          <w:szCs w:val="24"/>
        </w:rPr>
        <w:instrText xml:space="preserve"> PAGEREF _Ref407365064 </w:instrText>
      </w:r>
      <w:r w:rsidRPr="00B56A43">
        <w:rPr>
          <w:sz w:val="24"/>
          <w:szCs w:val="24"/>
        </w:rPr>
        <w:fldChar w:fldCharType="separate"/>
      </w:r>
      <w:r w:rsidR="00D63CE0">
        <w:rPr>
          <w:noProof/>
          <w:sz w:val="24"/>
          <w:szCs w:val="24"/>
        </w:rPr>
        <w:t>3</w:t>
      </w:r>
      <w:r w:rsidRPr="00B56A43">
        <w:rPr>
          <w:sz w:val="24"/>
          <w:szCs w:val="24"/>
        </w:rPr>
        <w:fldChar w:fldCharType="end"/>
      </w:r>
      <w:fldSimple w:instr=" REF _Ref407365247 \n  \* MERGEFORMAT ">
        <w:r w:rsidR="00D63CE0" w:rsidRPr="00D63CE0">
          <w:rPr>
            <w:sz w:val="24"/>
            <w:szCs w:val="24"/>
          </w:rPr>
          <w:t>1</w:t>
        </w:r>
      </w:fldSimple>
      <w:r w:rsidR="00B56A43" w:rsidRPr="00B56A43">
        <w:rPr>
          <w:sz w:val="24"/>
          <w:szCs w:val="24"/>
        </w:rPr>
        <w:t xml:space="preserve">. </w:t>
      </w:r>
      <w:fldSimple w:instr=" REF _Ref407365137  \* MERGEFORMAT ">
        <w:r w:rsidR="00D63CE0" w:rsidRPr="00D63CE0">
          <w:rPr>
            <w:sz w:val="24"/>
            <w:szCs w:val="24"/>
          </w:rPr>
          <w:t>ОБЩИЕ ПОЛОЖЕНИЯ</w:t>
        </w:r>
      </w:fldSimple>
      <w:r w:rsidRPr="00B56A43">
        <w:rPr>
          <w:sz w:val="24"/>
          <w:szCs w:val="24"/>
        </w:rPr>
        <w:fldChar w:fldCharType="begin"/>
      </w:r>
      <w:r w:rsidR="00B56A43" w:rsidRPr="00B56A43">
        <w:rPr>
          <w:sz w:val="24"/>
          <w:szCs w:val="24"/>
        </w:rPr>
        <w:instrText xml:space="preserve"> PAGEREF _Ref407365170 </w:instrText>
      </w:r>
      <w:r w:rsidRPr="00B56A43">
        <w:rPr>
          <w:sz w:val="24"/>
          <w:szCs w:val="24"/>
        </w:rPr>
        <w:fldChar w:fldCharType="separate"/>
      </w:r>
      <w:r w:rsidR="00D63CE0">
        <w:rPr>
          <w:noProof/>
          <w:sz w:val="24"/>
          <w:szCs w:val="24"/>
        </w:rPr>
        <w:t>3</w:t>
      </w:r>
      <w:r w:rsidRPr="00B56A43">
        <w:rPr>
          <w:sz w:val="24"/>
          <w:szCs w:val="24"/>
        </w:rPr>
        <w:fldChar w:fldCharType="end"/>
      </w:r>
      <w:fldSimple w:instr=" REF _Ref407365264 \n  \* MERGEFORMAT ">
        <w:r w:rsidR="00D63CE0" w:rsidRPr="00D63CE0">
          <w:rPr>
            <w:sz w:val="24"/>
            <w:szCs w:val="24"/>
          </w:rPr>
          <w:t>1.1</w:t>
        </w:r>
      </w:fldSimple>
      <w:r w:rsidR="00B56A43" w:rsidRPr="00B56A43">
        <w:rPr>
          <w:sz w:val="24"/>
          <w:szCs w:val="24"/>
        </w:rPr>
        <w:t xml:space="preserve">. </w:t>
      </w:r>
      <w:fldSimple w:instr=" REF _Ref407365272  \* MERGEFORMAT ">
        <w:r w:rsidR="00D63CE0" w:rsidRPr="00D63CE0">
          <w:rPr>
            <w:bCs/>
            <w:sz w:val="24"/>
            <w:szCs w:val="24"/>
          </w:rPr>
          <w:t>Законодательное регулирование</w:t>
        </w:r>
      </w:fldSimple>
      <w:r w:rsidRPr="00B56A43">
        <w:rPr>
          <w:sz w:val="24"/>
          <w:szCs w:val="24"/>
        </w:rPr>
        <w:fldChar w:fldCharType="begin"/>
      </w:r>
      <w:r w:rsidR="00B56A43" w:rsidRPr="00B56A43">
        <w:rPr>
          <w:sz w:val="24"/>
          <w:szCs w:val="24"/>
        </w:rPr>
        <w:instrText xml:space="preserve"> PAGEREF _Ref407365285 </w:instrText>
      </w:r>
      <w:r w:rsidRPr="00B56A43">
        <w:rPr>
          <w:sz w:val="24"/>
          <w:szCs w:val="24"/>
        </w:rPr>
        <w:fldChar w:fldCharType="separate"/>
      </w:r>
      <w:r w:rsidR="00D63CE0">
        <w:rPr>
          <w:noProof/>
          <w:sz w:val="24"/>
          <w:szCs w:val="24"/>
        </w:rPr>
        <w:t>3</w:t>
      </w:r>
      <w:r w:rsidRPr="00B56A43">
        <w:rPr>
          <w:sz w:val="24"/>
          <w:szCs w:val="24"/>
        </w:rPr>
        <w:fldChar w:fldCharType="end"/>
      </w:r>
      <w:fldSimple w:instr=" REF _Ref372880567 \n  \* MERGEFORMAT ">
        <w:r w:rsidR="00D63CE0" w:rsidRPr="00D63CE0">
          <w:rPr>
            <w:sz w:val="24"/>
            <w:szCs w:val="24"/>
          </w:rPr>
          <w:t>1.2</w:t>
        </w:r>
      </w:fldSimple>
      <w:r w:rsidR="00B56A43" w:rsidRPr="00B56A43">
        <w:rPr>
          <w:sz w:val="24"/>
          <w:szCs w:val="24"/>
        </w:rPr>
        <w:t xml:space="preserve">. </w:t>
      </w:r>
      <w:fldSimple w:instr=" REF _Ref372880567  \* MERGEFORMAT ">
        <w:r w:rsidR="00D63CE0" w:rsidRPr="00D63CE0">
          <w:rPr>
            <w:sz w:val="24"/>
            <w:szCs w:val="24"/>
          </w:rPr>
          <w:t>Заказчик</w:t>
        </w:r>
      </w:fldSimple>
      <w:r w:rsidRPr="00B56A43">
        <w:rPr>
          <w:sz w:val="24"/>
          <w:szCs w:val="24"/>
        </w:rPr>
        <w:fldChar w:fldCharType="begin"/>
      </w:r>
      <w:r w:rsidR="00B56A43" w:rsidRPr="00B56A43">
        <w:rPr>
          <w:sz w:val="24"/>
          <w:szCs w:val="24"/>
        </w:rPr>
        <w:instrText xml:space="preserve"> PAGEREF _Ref372880567 </w:instrText>
      </w:r>
      <w:r w:rsidRPr="00B56A43">
        <w:rPr>
          <w:sz w:val="24"/>
          <w:szCs w:val="24"/>
        </w:rPr>
        <w:fldChar w:fldCharType="separate"/>
      </w:r>
      <w:r w:rsidR="00D63CE0">
        <w:rPr>
          <w:noProof/>
          <w:sz w:val="24"/>
          <w:szCs w:val="24"/>
        </w:rPr>
        <w:t>3</w:t>
      </w:r>
      <w:r w:rsidRPr="00B56A43">
        <w:rPr>
          <w:sz w:val="24"/>
          <w:szCs w:val="24"/>
        </w:rPr>
        <w:fldChar w:fldCharType="end"/>
      </w:r>
      <w:fldSimple w:instr=" REF _Ref407365330 \n  \* MERGEFORMAT ">
        <w:r w:rsidR="00D63CE0" w:rsidRPr="00D63CE0">
          <w:rPr>
            <w:sz w:val="24"/>
            <w:szCs w:val="24"/>
          </w:rPr>
          <w:t>1.3</w:t>
        </w:r>
      </w:fldSimple>
      <w:r w:rsidR="00B56A43" w:rsidRPr="00B56A43">
        <w:rPr>
          <w:sz w:val="24"/>
          <w:szCs w:val="24"/>
        </w:rPr>
        <w:t xml:space="preserve">. </w:t>
      </w:r>
      <w:r>
        <w:fldChar w:fldCharType="begin"/>
      </w:r>
      <w:r>
        <w:instrText xml:space="preserve"> REF _Ref407365341  \* MERGEFORMAT </w:instrText>
      </w:r>
      <w:r>
        <w:fldChar w:fldCharType="separate"/>
      </w:r>
      <w:r w:rsidR="00D63CE0" w:rsidRPr="00D63CE0">
        <w:rPr>
          <w:sz w:val="24"/>
          <w:szCs w:val="24"/>
        </w:rPr>
        <w:t>Предмет запроса предложений. Место, условия и сроки (периоды) поставки товара, выполнения работ, оказания услуг</w:t>
      </w:r>
      <w:r>
        <w:fldChar w:fldCharType="end"/>
      </w:r>
      <w:r w:rsidRPr="00B56A43">
        <w:rPr>
          <w:sz w:val="24"/>
          <w:szCs w:val="24"/>
        </w:rPr>
        <w:fldChar w:fldCharType="begin"/>
      </w:r>
      <w:r w:rsidR="00B56A43" w:rsidRPr="00B56A43">
        <w:rPr>
          <w:sz w:val="24"/>
          <w:szCs w:val="24"/>
        </w:rPr>
        <w:instrText xml:space="preserve"> PAGEREF _Ref407365367 </w:instrText>
      </w:r>
      <w:r w:rsidRPr="00B56A43">
        <w:rPr>
          <w:sz w:val="24"/>
          <w:szCs w:val="24"/>
        </w:rPr>
        <w:fldChar w:fldCharType="separate"/>
      </w:r>
      <w:r w:rsidR="00D63CE0">
        <w:rPr>
          <w:noProof/>
          <w:sz w:val="24"/>
          <w:szCs w:val="24"/>
        </w:rPr>
        <w:t>3</w:t>
      </w:r>
      <w:r w:rsidRPr="00B56A43">
        <w:rPr>
          <w:sz w:val="24"/>
          <w:szCs w:val="24"/>
        </w:rPr>
        <w:fldChar w:fldCharType="end"/>
      </w:r>
      <w:r>
        <w:fldChar w:fldCharType="begin"/>
      </w:r>
      <w:r>
        <w:instrText xml:space="preserve"> REF _Ref407365390 \n  \* MERGEFORMAT </w:instrText>
      </w:r>
      <w:r>
        <w:fldChar w:fldCharType="separate"/>
      </w:r>
      <w:r w:rsidR="00D63CE0" w:rsidRPr="00D63CE0">
        <w:rPr>
          <w:sz w:val="24"/>
          <w:szCs w:val="24"/>
        </w:rPr>
        <w:t>1.4</w:t>
      </w:r>
      <w:r>
        <w:fldChar w:fldCharType="end"/>
      </w:r>
      <w:r w:rsidR="00B56A43" w:rsidRPr="00B56A43">
        <w:rPr>
          <w:sz w:val="24"/>
          <w:szCs w:val="24"/>
        </w:rPr>
        <w:t xml:space="preserve">. </w:t>
      </w:r>
      <w:r>
        <w:fldChar w:fldCharType="begin"/>
      </w:r>
      <w:r>
        <w:instrText xml:space="preserve"> REF _Ref407365390  \* MERGEFORMAT </w:instrText>
      </w:r>
      <w:r>
        <w:fldChar w:fldCharType="separate"/>
      </w:r>
      <w:r w:rsidR="00D63CE0" w:rsidRPr="00D63CE0">
        <w:rPr>
          <w:sz w:val="24"/>
          <w:szCs w:val="24"/>
        </w:rPr>
        <w:t>Начальная цена</w:t>
      </w:r>
      <w:r>
        <w:fldChar w:fldCharType="end"/>
      </w:r>
      <w:r w:rsidRPr="00B56A43">
        <w:rPr>
          <w:sz w:val="24"/>
          <w:szCs w:val="24"/>
        </w:rPr>
        <w:fldChar w:fldCharType="begin"/>
      </w:r>
      <w:r w:rsidR="00B56A43" w:rsidRPr="00B56A43">
        <w:rPr>
          <w:sz w:val="24"/>
          <w:szCs w:val="24"/>
        </w:rPr>
        <w:instrText xml:space="preserve"> PAGEREF _Ref407365390 </w:instrText>
      </w:r>
      <w:r w:rsidRPr="00B56A43">
        <w:rPr>
          <w:sz w:val="24"/>
          <w:szCs w:val="24"/>
        </w:rPr>
        <w:fldChar w:fldCharType="separate"/>
      </w:r>
      <w:r w:rsidR="00D63CE0">
        <w:rPr>
          <w:noProof/>
          <w:sz w:val="24"/>
          <w:szCs w:val="24"/>
        </w:rPr>
        <w:t>4</w:t>
      </w:r>
      <w:r w:rsidRPr="00B56A43">
        <w:rPr>
          <w:sz w:val="24"/>
          <w:szCs w:val="24"/>
        </w:rPr>
        <w:fldChar w:fldCharType="end"/>
      </w:r>
      <w:r>
        <w:fldChar w:fldCharType="begin"/>
      </w:r>
      <w:r>
        <w:instrText xml:space="preserve"> REF _Ref407365425 \n  \* MERGEFORMAT </w:instrText>
      </w:r>
      <w:r>
        <w:fldChar w:fldCharType="separate"/>
      </w:r>
      <w:r w:rsidR="00D63CE0" w:rsidRPr="00D63CE0">
        <w:rPr>
          <w:sz w:val="24"/>
          <w:szCs w:val="24"/>
        </w:rPr>
        <w:t>1.5</w:t>
      </w:r>
      <w:r>
        <w:fldChar w:fldCharType="end"/>
      </w:r>
      <w:r w:rsidR="00B56A43" w:rsidRPr="00B56A43">
        <w:rPr>
          <w:sz w:val="24"/>
          <w:szCs w:val="24"/>
        </w:rPr>
        <w:t xml:space="preserve">. </w:t>
      </w:r>
      <w:r>
        <w:fldChar w:fldCharType="begin"/>
      </w:r>
      <w:r>
        <w:instrText xml:space="preserve"> REF _Ref407365434  \* MERGEFORMAT </w:instrText>
      </w:r>
      <w:r>
        <w:fldChar w:fldCharType="separate"/>
      </w:r>
      <w:r w:rsidR="00D63CE0" w:rsidRPr="00D63CE0">
        <w:rPr>
          <w:sz w:val="24"/>
          <w:szCs w:val="24"/>
        </w:rPr>
        <w:t>Порядок оплаты</w:t>
      </w:r>
      <w:r>
        <w:fldChar w:fldCharType="end"/>
      </w:r>
      <w:r w:rsidRPr="00B56A43">
        <w:rPr>
          <w:sz w:val="24"/>
          <w:szCs w:val="24"/>
        </w:rPr>
        <w:fldChar w:fldCharType="begin"/>
      </w:r>
      <w:r w:rsidR="00B56A43" w:rsidRPr="00B56A43">
        <w:rPr>
          <w:sz w:val="24"/>
          <w:szCs w:val="24"/>
        </w:rPr>
        <w:instrText xml:space="preserve"> PAGEREF _Ref407365443 </w:instrText>
      </w:r>
      <w:r w:rsidRPr="00B56A43">
        <w:rPr>
          <w:sz w:val="24"/>
          <w:szCs w:val="24"/>
        </w:rPr>
        <w:fldChar w:fldCharType="separate"/>
      </w:r>
      <w:r w:rsidR="00D63CE0">
        <w:rPr>
          <w:noProof/>
          <w:sz w:val="24"/>
          <w:szCs w:val="24"/>
        </w:rPr>
        <w:t>4</w:t>
      </w:r>
      <w:r w:rsidRPr="00B56A43">
        <w:rPr>
          <w:sz w:val="24"/>
          <w:szCs w:val="24"/>
        </w:rPr>
        <w:fldChar w:fldCharType="end"/>
      </w:r>
      <w:r>
        <w:fldChar w:fldCharType="begin"/>
      </w:r>
      <w:r>
        <w:instrText xml:space="preserve"> REF _Ref372880639 \n  \* MERGEFORMAT </w:instrText>
      </w:r>
      <w:r>
        <w:fldChar w:fldCharType="separate"/>
      </w:r>
      <w:r w:rsidR="00D63CE0" w:rsidRPr="00D63CE0">
        <w:rPr>
          <w:sz w:val="24"/>
          <w:szCs w:val="24"/>
        </w:rPr>
        <w:t>1.6</w:t>
      </w:r>
      <w:r>
        <w:fldChar w:fldCharType="end"/>
      </w:r>
      <w:r w:rsidR="00B56A43" w:rsidRPr="00B56A43">
        <w:rPr>
          <w:sz w:val="24"/>
          <w:szCs w:val="24"/>
        </w:rPr>
        <w:t xml:space="preserve">. </w:t>
      </w:r>
      <w:r>
        <w:fldChar w:fldCharType="begin"/>
      </w:r>
      <w:r>
        <w:instrText xml:space="preserve"> REF _Ref372880639  \* MERGEFORMAT </w:instrText>
      </w:r>
      <w:r>
        <w:fldChar w:fldCharType="separate"/>
      </w:r>
      <w:r w:rsidR="00D63CE0" w:rsidRPr="00D63CE0">
        <w:rPr>
          <w:sz w:val="24"/>
          <w:szCs w:val="24"/>
        </w:rPr>
        <w:t>Требования к Участникам закупки</w:t>
      </w:r>
      <w:r>
        <w:fldChar w:fldCharType="end"/>
      </w:r>
      <w:r w:rsidRPr="00B56A43">
        <w:rPr>
          <w:sz w:val="24"/>
          <w:szCs w:val="24"/>
        </w:rPr>
        <w:fldChar w:fldCharType="begin"/>
      </w:r>
      <w:r w:rsidR="00B56A43" w:rsidRPr="00B56A43">
        <w:rPr>
          <w:sz w:val="24"/>
          <w:szCs w:val="24"/>
        </w:rPr>
        <w:instrText xml:space="preserve"> PAGEREF _Ref372880639 </w:instrText>
      </w:r>
      <w:r w:rsidRPr="00B56A43">
        <w:rPr>
          <w:sz w:val="24"/>
          <w:szCs w:val="24"/>
        </w:rPr>
        <w:fldChar w:fldCharType="separate"/>
      </w:r>
      <w:r w:rsidR="00D63CE0">
        <w:rPr>
          <w:noProof/>
          <w:sz w:val="24"/>
          <w:szCs w:val="24"/>
        </w:rPr>
        <w:t>4</w:t>
      </w:r>
      <w:r w:rsidRPr="00B56A43">
        <w:rPr>
          <w:sz w:val="24"/>
          <w:szCs w:val="24"/>
        </w:rPr>
        <w:fldChar w:fldCharType="end"/>
      </w:r>
      <w:r w:rsidR="00833D3A">
        <w:rPr>
          <w:sz w:val="24"/>
          <w:szCs w:val="24"/>
        </w:rPr>
        <w:t xml:space="preserve">1.7. </w:t>
      </w:r>
      <w:r w:rsidR="00833D3A" w:rsidRPr="00833D3A">
        <w:rPr>
          <w:sz w:val="24"/>
          <w:szCs w:val="24"/>
        </w:rPr>
        <w:t>Особенности участия в закупочных процедурах коллективного Участника.</w:t>
      </w:r>
      <w:r w:rsidR="00BB2792">
        <w:rPr>
          <w:sz w:val="24"/>
          <w:szCs w:val="24"/>
        </w:rPr>
        <w:t>4</w:t>
      </w:r>
      <w:r>
        <w:fldChar w:fldCharType="begin"/>
      </w:r>
      <w:r>
        <w:instrText xml:space="preserve"> REF _Ref407365483  \* MERGEFORMAT </w:instrText>
      </w:r>
      <w:r>
        <w:fldChar w:fldCharType="separate"/>
      </w:r>
      <w:r w:rsidR="00D63CE0" w:rsidRPr="00D63CE0">
        <w:rPr>
          <w:sz w:val="24"/>
          <w:szCs w:val="24"/>
        </w:rPr>
        <w:t>2. ДОКУМЕНТАЦИЯ ПО ЗАПРОСУ ПРЕДЛОЖЕНИЙ</w:t>
      </w:r>
      <w:r>
        <w:fldChar w:fldCharType="end"/>
      </w:r>
      <w:r w:rsidRPr="00B56A43">
        <w:rPr>
          <w:sz w:val="24"/>
          <w:szCs w:val="24"/>
        </w:rPr>
        <w:fldChar w:fldCharType="begin"/>
      </w:r>
      <w:r w:rsidR="00B56A43" w:rsidRPr="00B56A43">
        <w:rPr>
          <w:sz w:val="24"/>
          <w:szCs w:val="24"/>
        </w:rPr>
        <w:instrText xml:space="preserve"> PAGEREF _Ref407365483 </w:instrText>
      </w:r>
      <w:r w:rsidRPr="00B56A43">
        <w:rPr>
          <w:sz w:val="24"/>
          <w:szCs w:val="24"/>
        </w:rPr>
        <w:fldChar w:fldCharType="separate"/>
      </w:r>
      <w:r w:rsidR="00D63CE0">
        <w:rPr>
          <w:noProof/>
          <w:sz w:val="24"/>
          <w:szCs w:val="24"/>
        </w:rPr>
        <w:t>5</w:t>
      </w:r>
      <w:r w:rsidRPr="00B56A43">
        <w:rPr>
          <w:sz w:val="24"/>
          <w:szCs w:val="24"/>
        </w:rPr>
        <w:fldChar w:fldCharType="end"/>
      </w:r>
      <w:r>
        <w:fldChar w:fldCharType="begin"/>
      </w:r>
      <w:r>
        <w:instrText xml:space="preserve"> REF _Ref407365533  \* MERGEFORMAT </w:instrText>
      </w:r>
      <w:r>
        <w:fldChar w:fldCharType="separate"/>
      </w:r>
      <w:r w:rsidR="00D63CE0" w:rsidRPr="00D63CE0">
        <w:rPr>
          <w:sz w:val="24"/>
          <w:szCs w:val="24"/>
        </w:rPr>
        <w:t>2.1. Содержание документации</w:t>
      </w:r>
      <w:r>
        <w:fldChar w:fldCharType="end"/>
      </w:r>
      <w:r w:rsidRPr="00B56A43">
        <w:rPr>
          <w:sz w:val="24"/>
          <w:szCs w:val="24"/>
        </w:rPr>
        <w:fldChar w:fldCharType="begin"/>
      </w:r>
      <w:r w:rsidR="00B56A43" w:rsidRPr="00B56A43">
        <w:rPr>
          <w:sz w:val="24"/>
          <w:szCs w:val="24"/>
        </w:rPr>
        <w:instrText xml:space="preserve"> PAGEREF _Ref407365545 </w:instrText>
      </w:r>
      <w:r w:rsidRPr="00B56A43">
        <w:rPr>
          <w:sz w:val="24"/>
          <w:szCs w:val="24"/>
        </w:rPr>
        <w:fldChar w:fldCharType="separate"/>
      </w:r>
      <w:r w:rsidR="00D63CE0">
        <w:rPr>
          <w:noProof/>
          <w:sz w:val="24"/>
          <w:szCs w:val="24"/>
        </w:rPr>
        <w:t>5</w:t>
      </w:r>
      <w:r w:rsidRPr="00B56A43">
        <w:rPr>
          <w:sz w:val="24"/>
          <w:szCs w:val="24"/>
        </w:rPr>
        <w:fldChar w:fldCharType="end"/>
      </w:r>
      <w:r>
        <w:fldChar w:fldCharType="begin"/>
      </w:r>
      <w:r>
        <w:instrText xml:space="preserve"> REF _Ref407365591  \* MERGEFORMAT </w:instrText>
      </w:r>
      <w:r>
        <w:fldChar w:fldCharType="separate"/>
      </w:r>
      <w:r w:rsidR="00D63CE0" w:rsidRPr="00D63CE0">
        <w:rPr>
          <w:sz w:val="24"/>
          <w:szCs w:val="24"/>
        </w:rPr>
        <w:t>2.2. Разъяснение положений документации запроса предложений</w:t>
      </w:r>
      <w:r>
        <w:fldChar w:fldCharType="end"/>
      </w:r>
      <w:r w:rsidR="00833D3A">
        <w:rPr>
          <w:sz w:val="24"/>
          <w:szCs w:val="24"/>
        </w:rPr>
        <w:t>6</w:t>
      </w:r>
      <w:r>
        <w:fldChar w:fldCharType="begin"/>
      </w:r>
      <w:r>
        <w:instrText xml:space="preserve"> REF _Ref407365608  \* MERGEFORMAT </w:instrText>
      </w:r>
      <w:r>
        <w:fldChar w:fldCharType="separate"/>
      </w:r>
      <w:r w:rsidR="00D63CE0" w:rsidRPr="00D63CE0">
        <w:rPr>
          <w:sz w:val="24"/>
          <w:szCs w:val="24"/>
        </w:rPr>
        <w:t>2.3. Внесение изменений в извещение о проведении запроса предложений и документацию запроса предложений</w:t>
      </w:r>
      <w:r>
        <w:fldChar w:fldCharType="end"/>
      </w:r>
      <w:r w:rsidRPr="00B56A43">
        <w:rPr>
          <w:sz w:val="24"/>
          <w:szCs w:val="24"/>
        </w:rPr>
        <w:fldChar w:fldCharType="begin"/>
      </w:r>
      <w:r w:rsidR="00B56A43" w:rsidRPr="00B56A43">
        <w:rPr>
          <w:sz w:val="24"/>
          <w:szCs w:val="24"/>
        </w:rPr>
        <w:instrText xml:space="preserve"> PAGEREF _Ref407365608 </w:instrText>
      </w:r>
      <w:r w:rsidRPr="00B56A43">
        <w:rPr>
          <w:sz w:val="24"/>
          <w:szCs w:val="24"/>
        </w:rPr>
        <w:fldChar w:fldCharType="separate"/>
      </w:r>
      <w:r w:rsidR="00D63CE0">
        <w:rPr>
          <w:noProof/>
          <w:sz w:val="24"/>
          <w:szCs w:val="24"/>
        </w:rPr>
        <w:t>6</w:t>
      </w:r>
      <w:r w:rsidRPr="00B56A43">
        <w:rPr>
          <w:sz w:val="24"/>
          <w:szCs w:val="24"/>
        </w:rPr>
        <w:fldChar w:fldCharType="end"/>
      </w:r>
      <w:r>
        <w:fldChar w:fldCharType="begin"/>
      </w:r>
      <w:r>
        <w:instrText xml:space="preserve"> REF _Ref407365630  \* MERGEFORMAT </w:instrText>
      </w:r>
      <w:r>
        <w:fldChar w:fldCharType="separate"/>
      </w:r>
      <w:r w:rsidR="00D63CE0" w:rsidRPr="00D63CE0">
        <w:rPr>
          <w:sz w:val="24"/>
          <w:szCs w:val="24"/>
        </w:rPr>
        <w:t>2.4. Отказ от проведения запроса предложений</w:t>
      </w:r>
      <w:r>
        <w:fldChar w:fldCharType="end"/>
      </w:r>
      <w:r w:rsidRPr="00B56A43">
        <w:rPr>
          <w:sz w:val="24"/>
          <w:szCs w:val="24"/>
        </w:rPr>
        <w:fldChar w:fldCharType="begin"/>
      </w:r>
      <w:r w:rsidR="00B56A43" w:rsidRPr="00B56A43">
        <w:rPr>
          <w:sz w:val="24"/>
          <w:szCs w:val="24"/>
        </w:rPr>
        <w:instrText xml:space="preserve"> PAGEREF _Ref407365630 </w:instrText>
      </w:r>
      <w:r w:rsidRPr="00B56A43">
        <w:rPr>
          <w:sz w:val="24"/>
          <w:szCs w:val="24"/>
        </w:rPr>
        <w:fldChar w:fldCharType="separate"/>
      </w:r>
      <w:r w:rsidR="00D63CE0">
        <w:rPr>
          <w:noProof/>
          <w:sz w:val="24"/>
          <w:szCs w:val="24"/>
        </w:rPr>
        <w:t>6</w:t>
      </w:r>
      <w:r w:rsidRPr="00B56A43">
        <w:rPr>
          <w:sz w:val="24"/>
          <w:szCs w:val="24"/>
        </w:rPr>
        <w:fldChar w:fldCharType="end"/>
      </w:r>
      <w:r>
        <w:fldChar w:fldCharType="begin"/>
      </w:r>
      <w:r>
        <w:instrText xml:space="preserve"> REF _Ref407365646  \* MERGEFORMAT </w:instrText>
      </w:r>
      <w:r>
        <w:fldChar w:fldCharType="separate"/>
      </w:r>
      <w:r w:rsidR="00D63CE0" w:rsidRPr="00D63CE0">
        <w:rPr>
          <w:sz w:val="24"/>
          <w:szCs w:val="24"/>
        </w:rPr>
        <w:t>3. ЗАЯВКИ НА УЧАСТИЕ В ЗАПРОСЕ ПРЕДЛОЖЕНИЙ</w:t>
      </w:r>
      <w:r>
        <w:fldChar w:fldCharType="end"/>
      </w:r>
      <w:r w:rsidR="00BB2792">
        <w:rPr>
          <w:sz w:val="24"/>
          <w:szCs w:val="24"/>
        </w:rPr>
        <w:t>7</w:t>
      </w:r>
      <w:r>
        <w:fldChar w:fldCharType="begin"/>
      </w:r>
      <w:r>
        <w:instrText xml:space="preserve"> REF _Ref407365692  \* MERGEFORMAT </w:instrText>
      </w:r>
      <w:r>
        <w:fldChar w:fldCharType="separate"/>
      </w:r>
      <w:r w:rsidR="00D63CE0" w:rsidRPr="00D63CE0">
        <w:rPr>
          <w:sz w:val="24"/>
          <w:szCs w:val="24"/>
        </w:rPr>
        <w:t>3.1. Порядок, место, дата начала и дата окончания срока подачи заявок, форма заявки на участие в запросе предложений и требования к ее оформлению</w:t>
      </w:r>
      <w:r>
        <w:fldChar w:fldCharType="end"/>
      </w:r>
      <w:r w:rsidR="00BB2792">
        <w:rPr>
          <w:sz w:val="24"/>
          <w:szCs w:val="24"/>
        </w:rPr>
        <w:t>7</w:t>
      </w:r>
      <w:r>
        <w:fldChar w:fldCharType="begin"/>
      </w:r>
      <w:r>
        <w:instrText xml:space="preserve"> REF _Ref407365713  \* MERGEFORMAT </w:instrText>
      </w:r>
      <w:r>
        <w:fldChar w:fldCharType="separate"/>
      </w:r>
      <w:r w:rsidR="00D63CE0" w:rsidRPr="00D63CE0">
        <w:rPr>
          <w:sz w:val="24"/>
          <w:szCs w:val="24"/>
        </w:rPr>
        <w:t>3.2. Требования к языку и валюте заявки на участие в запросе предложений</w:t>
      </w:r>
      <w:r>
        <w:fldChar w:fldCharType="end"/>
      </w:r>
      <w:r w:rsidR="00BB2792">
        <w:rPr>
          <w:sz w:val="24"/>
          <w:szCs w:val="24"/>
        </w:rPr>
        <w:t>8</w:t>
      </w:r>
      <w:r>
        <w:fldChar w:fldCharType="begin"/>
      </w:r>
      <w:r>
        <w:instrText xml:space="preserve"> REF _Ref407365750  \* MERGEFORMAT </w:instrText>
      </w:r>
      <w:r>
        <w:fldChar w:fldCharType="separate"/>
      </w:r>
      <w:r w:rsidR="00D63CE0" w:rsidRPr="00D63CE0">
        <w:rPr>
          <w:sz w:val="24"/>
          <w:szCs w:val="24"/>
        </w:rPr>
        <w:t>3.3. Требования к содержанию документов, входящих в состав заявки на участие в запросе предложений</w:t>
      </w:r>
      <w:r>
        <w:fldChar w:fldCharType="end"/>
      </w:r>
      <w:r w:rsidRPr="00B56A43">
        <w:rPr>
          <w:sz w:val="24"/>
          <w:szCs w:val="24"/>
        </w:rPr>
        <w:fldChar w:fldCharType="begin"/>
      </w:r>
      <w:r w:rsidR="00B56A43" w:rsidRPr="00B56A43">
        <w:rPr>
          <w:sz w:val="24"/>
          <w:szCs w:val="24"/>
        </w:rPr>
        <w:instrText xml:space="preserve"> PAGEREF _Ref407365750 </w:instrText>
      </w:r>
      <w:r w:rsidRPr="00B56A43">
        <w:rPr>
          <w:sz w:val="24"/>
          <w:szCs w:val="24"/>
        </w:rPr>
        <w:fldChar w:fldCharType="separate"/>
      </w:r>
      <w:r w:rsidR="00D63CE0">
        <w:rPr>
          <w:noProof/>
          <w:sz w:val="24"/>
          <w:szCs w:val="24"/>
        </w:rPr>
        <w:t>8</w:t>
      </w:r>
      <w:r w:rsidRPr="00B56A43">
        <w:rPr>
          <w:sz w:val="24"/>
          <w:szCs w:val="24"/>
        </w:rPr>
        <w:fldChar w:fldCharType="end"/>
      </w:r>
      <w:r>
        <w:fldChar w:fldCharType="begin"/>
      </w:r>
      <w:r>
        <w:instrText xml:space="preserve"> REF _Ref407365769  \* MERGEFORMAT </w:instrText>
      </w:r>
      <w:r>
        <w:fldChar w:fldCharType="separate"/>
      </w:r>
      <w:r w:rsidR="00D63CE0" w:rsidRPr="00D63CE0">
        <w:rPr>
          <w:sz w:val="24"/>
          <w:szCs w:val="24"/>
        </w:rPr>
        <w:t>3.4. Порядок приема и регистрации  заявок на участие в запросе предложений</w:t>
      </w:r>
      <w:r>
        <w:fldChar w:fldCharType="end"/>
      </w:r>
      <w:r w:rsidRPr="00B56A43">
        <w:rPr>
          <w:sz w:val="24"/>
          <w:szCs w:val="24"/>
        </w:rPr>
        <w:fldChar w:fldCharType="begin"/>
      </w:r>
      <w:r w:rsidR="00B56A43" w:rsidRPr="00B56A43">
        <w:rPr>
          <w:sz w:val="24"/>
          <w:szCs w:val="24"/>
        </w:rPr>
        <w:instrText xml:space="preserve"> PAGEREF _Ref407365769 </w:instrText>
      </w:r>
      <w:r w:rsidRPr="00B56A43">
        <w:rPr>
          <w:sz w:val="24"/>
          <w:szCs w:val="24"/>
        </w:rPr>
        <w:fldChar w:fldCharType="separate"/>
      </w:r>
      <w:r w:rsidR="00D63CE0">
        <w:rPr>
          <w:noProof/>
          <w:sz w:val="24"/>
          <w:szCs w:val="24"/>
        </w:rPr>
        <w:t>8</w:t>
      </w:r>
      <w:r w:rsidRPr="00B56A43">
        <w:rPr>
          <w:sz w:val="24"/>
          <w:szCs w:val="24"/>
        </w:rPr>
        <w:fldChar w:fldCharType="end"/>
      </w:r>
      <w:r>
        <w:fldChar w:fldCharType="begin"/>
      </w:r>
      <w:r>
        <w:instrText xml:space="preserve"> REF _Ref407365785  \* MERGEFORMAT </w:instrText>
      </w:r>
      <w:r>
        <w:fldChar w:fldCharType="separate"/>
      </w:r>
      <w:r w:rsidR="00D63CE0" w:rsidRPr="00D63CE0">
        <w:rPr>
          <w:sz w:val="24"/>
          <w:szCs w:val="24"/>
        </w:rPr>
        <w:t>3.5. Изменения заявок на участие в запросе предложений</w:t>
      </w:r>
      <w:r>
        <w:fldChar w:fldCharType="end"/>
      </w:r>
      <w:r w:rsidRPr="00B56A43">
        <w:rPr>
          <w:sz w:val="24"/>
          <w:szCs w:val="24"/>
        </w:rPr>
        <w:fldChar w:fldCharType="begin"/>
      </w:r>
      <w:r w:rsidR="00B56A43" w:rsidRPr="00B56A43">
        <w:rPr>
          <w:sz w:val="24"/>
          <w:szCs w:val="24"/>
        </w:rPr>
        <w:instrText xml:space="preserve"> PAGEREF _Ref407365785 </w:instrText>
      </w:r>
      <w:r w:rsidRPr="00B56A43">
        <w:rPr>
          <w:sz w:val="24"/>
          <w:szCs w:val="24"/>
        </w:rPr>
        <w:fldChar w:fldCharType="separate"/>
      </w:r>
      <w:r w:rsidR="00D63CE0">
        <w:rPr>
          <w:noProof/>
          <w:sz w:val="24"/>
          <w:szCs w:val="24"/>
        </w:rPr>
        <w:t>9</w:t>
      </w:r>
      <w:r w:rsidRPr="00B56A43">
        <w:rPr>
          <w:sz w:val="24"/>
          <w:szCs w:val="24"/>
        </w:rPr>
        <w:fldChar w:fldCharType="end"/>
      </w:r>
      <w:r>
        <w:fldChar w:fldCharType="begin"/>
      </w:r>
      <w:r>
        <w:instrText xml:space="preserve"> REF _Ref407365800  \* MERGEFORMAT </w:instrText>
      </w:r>
      <w:r>
        <w:fldChar w:fldCharType="separate"/>
      </w:r>
      <w:r w:rsidR="00D63CE0" w:rsidRPr="00D63CE0">
        <w:rPr>
          <w:sz w:val="24"/>
          <w:szCs w:val="24"/>
        </w:rPr>
        <w:t>3.6. Отзыв заявок на участие в запросе предложений</w:t>
      </w:r>
      <w:r>
        <w:fldChar w:fldCharType="end"/>
      </w:r>
      <w:r w:rsidRPr="00B56A43">
        <w:rPr>
          <w:sz w:val="24"/>
          <w:szCs w:val="24"/>
        </w:rPr>
        <w:fldChar w:fldCharType="begin"/>
      </w:r>
      <w:r w:rsidR="00B56A43" w:rsidRPr="00B56A43">
        <w:rPr>
          <w:sz w:val="24"/>
          <w:szCs w:val="24"/>
        </w:rPr>
        <w:instrText xml:space="preserve"> PAGEREF _Ref407365800 </w:instrText>
      </w:r>
      <w:r w:rsidRPr="00B56A43">
        <w:rPr>
          <w:sz w:val="24"/>
          <w:szCs w:val="24"/>
        </w:rPr>
        <w:fldChar w:fldCharType="separate"/>
      </w:r>
      <w:r w:rsidR="00D63CE0">
        <w:rPr>
          <w:noProof/>
          <w:sz w:val="24"/>
          <w:szCs w:val="24"/>
        </w:rPr>
        <w:t>9</w:t>
      </w:r>
      <w:r w:rsidRPr="00B56A43">
        <w:rPr>
          <w:sz w:val="24"/>
          <w:szCs w:val="24"/>
        </w:rPr>
        <w:fldChar w:fldCharType="end"/>
      </w:r>
      <w:r>
        <w:fldChar w:fldCharType="begin"/>
      </w:r>
      <w:r>
        <w:instrText xml:space="preserve"> REF _Ref407365818  \* MERGEFORMAT </w:instrText>
      </w:r>
      <w:r>
        <w:fldChar w:fldCharType="separate"/>
      </w:r>
      <w:r w:rsidR="00D63CE0" w:rsidRPr="00D63CE0">
        <w:rPr>
          <w:sz w:val="24"/>
          <w:szCs w:val="24"/>
        </w:rPr>
        <w:t>3.7. Заявки на участие в запросе предложений, поданные с опозданием</w:t>
      </w:r>
      <w:r>
        <w:fldChar w:fldCharType="end"/>
      </w:r>
      <w:r w:rsidR="00BB2792">
        <w:rPr>
          <w:sz w:val="24"/>
          <w:szCs w:val="24"/>
        </w:rPr>
        <w:t>10</w:t>
      </w:r>
      <w:r>
        <w:fldChar w:fldCharType="begin"/>
      </w:r>
      <w:r>
        <w:instrText xml:space="preserve"> REF _Ref407365833  \* MERGEFORMAT </w:instrText>
      </w:r>
      <w:r>
        <w:fldChar w:fldCharType="separate"/>
      </w:r>
      <w:r w:rsidR="00D63CE0" w:rsidRPr="00D63CE0">
        <w:rPr>
          <w:sz w:val="24"/>
          <w:szCs w:val="24"/>
        </w:rPr>
        <w:t>4. ВСКРЫТИЕ КОНВЕРТОВ С ЗАЯВКАМИ, РАССМОТРЕНИЕ И ОЦЕНКА ЗАЯВОК НА УЧАСТИЕ В ЗАПРОСЕ ПРЕДЛОЖЕНИЙ</w:t>
      </w:r>
      <w:r>
        <w:fldChar w:fldCharType="end"/>
      </w:r>
      <w:r w:rsidRPr="00B56A43">
        <w:rPr>
          <w:sz w:val="24"/>
          <w:szCs w:val="24"/>
        </w:rPr>
        <w:fldChar w:fldCharType="begin"/>
      </w:r>
      <w:r w:rsidR="00B56A43" w:rsidRPr="00B56A43">
        <w:rPr>
          <w:sz w:val="24"/>
          <w:szCs w:val="24"/>
        </w:rPr>
        <w:instrText xml:space="preserve"> PAGEREF _Ref407365833 </w:instrText>
      </w:r>
      <w:r w:rsidRPr="00B56A43">
        <w:rPr>
          <w:sz w:val="24"/>
          <w:szCs w:val="24"/>
        </w:rPr>
        <w:fldChar w:fldCharType="separate"/>
      </w:r>
      <w:r w:rsidR="00D63CE0">
        <w:rPr>
          <w:noProof/>
          <w:sz w:val="24"/>
          <w:szCs w:val="24"/>
        </w:rPr>
        <w:t>10</w:t>
      </w:r>
      <w:r w:rsidRPr="00B56A43">
        <w:rPr>
          <w:sz w:val="24"/>
          <w:szCs w:val="24"/>
        </w:rPr>
        <w:fldChar w:fldCharType="end"/>
      </w:r>
      <w:r>
        <w:fldChar w:fldCharType="begin"/>
      </w:r>
      <w:r>
        <w:instrText xml:space="preserve"> REF _Ref407365852  \* MERGEFORMAT </w:instrText>
      </w:r>
      <w:r>
        <w:fldChar w:fldCharType="separate"/>
      </w:r>
      <w:r w:rsidR="00D63CE0" w:rsidRPr="00D63CE0">
        <w:rPr>
          <w:sz w:val="24"/>
          <w:szCs w:val="24"/>
        </w:rPr>
        <w:t>4.1. Порядок вскрытия конвертов с заявками на участие в запросе предложений</w:t>
      </w:r>
      <w:r>
        <w:fldChar w:fldCharType="end"/>
      </w:r>
      <w:r w:rsidRPr="00B56A43">
        <w:rPr>
          <w:sz w:val="24"/>
          <w:szCs w:val="24"/>
        </w:rPr>
        <w:fldChar w:fldCharType="begin"/>
      </w:r>
      <w:r w:rsidR="00B56A43" w:rsidRPr="00B56A43">
        <w:rPr>
          <w:sz w:val="24"/>
          <w:szCs w:val="24"/>
        </w:rPr>
        <w:instrText xml:space="preserve"> PAGEREF _Ref407365852 </w:instrText>
      </w:r>
      <w:r w:rsidRPr="00B56A43">
        <w:rPr>
          <w:sz w:val="24"/>
          <w:szCs w:val="24"/>
        </w:rPr>
        <w:fldChar w:fldCharType="separate"/>
      </w:r>
      <w:r w:rsidR="00D63CE0">
        <w:rPr>
          <w:noProof/>
          <w:sz w:val="24"/>
          <w:szCs w:val="24"/>
        </w:rPr>
        <w:t>10</w:t>
      </w:r>
      <w:r w:rsidRPr="00B56A43">
        <w:rPr>
          <w:sz w:val="24"/>
          <w:szCs w:val="24"/>
        </w:rPr>
        <w:fldChar w:fldCharType="end"/>
      </w:r>
      <w:r>
        <w:fldChar w:fldCharType="begin"/>
      </w:r>
      <w:r>
        <w:instrText xml:space="preserve"> REF _Ref407365864  \* MERGEFORMAT </w:instrText>
      </w:r>
      <w:r>
        <w:fldChar w:fldCharType="separate"/>
      </w:r>
      <w:r w:rsidR="00D63CE0" w:rsidRPr="00D63CE0">
        <w:rPr>
          <w:bCs/>
          <w:sz w:val="24"/>
          <w:szCs w:val="24"/>
        </w:rPr>
        <w:t xml:space="preserve">4.2. Рассмотрение </w:t>
      </w:r>
      <w:r w:rsidR="00D63CE0" w:rsidRPr="00D63CE0">
        <w:rPr>
          <w:sz w:val="22"/>
          <w:szCs w:val="22"/>
        </w:rPr>
        <w:t xml:space="preserve">заявок  </w:t>
      </w:r>
      <w:r w:rsidR="00D63CE0" w:rsidRPr="00D63CE0">
        <w:rPr>
          <w:bCs/>
          <w:sz w:val="24"/>
          <w:szCs w:val="24"/>
        </w:rPr>
        <w:t xml:space="preserve">на участие в </w:t>
      </w:r>
      <w:r w:rsidR="00D63CE0" w:rsidRPr="00D63CE0">
        <w:rPr>
          <w:sz w:val="24"/>
          <w:szCs w:val="24"/>
        </w:rPr>
        <w:t>запросе предложений и проведение переговоров</w:t>
      </w:r>
      <w:r>
        <w:fldChar w:fldCharType="end"/>
      </w:r>
      <w:r w:rsidRPr="00B56A43">
        <w:rPr>
          <w:sz w:val="24"/>
          <w:szCs w:val="24"/>
        </w:rPr>
        <w:fldChar w:fldCharType="begin"/>
      </w:r>
      <w:r w:rsidR="00B56A43" w:rsidRPr="00B56A43">
        <w:rPr>
          <w:sz w:val="24"/>
          <w:szCs w:val="24"/>
        </w:rPr>
        <w:instrText xml:space="preserve"> PAGEREF _Ref407365864 </w:instrText>
      </w:r>
      <w:r w:rsidRPr="00B56A43">
        <w:rPr>
          <w:sz w:val="24"/>
          <w:szCs w:val="24"/>
        </w:rPr>
        <w:fldChar w:fldCharType="separate"/>
      </w:r>
      <w:r w:rsidR="00D63CE0">
        <w:rPr>
          <w:noProof/>
          <w:sz w:val="24"/>
          <w:szCs w:val="24"/>
        </w:rPr>
        <w:t>11</w:t>
      </w:r>
      <w:r w:rsidRPr="00B56A43">
        <w:rPr>
          <w:sz w:val="24"/>
          <w:szCs w:val="24"/>
        </w:rPr>
        <w:fldChar w:fldCharType="end"/>
      </w:r>
      <w:r>
        <w:fldChar w:fldCharType="begin"/>
      </w:r>
      <w:r>
        <w:instrText xml:space="preserve"> REF _Ref407365880  \* MERGEFORMAT </w:instrText>
      </w:r>
      <w:r>
        <w:fldChar w:fldCharType="separate"/>
      </w:r>
      <w:r w:rsidR="00D63CE0" w:rsidRPr="00D63CE0">
        <w:rPr>
          <w:snapToGrid w:val="0"/>
          <w:sz w:val="24"/>
          <w:szCs w:val="24"/>
        </w:rPr>
        <w:t>4.3. Заключение договора по результатам проведения открытого запроса предложений</w:t>
      </w:r>
      <w:r>
        <w:fldChar w:fldCharType="end"/>
      </w:r>
      <w:r w:rsidRPr="00B56A43">
        <w:rPr>
          <w:sz w:val="24"/>
          <w:szCs w:val="24"/>
        </w:rPr>
        <w:fldChar w:fldCharType="begin"/>
      </w:r>
      <w:r w:rsidR="00B56A43" w:rsidRPr="00B56A43">
        <w:rPr>
          <w:sz w:val="24"/>
          <w:szCs w:val="24"/>
        </w:rPr>
        <w:instrText xml:space="preserve"> PAGEREF _Ref407365880 </w:instrText>
      </w:r>
      <w:r w:rsidRPr="00B56A43">
        <w:rPr>
          <w:sz w:val="24"/>
          <w:szCs w:val="24"/>
        </w:rPr>
        <w:fldChar w:fldCharType="separate"/>
      </w:r>
      <w:r w:rsidR="00D63CE0">
        <w:rPr>
          <w:noProof/>
          <w:sz w:val="24"/>
          <w:szCs w:val="24"/>
        </w:rPr>
        <w:t>16</w:t>
      </w:r>
      <w:r w:rsidRPr="00B56A43">
        <w:rPr>
          <w:sz w:val="24"/>
          <w:szCs w:val="24"/>
        </w:rPr>
        <w:fldChar w:fldCharType="end"/>
      </w:r>
      <w:r w:rsidR="00B56A43" w:rsidRPr="00B56A43">
        <w:rPr>
          <w:sz w:val="24"/>
          <w:szCs w:val="24"/>
        </w:rPr>
        <w:t xml:space="preserve"> 5. УРЕГУЛИРОВАНИЕ СПОРОВ                                                                                                           1</w:t>
      </w:r>
      <w:r w:rsidR="00BB2792">
        <w:rPr>
          <w:sz w:val="24"/>
          <w:szCs w:val="24"/>
        </w:rPr>
        <w:t>7</w:t>
      </w:r>
      <w:r>
        <w:fldChar w:fldCharType="begin"/>
      </w:r>
      <w:r>
        <w:instrText xml:space="preserve"> REF _Ref407365915  \* MERGEFORMAT </w:instrText>
      </w:r>
      <w:r>
        <w:fldChar w:fldCharType="separate"/>
      </w:r>
      <w:r w:rsidR="00D63CE0" w:rsidRPr="00D63CE0">
        <w:rPr>
          <w:rFonts w:cs="Arial"/>
          <w:sz w:val="24"/>
          <w:szCs w:val="24"/>
        </w:rPr>
        <w:t>6. ПРОЧИЕ ПОЛОЖЕНИЯ</w:t>
      </w:r>
      <w:r>
        <w:fldChar w:fldCharType="end"/>
      </w:r>
      <w:r w:rsidR="00B56A43">
        <w:rPr>
          <w:sz w:val="24"/>
          <w:szCs w:val="24"/>
        </w:rPr>
        <w:t>1</w:t>
      </w:r>
      <w:r w:rsidR="00BB2792">
        <w:rPr>
          <w:sz w:val="24"/>
          <w:szCs w:val="24"/>
        </w:rPr>
        <w:t>7</w:t>
      </w:r>
      <w:r w:rsidR="00B56A43" w:rsidRPr="00B56A43">
        <w:rPr>
          <w:sz w:val="24"/>
          <w:szCs w:val="24"/>
          <w:lang w:val="en-US"/>
        </w:rPr>
        <w:t>II</w:t>
      </w:r>
      <w:r w:rsidR="00B56A43" w:rsidRPr="00B56A43">
        <w:rPr>
          <w:sz w:val="24"/>
          <w:szCs w:val="24"/>
        </w:rPr>
        <w:t>. ИНФОРМАЦИОННАЯ КАРТА ЗАПРОСА ПРЕДЛОЖЕНИЙ                                            1</w:t>
      </w:r>
      <w:r w:rsidR="00BB2792">
        <w:rPr>
          <w:sz w:val="24"/>
          <w:szCs w:val="24"/>
        </w:rPr>
        <w:t>8</w:t>
      </w:r>
      <w:r w:rsidR="00B56A43" w:rsidRPr="00B56A43">
        <w:rPr>
          <w:sz w:val="24"/>
          <w:szCs w:val="24"/>
        </w:rPr>
        <w:t xml:space="preserve"> Приложение № 1 к части II «Информационная карта запроса предложений». Критерии оценки </w:t>
      </w:r>
    </w:p>
    <w:p w:rsidR="00B56A43" w:rsidRPr="00B56A43" w:rsidRDefault="00B56A43" w:rsidP="00B56A43">
      <w:pPr>
        <w:jc w:val="both"/>
        <w:rPr>
          <w:sz w:val="24"/>
          <w:szCs w:val="24"/>
        </w:rPr>
      </w:pPr>
      <w:r w:rsidRPr="00B56A43">
        <w:rPr>
          <w:sz w:val="24"/>
          <w:szCs w:val="24"/>
        </w:rPr>
        <w:t xml:space="preserve">                                                                                                                                                                      2</w:t>
      </w:r>
      <w:r w:rsidR="00BB2792">
        <w:rPr>
          <w:sz w:val="24"/>
          <w:szCs w:val="24"/>
        </w:rPr>
        <w:t>3</w:t>
      </w:r>
      <w:r w:rsidRPr="00B56A43">
        <w:rPr>
          <w:sz w:val="24"/>
          <w:szCs w:val="24"/>
        </w:rPr>
        <w:t xml:space="preserve"> Приложение № 2 к части II «Информационная карта запроса предложений». </w:t>
      </w:r>
    </w:p>
    <w:p w:rsidR="00B56A43" w:rsidRPr="00B56A43" w:rsidRDefault="00B56A43" w:rsidP="008F60B1">
      <w:pPr>
        <w:keepNext/>
        <w:keepLines/>
        <w:widowControl w:val="0"/>
        <w:suppressLineNumbers/>
        <w:suppressAutoHyphens/>
        <w:jc w:val="both"/>
        <w:rPr>
          <w:sz w:val="24"/>
          <w:szCs w:val="24"/>
        </w:rPr>
      </w:pPr>
      <w:r w:rsidRPr="00B56A43">
        <w:rPr>
          <w:sz w:val="24"/>
          <w:szCs w:val="24"/>
        </w:rPr>
        <w:t>Начальная цена за единицу товара, работы, услуги                                                                               2</w:t>
      </w:r>
      <w:r>
        <w:rPr>
          <w:sz w:val="24"/>
          <w:szCs w:val="24"/>
        </w:rPr>
        <w:t>5</w:t>
      </w:r>
      <w:r w:rsidRPr="00B56A43">
        <w:rPr>
          <w:sz w:val="24"/>
          <w:szCs w:val="24"/>
          <w:lang w:val="en-US"/>
        </w:rPr>
        <w:t>III</w:t>
      </w:r>
      <w:r w:rsidRPr="00B56A43">
        <w:rPr>
          <w:sz w:val="24"/>
          <w:szCs w:val="24"/>
        </w:rPr>
        <w:t xml:space="preserve">. ФОРМЫ ДОКУМЕНТОВ И ПОРЯДОК ИХ ЗАПОЛНЕНИЯ                                    </w:t>
      </w:r>
      <w:r w:rsidR="00BB2792">
        <w:rPr>
          <w:sz w:val="24"/>
          <w:szCs w:val="24"/>
        </w:rPr>
        <w:t xml:space="preserve">                   26</w:t>
      </w:r>
      <w:r w:rsidRPr="00B56A43">
        <w:rPr>
          <w:sz w:val="24"/>
          <w:szCs w:val="24"/>
          <w:lang w:val="en-US"/>
        </w:rPr>
        <w:t>IV</w:t>
      </w:r>
      <w:r w:rsidRPr="00B56A43">
        <w:rPr>
          <w:sz w:val="24"/>
          <w:szCs w:val="24"/>
        </w:rPr>
        <w:t xml:space="preserve">. ТЕХНИЧЕСКАЯ ЧАСТЬ ДОКУМЕНТАЦИИ ЗАПРОСА ПРЕДЛОЖЕНИЙ </w:t>
      </w:r>
      <w:r w:rsidR="00BB2792">
        <w:rPr>
          <w:sz w:val="24"/>
          <w:szCs w:val="24"/>
        </w:rPr>
        <w:t>39</w:t>
      </w:r>
      <w:r w:rsidRPr="00B56A43">
        <w:rPr>
          <w:sz w:val="24"/>
          <w:szCs w:val="24"/>
          <w:lang w:val="en-US"/>
        </w:rPr>
        <w:t>V</w:t>
      </w:r>
      <w:r w:rsidRPr="00B56A43">
        <w:rPr>
          <w:sz w:val="24"/>
          <w:szCs w:val="24"/>
        </w:rPr>
        <w:t xml:space="preserve">. ПРОЕКТ ДОГОВОРА      </w:t>
      </w:r>
      <w:bookmarkStart w:id="0" w:name="_GoBack"/>
      <w:bookmarkEnd w:id="0"/>
      <w:r w:rsidR="00BB2792">
        <w:rPr>
          <w:sz w:val="24"/>
          <w:szCs w:val="24"/>
        </w:rPr>
        <w:t>121</w:t>
      </w:r>
    </w:p>
    <w:p w:rsidR="00B56A43" w:rsidRPr="00B56A43" w:rsidRDefault="00B56A43"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1" w:name="_Toc300320001"/>
      <w:bookmarkStart w:id="2" w:name="_Toc168126679"/>
      <w:bookmarkStart w:id="3" w:name="_Ref372880117"/>
      <w:bookmarkStart w:id="4" w:name="_Ref407365064"/>
      <w:bookmarkStart w:id="5"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1"/>
      <w:bookmarkEnd w:id="2"/>
      <w:bookmarkEnd w:id="3"/>
      <w:r w:rsidRPr="00B56A43">
        <w:rPr>
          <w:b/>
          <w:kern w:val="28"/>
          <w:sz w:val="24"/>
          <w:szCs w:val="24"/>
        </w:rPr>
        <w:t>ЗАПРОСА ПРЕДЛОЖЕНИЙ</w:t>
      </w:r>
      <w:bookmarkEnd w:id="4"/>
    </w:p>
    <w:p w:rsidR="00B56A43" w:rsidRPr="00B56A43" w:rsidRDefault="00B56A43" w:rsidP="00B56A43">
      <w:pPr>
        <w:keepNext/>
        <w:numPr>
          <w:ilvl w:val="1"/>
          <w:numId w:val="1"/>
        </w:numPr>
        <w:ind w:left="567" w:hanging="567"/>
        <w:jc w:val="center"/>
        <w:outlineLvl w:val="1"/>
        <w:rPr>
          <w:b/>
          <w:sz w:val="24"/>
          <w:szCs w:val="24"/>
        </w:rPr>
      </w:pPr>
      <w:bookmarkStart w:id="6" w:name="_Toc300320002"/>
      <w:bookmarkStart w:id="7" w:name="_Ref372880515"/>
      <w:bookmarkStart w:id="8" w:name="_Ref372880528"/>
      <w:bookmarkStart w:id="9" w:name="_Ref372880531"/>
      <w:bookmarkStart w:id="10" w:name="_Ref407365137"/>
      <w:bookmarkStart w:id="11" w:name="_Ref407365170"/>
      <w:bookmarkStart w:id="12" w:name="_Ref407365172"/>
      <w:bookmarkStart w:id="13" w:name="_Ref407365175"/>
      <w:bookmarkStart w:id="14" w:name="_Ref407365200"/>
      <w:bookmarkStart w:id="15" w:name="_Ref407365236"/>
      <w:bookmarkStart w:id="16" w:name="_Ref407365247"/>
      <w:r w:rsidRPr="00B56A43">
        <w:rPr>
          <w:b/>
          <w:sz w:val="24"/>
          <w:szCs w:val="24"/>
        </w:rPr>
        <w:t>ОБЩИЕ ПОЛОЖЕНИЯ</w:t>
      </w:r>
      <w:bookmarkEnd w:id="6"/>
      <w:bookmarkEnd w:id="7"/>
      <w:bookmarkEnd w:id="8"/>
      <w:bookmarkEnd w:id="9"/>
      <w:bookmarkEnd w:id="10"/>
      <w:bookmarkEnd w:id="11"/>
      <w:bookmarkEnd w:id="12"/>
      <w:bookmarkEnd w:id="13"/>
      <w:bookmarkEnd w:id="14"/>
      <w:bookmarkEnd w:id="15"/>
      <w:bookmarkEnd w:id="16"/>
    </w:p>
    <w:p w:rsidR="00B56A43" w:rsidRPr="00B56A43" w:rsidRDefault="00B56A43" w:rsidP="00B56A43">
      <w:pPr>
        <w:keepNext/>
        <w:numPr>
          <w:ilvl w:val="2"/>
          <w:numId w:val="2"/>
        </w:numPr>
        <w:ind w:left="0" w:firstLine="709"/>
        <w:outlineLvl w:val="1"/>
        <w:rPr>
          <w:b/>
          <w:bCs/>
          <w:sz w:val="22"/>
          <w:szCs w:val="22"/>
        </w:rPr>
      </w:pPr>
      <w:bookmarkStart w:id="17" w:name="_Toc300320003"/>
      <w:bookmarkStart w:id="18" w:name="_Ref372880545"/>
      <w:bookmarkStart w:id="19" w:name="_Ref372880551"/>
      <w:bookmarkStart w:id="20" w:name="_Ref372880560"/>
      <w:bookmarkStart w:id="21" w:name="_Ref407365264"/>
      <w:bookmarkStart w:id="22" w:name="_Ref407365272"/>
      <w:bookmarkStart w:id="23" w:name="_Ref407365285"/>
      <w:r w:rsidRPr="00B56A43">
        <w:rPr>
          <w:b/>
          <w:bCs/>
          <w:sz w:val="22"/>
          <w:szCs w:val="22"/>
        </w:rPr>
        <w:t>Законодательное регулирование</w:t>
      </w:r>
      <w:bookmarkEnd w:id="5"/>
      <w:bookmarkEnd w:id="17"/>
      <w:bookmarkEnd w:id="18"/>
      <w:bookmarkEnd w:id="19"/>
      <w:bookmarkEnd w:id="20"/>
      <w:bookmarkEnd w:id="21"/>
      <w:bookmarkEnd w:id="22"/>
      <w:bookmarkEnd w:id="23"/>
    </w:p>
    <w:p w:rsidR="00B56A43" w:rsidRPr="00B56A43" w:rsidRDefault="00B56A43" w:rsidP="00B56A43">
      <w:pPr>
        <w:numPr>
          <w:ilvl w:val="3"/>
          <w:numId w:val="3"/>
        </w:numPr>
        <w:ind w:left="0" w:firstLine="709"/>
        <w:contextualSpacing/>
        <w:jc w:val="both"/>
        <w:rPr>
          <w:vanish/>
          <w:sz w:val="22"/>
          <w:szCs w:val="22"/>
        </w:rPr>
      </w:pPr>
      <w:proofErr w:type="gramStart"/>
      <w:r w:rsidRPr="00B56A43">
        <w:rPr>
          <w:sz w:val="22"/>
          <w:szCs w:val="22"/>
        </w:rPr>
        <w:t xml:space="preserve">Настоящая документация о запросе предложений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продукции для нужд АО «Корякэнерго», утвержденным Советом директоров АО «Корякэнерго» (Протокол № 46 от 05 марта 2012 года, со всеми изменениями) (далее по тексту Положение). </w:t>
      </w:r>
      <w:proofErr w:type="gramEnd"/>
    </w:p>
    <w:p w:rsidR="00B56A43" w:rsidRPr="00B56A43" w:rsidRDefault="00B56A43" w:rsidP="00B56A43">
      <w:pPr>
        <w:numPr>
          <w:ilvl w:val="3"/>
          <w:numId w:val="3"/>
        </w:numPr>
        <w:ind w:left="0" w:firstLine="709"/>
        <w:contextualSpacing/>
        <w:jc w:val="both"/>
        <w:rPr>
          <w:sz w:val="22"/>
          <w:szCs w:val="22"/>
        </w:rPr>
      </w:pPr>
      <w:r w:rsidRPr="00B56A43">
        <w:rPr>
          <w:sz w:val="22"/>
          <w:szCs w:val="22"/>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B56A43" w:rsidRPr="00B56A43" w:rsidRDefault="00B56A43" w:rsidP="00B56A43">
      <w:pPr>
        <w:numPr>
          <w:ilvl w:val="3"/>
          <w:numId w:val="3"/>
        </w:numPr>
        <w:ind w:left="0" w:firstLine="709"/>
        <w:jc w:val="both"/>
        <w:rPr>
          <w:b/>
          <w:snapToGrid w:val="0"/>
          <w:sz w:val="22"/>
          <w:szCs w:val="22"/>
        </w:rPr>
      </w:pPr>
      <w:r w:rsidRPr="00B56A43">
        <w:rPr>
          <w:snapToGrid w:val="0"/>
          <w:sz w:val="22"/>
          <w:szCs w:val="22"/>
        </w:rPr>
        <w:t xml:space="preserve">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w:t>
      </w:r>
      <w:r w:rsidRPr="00B56A43">
        <w:rPr>
          <w:b/>
          <w:snapToGrid w:val="0"/>
          <w:sz w:val="22"/>
          <w:szCs w:val="22"/>
        </w:rPr>
        <w:t>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запроса предложений. Заказчик оставляет за собой право на последнем (финальном) этапе запроса предложений установить, что заявки Участников, поданные на данный этап, должны носить характер твердой оферты, не подлежащей в дальнейшем изменению.</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Заключенный по результатам запроса предложений договор фиксирует все достигнутые сторонами договоренности.</w:t>
      </w:r>
      <w:bookmarkStart w:id="24" w:name="_Ref86827161"/>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 xml:space="preserve">Во всем, что не урегулировано </w:t>
      </w:r>
      <w:r w:rsidRPr="00B56A43">
        <w:rPr>
          <w:snapToGrid w:val="0"/>
          <w:sz w:val="22"/>
          <w:szCs w:val="22"/>
        </w:rPr>
        <w:t>Извещением о проведении запроса предложений</w:t>
      </w:r>
      <w:r w:rsidRPr="00B56A43">
        <w:rPr>
          <w:snapToGrid w:val="0"/>
          <w:color w:val="000000"/>
          <w:sz w:val="22"/>
          <w:szCs w:val="22"/>
        </w:rPr>
        <w:t xml:space="preserve"> и настоящей документацией запроса предложений, стороны руководствуются Гражданским кодексом Российской Федерации.</w:t>
      </w:r>
    </w:p>
    <w:p w:rsidR="00B56A43" w:rsidRPr="00B56A43" w:rsidRDefault="00B56A43" w:rsidP="00B56A43">
      <w:pPr>
        <w:keepNext/>
        <w:numPr>
          <w:ilvl w:val="2"/>
          <w:numId w:val="2"/>
        </w:numPr>
        <w:ind w:left="0" w:firstLine="709"/>
        <w:outlineLvl w:val="1"/>
        <w:rPr>
          <w:b/>
          <w:sz w:val="22"/>
          <w:szCs w:val="22"/>
        </w:rPr>
      </w:pPr>
      <w:bookmarkStart w:id="25" w:name="_Toc300320004"/>
      <w:bookmarkStart w:id="26" w:name="_Toc168126681"/>
      <w:bookmarkStart w:id="27" w:name="_Ref372880567"/>
      <w:bookmarkEnd w:id="24"/>
      <w:r w:rsidRPr="00B56A43">
        <w:rPr>
          <w:b/>
          <w:sz w:val="22"/>
          <w:szCs w:val="22"/>
        </w:rPr>
        <w:t>Заказчик</w:t>
      </w:r>
      <w:bookmarkEnd w:id="25"/>
      <w:bookmarkEnd w:id="26"/>
      <w:bookmarkEnd w:id="27"/>
    </w:p>
    <w:p w:rsidR="00B56A43" w:rsidRPr="00B56A43" w:rsidRDefault="00B56A43" w:rsidP="00B56A43">
      <w:pPr>
        <w:numPr>
          <w:ilvl w:val="3"/>
          <w:numId w:val="6"/>
        </w:numPr>
        <w:ind w:left="0" w:firstLine="709"/>
        <w:contextualSpacing/>
        <w:jc w:val="both"/>
        <w:rPr>
          <w:sz w:val="22"/>
          <w:szCs w:val="22"/>
        </w:rPr>
      </w:pPr>
      <w:proofErr w:type="gramStart"/>
      <w:r w:rsidRPr="00B56A43">
        <w:rPr>
          <w:sz w:val="22"/>
          <w:szCs w:val="22"/>
        </w:rPr>
        <w:t xml:space="preserve">Заказчик, указанный в пункте 7.1. части </w:t>
      </w:r>
      <w:r w:rsidRPr="00B56A43">
        <w:rPr>
          <w:sz w:val="22"/>
          <w:szCs w:val="22"/>
          <w:lang w:val="en-US"/>
        </w:rPr>
        <w:t>II</w:t>
      </w:r>
      <w:r w:rsidRPr="00B56A43">
        <w:rPr>
          <w:sz w:val="22"/>
          <w:szCs w:val="22"/>
        </w:rPr>
        <w:t xml:space="preserve"> «Информационная карта запроса предложений» настоящей документации запроса предложений (далее по тексту ссылки на части, разделы, подразделы, пункты и подпункты относятся исключительно к настоящей документации запроса предложений (далее – документация запроса предложений), если рядом с такой ссылкой не указано иное), проводит закупочную процедуру, вид которой указан в пункте 7.3. части </w:t>
      </w:r>
      <w:r w:rsidRPr="00B56A43">
        <w:rPr>
          <w:sz w:val="22"/>
          <w:szCs w:val="22"/>
          <w:lang w:val="en-US"/>
        </w:rPr>
        <w:t>II</w:t>
      </w:r>
      <w:r w:rsidRPr="00B56A43">
        <w:rPr>
          <w:sz w:val="22"/>
          <w:szCs w:val="22"/>
        </w:rPr>
        <w:t xml:space="preserve"> «Информационная карта запроса предложений</w:t>
      </w:r>
      <w:proofErr w:type="gramEnd"/>
      <w:r w:rsidRPr="00B56A43">
        <w:rPr>
          <w:sz w:val="22"/>
          <w:szCs w:val="22"/>
        </w:rPr>
        <w:t xml:space="preserve">» (далее - Информационная карта), предмет и </w:t>
      </w:r>
      <w:proofErr w:type="gramStart"/>
      <w:r w:rsidRPr="00B56A43">
        <w:rPr>
          <w:sz w:val="22"/>
          <w:szCs w:val="22"/>
        </w:rPr>
        <w:t>условия</w:t>
      </w:r>
      <w:proofErr w:type="gramEnd"/>
      <w:r w:rsidRPr="00B56A43">
        <w:rPr>
          <w:sz w:val="22"/>
          <w:szCs w:val="22"/>
        </w:rPr>
        <w:t xml:space="preserve"> которого указаны в пункте 7.4. Информационной карты, в соответствии с процедурами, условиями и положениями документации запроса предложений.</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запроса предложений вместе с настоящей документацией запроса предложений, являющейся его неотъемлемым приложением, опубликованными </w:t>
      </w:r>
      <w:proofErr w:type="gramStart"/>
      <w:r w:rsidRPr="00B56A43">
        <w:rPr>
          <w:sz w:val="22"/>
          <w:szCs w:val="22"/>
        </w:rPr>
        <w:t>согласно пункта</w:t>
      </w:r>
      <w:proofErr w:type="gramEnd"/>
      <w:r w:rsidRPr="00B56A43">
        <w:rPr>
          <w:sz w:val="22"/>
          <w:szCs w:val="22"/>
        </w:rPr>
        <w:t xml:space="preserve"> 7.2. Информационной карты, приглашает юридических лиц, индивидуальных предпринимателей и физических лиц принять участие в запросе предложений. </w:t>
      </w:r>
    </w:p>
    <w:p w:rsidR="00B56A43" w:rsidRPr="00B56A43" w:rsidRDefault="00B56A43" w:rsidP="00B56A43">
      <w:pPr>
        <w:keepNext/>
        <w:numPr>
          <w:ilvl w:val="2"/>
          <w:numId w:val="2"/>
        </w:numPr>
        <w:spacing w:after="60"/>
        <w:ind w:left="22" w:firstLine="687"/>
        <w:jc w:val="both"/>
        <w:outlineLvl w:val="1"/>
        <w:rPr>
          <w:b/>
          <w:sz w:val="22"/>
          <w:szCs w:val="22"/>
        </w:rPr>
      </w:pPr>
      <w:bookmarkStart w:id="28" w:name="_Toc300320005"/>
      <w:bookmarkStart w:id="29" w:name="_Toc168126682"/>
      <w:bookmarkStart w:id="30" w:name="_Ref372880593"/>
      <w:bookmarkStart w:id="31" w:name="_Ref372880597"/>
      <w:bookmarkStart w:id="32" w:name="_Ref372880605"/>
      <w:bookmarkStart w:id="33" w:name="_Ref407365330"/>
      <w:bookmarkStart w:id="34" w:name="_Ref407365341"/>
      <w:bookmarkStart w:id="35" w:name="_Ref407365367"/>
      <w:r w:rsidRPr="00B56A43">
        <w:rPr>
          <w:b/>
          <w:sz w:val="22"/>
          <w:szCs w:val="22"/>
        </w:rPr>
        <w:t>Предмет запроса предложений. Место, условия и сроки (периоды) поставки товара, выполнения работ, оказания услуг</w:t>
      </w:r>
      <w:bookmarkEnd w:id="28"/>
      <w:bookmarkEnd w:id="29"/>
      <w:bookmarkEnd w:id="30"/>
      <w:bookmarkEnd w:id="31"/>
      <w:bookmarkEnd w:id="32"/>
      <w:bookmarkEnd w:id="33"/>
      <w:bookmarkEnd w:id="34"/>
      <w:bookmarkEnd w:id="35"/>
    </w:p>
    <w:p w:rsidR="00B56A43" w:rsidRPr="00B56A43" w:rsidRDefault="00B56A43" w:rsidP="00B56A43">
      <w:pPr>
        <w:numPr>
          <w:ilvl w:val="0"/>
          <w:numId w:val="7"/>
        </w:numPr>
        <w:ind w:left="22" w:firstLine="687"/>
        <w:contextualSpacing/>
        <w:jc w:val="both"/>
        <w:rPr>
          <w:sz w:val="22"/>
          <w:szCs w:val="22"/>
        </w:rPr>
      </w:pPr>
      <w:r w:rsidRPr="00B56A43">
        <w:rPr>
          <w:sz w:val="22"/>
          <w:szCs w:val="22"/>
        </w:rPr>
        <w:t>Предмет запроса предложений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proofErr w:type="gramStart"/>
      <w:r w:rsidRPr="00B56A43">
        <w:rPr>
          <w:sz w:val="22"/>
          <w:szCs w:val="22"/>
        </w:rPr>
        <w:t xml:space="preserve">Заказчик извещает всех заинтересованных лиц о проведении запроса предложений и возможности подавать заявки на участие в запросе предложений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документации запроса предложений» (далее – Техническая часть), в соответствии с процедурами и условиями, приведенными в документации запроса предложений.</w:t>
      </w:r>
      <w:proofErr w:type="gramEnd"/>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имеет право провести процедуру предварительного квалификационного отбора с последующим проведением </w:t>
      </w:r>
      <w:r w:rsidR="00833D3A">
        <w:rPr>
          <w:sz w:val="22"/>
          <w:szCs w:val="22"/>
        </w:rPr>
        <w:t>закупочных процедур с ограниченным числом участников</w:t>
      </w:r>
      <w:r w:rsidRPr="00B56A43">
        <w:rPr>
          <w:sz w:val="22"/>
          <w:szCs w:val="22"/>
        </w:rPr>
        <w:t xml:space="preserve">. </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lastRenderedPageBreak/>
        <w:t xml:space="preserve"> Проект договора, который будет заключен по результатам процедуры запроса предложений, приведен в части </w:t>
      </w:r>
      <w:r w:rsidRPr="00B56A43">
        <w:rPr>
          <w:sz w:val="22"/>
          <w:szCs w:val="22"/>
          <w:lang w:val="en-US"/>
        </w:rPr>
        <w:t>V</w:t>
      </w:r>
      <w:r w:rsidRPr="00B56A43">
        <w:rPr>
          <w:sz w:val="22"/>
          <w:szCs w:val="22"/>
        </w:rPr>
        <w:t xml:space="preserve"> документации запроса предложений. </w:t>
      </w:r>
    </w:p>
    <w:p w:rsidR="00B56A43" w:rsidRPr="00B56A43" w:rsidRDefault="00B56A43" w:rsidP="00B56A43">
      <w:pPr>
        <w:keepNext/>
        <w:numPr>
          <w:ilvl w:val="2"/>
          <w:numId w:val="2"/>
        </w:numPr>
        <w:spacing w:after="60"/>
        <w:ind w:left="0" w:firstLine="709"/>
        <w:outlineLvl w:val="1"/>
        <w:rPr>
          <w:b/>
          <w:sz w:val="22"/>
          <w:szCs w:val="22"/>
        </w:rPr>
      </w:pPr>
      <w:bookmarkStart w:id="36" w:name="_Toc300320006"/>
      <w:bookmarkStart w:id="37" w:name="_Toc168126683"/>
      <w:bookmarkStart w:id="38" w:name="_Ref372880613"/>
      <w:bookmarkStart w:id="39" w:name="_Ref407365390"/>
      <w:r w:rsidRPr="00B56A43">
        <w:rPr>
          <w:b/>
          <w:sz w:val="22"/>
          <w:szCs w:val="22"/>
        </w:rPr>
        <w:t>Начальная цена</w:t>
      </w:r>
      <w:bookmarkEnd w:id="36"/>
      <w:bookmarkEnd w:id="37"/>
      <w:bookmarkEnd w:id="38"/>
      <w:bookmarkEnd w:id="39"/>
    </w:p>
    <w:p w:rsidR="00B56A43" w:rsidRPr="00B56A43" w:rsidRDefault="00B56A43" w:rsidP="00B56A43">
      <w:pPr>
        <w:numPr>
          <w:ilvl w:val="0"/>
          <w:numId w:val="10"/>
        </w:numPr>
        <w:ind w:left="0" w:firstLine="709"/>
        <w:contextualSpacing/>
        <w:jc w:val="both"/>
        <w:rPr>
          <w:sz w:val="22"/>
          <w:szCs w:val="22"/>
        </w:rPr>
      </w:pPr>
      <w:r w:rsidRPr="00B56A43">
        <w:rPr>
          <w:sz w:val="22"/>
          <w:szCs w:val="22"/>
        </w:rPr>
        <w:t xml:space="preserve">Начальная цена и ее обоснование </w:t>
      </w:r>
      <w:proofErr w:type="gramStart"/>
      <w:r w:rsidRPr="00B56A43">
        <w:rPr>
          <w:sz w:val="22"/>
          <w:szCs w:val="22"/>
        </w:rPr>
        <w:t>указаны</w:t>
      </w:r>
      <w:proofErr w:type="gramEnd"/>
      <w:r w:rsidRPr="00B56A43">
        <w:rPr>
          <w:sz w:val="22"/>
          <w:szCs w:val="22"/>
        </w:rPr>
        <w:t xml:space="preserve"> в пункте 7.6. Информационной карты.</w:t>
      </w:r>
    </w:p>
    <w:p w:rsidR="00B56A43" w:rsidRPr="00B56A43" w:rsidRDefault="00B56A43" w:rsidP="00B56A43">
      <w:pPr>
        <w:keepNext/>
        <w:numPr>
          <w:ilvl w:val="2"/>
          <w:numId w:val="2"/>
        </w:numPr>
        <w:tabs>
          <w:tab w:val="left" w:pos="-2694"/>
        </w:tabs>
        <w:spacing w:after="60"/>
        <w:ind w:left="0" w:firstLine="709"/>
        <w:outlineLvl w:val="1"/>
        <w:rPr>
          <w:b/>
          <w:sz w:val="22"/>
          <w:szCs w:val="22"/>
        </w:rPr>
      </w:pPr>
      <w:bookmarkStart w:id="40" w:name="_Toc300320007"/>
      <w:bookmarkStart w:id="41" w:name="_Toc168126684"/>
      <w:bookmarkStart w:id="42" w:name="_Ref372880626"/>
      <w:bookmarkStart w:id="43" w:name="_Ref372880629"/>
      <w:bookmarkStart w:id="44" w:name="_Ref372880632"/>
      <w:bookmarkStart w:id="45" w:name="_Ref407365425"/>
      <w:bookmarkStart w:id="46" w:name="_Ref407365434"/>
      <w:bookmarkStart w:id="47" w:name="_Ref407365443"/>
      <w:r w:rsidRPr="00B56A43">
        <w:rPr>
          <w:b/>
          <w:sz w:val="22"/>
          <w:szCs w:val="22"/>
        </w:rPr>
        <w:t>Порядок оплаты</w:t>
      </w:r>
      <w:bookmarkEnd w:id="40"/>
      <w:bookmarkEnd w:id="41"/>
      <w:bookmarkEnd w:id="42"/>
      <w:bookmarkEnd w:id="43"/>
      <w:bookmarkEnd w:id="44"/>
      <w:bookmarkEnd w:id="45"/>
      <w:bookmarkEnd w:id="46"/>
      <w:bookmarkEnd w:id="47"/>
    </w:p>
    <w:p w:rsidR="00B56A43" w:rsidRPr="00B56A43" w:rsidRDefault="00B56A43" w:rsidP="00B56A43">
      <w:pPr>
        <w:numPr>
          <w:ilvl w:val="0"/>
          <w:numId w:val="11"/>
        </w:numPr>
        <w:ind w:left="0" w:firstLine="709"/>
        <w:contextualSpacing/>
        <w:jc w:val="both"/>
        <w:rPr>
          <w:sz w:val="22"/>
          <w:szCs w:val="22"/>
        </w:rPr>
      </w:pPr>
      <w:r w:rsidRPr="00B56A43">
        <w:rPr>
          <w:sz w:val="22"/>
          <w:szCs w:val="22"/>
        </w:rPr>
        <w:t>Порядок оплаты за поставку товара, выполнение работ, оказание услуг указан в пункте 7.8. Информационной карты.</w:t>
      </w:r>
    </w:p>
    <w:p w:rsidR="00B56A43" w:rsidRPr="00B56A43" w:rsidRDefault="00B56A43" w:rsidP="00B56A43">
      <w:pPr>
        <w:keepNext/>
        <w:numPr>
          <w:ilvl w:val="2"/>
          <w:numId w:val="2"/>
        </w:numPr>
        <w:spacing w:after="60"/>
        <w:ind w:left="0" w:firstLine="709"/>
        <w:outlineLvl w:val="1"/>
        <w:rPr>
          <w:b/>
          <w:sz w:val="22"/>
          <w:szCs w:val="22"/>
        </w:rPr>
      </w:pPr>
      <w:bookmarkStart w:id="48" w:name="_Toc300320008"/>
      <w:bookmarkStart w:id="49" w:name="_Toc168126685"/>
      <w:bookmarkStart w:id="50" w:name="_Ref372880639"/>
      <w:r w:rsidRPr="00B56A43">
        <w:rPr>
          <w:b/>
          <w:sz w:val="22"/>
          <w:szCs w:val="22"/>
        </w:rPr>
        <w:t xml:space="preserve">Требования к Участникам </w:t>
      </w:r>
      <w:bookmarkEnd w:id="48"/>
      <w:bookmarkEnd w:id="49"/>
      <w:r w:rsidRPr="00B56A43">
        <w:rPr>
          <w:b/>
          <w:sz w:val="22"/>
          <w:szCs w:val="22"/>
        </w:rPr>
        <w:t>закупки</w:t>
      </w:r>
      <w:bookmarkEnd w:id="50"/>
    </w:p>
    <w:p w:rsidR="00B56A43" w:rsidRPr="00B56A43" w:rsidRDefault="00B56A43" w:rsidP="00B56A43">
      <w:pPr>
        <w:numPr>
          <w:ilvl w:val="0"/>
          <w:numId w:val="12"/>
        </w:numPr>
        <w:tabs>
          <w:tab w:val="left" w:pos="851"/>
        </w:tabs>
        <w:ind w:left="0" w:firstLine="709"/>
        <w:contextualSpacing/>
        <w:jc w:val="both"/>
        <w:rPr>
          <w:sz w:val="22"/>
          <w:szCs w:val="22"/>
        </w:rPr>
      </w:pPr>
      <w:proofErr w:type="gramStart"/>
      <w:r w:rsidRPr="00B56A43">
        <w:rPr>
          <w:color w:val="000000"/>
          <w:sz w:val="22"/>
          <w:szCs w:val="22"/>
        </w:rPr>
        <w:t xml:space="preserve">В запросе предложений может принять участие </w:t>
      </w:r>
      <w:r w:rsidRPr="00B56A43">
        <w:rPr>
          <w:sz w:val="22"/>
          <w:szCs w:val="22"/>
        </w:rPr>
        <w:t>любое юридическое лицо или несколько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лиц, выступающих на стороне одного участника закупки, которые соответствуют требованиям, установленным Заказчиком в соответствии с документацией запроса предложений.</w:t>
      </w:r>
      <w:proofErr w:type="gramEnd"/>
    </w:p>
    <w:p w:rsidR="00B56A43" w:rsidRPr="00B56A43" w:rsidRDefault="00B56A43" w:rsidP="00B56A43">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запросе предложений, должен соответствовать следующим обязательным требованиям: </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открытом запросе предложений;</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w:t>
      </w:r>
    </w:p>
    <w:p w:rsidR="00B56A43" w:rsidRPr="00B56A43" w:rsidRDefault="00B56A43" w:rsidP="00B56A43">
      <w:pPr>
        <w:numPr>
          <w:ilvl w:val="4"/>
          <w:numId w:val="13"/>
        </w:numPr>
        <w:ind w:left="0" w:firstLine="709"/>
        <w:contextualSpacing/>
        <w:jc w:val="both"/>
        <w:rPr>
          <w:sz w:val="22"/>
          <w:szCs w:val="22"/>
        </w:rPr>
      </w:pPr>
      <w:proofErr w:type="gramStart"/>
      <w:r w:rsidRPr="00B56A43">
        <w:rPr>
          <w:sz w:val="22"/>
          <w:szCs w:val="22"/>
        </w:rPr>
        <w:t>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roofErr w:type="gramEnd"/>
    </w:p>
    <w:p w:rsidR="00B56A43" w:rsidRPr="00B56A43" w:rsidRDefault="00B56A43" w:rsidP="00B56A43">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Pr>
          <w:sz w:val="22"/>
          <w:szCs w:val="22"/>
        </w:rPr>
        <w:t>п 1.6.2.</w:t>
      </w:r>
      <w:r w:rsidRPr="00B56A43">
        <w:rPr>
          <w:sz w:val="22"/>
          <w:szCs w:val="22"/>
        </w:rPr>
        <w:t xml:space="preserve"> документации запроса предложений к Участникам закупки, предъявляются к каждому из указанных лиц в отдельности. </w:t>
      </w:r>
    </w:p>
    <w:p w:rsidR="00B56A43" w:rsidRPr="00B56A43" w:rsidRDefault="00B56A43" w:rsidP="00B56A43">
      <w:pPr>
        <w:ind w:firstLine="709"/>
        <w:contextualSpacing/>
        <w:jc w:val="both"/>
        <w:rPr>
          <w:sz w:val="22"/>
          <w:szCs w:val="22"/>
        </w:rPr>
      </w:pPr>
      <w:r w:rsidRPr="00B56A43">
        <w:rPr>
          <w:sz w:val="22"/>
          <w:szCs w:val="22"/>
        </w:rPr>
        <w:t>1.6.4.</w:t>
      </w:r>
      <w:r w:rsidRPr="00B56A43">
        <w:rPr>
          <w:sz w:val="22"/>
          <w:szCs w:val="22"/>
        </w:rPr>
        <w:tab/>
        <w:t>Перечень дополнительных требований к Участнику в рамках конкретного запроса предложений определяется Заказчиком в пункте 7.10. Информационной картыдокументации запроса предложений.</w:t>
      </w:r>
    </w:p>
    <w:p w:rsidR="00B56A43" w:rsidRPr="00B56A43" w:rsidRDefault="00B56A43" w:rsidP="00B56A43">
      <w:pPr>
        <w:ind w:firstLine="709"/>
        <w:contextualSpacing/>
        <w:jc w:val="both"/>
        <w:rPr>
          <w:sz w:val="22"/>
          <w:szCs w:val="22"/>
        </w:rPr>
      </w:pPr>
      <w:r w:rsidRPr="00B56A43">
        <w:rPr>
          <w:sz w:val="22"/>
          <w:szCs w:val="22"/>
        </w:rPr>
        <w:t>1.6.5.</w:t>
      </w:r>
      <w:r w:rsidRPr="00B56A43">
        <w:rPr>
          <w:sz w:val="22"/>
          <w:szCs w:val="22"/>
        </w:rPr>
        <w:tab/>
        <w:t>Заказчик имеет право установить требование на участие в закупке только Участников, являющихся субъектами малого и среднего предпринимательства (далее субъекты МСП).</w:t>
      </w:r>
    </w:p>
    <w:p w:rsidR="00B56A43" w:rsidRDefault="00B56A43" w:rsidP="00B56A43">
      <w:pPr>
        <w:ind w:firstLine="709"/>
        <w:contextualSpacing/>
        <w:jc w:val="both"/>
        <w:rPr>
          <w:sz w:val="22"/>
          <w:szCs w:val="22"/>
        </w:rPr>
      </w:pPr>
      <w:r w:rsidRPr="00B56A43">
        <w:rPr>
          <w:sz w:val="22"/>
          <w:szCs w:val="22"/>
        </w:rPr>
        <w:t>1.6.6.</w:t>
      </w:r>
      <w:r w:rsidRPr="00B56A43">
        <w:rPr>
          <w:sz w:val="22"/>
          <w:szCs w:val="22"/>
        </w:rPr>
        <w:tab/>
      </w:r>
      <w:proofErr w:type="gramStart"/>
      <w:r w:rsidRPr="00B56A43">
        <w:rPr>
          <w:sz w:val="22"/>
          <w:szCs w:val="22"/>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Особенности участия в закупочных процедурах коллективного Участника.</w:t>
      </w:r>
    </w:p>
    <w:p w:rsidR="00833D3A" w:rsidRPr="00833D3A" w:rsidRDefault="00833D3A" w:rsidP="00833D3A">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833D3A" w:rsidRPr="00833D3A" w:rsidRDefault="00833D3A" w:rsidP="00833D3A">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закупочной процедуры должны согласовать между собой все правовые нюансы отношений, которые не противоречат ГК РФ и условиям Заказчика, прописанным в Положении о закупке и закупочной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w:t>
      </w:r>
      <w:proofErr w:type="gramStart"/>
      <w:r w:rsidRPr="00833D3A">
        <w:rPr>
          <w:sz w:val="22"/>
          <w:szCs w:val="28"/>
        </w:rPr>
        <w:t>поставки товаров/выполнения работ/оказания услуг</w:t>
      </w:r>
      <w:proofErr w:type="gramEnd"/>
      <w:r w:rsidRPr="00833D3A">
        <w:rPr>
          <w:sz w:val="22"/>
          <w:szCs w:val="28"/>
        </w:rPr>
        <w:t xml:space="preserve">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w:t>
      </w:r>
      <w:r w:rsidRPr="00833D3A">
        <w:rPr>
          <w:sz w:val="22"/>
          <w:szCs w:val="28"/>
        </w:rPr>
        <w:lastRenderedPageBreak/>
        <w:t xml:space="preserve">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закупочной процедуре,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w:t>
      </w:r>
      <w:proofErr w:type="gramStart"/>
      <w:r w:rsidRPr="00833D3A">
        <w:rPr>
          <w:sz w:val="22"/>
          <w:szCs w:val="28"/>
        </w:rPr>
        <w:t>,</w:t>
      </w:r>
      <w:proofErr w:type="gramEnd"/>
      <w:r w:rsidRPr="00833D3A">
        <w:rPr>
          <w:sz w:val="22"/>
          <w:szCs w:val="28"/>
        </w:rPr>
        <w:t xml:space="preserve"> если коллективного участника признаю победителем закупочной процедуры,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(форма подачи информации определяется закупочной документацией): </w:t>
      </w:r>
    </w:p>
    <w:p w:rsidR="00833D3A" w:rsidRPr="00833D3A" w:rsidRDefault="00833D3A" w:rsidP="00833D3A">
      <w:pPr>
        <w:ind w:firstLine="851"/>
        <w:jc w:val="both"/>
        <w:rPr>
          <w:sz w:val="22"/>
          <w:szCs w:val="28"/>
        </w:rPr>
      </w:pPr>
      <w:proofErr w:type="gramStart"/>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roofErr w:type="gramEnd"/>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w:t>
      </w:r>
      <w:proofErr w:type="gramStart"/>
      <w:r w:rsidRPr="00833D3A">
        <w:rPr>
          <w:sz w:val="22"/>
          <w:szCs w:val="28"/>
        </w:rPr>
        <w:t>товара/выполнения работ/оказания услуг</w:t>
      </w:r>
      <w:proofErr w:type="gramEnd"/>
      <w:r w:rsidRPr="00833D3A">
        <w:rPr>
          <w:sz w:val="22"/>
          <w:szCs w:val="28"/>
        </w:rPr>
        <w:t xml:space="preserve"> по договору выполнит каждый участник «коллектива», входящий в состав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закупочной процедуры, указанные в п. </w:t>
      </w:r>
      <w:r w:rsidR="00097429">
        <w:rPr>
          <w:sz w:val="22"/>
          <w:szCs w:val="28"/>
        </w:rPr>
        <w:t>1.</w:t>
      </w:r>
      <w:r w:rsidRPr="00833D3A">
        <w:rPr>
          <w:sz w:val="22"/>
          <w:szCs w:val="28"/>
        </w:rPr>
        <w:t>6.</w:t>
      </w:r>
      <w:r w:rsidR="00097429">
        <w:rPr>
          <w:sz w:val="22"/>
          <w:szCs w:val="28"/>
        </w:rPr>
        <w:t>2</w:t>
      </w:r>
      <w:r w:rsidRPr="00833D3A">
        <w:rPr>
          <w:sz w:val="22"/>
          <w:szCs w:val="28"/>
        </w:rPr>
        <w:t>. предъявляются к каждому члену коллективного Участника. Несоответствие одного из членов хотя бы одному из требований влечет отклонение от участия в закупочной процедуре коллективного участника.</w:t>
      </w:r>
    </w:p>
    <w:p w:rsidR="00833D3A" w:rsidRPr="00833D3A" w:rsidRDefault="00833D3A" w:rsidP="00833D3A">
      <w:pPr>
        <w:ind w:firstLine="851"/>
        <w:jc w:val="both"/>
        <w:rPr>
          <w:sz w:val="22"/>
          <w:szCs w:val="28"/>
        </w:rPr>
      </w:pPr>
      <w:r>
        <w:rPr>
          <w:sz w:val="22"/>
          <w:szCs w:val="28"/>
        </w:rPr>
        <w:t>1.7</w:t>
      </w:r>
      <w:r w:rsidRPr="00833D3A">
        <w:rPr>
          <w:sz w:val="22"/>
          <w:szCs w:val="28"/>
        </w:rPr>
        <w:t xml:space="preserve">.6. Дополнительные требования к участникам закупочной процедуры, если они указаны в документации, и если есть конкретные указания по применению к коллективному участнику, применяются </w:t>
      </w:r>
      <w:proofErr w:type="gramStart"/>
      <w:r w:rsidRPr="00833D3A">
        <w:rPr>
          <w:sz w:val="22"/>
          <w:szCs w:val="28"/>
        </w:rPr>
        <w:t>согласно</w:t>
      </w:r>
      <w:proofErr w:type="gramEnd"/>
      <w:r w:rsidRPr="00833D3A">
        <w:rPr>
          <w:sz w:val="22"/>
          <w:szCs w:val="28"/>
        </w:rPr>
        <w:t xml:space="preserve"> этих указаний.</w:t>
      </w:r>
    </w:p>
    <w:p w:rsidR="00833D3A" w:rsidRPr="00833D3A" w:rsidRDefault="00833D3A" w:rsidP="00833D3A">
      <w:pPr>
        <w:ind w:firstLine="851"/>
        <w:jc w:val="both"/>
        <w:rPr>
          <w:sz w:val="22"/>
          <w:szCs w:val="28"/>
        </w:rPr>
      </w:pPr>
      <w:r>
        <w:rPr>
          <w:sz w:val="22"/>
          <w:szCs w:val="28"/>
        </w:rPr>
        <w:t>1.7</w:t>
      </w:r>
      <w:r w:rsidRPr="00833D3A">
        <w:rPr>
          <w:sz w:val="22"/>
          <w:szCs w:val="28"/>
        </w:rPr>
        <w:t xml:space="preserve">.7. Дополнительные требования к участникам закупочной процедуры,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.11. В случае признания победителем коллективного участника, заказчик оставляет за собой право на внесение в проект договора по закупочной процедуре изменений, касающихся коллективного участника.</w:t>
      </w:r>
    </w:p>
    <w:p w:rsidR="00833D3A" w:rsidRPr="00B56A43" w:rsidRDefault="00833D3A" w:rsidP="00B56A43">
      <w:pPr>
        <w:ind w:firstLine="709"/>
        <w:contextualSpacing/>
        <w:jc w:val="both"/>
        <w:rPr>
          <w:rFonts w:eastAsia="Calibri"/>
          <w:sz w:val="24"/>
          <w:szCs w:val="24"/>
          <w:lang w:eastAsia="en-US"/>
        </w:rPr>
      </w:pPr>
    </w:p>
    <w:p w:rsidR="00B56A43" w:rsidRPr="00B56A43" w:rsidRDefault="00B56A43" w:rsidP="00B56A43">
      <w:pPr>
        <w:keepNext/>
        <w:ind w:firstLine="720"/>
        <w:jc w:val="center"/>
        <w:outlineLvl w:val="1"/>
        <w:rPr>
          <w:b/>
          <w:sz w:val="24"/>
          <w:szCs w:val="24"/>
        </w:rPr>
      </w:pPr>
      <w:bookmarkStart w:id="51" w:name="_Toc300320013"/>
      <w:bookmarkStart w:id="52" w:name="_Toc168126690"/>
      <w:bookmarkStart w:id="53" w:name="_Toc138742688"/>
      <w:bookmarkStart w:id="54" w:name="_Ref407365483"/>
      <w:r w:rsidRPr="00B56A43">
        <w:rPr>
          <w:b/>
          <w:sz w:val="24"/>
          <w:szCs w:val="24"/>
        </w:rPr>
        <w:t>2. ДОКУМЕНТАЦИЯ</w:t>
      </w:r>
      <w:bookmarkEnd w:id="51"/>
      <w:bookmarkEnd w:id="52"/>
      <w:bookmarkEnd w:id="53"/>
      <w:r w:rsidRPr="00B56A43">
        <w:rPr>
          <w:b/>
          <w:sz w:val="24"/>
          <w:szCs w:val="24"/>
        </w:rPr>
        <w:t xml:space="preserve"> ПО ЗАПРОСУ ПРЕДЛОЖЕНИЙ</w:t>
      </w:r>
      <w:bookmarkEnd w:id="54"/>
    </w:p>
    <w:p w:rsidR="00B56A43" w:rsidRPr="00B56A43" w:rsidRDefault="00B56A43" w:rsidP="00B56A43">
      <w:pPr>
        <w:keepNext/>
        <w:ind w:firstLine="720"/>
        <w:outlineLvl w:val="1"/>
        <w:rPr>
          <w:b/>
          <w:sz w:val="22"/>
          <w:szCs w:val="22"/>
        </w:rPr>
      </w:pPr>
      <w:bookmarkStart w:id="55" w:name="_Toc300320014"/>
      <w:bookmarkStart w:id="56" w:name="_Toc168126691"/>
      <w:bookmarkStart w:id="57" w:name="_Toc138742689"/>
      <w:bookmarkStart w:id="58" w:name="_Toc13035844"/>
      <w:bookmarkStart w:id="59" w:name="_Ref11225592"/>
      <w:bookmarkStart w:id="60" w:name="_Ref407365525"/>
      <w:bookmarkStart w:id="61" w:name="_Ref407365533"/>
      <w:bookmarkStart w:id="62" w:name="_Ref407365545"/>
      <w:r w:rsidRPr="00B56A43">
        <w:rPr>
          <w:b/>
          <w:sz w:val="22"/>
          <w:szCs w:val="22"/>
        </w:rPr>
        <w:t>2.1. Содержание документации</w:t>
      </w:r>
      <w:bookmarkEnd w:id="55"/>
      <w:bookmarkEnd w:id="56"/>
      <w:bookmarkEnd w:id="57"/>
      <w:bookmarkEnd w:id="58"/>
      <w:bookmarkEnd w:id="59"/>
      <w:bookmarkEnd w:id="60"/>
      <w:bookmarkEnd w:id="61"/>
      <w:bookmarkEnd w:id="62"/>
    </w:p>
    <w:p w:rsidR="00B56A43" w:rsidRPr="00B56A43" w:rsidRDefault="00B56A43" w:rsidP="00B56A43">
      <w:pPr>
        <w:ind w:firstLine="720"/>
        <w:jc w:val="both"/>
        <w:rPr>
          <w:sz w:val="22"/>
          <w:szCs w:val="22"/>
        </w:rPr>
      </w:pPr>
      <w:r w:rsidRPr="00B56A43">
        <w:rPr>
          <w:sz w:val="22"/>
          <w:szCs w:val="22"/>
        </w:rPr>
        <w:t>2.1.1. Документация запроса предложений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запроса предложений на бумажном носителе, подписанным Заказчиком и не несет ответственности за содержание документации запроса предложений,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lastRenderedPageBreak/>
        <w:tab/>
        <w:t xml:space="preserve">2.1.3. Со дня размещения в сети интернет на сайтах, указанных в пункте 7.2. </w:t>
      </w:r>
      <w:proofErr w:type="gramStart"/>
      <w:r w:rsidRPr="00B56A43">
        <w:rPr>
          <w:sz w:val="22"/>
          <w:szCs w:val="22"/>
        </w:rPr>
        <w:t>Информационной карты,  информации о проведении запроса предложений документация предоставляется по правилам работы и по регламентам ЕИС, ЭТП (в случае проведения запроса предложений в электронном виде), простым скачиваем с сайта Заказчика либо отправляется на электронный адрес Участника при отправлении электронного запроса по адресу Заказчика (п. 7.1.Информационной карты), а так же при личной явке представителей Участника по местонахождению Заказчика, указанного в</w:t>
      </w:r>
      <w:proofErr w:type="gramEnd"/>
      <w:r w:rsidRPr="00B56A43">
        <w:rPr>
          <w:sz w:val="22"/>
          <w:szCs w:val="22"/>
        </w:rPr>
        <w:t xml:space="preserve"> п. 7.1. Информационной карты. Предоставление документации по запросу предложений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tab/>
        <w:t>2.1.4. В случае</w:t>
      </w:r>
      <w:proofErr w:type="gramStart"/>
      <w:r w:rsidRPr="00B56A43">
        <w:rPr>
          <w:sz w:val="22"/>
          <w:szCs w:val="22"/>
        </w:rPr>
        <w:t>,</w:t>
      </w:r>
      <w:proofErr w:type="gramEnd"/>
      <w:r w:rsidRPr="00B56A43">
        <w:rPr>
          <w:sz w:val="22"/>
          <w:szCs w:val="22"/>
        </w:rPr>
        <w:t xml:space="preserve">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B56A43" w:rsidRPr="00B56A43" w:rsidRDefault="00B56A43" w:rsidP="00B56A43">
      <w:pPr>
        <w:keepNext/>
        <w:spacing w:after="60"/>
        <w:ind w:firstLine="720"/>
        <w:outlineLvl w:val="1"/>
        <w:rPr>
          <w:b/>
          <w:sz w:val="22"/>
          <w:szCs w:val="22"/>
        </w:rPr>
      </w:pPr>
      <w:bookmarkStart w:id="63" w:name="_Toc300320015"/>
      <w:bookmarkStart w:id="64" w:name="_Toc168126692"/>
      <w:bookmarkStart w:id="65" w:name="_Toc138742690"/>
      <w:bookmarkStart w:id="66" w:name="_Ref407365591"/>
      <w:r w:rsidRPr="00B56A43">
        <w:rPr>
          <w:b/>
          <w:sz w:val="22"/>
          <w:szCs w:val="22"/>
        </w:rPr>
        <w:t>2.2. Разъяснение положений документации</w:t>
      </w:r>
      <w:bookmarkEnd w:id="63"/>
      <w:bookmarkEnd w:id="64"/>
      <w:bookmarkEnd w:id="65"/>
      <w:r w:rsidRPr="00B56A43">
        <w:rPr>
          <w:b/>
          <w:sz w:val="22"/>
          <w:szCs w:val="22"/>
        </w:rPr>
        <w:t xml:space="preserve"> запроса предложений</w:t>
      </w:r>
      <w:bookmarkEnd w:id="66"/>
    </w:p>
    <w:p w:rsidR="00B56A43" w:rsidRPr="00B56A43" w:rsidRDefault="00B56A43" w:rsidP="00B56A43">
      <w:pPr>
        <w:tabs>
          <w:tab w:val="left" w:pos="0"/>
        </w:tabs>
        <w:jc w:val="both"/>
        <w:rPr>
          <w:sz w:val="22"/>
          <w:szCs w:val="22"/>
        </w:rPr>
      </w:pPr>
      <w:r w:rsidRPr="00B56A43">
        <w:rPr>
          <w:sz w:val="22"/>
          <w:szCs w:val="22"/>
        </w:rPr>
        <w:tab/>
        <w:t xml:space="preserve">2.2.1. Любой Участник закупки вправе направить Заказчику запрос о разъяснении положений документации запроса предложений, не </w:t>
      </w:r>
      <w:proofErr w:type="gramStart"/>
      <w:r w:rsidRPr="00B56A43">
        <w:rPr>
          <w:sz w:val="22"/>
          <w:szCs w:val="22"/>
        </w:rPr>
        <w:t>позднее</w:t>
      </w:r>
      <w:proofErr w:type="gramEnd"/>
      <w:r w:rsidRPr="00B56A43">
        <w:rPr>
          <w:sz w:val="22"/>
          <w:szCs w:val="22"/>
        </w:rPr>
        <w:t xml:space="preserve"> чем за три рабочих дня до срока окончания подачи заявок, указанного в п. 7.17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 В течение двух рабочих дней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три рабочих дня до срока окончания подачи заявок, указанного в п.7.17. Информационной карты. 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B56A43" w:rsidRPr="00B56A43" w:rsidRDefault="00B56A43" w:rsidP="00B56A43">
      <w:pPr>
        <w:keepNext/>
        <w:spacing w:after="60"/>
        <w:ind w:firstLine="720"/>
        <w:jc w:val="both"/>
        <w:outlineLvl w:val="1"/>
        <w:rPr>
          <w:b/>
          <w:sz w:val="22"/>
          <w:szCs w:val="22"/>
        </w:rPr>
      </w:pPr>
      <w:bookmarkStart w:id="67" w:name="_Toc300320016"/>
      <w:bookmarkStart w:id="68" w:name="_Toc168126693"/>
      <w:bookmarkStart w:id="69" w:name="_Toc138742691"/>
      <w:bookmarkStart w:id="70" w:name="_Ref119429410"/>
      <w:bookmarkStart w:id="71" w:name="_Ref407365608"/>
      <w:r w:rsidRPr="00B56A43">
        <w:rPr>
          <w:b/>
          <w:sz w:val="22"/>
          <w:szCs w:val="22"/>
        </w:rPr>
        <w:t>2.3. Внесение изменений в извещение о проведении запроса предложений и документацию</w:t>
      </w:r>
      <w:bookmarkEnd w:id="67"/>
      <w:bookmarkEnd w:id="68"/>
      <w:bookmarkEnd w:id="69"/>
      <w:bookmarkEnd w:id="70"/>
      <w:r w:rsidRPr="00B56A43">
        <w:rPr>
          <w:b/>
          <w:sz w:val="22"/>
          <w:szCs w:val="22"/>
        </w:rPr>
        <w:t xml:space="preserve"> запроса предложений</w:t>
      </w:r>
      <w:bookmarkEnd w:id="71"/>
    </w:p>
    <w:p w:rsidR="00B56A43" w:rsidRPr="00B56A43" w:rsidRDefault="00B56A43" w:rsidP="00B56A43">
      <w:pPr>
        <w:tabs>
          <w:tab w:val="left" w:pos="0"/>
        </w:tabs>
        <w:jc w:val="both"/>
        <w:rPr>
          <w:sz w:val="22"/>
          <w:szCs w:val="22"/>
        </w:rPr>
      </w:pPr>
      <w:r w:rsidRPr="00B56A43">
        <w:rPr>
          <w:sz w:val="22"/>
          <w:szCs w:val="22"/>
        </w:rPr>
        <w:tab/>
        <w:t>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или в документацию запроса предложений. Не позднее двух рабочих дней со дня принятия решения о внесении указанных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2.3.2. В случае</w:t>
      </w:r>
      <w:proofErr w:type="gramStart"/>
      <w:r w:rsidRPr="00B56A43">
        <w:rPr>
          <w:sz w:val="22"/>
          <w:szCs w:val="22"/>
        </w:rPr>
        <w:t>,</w:t>
      </w:r>
      <w:proofErr w:type="gramEnd"/>
      <w:r w:rsidRPr="00B56A43">
        <w:rPr>
          <w:sz w:val="22"/>
          <w:szCs w:val="22"/>
        </w:rPr>
        <w:t xml:space="preserve"> если Заказчиком принято решение о внесении изменений в извещение о проведении запроса предложений или в документацию запроса предложений срок подачи заявок на участие в запросе предложений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запросе предложений такой срок составлял не менее чем три рабочих дня.</w:t>
      </w:r>
    </w:p>
    <w:p w:rsidR="00B56A43" w:rsidRPr="00B56A43" w:rsidRDefault="00B56A43" w:rsidP="00B56A43">
      <w:pPr>
        <w:ind w:firstLine="720"/>
        <w:jc w:val="both"/>
        <w:rPr>
          <w:sz w:val="22"/>
          <w:szCs w:val="22"/>
        </w:rPr>
      </w:pPr>
      <w:r w:rsidRPr="00B56A43">
        <w:rPr>
          <w:sz w:val="22"/>
          <w:szCs w:val="22"/>
        </w:rPr>
        <w:t>2.3.3. Участники закупки, использующие документацию запроса предложений, полученную  на сайтах, указанных в п. 7.2. Информационной карты, самостоятельно отслеживают возможные изменения, внесенные в извещение о проведении запроса предложений и в документацию запроса предложений. Участники, получившие документацию запроса предложений по электронной почте, либо при личной явке по адресу Заказчика, извещаются Заказчиком о внесении изменений и им направляются данные изменения.</w:t>
      </w:r>
    </w:p>
    <w:p w:rsidR="00B56A43" w:rsidRPr="00B56A43" w:rsidRDefault="00B56A43" w:rsidP="00B56A43">
      <w:pPr>
        <w:ind w:firstLine="720"/>
        <w:jc w:val="both"/>
        <w:rPr>
          <w:sz w:val="22"/>
          <w:szCs w:val="22"/>
        </w:rPr>
      </w:pPr>
      <w:r w:rsidRPr="00B56A43">
        <w:rPr>
          <w:sz w:val="22"/>
          <w:szCs w:val="22"/>
        </w:rPr>
        <w:t>2.3.4. Заказчик не несет ответственности в случае, если Участник закупки не ознакомился с изменениями, внесенными в извещение о проведении запроса предложений и документацию запроса предложений, размещенными надлежащим образом.</w:t>
      </w:r>
    </w:p>
    <w:p w:rsidR="00B56A43" w:rsidRP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запроса предложений,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 запроса предложений.</w:t>
      </w:r>
    </w:p>
    <w:p w:rsidR="00B56A43" w:rsidRPr="00B56A43" w:rsidRDefault="00B56A43" w:rsidP="00B56A43">
      <w:pPr>
        <w:keepNext/>
        <w:spacing w:after="60"/>
        <w:ind w:firstLine="720"/>
        <w:outlineLvl w:val="1"/>
        <w:rPr>
          <w:b/>
          <w:sz w:val="22"/>
          <w:szCs w:val="22"/>
        </w:rPr>
      </w:pPr>
      <w:bookmarkStart w:id="72" w:name="_Toc300320017"/>
      <w:bookmarkStart w:id="73" w:name="_Toc168126694"/>
      <w:bookmarkStart w:id="74" w:name="_Toc138742692"/>
      <w:bookmarkStart w:id="75" w:name="_Ref407365630"/>
      <w:r w:rsidRPr="00B56A43">
        <w:rPr>
          <w:b/>
          <w:sz w:val="22"/>
          <w:szCs w:val="22"/>
        </w:rPr>
        <w:t xml:space="preserve">2.4. Отказ от проведения </w:t>
      </w:r>
      <w:bookmarkEnd w:id="72"/>
      <w:bookmarkEnd w:id="73"/>
      <w:bookmarkEnd w:id="74"/>
      <w:r w:rsidRPr="00B56A43">
        <w:rPr>
          <w:b/>
          <w:sz w:val="22"/>
          <w:szCs w:val="22"/>
        </w:rPr>
        <w:t>запроса предложений</w:t>
      </w:r>
      <w:bookmarkEnd w:id="75"/>
    </w:p>
    <w:p w:rsidR="00B56A43" w:rsidRPr="00B56A43" w:rsidRDefault="00B56A43" w:rsidP="00B56A43">
      <w:pPr>
        <w:ind w:firstLine="720"/>
        <w:jc w:val="both"/>
        <w:rPr>
          <w:sz w:val="22"/>
          <w:szCs w:val="22"/>
        </w:rPr>
      </w:pPr>
      <w:r w:rsidRPr="00B56A43">
        <w:rPr>
          <w:sz w:val="22"/>
          <w:szCs w:val="22"/>
        </w:rPr>
        <w:t>2.4.1. Заказчик, официально разместивший на сайтах, указанных в п. 7.2. Информационной карты, извещение о проведении запроса предложений, вправе отказаться от его проведения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 xml:space="preserve">2.4.2. Извещение об отказе от проведения запроса предложений размещается Заказчиком в течение двух рабочих дней с момента принятия решения об отказе от проведения запроса предложений, в </w:t>
      </w:r>
      <w:r w:rsidRPr="00B56A43">
        <w:rPr>
          <w:sz w:val="22"/>
          <w:szCs w:val="22"/>
        </w:rPr>
        <w:lastRenderedPageBreak/>
        <w:t>соответствии с установленным порядком и регламентом сайтов, указанных в п. 7.2. Информационной карты.</w:t>
      </w:r>
    </w:p>
    <w:p w:rsidR="00B56A43" w:rsidRPr="00B56A43" w:rsidRDefault="00B56A43" w:rsidP="00B56A43">
      <w:pPr>
        <w:ind w:firstLine="720"/>
        <w:jc w:val="both"/>
        <w:rPr>
          <w:sz w:val="22"/>
          <w:szCs w:val="22"/>
        </w:rPr>
      </w:pPr>
      <w:r w:rsidRPr="00B56A43">
        <w:rPr>
          <w:sz w:val="22"/>
          <w:szCs w:val="22"/>
        </w:rPr>
        <w:t xml:space="preserve">2.4.3. </w:t>
      </w:r>
      <w:proofErr w:type="gramStart"/>
      <w:r w:rsidRPr="00B56A43">
        <w:rPr>
          <w:sz w:val="22"/>
          <w:szCs w:val="22"/>
        </w:rPr>
        <w:t xml:space="preserve">В течение двух рабочих дней со дня размещения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запросе предложений и направляются соответствующие уведомления всем Участникам закупки, подавшим заявки на участие в запросе предложений. </w:t>
      </w:r>
      <w:proofErr w:type="gramEnd"/>
    </w:p>
    <w:p w:rsidR="00B56A43" w:rsidRPr="00B56A43" w:rsidRDefault="00B56A43" w:rsidP="00B56A43">
      <w:pPr>
        <w:keepNext/>
        <w:jc w:val="center"/>
        <w:outlineLvl w:val="1"/>
        <w:rPr>
          <w:b/>
          <w:sz w:val="24"/>
          <w:szCs w:val="24"/>
        </w:rPr>
      </w:pPr>
      <w:bookmarkStart w:id="76" w:name="_Toc168126695"/>
      <w:bookmarkStart w:id="77" w:name="_Toc300320018"/>
      <w:bookmarkStart w:id="78" w:name="_Ref407365646"/>
      <w:r w:rsidRPr="00B56A43">
        <w:rPr>
          <w:b/>
          <w:sz w:val="24"/>
          <w:szCs w:val="24"/>
        </w:rPr>
        <w:t xml:space="preserve">3. ЗАЯВКИ НА УЧАСТИЕ В </w:t>
      </w:r>
      <w:bookmarkStart w:id="79" w:name="_Toc300320019"/>
      <w:bookmarkStart w:id="80" w:name="_Toc168126696"/>
      <w:bookmarkEnd w:id="76"/>
      <w:bookmarkEnd w:id="77"/>
      <w:r w:rsidRPr="00B56A43">
        <w:rPr>
          <w:b/>
          <w:sz w:val="24"/>
          <w:szCs w:val="24"/>
        </w:rPr>
        <w:t>ЗАПРОСЕ ПРЕДЛОЖЕНИЙ</w:t>
      </w:r>
      <w:bookmarkEnd w:id="78"/>
    </w:p>
    <w:p w:rsidR="00B56A43" w:rsidRPr="00B56A43" w:rsidRDefault="00B56A43" w:rsidP="00B56A43">
      <w:pPr>
        <w:keepNext/>
        <w:ind w:firstLine="709"/>
        <w:jc w:val="both"/>
        <w:outlineLvl w:val="1"/>
        <w:rPr>
          <w:b/>
          <w:sz w:val="22"/>
          <w:szCs w:val="22"/>
        </w:rPr>
      </w:pPr>
      <w:bookmarkStart w:id="81" w:name="_Ref407365692"/>
      <w:r w:rsidRPr="00B56A43">
        <w:rPr>
          <w:b/>
          <w:sz w:val="22"/>
          <w:szCs w:val="22"/>
        </w:rPr>
        <w:t>3.1. Порядок, место, дата начала и дата окончания срока подачи заявок, форма заявки на участие в запросе предложений и требования к ее оформлению</w:t>
      </w:r>
      <w:bookmarkEnd w:id="79"/>
      <w:bookmarkEnd w:id="80"/>
      <w:bookmarkEnd w:id="81"/>
    </w:p>
    <w:p w:rsidR="00B56A43" w:rsidRPr="00B56A43" w:rsidRDefault="00B56A43" w:rsidP="00B56A43">
      <w:pPr>
        <w:autoSpaceDE w:val="0"/>
        <w:autoSpaceDN w:val="0"/>
        <w:adjustRightInd w:val="0"/>
        <w:ind w:firstLine="720"/>
        <w:jc w:val="both"/>
        <w:outlineLvl w:val="2"/>
        <w:rPr>
          <w:i/>
          <w:color w:val="000000"/>
          <w:sz w:val="22"/>
          <w:szCs w:val="22"/>
        </w:rPr>
      </w:pPr>
      <w:bookmarkStart w:id="82" w:name="_Toc300320020"/>
      <w:bookmarkStart w:id="83" w:name="_Toc300319095"/>
      <w:bookmarkStart w:id="84" w:name="_Toc300318795"/>
      <w:r w:rsidRPr="00B56A43">
        <w:rPr>
          <w:sz w:val="22"/>
          <w:szCs w:val="22"/>
        </w:rPr>
        <w:t xml:space="preserve">3.1.1. Участник закупки подает заявку на участие в запросе предложений в письменной форме, в запечатанном конверте, </w:t>
      </w:r>
      <w:r w:rsidRPr="00B56A43">
        <w:rPr>
          <w:color w:val="000000"/>
          <w:sz w:val="22"/>
          <w:szCs w:val="22"/>
        </w:rPr>
        <w:t xml:space="preserve"> по почтовому адресу, указанному в пункте 7.1. Информационной карты</w:t>
      </w:r>
      <w:bookmarkEnd w:id="82"/>
      <w:bookmarkEnd w:id="83"/>
      <w:bookmarkEnd w:id="84"/>
      <w:r w:rsidRPr="00B56A43">
        <w:rPr>
          <w:color w:val="000000"/>
          <w:sz w:val="22"/>
          <w:szCs w:val="22"/>
        </w:rPr>
        <w:t xml:space="preserve"> с отметкой: </w:t>
      </w:r>
      <w:r w:rsidRPr="00B56A43">
        <w:rPr>
          <w:i/>
          <w:color w:val="000000"/>
          <w:sz w:val="22"/>
          <w:szCs w:val="22"/>
        </w:rPr>
        <w:t>«заявка в отдел организации закупок».</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 xml:space="preserve">3.1.2. В случае проведения запроса предложений в электронной форме, заявка подается согласно регламентам ЭТП, указанной в п. 7.2. Информационной карты. В связи с медленной скоростью работы интернета в регионе, Заказчик не имеет возможности скачивать с ЭТП файлы размером больше 3 </w:t>
      </w:r>
      <w:r w:rsidRPr="00B56A43">
        <w:rPr>
          <w:color w:val="000000"/>
          <w:sz w:val="22"/>
          <w:szCs w:val="22"/>
          <w:lang w:val="en-US"/>
        </w:rPr>
        <w:t>Mb</w:t>
      </w:r>
      <w:r w:rsidRPr="00B56A43">
        <w:rPr>
          <w:color w:val="000000"/>
          <w:sz w:val="22"/>
          <w:szCs w:val="22"/>
        </w:rPr>
        <w:t xml:space="preserve">, и просит Участников разбивать свои заявки и цеплять на ЭТП файлы размером до 3 </w:t>
      </w:r>
      <w:r w:rsidRPr="00B56A43">
        <w:rPr>
          <w:color w:val="000000"/>
          <w:sz w:val="22"/>
          <w:szCs w:val="22"/>
          <w:lang w:val="en-US"/>
        </w:rPr>
        <w:t>Mb</w:t>
      </w:r>
      <w:r w:rsidRPr="00B56A43">
        <w:rPr>
          <w:color w:val="000000"/>
          <w:sz w:val="22"/>
          <w:szCs w:val="22"/>
        </w:rPr>
        <w:t>.</w:t>
      </w:r>
    </w:p>
    <w:p w:rsidR="00B56A43" w:rsidRPr="00B56A43" w:rsidRDefault="00B56A43" w:rsidP="00B56A43">
      <w:pPr>
        <w:ind w:firstLine="720"/>
        <w:jc w:val="both"/>
        <w:rPr>
          <w:sz w:val="22"/>
          <w:szCs w:val="22"/>
        </w:rPr>
      </w:pPr>
      <w:r w:rsidRPr="00B56A43">
        <w:rPr>
          <w:sz w:val="22"/>
          <w:szCs w:val="22"/>
        </w:rPr>
        <w:t>3.1.</w:t>
      </w:r>
      <w:r w:rsidR="00180581">
        <w:rPr>
          <w:sz w:val="22"/>
          <w:szCs w:val="22"/>
        </w:rPr>
        <w:t>3</w:t>
      </w:r>
      <w:r w:rsidRPr="00B56A43">
        <w:rPr>
          <w:sz w:val="22"/>
          <w:szCs w:val="22"/>
        </w:rPr>
        <w:t>. Сроки подачи заявок указаны в п. 7.17. Информационной карты.</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3.1.</w:t>
      </w:r>
      <w:r w:rsidR="00180581">
        <w:rPr>
          <w:color w:val="000000"/>
          <w:sz w:val="22"/>
          <w:szCs w:val="22"/>
        </w:rPr>
        <w:t>4</w:t>
      </w:r>
      <w:r w:rsidRPr="00B56A43">
        <w:rPr>
          <w:color w:val="000000"/>
          <w:sz w:val="22"/>
          <w:szCs w:val="22"/>
        </w:rPr>
        <w:t xml:space="preserve">. Участник закупки имеет право подать только одну заявку на участие в </w:t>
      </w:r>
      <w:r w:rsidRPr="00B56A43">
        <w:rPr>
          <w:sz w:val="22"/>
          <w:szCs w:val="22"/>
        </w:rPr>
        <w:t>запросе предложений, либо, если закупка многолотовая, то одну на каждый лот. Если Участник на многолотовую закупку подает заявки на несколько лотов, то документы, которые повторяются для каждого лота (учредительные документы, выписки, балансы и т.д.) Участник имеет право подать в одном экземпляре. В этом случае в описи документов на каждый лот, повторяющиеся документы вписать вначале списка, а затем перечислить документы, относящиеся к конкретному лоту. Сама заявка, а так же проекты договоров обязательно подается на каждый лот многолотовой заявки отдельно.</w:t>
      </w:r>
    </w:p>
    <w:p w:rsidR="00B56A43" w:rsidRPr="00B56A43" w:rsidRDefault="00B56A43" w:rsidP="00B56A43">
      <w:pPr>
        <w:ind w:firstLine="720"/>
        <w:jc w:val="both"/>
        <w:rPr>
          <w:sz w:val="22"/>
          <w:szCs w:val="22"/>
        </w:rPr>
      </w:pPr>
      <w:r w:rsidRPr="00B56A43">
        <w:rPr>
          <w:sz w:val="22"/>
          <w:szCs w:val="22"/>
        </w:rPr>
        <w:t>3.1.</w:t>
      </w:r>
      <w:r w:rsidR="00180581">
        <w:rPr>
          <w:sz w:val="22"/>
          <w:szCs w:val="22"/>
        </w:rPr>
        <w:t>5</w:t>
      </w:r>
      <w:r w:rsidRPr="00B56A43">
        <w:rPr>
          <w:sz w:val="22"/>
          <w:szCs w:val="22"/>
        </w:rPr>
        <w:t>. Участник закупки готовит заявку на участие в запросе предложений в соответствии с требованиями, указанными в п.п. 7.12, 7.13 и п. 7.14. Информационной карты.</w:t>
      </w:r>
    </w:p>
    <w:p w:rsidR="00B56A43" w:rsidRPr="00B56A43" w:rsidRDefault="00B56A43" w:rsidP="00B56A43">
      <w:pPr>
        <w:ind w:firstLine="720"/>
        <w:jc w:val="both"/>
        <w:rPr>
          <w:sz w:val="22"/>
          <w:szCs w:val="22"/>
        </w:rPr>
      </w:pPr>
      <w:r w:rsidRPr="00B56A43">
        <w:rPr>
          <w:sz w:val="22"/>
          <w:szCs w:val="22"/>
        </w:rPr>
        <w:t>3.1.</w:t>
      </w:r>
      <w:r w:rsidR="00180581">
        <w:rPr>
          <w:sz w:val="22"/>
          <w:szCs w:val="22"/>
        </w:rPr>
        <w:t>6</w:t>
      </w:r>
      <w:r w:rsidRPr="00B56A43">
        <w:rPr>
          <w:sz w:val="22"/>
          <w:szCs w:val="22"/>
        </w:rPr>
        <w:t>. Сведения, которые содержатся в заявках Участников закупки, не должны допускать двусмысленных толкований.</w:t>
      </w:r>
    </w:p>
    <w:p w:rsidR="00B56A43" w:rsidRPr="00B56A43" w:rsidRDefault="00B56A43" w:rsidP="00B56A43">
      <w:pPr>
        <w:ind w:firstLine="720"/>
        <w:jc w:val="both"/>
        <w:rPr>
          <w:sz w:val="22"/>
          <w:szCs w:val="22"/>
        </w:rPr>
      </w:pPr>
      <w:r w:rsidRPr="00B56A43">
        <w:rPr>
          <w:sz w:val="22"/>
          <w:szCs w:val="22"/>
        </w:rPr>
        <w:t>3.1.</w:t>
      </w:r>
      <w:r w:rsidR="00180581">
        <w:rPr>
          <w:sz w:val="22"/>
          <w:szCs w:val="22"/>
        </w:rPr>
        <w:t>7</w:t>
      </w:r>
      <w:r w:rsidRPr="00B56A43">
        <w:rPr>
          <w:sz w:val="22"/>
          <w:szCs w:val="22"/>
        </w:rPr>
        <w:t>. Если при формировании заявки в ее состав необходимо включить дополнительные носители информации (флеш-накопители, CD</w:t>
      </w:r>
      <w:r w:rsidRPr="00B56A43">
        <w:rPr>
          <w:sz w:val="22"/>
          <w:szCs w:val="22"/>
        </w:rPr>
        <w:noBreakHyphen/>
        <w:t>R, CD</w:t>
      </w:r>
      <w:r w:rsidRPr="00B56A43">
        <w:rPr>
          <w:sz w:val="22"/>
          <w:szCs w:val="22"/>
        </w:rPr>
        <w:noBreakHyphen/>
        <w:t xml:space="preserve">RW, </w:t>
      </w:r>
      <w:r w:rsidRPr="00B56A43">
        <w:rPr>
          <w:sz w:val="22"/>
          <w:szCs w:val="22"/>
          <w:lang w:val="en-US"/>
        </w:rPr>
        <w:t>DVD</w:t>
      </w:r>
      <w:r w:rsidRPr="00B56A43">
        <w:rPr>
          <w:sz w:val="22"/>
          <w:szCs w:val="22"/>
        </w:rPr>
        <w:t>-</w:t>
      </w:r>
      <w:r w:rsidRPr="00B56A43">
        <w:rPr>
          <w:sz w:val="22"/>
          <w:szCs w:val="22"/>
          <w:lang w:val="en-US"/>
        </w:rPr>
        <w:t>R</w:t>
      </w:r>
      <w:r w:rsidRPr="00B56A43">
        <w:rPr>
          <w:sz w:val="22"/>
          <w:szCs w:val="22"/>
        </w:rPr>
        <w:t xml:space="preserve">, </w:t>
      </w:r>
      <w:r w:rsidRPr="00B56A43">
        <w:rPr>
          <w:sz w:val="22"/>
          <w:szCs w:val="22"/>
          <w:lang w:val="en-US"/>
        </w:rPr>
        <w:t>DVD</w:t>
      </w:r>
      <w:r w:rsidRPr="00B56A43">
        <w:rPr>
          <w:sz w:val="22"/>
          <w:szCs w:val="22"/>
        </w:rPr>
        <w:t>-</w:t>
      </w:r>
      <w:r w:rsidRPr="00B56A43">
        <w:rPr>
          <w:sz w:val="22"/>
          <w:szCs w:val="22"/>
          <w:lang w:val="en-US"/>
        </w:rPr>
        <w:t>RW</w:t>
      </w:r>
      <w:r w:rsidRPr="00B56A43">
        <w:rPr>
          <w:sz w:val="22"/>
          <w:szCs w:val="22"/>
        </w:rPr>
        <w:t xml:space="preserve"> брошюры, книги), то эти носители должны быть, если это возможно, соответствующим образом помечены (например, с помощью наклеек) и помещены в отдельные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B56A43" w:rsidRPr="00B56A43" w:rsidRDefault="00B56A43" w:rsidP="00B56A43">
      <w:pPr>
        <w:autoSpaceDE w:val="0"/>
        <w:autoSpaceDN w:val="0"/>
        <w:adjustRightInd w:val="0"/>
        <w:ind w:firstLine="709"/>
        <w:jc w:val="both"/>
        <w:rPr>
          <w:sz w:val="22"/>
          <w:szCs w:val="22"/>
        </w:rPr>
      </w:pPr>
      <w:r w:rsidRPr="00B56A43">
        <w:rPr>
          <w:sz w:val="22"/>
          <w:szCs w:val="22"/>
        </w:rPr>
        <w:t>3.1.</w:t>
      </w:r>
      <w:r w:rsidR="00180581">
        <w:rPr>
          <w:sz w:val="22"/>
          <w:szCs w:val="22"/>
        </w:rPr>
        <w:t>8</w:t>
      </w:r>
      <w:r w:rsidRPr="00B56A43">
        <w:rPr>
          <w:sz w:val="22"/>
          <w:szCs w:val="22"/>
        </w:rPr>
        <w:t xml:space="preserve">. </w:t>
      </w:r>
      <w:proofErr w:type="gramStart"/>
      <w:r w:rsidRPr="00B56A43">
        <w:rPr>
          <w:sz w:val="22"/>
          <w:szCs w:val="22"/>
        </w:rPr>
        <w:t>Все документы, входящие в состав заявки на участие в запросе предложений  и приложения к ней, а также опись документов, должны быть сшиты в единую заявку,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запросе предложений лица/ собственноручно заверены участником закупки - физическом лицом (в томчисле</w:t>
      </w:r>
      <w:proofErr w:type="gramEnd"/>
      <w:r w:rsidRPr="00B56A43">
        <w:rPr>
          <w:sz w:val="22"/>
          <w:szCs w:val="22"/>
        </w:rPr>
        <w:t xml:space="preserve"> на прошивке). Информационные конверты нумеруются отдельно от страниц — «информационный конверт № 1», «информационный конверт № 2» и обязательно должны быть перечислены в описи с указанием их содержания.</w:t>
      </w:r>
    </w:p>
    <w:p w:rsidR="00B56A43" w:rsidRPr="00B56A43" w:rsidRDefault="00B56A43" w:rsidP="00B56A43">
      <w:pPr>
        <w:tabs>
          <w:tab w:val="left" w:pos="0"/>
        </w:tabs>
        <w:jc w:val="both"/>
        <w:outlineLvl w:val="1"/>
        <w:rPr>
          <w:sz w:val="22"/>
          <w:szCs w:val="22"/>
        </w:rPr>
      </w:pPr>
      <w:r w:rsidRPr="00B56A43">
        <w:rPr>
          <w:sz w:val="22"/>
          <w:szCs w:val="22"/>
        </w:rPr>
        <w:tab/>
        <w:t>3.1.</w:t>
      </w:r>
      <w:r w:rsidR="00180581">
        <w:rPr>
          <w:sz w:val="22"/>
          <w:szCs w:val="22"/>
        </w:rPr>
        <w:t>9</w:t>
      </w:r>
      <w:r w:rsidRPr="00B56A43">
        <w:rPr>
          <w:sz w:val="22"/>
          <w:szCs w:val="22"/>
        </w:rPr>
        <w:t>. Все документы и их копии должны быть заверены печатью Участника закупки, датой оформления и подписью руководителя Участника закупки, кроме документов, которые Заказчик потребует нотариально заверенными.</w:t>
      </w:r>
    </w:p>
    <w:p w:rsidR="00B56A43" w:rsidRPr="00B56A43" w:rsidRDefault="00B56A43" w:rsidP="00B56A43">
      <w:pPr>
        <w:ind w:firstLine="720"/>
        <w:jc w:val="both"/>
        <w:rPr>
          <w:sz w:val="22"/>
          <w:szCs w:val="22"/>
        </w:rPr>
      </w:pPr>
      <w:r w:rsidRPr="00B56A43">
        <w:rPr>
          <w:sz w:val="22"/>
          <w:szCs w:val="22"/>
        </w:rPr>
        <w:t>3.1.1</w:t>
      </w:r>
      <w:r w:rsidR="00180581">
        <w:rPr>
          <w:sz w:val="22"/>
          <w:szCs w:val="22"/>
        </w:rPr>
        <w:t>0</w:t>
      </w:r>
      <w:r w:rsidRPr="00B56A43">
        <w:rPr>
          <w:sz w:val="22"/>
          <w:szCs w:val="22"/>
        </w:rPr>
        <w:t>.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B56A43" w:rsidRPr="00B56A43" w:rsidRDefault="00B56A43" w:rsidP="00B56A43">
      <w:pPr>
        <w:ind w:firstLine="720"/>
        <w:jc w:val="both"/>
        <w:rPr>
          <w:sz w:val="22"/>
          <w:szCs w:val="22"/>
        </w:rPr>
      </w:pPr>
      <w:r w:rsidRPr="00B56A43">
        <w:rPr>
          <w:sz w:val="22"/>
          <w:szCs w:val="22"/>
        </w:rPr>
        <w:t>3.1.1</w:t>
      </w:r>
      <w:r w:rsidR="00180581">
        <w:rPr>
          <w:sz w:val="22"/>
          <w:szCs w:val="22"/>
        </w:rPr>
        <w:t>1</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B56A43" w:rsidRPr="00B56A43" w:rsidRDefault="00B56A43" w:rsidP="00B56A43">
      <w:pPr>
        <w:ind w:firstLine="720"/>
        <w:jc w:val="both"/>
        <w:rPr>
          <w:sz w:val="22"/>
          <w:szCs w:val="22"/>
        </w:rPr>
      </w:pPr>
      <w:r w:rsidRPr="00B56A43">
        <w:rPr>
          <w:sz w:val="22"/>
          <w:szCs w:val="22"/>
        </w:rPr>
        <w:t>3.1.1</w:t>
      </w:r>
      <w:r w:rsidR="00180581">
        <w:rPr>
          <w:sz w:val="22"/>
          <w:szCs w:val="22"/>
        </w:rPr>
        <w:t>2</w:t>
      </w:r>
      <w:r w:rsidRPr="00B56A43">
        <w:rPr>
          <w:sz w:val="22"/>
          <w:szCs w:val="22"/>
        </w:rPr>
        <w:t>. Все документы, представленные Участниками закупки в составе заявки на участие в запросе предложений, должны быть заполнены по всем пунктам.</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 Опечатывание и маркировка конвертов с заявками на участие в запросе предложений, подаваемыми в письменной форме:</w:t>
      </w:r>
    </w:p>
    <w:p w:rsidR="00B56A43" w:rsidRPr="00B56A43" w:rsidRDefault="00B56A43" w:rsidP="00B56A43">
      <w:pPr>
        <w:ind w:firstLine="720"/>
        <w:jc w:val="both"/>
        <w:rPr>
          <w:sz w:val="22"/>
          <w:szCs w:val="22"/>
        </w:rPr>
      </w:pPr>
      <w:r w:rsidRPr="00B56A43">
        <w:rPr>
          <w:sz w:val="22"/>
          <w:szCs w:val="22"/>
        </w:rPr>
        <w:lastRenderedPageBreak/>
        <w:t>3.1.1</w:t>
      </w:r>
      <w:r w:rsidR="00180581">
        <w:rPr>
          <w:sz w:val="22"/>
          <w:szCs w:val="22"/>
        </w:rPr>
        <w:t>3</w:t>
      </w:r>
      <w:r w:rsidRPr="00B56A43">
        <w:rPr>
          <w:sz w:val="22"/>
          <w:szCs w:val="22"/>
        </w:rPr>
        <w:t>.1. Участник закупки подает заявку на участие в запросе предложений в запечатанном конверте. На таком конверте указывается наименование запроса предложений, на участие в котором подается данная заявка</w:t>
      </w:r>
      <w:bookmarkStart w:id="85" w:name="_Toc300320022"/>
      <w:bookmarkStart w:id="86" w:name="_Toc300319097"/>
      <w:bookmarkStart w:id="87" w:name="_Toc300318797"/>
      <w:r w:rsidRPr="00B56A43">
        <w:rPr>
          <w:sz w:val="22"/>
          <w:szCs w:val="22"/>
        </w:rPr>
        <w:t>;</w:t>
      </w:r>
      <w:bookmarkEnd w:id="85"/>
      <w:bookmarkEnd w:id="86"/>
      <w:bookmarkEnd w:id="87"/>
    </w:p>
    <w:p w:rsidR="00B56A43" w:rsidRPr="00B56A43" w:rsidRDefault="00B56A43" w:rsidP="00B56A43">
      <w:pPr>
        <w:autoSpaceDE w:val="0"/>
        <w:autoSpaceDN w:val="0"/>
        <w:adjustRightInd w:val="0"/>
        <w:ind w:firstLine="709"/>
        <w:jc w:val="both"/>
        <w:outlineLvl w:val="2"/>
        <w:rPr>
          <w:sz w:val="22"/>
          <w:szCs w:val="22"/>
        </w:rPr>
      </w:pPr>
      <w:bookmarkStart w:id="88" w:name="_Toc300320023"/>
      <w:bookmarkStart w:id="89" w:name="_Toc300319098"/>
      <w:bookmarkStart w:id="90" w:name="_Toc300318798"/>
      <w:r w:rsidRPr="00B56A43">
        <w:rPr>
          <w:sz w:val="22"/>
          <w:szCs w:val="22"/>
        </w:rPr>
        <w:t>3.1.1</w:t>
      </w:r>
      <w:r w:rsidR="00180581">
        <w:rPr>
          <w:sz w:val="22"/>
          <w:szCs w:val="22"/>
        </w:rPr>
        <w:t>3</w:t>
      </w:r>
      <w:r w:rsidRPr="00B56A43">
        <w:rPr>
          <w:sz w:val="22"/>
          <w:szCs w:val="22"/>
        </w:rPr>
        <w:t>.2. Участник закупки вправе не указывать на конверте свое фирменное наименование и почтовый адрес (для юридического лица) или фамилию, имя, отчество, сведения о месте жительства (для физического лица);</w:t>
      </w:r>
      <w:bookmarkEnd w:id="88"/>
      <w:bookmarkEnd w:id="89"/>
      <w:bookmarkEnd w:id="90"/>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.3. Конверт должен быть запечатан способом, исключающим возможность вскрытия конверта без нарушения его целостности.</w:t>
      </w:r>
    </w:p>
    <w:p w:rsidR="00B56A43" w:rsidRPr="00B56A43" w:rsidRDefault="00B56A43" w:rsidP="00B56A43">
      <w:pPr>
        <w:ind w:firstLine="720"/>
        <w:jc w:val="both"/>
        <w:rPr>
          <w:sz w:val="22"/>
          <w:szCs w:val="22"/>
        </w:rPr>
      </w:pPr>
      <w:r w:rsidRPr="00B56A43">
        <w:rPr>
          <w:sz w:val="22"/>
          <w:szCs w:val="22"/>
        </w:rPr>
        <w:t>3.1.1</w:t>
      </w:r>
      <w:r w:rsidR="00180581">
        <w:rPr>
          <w:sz w:val="22"/>
          <w:szCs w:val="22"/>
        </w:rPr>
        <w:t>4</w:t>
      </w:r>
      <w:r w:rsidRPr="00B56A43">
        <w:rPr>
          <w:sz w:val="22"/>
          <w:szCs w:val="22"/>
        </w:rPr>
        <w:t>. Все заявки на участие в запросе предложений, а также отдельные документы, входящие в состав заявок на участие в запросе предложений, не возвращаются, кроме отозванных Участниками закупки заявок на участие в запросе предложений, а также заявок на участие в запросе предложений, поданных с опозданием.</w:t>
      </w:r>
    </w:p>
    <w:p w:rsidR="00B56A43" w:rsidRPr="00B56A43" w:rsidRDefault="00B56A43" w:rsidP="00B56A43">
      <w:pPr>
        <w:keepNext/>
        <w:ind w:firstLine="720"/>
        <w:jc w:val="both"/>
        <w:outlineLvl w:val="1"/>
        <w:rPr>
          <w:b/>
          <w:sz w:val="22"/>
          <w:szCs w:val="22"/>
        </w:rPr>
      </w:pPr>
      <w:bookmarkStart w:id="91" w:name="_Toc300320031"/>
      <w:bookmarkStart w:id="92" w:name="_Toc168126697"/>
      <w:bookmarkStart w:id="93" w:name="_Ref407365713"/>
      <w:r w:rsidRPr="00B56A43">
        <w:rPr>
          <w:b/>
          <w:sz w:val="22"/>
          <w:szCs w:val="22"/>
        </w:rPr>
        <w:t xml:space="preserve">3.2. Требования к языку и валюте заявки на участие в </w:t>
      </w:r>
      <w:bookmarkEnd w:id="91"/>
      <w:bookmarkEnd w:id="92"/>
      <w:r w:rsidRPr="00B56A43">
        <w:rPr>
          <w:b/>
          <w:sz w:val="22"/>
          <w:szCs w:val="22"/>
        </w:rPr>
        <w:t>запросе предложений</w:t>
      </w:r>
      <w:bookmarkEnd w:id="93"/>
    </w:p>
    <w:p w:rsidR="00B56A43" w:rsidRPr="00B56A43" w:rsidRDefault="00B56A43" w:rsidP="00B56A43">
      <w:pPr>
        <w:ind w:firstLine="720"/>
        <w:jc w:val="both"/>
        <w:rPr>
          <w:sz w:val="22"/>
          <w:szCs w:val="22"/>
        </w:rPr>
      </w:pPr>
      <w:r w:rsidRPr="00B56A43">
        <w:rPr>
          <w:sz w:val="22"/>
          <w:szCs w:val="22"/>
        </w:rPr>
        <w:t>3.2.1. Заявка на участие в запросе предложений, подготовленная Участником закупки, а также вся корреспонденция и документация, связанная с заявкой на участие в запросе предложений,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t>3.2.2. Использование других языков для подготовки заявки на участие в запросе предложений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3.2.3. Входящие в заявку на участие в запросе предложений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w:t>
      </w:r>
      <w:proofErr w:type="gramStart"/>
      <w:r w:rsidRPr="00B56A43">
        <w:rPr>
          <w:sz w:val="22"/>
          <w:szCs w:val="22"/>
        </w:rPr>
        <w:t>дств в д</w:t>
      </w:r>
      <w:proofErr w:type="gramEnd"/>
      <w:r w:rsidRPr="00B56A43">
        <w:rPr>
          <w:sz w:val="22"/>
          <w:szCs w:val="22"/>
        </w:rPr>
        <w:t>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94" w:name="_Toc300320033"/>
      <w:bookmarkStart w:id="95" w:name="_Toc168126698"/>
      <w:r w:rsidRPr="00B56A43">
        <w:rPr>
          <w:sz w:val="22"/>
          <w:szCs w:val="22"/>
        </w:rPr>
        <w:tab/>
        <w:t xml:space="preserve">3.2.7. </w:t>
      </w:r>
      <w:proofErr w:type="gramStart"/>
      <w:r w:rsidRPr="00B56A43">
        <w:rPr>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B56A43" w:rsidRPr="00B56A43" w:rsidRDefault="00B56A43" w:rsidP="00B56A43">
      <w:pPr>
        <w:keepNext/>
        <w:ind w:firstLine="720"/>
        <w:jc w:val="both"/>
        <w:outlineLvl w:val="1"/>
        <w:rPr>
          <w:b/>
          <w:sz w:val="22"/>
          <w:szCs w:val="22"/>
        </w:rPr>
      </w:pPr>
      <w:bookmarkStart w:id="96" w:name="_Ref407365750"/>
      <w:r w:rsidRPr="00B56A43">
        <w:rPr>
          <w:b/>
          <w:sz w:val="22"/>
          <w:szCs w:val="22"/>
        </w:rPr>
        <w:t xml:space="preserve">3.3. Требования к содержанию документов, входящих в состав заявки на участие в </w:t>
      </w:r>
      <w:bookmarkEnd w:id="94"/>
      <w:bookmarkEnd w:id="95"/>
      <w:r w:rsidRPr="00B56A43">
        <w:rPr>
          <w:b/>
          <w:sz w:val="22"/>
          <w:szCs w:val="22"/>
        </w:rPr>
        <w:t>запросе предложений</w:t>
      </w:r>
      <w:bookmarkEnd w:id="96"/>
    </w:p>
    <w:p w:rsidR="00B56A43" w:rsidRPr="00B56A43" w:rsidRDefault="00B56A43" w:rsidP="00B56A43">
      <w:pPr>
        <w:ind w:firstLine="720"/>
        <w:jc w:val="both"/>
        <w:rPr>
          <w:sz w:val="22"/>
          <w:szCs w:val="22"/>
        </w:rPr>
      </w:pPr>
      <w:r w:rsidRPr="00B56A43">
        <w:rPr>
          <w:sz w:val="22"/>
          <w:szCs w:val="22"/>
        </w:rPr>
        <w:t>3.3.1. Заявка на участие в запросе предложений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3.3.2. В случае неполного представления документов, перечисленных в пункте 7.13. Информационной карты и помеченных как обязательных к представлению, Участник запроса предложений может  не допускаться Закупочной комиссией к участию в запросе предложений.</w:t>
      </w:r>
    </w:p>
    <w:p w:rsidR="00B56A43" w:rsidRPr="00B56A43" w:rsidRDefault="00B56A43" w:rsidP="00B56A43">
      <w:pPr>
        <w:jc w:val="both"/>
        <w:rPr>
          <w:sz w:val="22"/>
          <w:szCs w:val="22"/>
        </w:rPr>
      </w:pPr>
      <w:r w:rsidRPr="00B56A43">
        <w:rPr>
          <w:sz w:val="22"/>
          <w:szCs w:val="22"/>
        </w:rPr>
        <w:tab/>
        <w:t>3.3.3. Все копии должны быть заверены печатью Участника закупки, датой оформления и подписью руководителя Участника запроса предложений, если не указанно требование о предоставлении нотариально заверенных копий.</w:t>
      </w:r>
    </w:p>
    <w:p w:rsidR="00B56A43" w:rsidRPr="00B56A43" w:rsidRDefault="00B56A43" w:rsidP="00B56A43">
      <w:pPr>
        <w:jc w:val="both"/>
        <w:rPr>
          <w:sz w:val="22"/>
          <w:szCs w:val="22"/>
        </w:rPr>
      </w:pPr>
      <w:r w:rsidRPr="00B56A43">
        <w:rPr>
          <w:sz w:val="22"/>
          <w:szCs w:val="22"/>
        </w:rPr>
        <w:tab/>
        <w:t>3.3.4. Заказчик имеет право изменить состав документов, включаемых в заявку, а также их формы и требования к ним на последующих этапах запроса предложений, в случае их проведения.</w:t>
      </w:r>
    </w:p>
    <w:p w:rsidR="00B56A43" w:rsidRPr="00B56A43" w:rsidRDefault="00B56A43" w:rsidP="00B56A43">
      <w:pPr>
        <w:autoSpaceDE w:val="0"/>
        <w:autoSpaceDN w:val="0"/>
        <w:adjustRightInd w:val="0"/>
        <w:ind w:firstLine="540"/>
        <w:jc w:val="both"/>
        <w:rPr>
          <w:sz w:val="22"/>
          <w:szCs w:val="22"/>
        </w:rPr>
      </w:pPr>
      <w:r w:rsidRPr="00B56A43">
        <w:rPr>
          <w:sz w:val="22"/>
          <w:szCs w:val="22"/>
        </w:rPr>
        <w:tab/>
        <w:t xml:space="preserve">3.3.5.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p>
    <w:p w:rsidR="00B56A43" w:rsidRPr="00B56A43" w:rsidRDefault="00B56A43" w:rsidP="00B56A43">
      <w:pPr>
        <w:keepNext/>
        <w:ind w:firstLine="720"/>
        <w:jc w:val="both"/>
        <w:outlineLvl w:val="1"/>
        <w:rPr>
          <w:b/>
          <w:sz w:val="22"/>
          <w:szCs w:val="22"/>
        </w:rPr>
      </w:pPr>
      <w:bookmarkStart w:id="97" w:name="_Toc300320067"/>
      <w:bookmarkStart w:id="98" w:name="_Toc168126703"/>
      <w:bookmarkStart w:id="99" w:name="_Ref407365769"/>
      <w:r w:rsidRPr="00B56A43">
        <w:rPr>
          <w:b/>
          <w:sz w:val="22"/>
          <w:szCs w:val="22"/>
        </w:rPr>
        <w:t xml:space="preserve">3.4. Порядок приема и регистрации  заявок на участие в </w:t>
      </w:r>
      <w:bookmarkEnd w:id="97"/>
      <w:bookmarkEnd w:id="98"/>
      <w:r w:rsidRPr="00B56A43">
        <w:rPr>
          <w:b/>
          <w:sz w:val="22"/>
          <w:szCs w:val="22"/>
        </w:rPr>
        <w:t>запросе предложений</w:t>
      </w:r>
      <w:bookmarkEnd w:id="99"/>
    </w:p>
    <w:p w:rsidR="00B56A43" w:rsidRPr="00B56A43" w:rsidRDefault="00B56A43" w:rsidP="00B56A43">
      <w:pPr>
        <w:ind w:firstLine="720"/>
        <w:jc w:val="both"/>
        <w:rPr>
          <w:sz w:val="22"/>
          <w:szCs w:val="22"/>
        </w:rPr>
      </w:pPr>
      <w:r w:rsidRPr="00B56A43">
        <w:rPr>
          <w:sz w:val="22"/>
          <w:szCs w:val="22"/>
        </w:rPr>
        <w:t>3.4.1. В случае отправления заявки на участие в запросе предложений посредством почтовой связи, Участник закупки самостоятельно несет все расходы и риск не поступления такой заявки Заказчику.</w:t>
      </w:r>
    </w:p>
    <w:p w:rsidR="00B56A43" w:rsidRPr="00B56A43" w:rsidRDefault="00B56A43" w:rsidP="00B56A43">
      <w:pPr>
        <w:ind w:firstLine="720"/>
        <w:jc w:val="both"/>
        <w:rPr>
          <w:sz w:val="22"/>
          <w:szCs w:val="22"/>
        </w:rPr>
      </w:pPr>
      <w:r w:rsidRPr="00B56A43">
        <w:rPr>
          <w:sz w:val="22"/>
          <w:szCs w:val="22"/>
        </w:rPr>
        <w:t>3.4.2.</w:t>
      </w:r>
      <w:r w:rsidRPr="00B56A43">
        <w:rPr>
          <w:color w:val="FFFFFF"/>
          <w:sz w:val="22"/>
          <w:szCs w:val="22"/>
        </w:rPr>
        <w:t>.</w:t>
      </w:r>
      <w:r w:rsidRPr="00B56A43">
        <w:rPr>
          <w:sz w:val="22"/>
          <w:szCs w:val="22"/>
        </w:rPr>
        <w:t xml:space="preserve">Каждый конверт с заявкой, поступивший в срок, указанный в пункте 7.17. Информационной карты, регистрируется уполномоченными лицами Заказчика и маркируется путем нанесения на конверт индивидуального кода (регистрационного номера). </w:t>
      </w:r>
      <w:proofErr w:type="gramStart"/>
      <w:r w:rsidRPr="00B56A43">
        <w:rPr>
          <w:sz w:val="22"/>
          <w:szCs w:val="22"/>
        </w:rPr>
        <w:t>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w:t>
      </w:r>
      <w:proofErr w:type="gramEnd"/>
    </w:p>
    <w:p w:rsidR="00B56A43" w:rsidRPr="00B56A43" w:rsidRDefault="00B56A43" w:rsidP="00B56A43">
      <w:pPr>
        <w:ind w:firstLine="720"/>
        <w:jc w:val="both"/>
        <w:rPr>
          <w:sz w:val="22"/>
          <w:szCs w:val="22"/>
        </w:rPr>
      </w:pPr>
      <w:r w:rsidRPr="00B56A43">
        <w:rPr>
          <w:sz w:val="22"/>
          <w:szCs w:val="22"/>
        </w:rPr>
        <w:lastRenderedPageBreak/>
        <w:t>3.4.3. Поступившие конверты с заявками  регистрируются в Журнале регистрации заявок на участие в запросе предложений,  в порядке поступления заявок на участие в запросе предложений</w:t>
      </w:r>
      <w:r w:rsidRPr="00B56A43">
        <w:rPr>
          <w:color w:val="000000"/>
          <w:sz w:val="22"/>
          <w:szCs w:val="22"/>
        </w:rPr>
        <w:t xml:space="preserve">. </w:t>
      </w:r>
      <w:r w:rsidRPr="00B56A43">
        <w:rPr>
          <w:sz w:val="22"/>
          <w:szCs w:val="22"/>
        </w:rPr>
        <w:t>Запись регистрации конверта должна включать индивидуальный код (регистрационный номер) заявки, дату и время подачи заявки.</w:t>
      </w:r>
    </w:p>
    <w:p w:rsidR="00B56A43" w:rsidRPr="00B56A43" w:rsidRDefault="00B56A43" w:rsidP="00B56A43">
      <w:pPr>
        <w:autoSpaceDE w:val="0"/>
        <w:autoSpaceDN w:val="0"/>
        <w:adjustRightInd w:val="0"/>
        <w:ind w:firstLine="709"/>
        <w:jc w:val="both"/>
        <w:outlineLvl w:val="2"/>
        <w:rPr>
          <w:sz w:val="22"/>
          <w:szCs w:val="22"/>
        </w:rPr>
      </w:pPr>
      <w:bookmarkStart w:id="100" w:name="_Toc300320069"/>
      <w:bookmarkStart w:id="101" w:name="_Toc300319144"/>
      <w:bookmarkStart w:id="102" w:name="_Toc300318844"/>
      <w:r w:rsidRPr="00B56A43">
        <w:rPr>
          <w:sz w:val="22"/>
          <w:szCs w:val="22"/>
        </w:rPr>
        <w:t>3.4.4. По требованию Участника закупки, подавшего конверт с заявкой на участие в запросе предложений, Заказчиком выдается расписка в получении конверта с заявкой на участие в запросе предложений, с указанием индивидуального кода (регистрационного номера) даты и времени его получения.</w:t>
      </w:r>
      <w:bookmarkEnd w:id="100"/>
      <w:bookmarkEnd w:id="101"/>
      <w:bookmarkEnd w:id="102"/>
    </w:p>
    <w:p w:rsidR="00B56A43" w:rsidRPr="00B56A43" w:rsidRDefault="00B56A43" w:rsidP="00B56A43">
      <w:pPr>
        <w:autoSpaceDE w:val="0"/>
        <w:autoSpaceDN w:val="0"/>
        <w:adjustRightInd w:val="0"/>
        <w:ind w:firstLine="709"/>
        <w:jc w:val="both"/>
        <w:outlineLvl w:val="2"/>
        <w:rPr>
          <w:sz w:val="22"/>
          <w:szCs w:val="22"/>
        </w:rPr>
      </w:pPr>
      <w:r w:rsidRPr="00B56A43">
        <w:rPr>
          <w:sz w:val="22"/>
          <w:szCs w:val="22"/>
        </w:rPr>
        <w:t>3.4.5. Если конверт с заявкой на участие в запросе предложений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B56A43" w:rsidRPr="00B56A43" w:rsidRDefault="00B56A43" w:rsidP="00B56A43">
      <w:pPr>
        <w:autoSpaceDE w:val="0"/>
        <w:autoSpaceDN w:val="0"/>
        <w:adjustRightInd w:val="0"/>
        <w:ind w:firstLine="709"/>
        <w:jc w:val="both"/>
        <w:outlineLvl w:val="2"/>
        <w:rPr>
          <w:color w:val="000000"/>
          <w:sz w:val="22"/>
          <w:szCs w:val="22"/>
        </w:rPr>
      </w:pPr>
      <w:r w:rsidRPr="00B56A43">
        <w:rPr>
          <w:sz w:val="22"/>
          <w:szCs w:val="22"/>
        </w:rPr>
        <w:t xml:space="preserve">3.4.6. Заказчик имеет право отклонить заявку </w:t>
      </w:r>
      <w:proofErr w:type="gramStart"/>
      <w:r w:rsidRPr="00B56A43">
        <w:rPr>
          <w:sz w:val="22"/>
          <w:szCs w:val="22"/>
        </w:rPr>
        <w:t>Участника</w:t>
      </w:r>
      <w:proofErr w:type="gramEnd"/>
      <w:r w:rsidRPr="00B56A43">
        <w:rPr>
          <w:sz w:val="22"/>
          <w:szCs w:val="22"/>
        </w:rPr>
        <w:t xml:space="preserve"> поданную </w:t>
      </w:r>
      <w:r w:rsidR="00D523BE">
        <w:rPr>
          <w:sz w:val="22"/>
          <w:szCs w:val="22"/>
        </w:rPr>
        <w:t>способом, не предусмотренным документацией.</w:t>
      </w:r>
      <w:r w:rsidRPr="00B56A43">
        <w:rPr>
          <w:sz w:val="22"/>
          <w:szCs w:val="22"/>
        </w:rPr>
        <w:t>.</w:t>
      </w:r>
    </w:p>
    <w:p w:rsidR="00B56A43" w:rsidRPr="00B56A43" w:rsidRDefault="00B56A43" w:rsidP="00B56A43">
      <w:pPr>
        <w:ind w:firstLine="709"/>
        <w:jc w:val="both"/>
        <w:rPr>
          <w:sz w:val="22"/>
          <w:szCs w:val="22"/>
        </w:rPr>
      </w:pPr>
      <w:r w:rsidRPr="00B56A43">
        <w:rPr>
          <w:sz w:val="22"/>
          <w:szCs w:val="22"/>
        </w:rPr>
        <w:t>3.4.</w:t>
      </w:r>
      <w:r w:rsidR="00D523BE">
        <w:rPr>
          <w:sz w:val="22"/>
          <w:szCs w:val="22"/>
        </w:rPr>
        <w:t>7</w:t>
      </w:r>
      <w:r w:rsidRPr="00B56A43">
        <w:rPr>
          <w:sz w:val="22"/>
          <w:szCs w:val="22"/>
        </w:rPr>
        <w:t xml:space="preserve">. Заказчик обязан обеспечить конфиденциальность сведений, содержащихся в заявках, до проведения процедуры вскрытия конвертов с заявками на участие в запросе предложений. </w:t>
      </w:r>
    </w:p>
    <w:p w:rsidR="00B56A43" w:rsidRPr="00B56A43" w:rsidRDefault="00B56A43" w:rsidP="00B56A43">
      <w:pPr>
        <w:ind w:firstLine="709"/>
        <w:jc w:val="both"/>
        <w:rPr>
          <w:sz w:val="22"/>
          <w:szCs w:val="22"/>
        </w:rPr>
      </w:pPr>
      <w:r w:rsidRPr="00B56A43">
        <w:rPr>
          <w:sz w:val="22"/>
          <w:szCs w:val="22"/>
        </w:rPr>
        <w:t>3.4.</w:t>
      </w:r>
      <w:r w:rsidR="00D523BE">
        <w:rPr>
          <w:sz w:val="22"/>
          <w:szCs w:val="22"/>
        </w:rPr>
        <w:t>8</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заявка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3" w:name="_Toc300320071"/>
      <w:bookmarkStart w:id="104" w:name="_Toc168126704"/>
      <w:bookmarkStart w:id="105" w:name="_Ref407365785"/>
      <w:r w:rsidRPr="00B56A43">
        <w:rPr>
          <w:b/>
          <w:sz w:val="22"/>
          <w:szCs w:val="22"/>
        </w:rPr>
        <w:t xml:space="preserve">3.5. Изменения заявок на участие в </w:t>
      </w:r>
      <w:bookmarkEnd w:id="103"/>
      <w:bookmarkEnd w:id="104"/>
      <w:r w:rsidRPr="00B56A43">
        <w:rPr>
          <w:b/>
          <w:sz w:val="22"/>
          <w:szCs w:val="22"/>
        </w:rPr>
        <w:t>запросе предложений</w:t>
      </w:r>
      <w:bookmarkEnd w:id="105"/>
    </w:p>
    <w:p w:rsidR="00B56A43" w:rsidRPr="00B56A43" w:rsidRDefault="00B56A43" w:rsidP="00B56A43">
      <w:pPr>
        <w:ind w:firstLine="720"/>
        <w:jc w:val="both"/>
        <w:rPr>
          <w:sz w:val="22"/>
          <w:szCs w:val="22"/>
        </w:rPr>
      </w:pPr>
      <w:r w:rsidRPr="00B56A43">
        <w:rPr>
          <w:sz w:val="22"/>
          <w:szCs w:val="22"/>
        </w:rPr>
        <w:t>3.5.1. Участник закупки, подавший заявку на участие в запросе предложений, вправе изменить заявку на участие в запросе предложений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3.5.2. Изменения, внесенные в заявку на участие в запросе предложений, считаются неотъемлемой частью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3.5.3. Заявки на участие в запросе предложений изменяются в следующем порядке:</w:t>
      </w:r>
    </w:p>
    <w:p w:rsidR="00B56A43" w:rsidRPr="00B56A43" w:rsidRDefault="00B56A43" w:rsidP="00B56A43">
      <w:pPr>
        <w:ind w:firstLine="720"/>
        <w:jc w:val="both"/>
        <w:rPr>
          <w:color w:val="000000"/>
          <w:sz w:val="22"/>
          <w:szCs w:val="22"/>
        </w:rPr>
      </w:pPr>
      <w:r w:rsidRPr="00B56A43">
        <w:rPr>
          <w:sz w:val="22"/>
          <w:szCs w:val="22"/>
        </w:rPr>
        <w:t xml:space="preserve">3.5.3.1. </w:t>
      </w:r>
      <w:r w:rsidRPr="00B56A43">
        <w:rPr>
          <w:color w:val="000000"/>
          <w:sz w:val="22"/>
          <w:szCs w:val="22"/>
        </w:rPr>
        <w:t xml:space="preserve">Изменения заявки на участие в </w:t>
      </w:r>
      <w:r w:rsidRPr="00B56A43">
        <w:rPr>
          <w:sz w:val="22"/>
          <w:szCs w:val="22"/>
        </w:rPr>
        <w:t xml:space="preserve">запросе предложений </w:t>
      </w:r>
      <w:r w:rsidRPr="00B56A43">
        <w:rPr>
          <w:color w:val="000000"/>
          <w:sz w:val="22"/>
          <w:szCs w:val="22"/>
        </w:rPr>
        <w:t xml:space="preserve">подаются в опечатанном конверте либо в сканированном виде на электронную почту Заказчика. На соответствующем конверте указываются: номер закупки и лота, наименование </w:t>
      </w:r>
      <w:r w:rsidRPr="00B56A43">
        <w:rPr>
          <w:sz w:val="22"/>
          <w:szCs w:val="22"/>
        </w:rPr>
        <w:t>запроса предложений</w:t>
      </w:r>
      <w:r w:rsidRPr="00B56A43">
        <w:rPr>
          <w:color w:val="000000"/>
          <w:sz w:val="22"/>
          <w:szCs w:val="22"/>
        </w:rPr>
        <w:t xml:space="preserve">, и пометка «Изменения». </w:t>
      </w:r>
    </w:p>
    <w:p w:rsidR="00B56A43" w:rsidRPr="00B56A43" w:rsidRDefault="00B56A43" w:rsidP="00B56A43">
      <w:pPr>
        <w:ind w:firstLine="720"/>
        <w:jc w:val="both"/>
        <w:rPr>
          <w:sz w:val="22"/>
          <w:szCs w:val="22"/>
        </w:rPr>
      </w:pPr>
      <w:r w:rsidRPr="00B56A43">
        <w:rPr>
          <w:sz w:val="22"/>
          <w:szCs w:val="22"/>
        </w:rPr>
        <w:t>3.5.3.2. Изменения заявки на участие в запросе предложений должны быть оформлены в порядке, установленном для оформления заявок на участие в запросе предложений,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3.5.3.3. Изменения заявок на участие в запросе предложений регистрируются в Журнале регистрации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3.5.3.4. После окончания срока подачи заявок не допускается внесение изменений в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 xml:space="preserve">3.5.3.5. Конверты с изменениями заявок на участие в запросе предложений  вскрываются Закупочной комиссией одновременно с конвертами с заявками на участие в запросе предложений. К рассмотрению принимаются </w:t>
      </w:r>
      <w:proofErr w:type="gramStart"/>
      <w:r w:rsidRPr="00B56A43">
        <w:rPr>
          <w:sz w:val="22"/>
          <w:szCs w:val="22"/>
        </w:rPr>
        <w:t>измененные данные заявки, данные до внесения изменений не учитываются</w:t>
      </w:r>
      <w:proofErr w:type="gramEnd"/>
      <w:r w:rsidRPr="00B56A43">
        <w:rPr>
          <w:sz w:val="22"/>
          <w:szCs w:val="22"/>
        </w:rPr>
        <w:t>.</w:t>
      </w:r>
    </w:p>
    <w:p w:rsidR="00B56A43" w:rsidRPr="00B56A43" w:rsidRDefault="00B56A43" w:rsidP="00B56A43">
      <w:pPr>
        <w:ind w:firstLine="709"/>
        <w:jc w:val="both"/>
        <w:rPr>
          <w:sz w:val="22"/>
          <w:szCs w:val="22"/>
        </w:rPr>
      </w:pPr>
      <w:r w:rsidRPr="00B56A43">
        <w:rPr>
          <w:sz w:val="22"/>
          <w:szCs w:val="22"/>
        </w:rPr>
        <w:t xml:space="preserve">3.5.4. В случае проведения </w:t>
      </w:r>
      <w:r w:rsidRPr="00B56A43">
        <w:rPr>
          <w:color w:val="000000"/>
          <w:sz w:val="22"/>
          <w:szCs w:val="22"/>
        </w:rPr>
        <w:t xml:space="preserve">запроса предложений в электронной форме изменения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6" w:name="_Toc300320072"/>
      <w:bookmarkStart w:id="107" w:name="_Toc168126705"/>
      <w:bookmarkStart w:id="108" w:name="_Ref407365800"/>
      <w:r w:rsidRPr="00B56A43">
        <w:rPr>
          <w:b/>
          <w:sz w:val="22"/>
          <w:szCs w:val="22"/>
        </w:rPr>
        <w:t xml:space="preserve">3.6. Отзыв заявок на участие в </w:t>
      </w:r>
      <w:bookmarkEnd w:id="106"/>
      <w:bookmarkEnd w:id="107"/>
      <w:r w:rsidRPr="00B56A43">
        <w:rPr>
          <w:b/>
          <w:sz w:val="22"/>
          <w:szCs w:val="22"/>
        </w:rPr>
        <w:t>запросе предложений</w:t>
      </w:r>
      <w:bookmarkEnd w:id="108"/>
    </w:p>
    <w:p w:rsidR="00B56A43" w:rsidRPr="00B56A43" w:rsidRDefault="00B56A43" w:rsidP="00B56A43">
      <w:pPr>
        <w:ind w:firstLine="720"/>
        <w:jc w:val="both"/>
        <w:rPr>
          <w:sz w:val="22"/>
          <w:szCs w:val="22"/>
        </w:rPr>
      </w:pPr>
      <w:r w:rsidRPr="00B56A43">
        <w:rPr>
          <w:sz w:val="22"/>
          <w:szCs w:val="22"/>
        </w:rPr>
        <w:t>3.6.1. Участник закупки, подавший заявку на участие в запросе предложений, вправе отозвать заявку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3.6.2. Заявки на участие в запросе предложений отзываются в следующем порядке:</w:t>
      </w:r>
    </w:p>
    <w:p w:rsidR="00B56A43" w:rsidRPr="00B56A43" w:rsidRDefault="00B56A43" w:rsidP="00B56A43">
      <w:pPr>
        <w:ind w:firstLine="720"/>
        <w:jc w:val="both"/>
        <w:rPr>
          <w:sz w:val="22"/>
          <w:szCs w:val="22"/>
        </w:rPr>
      </w:pPr>
      <w:r w:rsidRPr="00B56A43">
        <w:rPr>
          <w:sz w:val="22"/>
          <w:szCs w:val="22"/>
        </w:rPr>
        <w:t>3.6.2.1. Участник закупки подает в письменном виде (либо по электронной почте) уведомление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номер закупки и лота,индивидуальный код (регистрационный номер) заявки на участие в запросе предложений, дата и время подачи заявки, способ подачи заявки.</w:t>
      </w:r>
    </w:p>
    <w:p w:rsidR="00B56A43" w:rsidRPr="00B56A43" w:rsidRDefault="00B56A43" w:rsidP="00B56A43">
      <w:pPr>
        <w:ind w:firstLine="720"/>
        <w:jc w:val="both"/>
        <w:rPr>
          <w:sz w:val="22"/>
          <w:szCs w:val="22"/>
        </w:rPr>
      </w:pPr>
      <w:r w:rsidRPr="00B56A43">
        <w:rPr>
          <w:sz w:val="22"/>
          <w:szCs w:val="22"/>
        </w:rPr>
        <w:t xml:space="preserve">3.6.2.2. Уведомление об отзыве заявки на участие в запросе предложений должно быть скреплено печатью и заверено подписью уполномоченного лица </w:t>
      </w:r>
      <w:r w:rsidRPr="00B56A43">
        <w:rPr>
          <w:color w:val="000000"/>
          <w:sz w:val="22"/>
          <w:szCs w:val="22"/>
        </w:rPr>
        <w:t xml:space="preserve">(для юридических лиц) и собственноручно подписано физическим лицом – Участником </w:t>
      </w:r>
      <w:r w:rsidRPr="00B56A43">
        <w:rPr>
          <w:sz w:val="22"/>
          <w:szCs w:val="22"/>
        </w:rPr>
        <w:t>закупки.</w:t>
      </w:r>
    </w:p>
    <w:p w:rsidR="00B56A43" w:rsidRPr="00B56A43" w:rsidRDefault="00B56A43" w:rsidP="00B56A43">
      <w:pPr>
        <w:ind w:firstLine="720"/>
        <w:jc w:val="both"/>
        <w:rPr>
          <w:sz w:val="22"/>
          <w:szCs w:val="22"/>
        </w:rPr>
      </w:pPr>
      <w:r w:rsidRPr="00B56A43">
        <w:rPr>
          <w:sz w:val="22"/>
          <w:szCs w:val="22"/>
        </w:rPr>
        <w:t>3.6.2.3. Уведомления об отзыве заявок на участие в запросе предложений  подаются в том же порядке, что и сами заявки на участие, согласно требованиям п. 3.1. документации запроса предложений с учетом п. 3.6.2..</w:t>
      </w:r>
    </w:p>
    <w:p w:rsidR="00B56A43" w:rsidRPr="00B56A43" w:rsidRDefault="00B56A43" w:rsidP="00B56A43">
      <w:pPr>
        <w:ind w:firstLine="720"/>
        <w:jc w:val="both"/>
        <w:rPr>
          <w:sz w:val="22"/>
          <w:szCs w:val="22"/>
        </w:rPr>
      </w:pPr>
      <w:r w:rsidRPr="00B56A43">
        <w:rPr>
          <w:sz w:val="22"/>
          <w:szCs w:val="22"/>
        </w:rPr>
        <w:t>3.6.2.4. Если уведомление об отзыве заявки на участие в запросе предложений подано с нарушением требований пункта 3.6.2., то Заказчик не несет ответственности в случае его потери.</w:t>
      </w:r>
    </w:p>
    <w:p w:rsidR="00B56A43" w:rsidRPr="00B56A43" w:rsidRDefault="00B56A43" w:rsidP="00B56A43">
      <w:pPr>
        <w:ind w:firstLine="720"/>
        <w:jc w:val="both"/>
        <w:rPr>
          <w:sz w:val="22"/>
          <w:szCs w:val="22"/>
        </w:rPr>
      </w:pPr>
      <w:r w:rsidRPr="00B56A43">
        <w:rPr>
          <w:sz w:val="22"/>
          <w:szCs w:val="22"/>
        </w:rPr>
        <w:t xml:space="preserve">3.6.3. Уведомление об отзыве заявок на участие в запросе предложений регистрируются в Журнале регистрации заявок на участие в запросе предложений. </w:t>
      </w:r>
    </w:p>
    <w:p w:rsidR="00B56A43" w:rsidRPr="00B56A43" w:rsidRDefault="00B56A43" w:rsidP="00B56A43">
      <w:pPr>
        <w:ind w:firstLine="720"/>
        <w:jc w:val="both"/>
        <w:rPr>
          <w:sz w:val="22"/>
          <w:szCs w:val="22"/>
        </w:rPr>
      </w:pPr>
      <w:r w:rsidRPr="00B56A43">
        <w:rPr>
          <w:sz w:val="22"/>
          <w:szCs w:val="22"/>
        </w:rPr>
        <w:lastRenderedPageBreak/>
        <w:t xml:space="preserve">3.6.4. </w:t>
      </w:r>
      <w:proofErr w:type="gramStart"/>
      <w:r w:rsidRPr="00B56A43">
        <w:rPr>
          <w:sz w:val="22"/>
          <w:szCs w:val="22"/>
        </w:rPr>
        <w:t>После получения и регистрации уведомления об отзыве заявки на участие в запросе предложений Заказчик сравнивает индивидуальный код (регистрационный номер) заявки на участие в запросе предложений и индивидуальный код (регистрационный номер) заявки, указанный в уведомлении об отзыве заявки, а также дату и время подачи заявки, указанные в журнале регистрации заявок и в уведомлении об отзыве соответствующей заявки на участие в запросепредложений</w:t>
      </w:r>
      <w:proofErr w:type="gramEnd"/>
      <w:r w:rsidRPr="00B56A43">
        <w:rPr>
          <w:sz w:val="22"/>
          <w:szCs w:val="22"/>
        </w:rPr>
        <w:t xml:space="preserve"> </w:t>
      </w:r>
      <w:proofErr w:type="gramStart"/>
      <w:r w:rsidRPr="00B56A43">
        <w:rPr>
          <w:sz w:val="22"/>
          <w:szCs w:val="22"/>
        </w:rPr>
        <w:t xml:space="preserve">и в случае, если они совпадают, возвращают заявку Участнику не вскрывая, либо  в случае, если на конверте не указан почтовый адрес </w:t>
      </w:r>
      <w:r w:rsidRPr="00B56A43">
        <w:rPr>
          <w:color w:val="000000"/>
          <w:sz w:val="22"/>
          <w:szCs w:val="22"/>
        </w:rPr>
        <w:t xml:space="preserve">(для юридического лица) или сведения о месте жительства (для физического лица) </w:t>
      </w:r>
      <w:r w:rsidRPr="00B56A43">
        <w:rPr>
          <w:sz w:val="22"/>
          <w:szCs w:val="22"/>
        </w:rPr>
        <w:t>Участника закупки, вскрывают конверт с заявкой на участие в запросе предложений, которая отозвана и так же возвращают Участникам закупки.</w:t>
      </w:r>
      <w:proofErr w:type="gramEnd"/>
      <w:r w:rsidRPr="00B56A43">
        <w:rPr>
          <w:sz w:val="22"/>
          <w:szCs w:val="22"/>
        </w:rPr>
        <w:t xml:space="preserve"> Отозванные заявки на участие в запросе предложений считаются не поданными.</w:t>
      </w:r>
    </w:p>
    <w:p w:rsidR="00B56A43" w:rsidRPr="00B56A43" w:rsidRDefault="00B56A43" w:rsidP="00B56A43">
      <w:pPr>
        <w:ind w:firstLine="720"/>
        <w:jc w:val="both"/>
        <w:rPr>
          <w:sz w:val="22"/>
          <w:szCs w:val="22"/>
        </w:rPr>
      </w:pPr>
      <w:r w:rsidRPr="00B56A43">
        <w:rPr>
          <w:sz w:val="22"/>
          <w:szCs w:val="22"/>
        </w:rPr>
        <w:t xml:space="preserve">3.6.5. После окончания срока подачи заявок не допускается отзыв заявок на участие в запросе предложений. </w:t>
      </w:r>
    </w:p>
    <w:p w:rsidR="00B56A43" w:rsidRPr="00B56A43" w:rsidRDefault="00B56A43" w:rsidP="00B56A43">
      <w:pPr>
        <w:ind w:firstLine="709"/>
        <w:jc w:val="both"/>
        <w:rPr>
          <w:sz w:val="22"/>
          <w:szCs w:val="22"/>
        </w:rPr>
      </w:pPr>
      <w:r w:rsidRPr="00B56A43">
        <w:rPr>
          <w:sz w:val="22"/>
          <w:szCs w:val="22"/>
        </w:rPr>
        <w:t>3.</w:t>
      </w:r>
      <w:r w:rsidR="00833D3A">
        <w:rPr>
          <w:sz w:val="22"/>
          <w:szCs w:val="22"/>
        </w:rPr>
        <w:t>6</w:t>
      </w:r>
      <w:r w:rsidRPr="00B56A43">
        <w:rPr>
          <w:sz w:val="22"/>
          <w:szCs w:val="22"/>
        </w:rPr>
        <w:t>.</w:t>
      </w:r>
      <w:r w:rsidR="00833D3A">
        <w:rPr>
          <w:sz w:val="22"/>
          <w:szCs w:val="22"/>
        </w:rPr>
        <w:t>6</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w:t>
      </w:r>
      <w:r w:rsidRPr="00B56A43">
        <w:rPr>
          <w:sz w:val="22"/>
          <w:szCs w:val="22"/>
        </w:rPr>
        <w:t xml:space="preserve">уведомления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9" w:name="_Toc300320073"/>
      <w:bookmarkStart w:id="110" w:name="_Toc168126706"/>
      <w:bookmarkStart w:id="111" w:name="_Ref407365818"/>
      <w:bookmarkStart w:id="112" w:name="_Ref407365825"/>
      <w:r w:rsidRPr="00B56A43">
        <w:rPr>
          <w:b/>
          <w:sz w:val="22"/>
          <w:szCs w:val="22"/>
        </w:rPr>
        <w:t>3.7. Заявки на участие в запросе предложений, поданные с опозданием</w:t>
      </w:r>
      <w:bookmarkEnd w:id="109"/>
      <w:bookmarkEnd w:id="110"/>
      <w:bookmarkEnd w:id="111"/>
      <w:bookmarkEnd w:id="112"/>
    </w:p>
    <w:p w:rsidR="00B56A43" w:rsidRPr="00B56A43" w:rsidRDefault="00B56A43" w:rsidP="00B56A43">
      <w:pPr>
        <w:tabs>
          <w:tab w:val="left" w:pos="0"/>
        </w:tabs>
        <w:jc w:val="both"/>
        <w:rPr>
          <w:sz w:val="24"/>
          <w:szCs w:val="24"/>
        </w:rPr>
      </w:pPr>
      <w:bookmarkStart w:id="113" w:name="_Toc300320074"/>
      <w:bookmarkStart w:id="114" w:name="_Toc300319149"/>
      <w:bookmarkStart w:id="115" w:name="_Toc300318849"/>
      <w:r w:rsidRPr="00B56A43">
        <w:rPr>
          <w:color w:val="000000"/>
          <w:sz w:val="22"/>
          <w:szCs w:val="22"/>
        </w:rPr>
        <w:tab/>
        <w:t>3.7.1.</w:t>
      </w:r>
      <w:r w:rsidRPr="00B56A43">
        <w:rPr>
          <w:color w:val="000000"/>
          <w:sz w:val="22"/>
          <w:szCs w:val="22"/>
        </w:rPr>
        <w:tab/>
      </w:r>
      <w:bookmarkEnd w:id="113"/>
      <w:bookmarkEnd w:id="114"/>
      <w:bookmarkEnd w:id="115"/>
      <w:r w:rsidRPr="00B56A43">
        <w:rPr>
          <w:sz w:val="22"/>
          <w:szCs w:val="22"/>
        </w:rPr>
        <w:t xml:space="preserve">Конверты с заявками, полученные после установленного в документации запроса предложений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p>
    <w:p w:rsidR="00B56A43" w:rsidRPr="00B56A43" w:rsidRDefault="00B56A43" w:rsidP="00B56A43">
      <w:pPr>
        <w:keepNext/>
        <w:ind w:firstLine="720"/>
        <w:jc w:val="center"/>
        <w:outlineLvl w:val="1"/>
        <w:rPr>
          <w:b/>
          <w:sz w:val="24"/>
          <w:szCs w:val="24"/>
        </w:rPr>
      </w:pPr>
      <w:bookmarkStart w:id="116" w:name="_Toc300320076"/>
      <w:bookmarkStart w:id="117" w:name="_Ref407365833"/>
      <w:r w:rsidRPr="00B56A43">
        <w:rPr>
          <w:b/>
          <w:sz w:val="24"/>
          <w:szCs w:val="24"/>
        </w:rPr>
        <w:t xml:space="preserve">4. ВСКРЫТИЕ КОНВЕРТОВ С ЗАЯВКАМИ, РАССМОТРЕНИЕ И ОЦЕНКА ЗАЯВОК НА УЧАСТИЕ В </w:t>
      </w:r>
      <w:bookmarkEnd w:id="116"/>
      <w:r w:rsidRPr="00B56A43">
        <w:rPr>
          <w:b/>
          <w:sz w:val="24"/>
          <w:szCs w:val="24"/>
        </w:rPr>
        <w:t>ЗАПРОСЕ ПРЕДЛОЖЕНИЙ</w:t>
      </w:r>
      <w:bookmarkEnd w:id="117"/>
    </w:p>
    <w:p w:rsidR="00B56A43" w:rsidRPr="00B56A43" w:rsidRDefault="00B56A43" w:rsidP="00B56A43">
      <w:pPr>
        <w:keepNext/>
        <w:ind w:firstLine="720"/>
        <w:jc w:val="both"/>
        <w:outlineLvl w:val="1"/>
        <w:rPr>
          <w:b/>
          <w:sz w:val="22"/>
          <w:szCs w:val="22"/>
        </w:rPr>
      </w:pPr>
      <w:bookmarkStart w:id="118" w:name="_Toc300320077"/>
      <w:bookmarkStart w:id="119" w:name="_Toc168126709"/>
      <w:bookmarkStart w:id="120" w:name="_Toc138742694"/>
      <w:bookmarkStart w:id="121" w:name="_Ref407365852"/>
      <w:r w:rsidRPr="00B56A43">
        <w:rPr>
          <w:b/>
          <w:sz w:val="22"/>
          <w:szCs w:val="22"/>
        </w:rPr>
        <w:t xml:space="preserve">4.1. Порядок вскрытия конвертов с заявками на участие в </w:t>
      </w:r>
      <w:bookmarkEnd w:id="118"/>
      <w:bookmarkEnd w:id="119"/>
      <w:bookmarkEnd w:id="120"/>
      <w:r w:rsidRPr="00B56A43">
        <w:rPr>
          <w:b/>
          <w:sz w:val="22"/>
          <w:szCs w:val="22"/>
        </w:rPr>
        <w:t>запросе предложений</w:t>
      </w:r>
      <w:bookmarkEnd w:id="121"/>
    </w:p>
    <w:p w:rsidR="00B56A43" w:rsidRPr="00B56A43" w:rsidRDefault="00B56A43" w:rsidP="00B56A43">
      <w:pPr>
        <w:ind w:firstLine="720"/>
        <w:jc w:val="both"/>
        <w:rPr>
          <w:snapToGrid w:val="0"/>
          <w:sz w:val="22"/>
          <w:szCs w:val="22"/>
        </w:rPr>
      </w:pPr>
      <w:bookmarkStart w:id="122" w:name="_Ref119429700"/>
      <w:r w:rsidRPr="00B56A43">
        <w:rPr>
          <w:snapToGrid w:val="0"/>
          <w:sz w:val="22"/>
          <w:szCs w:val="22"/>
        </w:rPr>
        <w:t xml:space="preserve">4.1.1. В день, во время и в месте, указанные в извещении и в документации запроса предложений (с учетом всех изменений извещения о проведении запроса предложений и документации запроса предложений, являющихся неотъемлемой частью извещения о проведении запроса предложений и документации запроса предложений) в пункте 7.18. Информационной карты, закупочная комиссия проводит процедуру вскрытия конвертов с заявками и (или) открытие доступа к </w:t>
      </w:r>
      <w:proofErr w:type="gramStart"/>
      <w:r w:rsidRPr="00B56A43">
        <w:rPr>
          <w:snapToGrid w:val="0"/>
          <w:sz w:val="22"/>
          <w:szCs w:val="22"/>
        </w:rPr>
        <w:t>поданным</w:t>
      </w:r>
      <w:proofErr w:type="gramEnd"/>
      <w:r w:rsidRPr="00B56A43">
        <w:rPr>
          <w:snapToGrid w:val="0"/>
          <w:sz w:val="22"/>
          <w:szCs w:val="22"/>
        </w:rPr>
        <w:t xml:space="preserve"> в форме электронных документов заявок (далее – вскрытие конвертов с заявками) на участие в запросе предложений. Заказчик при наличии объективных причин может изменить время проведения заседания закупочной комиссии по вскрытию заявок на более позднее, но не более чем на четыре часа.</w:t>
      </w:r>
    </w:p>
    <w:p w:rsidR="00B56A43" w:rsidRPr="00B56A43" w:rsidRDefault="00B56A43" w:rsidP="00B56A43">
      <w:pPr>
        <w:ind w:firstLine="709"/>
        <w:jc w:val="both"/>
        <w:rPr>
          <w:snapToGrid w:val="0"/>
          <w:sz w:val="22"/>
          <w:szCs w:val="22"/>
        </w:rPr>
      </w:pPr>
      <w:bookmarkStart w:id="123" w:name="_Ref56222030"/>
      <w:r w:rsidRPr="00B56A43">
        <w:rPr>
          <w:snapToGrid w:val="0"/>
          <w:sz w:val="22"/>
          <w:szCs w:val="22"/>
        </w:rPr>
        <w:t>4.1.2. На этой процедуре могут присутствовать представители Участников запроса предложений, своевременно подавших заявки. Для присутствия на данной процедуре Участникам запроса предложений рекомендуется заблаговременно связаться с представителем Заказчика, ответственным за проведение запроса предложений, указанным в п. 7.1  Информационной карты, и предупредить о своем намерении присутствовать на данной процедуре.</w:t>
      </w:r>
      <w:bookmarkEnd w:id="123"/>
    </w:p>
    <w:p w:rsidR="00B56A43" w:rsidRPr="00B56A43" w:rsidRDefault="00B56A43" w:rsidP="00B56A43">
      <w:pPr>
        <w:ind w:firstLine="709"/>
        <w:jc w:val="both"/>
        <w:rPr>
          <w:snapToGrid w:val="0"/>
          <w:sz w:val="22"/>
          <w:szCs w:val="22"/>
        </w:rPr>
      </w:pPr>
      <w:r w:rsidRPr="00B56A43">
        <w:rPr>
          <w:snapToGrid w:val="0"/>
          <w:sz w:val="22"/>
          <w:szCs w:val="22"/>
        </w:rPr>
        <w:t>4.1.3. Присутствующие представители Участников запроса предложений регистрируются, а лист регистрации прикладывается к протоколу вскрытия конвертов.</w:t>
      </w:r>
    </w:p>
    <w:p w:rsidR="00B56A43" w:rsidRPr="00B56A43" w:rsidRDefault="00B56A43" w:rsidP="00B56A43">
      <w:pPr>
        <w:tabs>
          <w:tab w:val="left" w:pos="0"/>
        </w:tabs>
        <w:jc w:val="both"/>
        <w:rPr>
          <w:sz w:val="22"/>
          <w:szCs w:val="22"/>
        </w:rPr>
      </w:pPr>
      <w:r w:rsidRPr="00B56A43">
        <w:rPr>
          <w:sz w:val="22"/>
          <w:szCs w:val="22"/>
        </w:rPr>
        <w:tab/>
        <w:t>4.1.4.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 поданные ранее, свои заявки. Закупочной комиссией вскрываются конверты с заявками на участие в запросе предложений.</w:t>
      </w:r>
    </w:p>
    <w:p w:rsidR="00B56A43" w:rsidRPr="00B56A43" w:rsidRDefault="00B56A43" w:rsidP="00B56A43">
      <w:pPr>
        <w:tabs>
          <w:tab w:val="left" w:pos="0"/>
        </w:tabs>
        <w:jc w:val="both"/>
        <w:rPr>
          <w:sz w:val="22"/>
          <w:szCs w:val="22"/>
        </w:rPr>
      </w:pPr>
      <w:r w:rsidRPr="00B56A43">
        <w:rPr>
          <w:sz w:val="22"/>
          <w:szCs w:val="22"/>
        </w:rPr>
        <w:tab/>
        <w:t xml:space="preserve">4.1.5. В случае установления факта подачи одним Участником закупки двух и более заявок на участие в запросе предложений в отношении одного лота,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возвращаются такому Участнику. </w:t>
      </w:r>
    </w:p>
    <w:p w:rsidR="00B56A43" w:rsidRPr="00B56A43" w:rsidRDefault="00B56A43" w:rsidP="00B56A43">
      <w:pPr>
        <w:tabs>
          <w:tab w:val="left" w:pos="0"/>
        </w:tabs>
        <w:jc w:val="both"/>
        <w:rPr>
          <w:sz w:val="22"/>
          <w:szCs w:val="22"/>
        </w:rPr>
      </w:pPr>
      <w:r w:rsidRPr="00B56A43">
        <w:rPr>
          <w:sz w:val="22"/>
          <w:szCs w:val="22"/>
        </w:rPr>
        <w:tab/>
        <w:t>4.1.6. В случае подачи предложения Участником по электронной почте, закупочная комиссия предоставляет на процедуру вскрытия распечатанные заявки, без конвертов. В случае невозможности прочтения заявки, заявка к рассмотрению не принимается, о чем Заказчик информирует Участника.</w:t>
      </w:r>
    </w:p>
    <w:p w:rsidR="00B56A43" w:rsidRPr="00B56A43" w:rsidRDefault="00B56A43" w:rsidP="00B56A43">
      <w:pPr>
        <w:tabs>
          <w:tab w:val="left" w:pos="0"/>
        </w:tabs>
        <w:jc w:val="both"/>
        <w:rPr>
          <w:sz w:val="22"/>
          <w:szCs w:val="22"/>
        </w:rPr>
      </w:pPr>
      <w:r w:rsidRPr="00B56A43">
        <w:rPr>
          <w:sz w:val="22"/>
          <w:szCs w:val="22"/>
        </w:rPr>
        <w:tab/>
        <w:t>4.1.7. Если поступивший Заказчику конверт с заявкой не запечатан и/или не промаркирован, в соответствии с требованиями документации запроса предложений, Заказчик не будет нести никакой ответственности в случае его потери или досрочного вскрытия. Данные обстоятельства должны быть отражены в протоколе вскрытия конвертов.</w:t>
      </w:r>
    </w:p>
    <w:p w:rsidR="00B56A43" w:rsidRPr="00B56A43" w:rsidRDefault="00B56A43" w:rsidP="00B56A43">
      <w:pPr>
        <w:tabs>
          <w:tab w:val="left" w:pos="0"/>
        </w:tabs>
        <w:jc w:val="both"/>
        <w:rPr>
          <w:sz w:val="22"/>
          <w:szCs w:val="22"/>
        </w:rPr>
      </w:pPr>
      <w:r w:rsidRPr="00B56A43">
        <w:rPr>
          <w:sz w:val="22"/>
          <w:szCs w:val="22"/>
        </w:rPr>
        <w:tab/>
        <w:t>4.1.8. При вскрытии каждого конверта с заявкой на участие в запросе предложений закупочная комиссия объявляет следующие сведения:</w:t>
      </w:r>
    </w:p>
    <w:p w:rsidR="00B56A43" w:rsidRPr="00B56A43" w:rsidRDefault="00B56A43" w:rsidP="00B56A43">
      <w:pPr>
        <w:tabs>
          <w:tab w:val="left" w:pos="0"/>
        </w:tabs>
        <w:ind w:firstLine="709"/>
        <w:jc w:val="both"/>
        <w:rPr>
          <w:sz w:val="22"/>
          <w:szCs w:val="22"/>
        </w:rPr>
      </w:pPr>
      <w:r w:rsidRPr="00B56A43">
        <w:rPr>
          <w:sz w:val="22"/>
          <w:szCs w:val="22"/>
        </w:rPr>
        <w:t>- наименование Участника закупки, его почтовый адрес;</w:t>
      </w:r>
    </w:p>
    <w:p w:rsidR="00B56A43" w:rsidRPr="00B56A43" w:rsidRDefault="00B56A43" w:rsidP="00B56A43">
      <w:pPr>
        <w:tabs>
          <w:tab w:val="left" w:pos="0"/>
        </w:tabs>
        <w:ind w:firstLine="709"/>
        <w:jc w:val="both"/>
        <w:rPr>
          <w:sz w:val="22"/>
          <w:szCs w:val="22"/>
        </w:rPr>
      </w:pPr>
      <w:r w:rsidRPr="00B56A43">
        <w:rPr>
          <w:sz w:val="22"/>
          <w:szCs w:val="22"/>
        </w:rPr>
        <w:t>- наличие сведений и документов, предусмотренных документацией запроса предложений.</w:t>
      </w:r>
    </w:p>
    <w:p w:rsidR="00B56A43" w:rsidRPr="00B56A43" w:rsidRDefault="00B56A43" w:rsidP="00B56A43">
      <w:pPr>
        <w:tabs>
          <w:tab w:val="left" w:pos="0"/>
        </w:tabs>
        <w:ind w:firstLine="709"/>
        <w:jc w:val="both"/>
        <w:rPr>
          <w:color w:val="000000"/>
          <w:sz w:val="22"/>
          <w:szCs w:val="22"/>
        </w:rPr>
      </w:pPr>
      <w:r w:rsidRPr="00B56A43">
        <w:rPr>
          <w:sz w:val="22"/>
          <w:szCs w:val="22"/>
        </w:rPr>
        <w:t xml:space="preserve">4.1.9. </w:t>
      </w:r>
      <w:r w:rsidRPr="00B56A43">
        <w:rPr>
          <w:color w:val="000000"/>
          <w:sz w:val="22"/>
          <w:szCs w:val="22"/>
        </w:rPr>
        <w:t xml:space="preserve">Если Заказчиком установлены требования к Участникам на принадлежность к субъектам малого и среднего предпринимательства в п. 7.11. Информационной карты, и Участником не предоставлена </w:t>
      </w:r>
      <w:r w:rsidRPr="00B56A43">
        <w:rPr>
          <w:color w:val="000000"/>
          <w:sz w:val="22"/>
          <w:szCs w:val="22"/>
        </w:rPr>
        <w:lastRenderedPageBreak/>
        <w:t xml:space="preserve">декларация о принадлежности к субъектам малого и среднего предпринимательства по форме, установленной в документации, </w:t>
      </w:r>
      <w:r w:rsidR="00D523BE">
        <w:rPr>
          <w:color w:val="000000"/>
          <w:sz w:val="22"/>
          <w:szCs w:val="22"/>
        </w:rPr>
        <w:t xml:space="preserve">либо сведения из единого реестра субъектов малого и среднего предпринимательства, </w:t>
      </w:r>
      <w:r w:rsidRPr="00B56A43">
        <w:rPr>
          <w:color w:val="000000"/>
          <w:sz w:val="22"/>
          <w:szCs w:val="22"/>
        </w:rPr>
        <w:t>заявка такого Участника не рассматрива</w:t>
      </w:r>
      <w:r w:rsidR="00D523BE">
        <w:rPr>
          <w:color w:val="000000"/>
          <w:sz w:val="22"/>
          <w:szCs w:val="22"/>
        </w:rPr>
        <w:t>е</w:t>
      </w:r>
      <w:r w:rsidRPr="00B56A43">
        <w:rPr>
          <w:color w:val="000000"/>
          <w:sz w:val="22"/>
          <w:szCs w:val="22"/>
        </w:rPr>
        <w:t>тся и возвраща</w:t>
      </w:r>
      <w:r w:rsidR="00D523BE">
        <w:rPr>
          <w:color w:val="000000"/>
          <w:sz w:val="22"/>
          <w:szCs w:val="22"/>
        </w:rPr>
        <w:t>е</w:t>
      </w:r>
      <w:r w:rsidRPr="00B56A43">
        <w:rPr>
          <w:color w:val="000000"/>
          <w:sz w:val="22"/>
          <w:szCs w:val="22"/>
        </w:rPr>
        <w:t>тся Участнику.</w:t>
      </w:r>
    </w:p>
    <w:p w:rsidR="00B56A43" w:rsidRPr="00B56A43" w:rsidRDefault="00B56A43" w:rsidP="00B56A43">
      <w:pPr>
        <w:ind w:firstLine="709"/>
        <w:jc w:val="both"/>
        <w:rPr>
          <w:snapToGrid w:val="0"/>
          <w:sz w:val="22"/>
          <w:szCs w:val="22"/>
        </w:rPr>
      </w:pPr>
      <w:bookmarkStart w:id="124" w:name="OLE_LINK1"/>
      <w:bookmarkStart w:id="125" w:name="OLE_LINK2"/>
      <w:r w:rsidRPr="00B56A43">
        <w:rPr>
          <w:snapToGrid w:val="0"/>
          <w:sz w:val="22"/>
          <w:szCs w:val="22"/>
        </w:rPr>
        <w:t>4.1.10. Представителям Участников запроса предложений может быть предоставлено право для информационного сообщения по сути поданной заявки и ответов на вопросы членов закупочной комиссии.</w:t>
      </w:r>
      <w:bookmarkEnd w:id="124"/>
      <w:bookmarkEnd w:id="125"/>
    </w:p>
    <w:p w:rsidR="00B56A43" w:rsidRPr="00B56A43" w:rsidRDefault="00B56A43" w:rsidP="00B56A43">
      <w:pPr>
        <w:ind w:firstLine="709"/>
        <w:jc w:val="both"/>
        <w:rPr>
          <w:sz w:val="22"/>
          <w:szCs w:val="22"/>
        </w:rPr>
      </w:pPr>
      <w:r w:rsidRPr="00B56A43">
        <w:rPr>
          <w:sz w:val="22"/>
          <w:szCs w:val="22"/>
        </w:rPr>
        <w:t>4.1.11. Заказчик осуществляет аудиозапись вскрытия конвертов с заявками на участие в запросе предложений (на усмотрение Заказчика, может вестись видеозапись), о чем заранее уведомляются все лица, участвующие в данной процедуре. Представители Участников также имеют право вести ауди</w:t>
      </w:r>
      <w:proofErr w:type="gramStart"/>
      <w:r w:rsidRPr="00B56A43">
        <w:rPr>
          <w:sz w:val="22"/>
          <w:szCs w:val="22"/>
        </w:rPr>
        <w:t>о-</w:t>
      </w:r>
      <w:proofErr w:type="gramEnd"/>
      <w:r w:rsidRPr="00B56A43">
        <w:rPr>
          <w:sz w:val="22"/>
          <w:szCs w:val="22"/>
        </w:rPr>
        <w:t xml:space="preserve"> либо видеозапись процедуры вскрытия, с обязательным уведомлением об этом всех присутствующих.</w:t>
      </w:r>
    </w:p>
    <w:p w:rsidR="00B56A43" w:rsidRPr="00B56A43" w:rsidRDefault="00B56A43" w:rsidP="00B56A43">
      <w:pPr>
        <w:autoSpaceDE w:val="0"/>
        <w:autoSpaceDN w:val="0"/>
        <w:adjustRightInd w:val="0"/>
        <w:ind w:firstLine="709"/>
        <w:jc w:val="both"/>
        <w:rPr>
          <w:sz w:val="22"/>
          <w:szCs w:val="22"/>
        </w:rPr>
      </w:pPr>
      <w:bookmarkStart w:id="126" w:name="sub_755"/>
      <w:r w:rsidRPr="00B56A43">
        <w:rPr>
          <w:sz w:val="22"/>
          <w:szCs w:val="22"/>
        </w:rPr>
        <w:t>4.1.12. Ответственный секретарь закупочной комиссии ведет протокол вскрытия заявок на участие в запросе предложений, в котором отражается вся основная информация по результатам процедуры вскрытия конвертов. Указа</w:t>
      </w:r>
      <w:bookmarkStart w:id="127" w:name="sub_756"/>
      <w:bookmarkEnd w:id="126"/>
      <w:r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B56A43" w:rsidP="00B56A43">
      <w:pPr>
        <w:autoSpaceDE w:val="0"/>
        <w:autoSpaceDN w:val="0"/>
        <w:adjustRightInd w:val="0"/>
        <w:ind w:firstLine="709"/>
        <w:jc w:val="both"/>
        <w:rPr>
          <w:sz w:val="22"/>
          <w:szCs w:val="22"/>
        </w:rPr>
      </w:pPr>
      <w:r w:rsidRPr="00B56A43">
        <w:rPr>
          <w:sz w:val="22"/>
          <w:szCs w:val="22"/>
        </w:rPr>
        <w:t>4.1.13. В случае</w:t>
      </w:r>
      <w:proofErr w:type="gramStart"/>
      <w:r w:rsidRPr="00B56A43">
        <w:rPr>
          <w:sz w:val="22"/>
          <w:szCs w:val="22"/>
        </w:rPr>
        <w:t>,</w:t>
      </w:r>
      <w:proofErr w:type="gramEnd"/>
      <w:r w:rsidRPr="00B56A43">
        <w:rPr>
          <w:sz w:val="22"/>
          <w:szCs w:val="22"/>
        </w:rPr>
        <w:t xml:space="preserve">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 </w:t>
      </w:r>
    </w:p>
    <w:bookmarkEnd w:id="127"/>
    <w:p w:rsidR="00B56A43" w:rsidRP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r w:rsidR="00A66CE4">
        <w:fldChar w:fldCharType="begin"/>
      </w:r>
      <w:r w:rsidR="00A66CE4">
        <w:instrText>HYPERLINK \l "sub_126"</w:instrText>
      </w:r>
      <w:r w:rsidR="00A66CE4">
        <w:fldChar w:fldCharType="separate"/>
      </w:r>
      <w:r w:rsidR="00A66CE4">
        <w:fldChar w:fldCharType="end"/>
      </w:r>
      <w:r w:rsidRPr="00B56A43">
        <w:rPr>
          <w:sz w:val="22"/>
          <w:szCs w:val="22"/>
        </w:rPr>
        <w:t>вправе провести повторный запрос предложений или осуществить закупку у единственного поставщика (исполнителя, подрядчика), в соответствии с требованиями Положения.</w:t>
      </w:r>
    </w:p>
    <w:p w:rsidR="00B56A43" w:rsidRPr="00B56A43" w:rsidRDefault="00B56A43" w:rsidP="00B56A43">
      <w:pPr>
        <w:ind w:firstLine="709"/>
        <w:jc w:val="both"/>
        <w:rPr>
          <w:sz w:val="22"/>
          <w:szCs w:val="22"/>
        </w:rPr>
      </w:pPr>
      <w:r w:rsidRPr="00B56A43">
        <w:rPr>
          <w:sz w:val="22"/>
          <w:szCs w:val="22"/>
        </w:rPr>
        <w:t xml:space="preserve">4.1.14. В случае проведения </w:t>
      </w:r>
      <w:r w:rsidRPr="00B56A43">
        <w:rPr>
          <w:color w:val="000000"/>
          <w:sz w:val="22"/>
          <w:szCs w:val="22"/>
        </w:rPr>
        <w:t xml:space="preserve">запроса предложений в электронной форме </w:t>
      </w:r>
      <w:r w:rsidRPr="00B56A43">
        <w:rPr>
          <w:sz w:val="22"/>
          <w:szCs w:val="22"/>
        </w:rPr>
        <w:t>процедура вскрытия заявок проводится на ЭТП и</w:t>
      </w:r>
      <w:r w:rsidRPr="00B56A43">
        <w:rPr>
          <w:color w:val="000000"/>
          <w:sz w:val="22"/>
          <w:szCs w:val="22"/>
        </w:rPr>
        <w:t xml:space="preserve"> согласно регламенту ЭТП, указанной в п. 7.2. Информационной карты. </w:t>
      </w:r>
    </w:p>
    <w:p w:rsidR="00B56A43" w:rsidRPr="00B56A43" w:rsidRDefault="00B56A43" w:rsidP="00B56A43">
      <w:pPr>
        <w:keepNext/>
        <w:ind w:firstLine="720"/>
        <w:outlineLvl w:val="1"/>
        <w:rPr>
          <w:b/>
          <w:bCs/>
          <w:sz w:val="22"/>
          <w:szCs w:val="22"/>
        </w:rPr>
      </w:pPr>
      <w:bookmarkStart w:id="128" w:name="_Toc300320079"/>
      <w:bookmarkStart w:id="129" w:name="_Ref407365864"/>
      <w:r w:rsidRPr="00B56A43">
        <w:rPr>
          <w:b/>
          <w:bCs/>
          <w:sz w:val="22"/>
          <w:szCs w:val="22"/>
        </w:rPr>
        <w:t xml:space="preserve">4.2. Рассмотрение </w:t>
      </w:r>
      <w:r w:rsidRPr="00B56A43">
        <w:rPr>
          <w:b/>
          <w:sz w:val="22"/>
          <w:szCs w:val="22"/>
        </w:rPr>
        <w:t xml:space="preserve">заявок  </w:t>
      </w:r>
      <w:r w:rsidRPr="00B56A43">
        <w:rPr>
          <w:b/>
          <w:bCs/>
          <w:sz w:val="22"/>
          <w:szCs w:val="22"/>
        </w:rPr>
        <w:t xml:space="preserve">на участие в </w:t>
      </w:r>
      <w:bookmarkEnd w:id="128"/>
      <w:r w:rsidRPr="00B56A43">
        <w:rPr>
          <w:b/>
          <w:sz w:val="22"/>
          <w:szCs w:val="22"/>
        </w:rPr>
        <w:t>запросе предложений и проведение переговоров</w:t>
      </w:r>
      <w:bookmarkEnd w:id="129"/>
    </w:p>
    <w:p w:rsidR="00B56A43" w:rsidRPr="00B56A43" w:rsidRDefault="00B56A43" w:rsidP="00B56A43">
      <w:pPr>
        <w:tabs>
          <w:tab w:val="left" w:pos="0"/>
        </w:tabs>
        <w:jc w:val="both"/>
        <w:rPr>
          <w:b/>
          <w:sz w:val="22"/>
          <w:szCs w:val="22"/>
        </w:rPr>
      </w:pPr>
      <w:r w:rsidRPr="00B56A43">
        <w:rPr>
          <w:sz w:val="22"/>
          <w:szCs w:val="22"/>
        </w:rPr>
        <w:tab/>
      </w:r>
      <w:r w:rsidRPr="00B56A43">
        <w:rPr>
          <w:b/>
          <w:sz w:val="22"/>
          <w:szCs w:val="22"/>
        </w:rPr>
        <w:t>4.2.1.Общие положения</w:t>
      </w:r>
    </w:p>
    <w:p w:rsidR="00B56A43" w:rsidRPr="00B56A43" w:rsidRDefault="00B56A43" w:rsidP="00B56A43">
      <w:pPr>
        <w:tabs>
          <w:tab w:val="left" w:pos="0"/>
        </w:tabs>
        <w:jc w:val="both"/>
        <w:rPr>
          <w:sz w:val="22"/>
          <w:szCs w:val="22"/>
        </w:rPr>
      </w:pPr>
      <w:r w:rsidRPr="00B56A43">
        <w:rPr>
          <w:sz w:val="22"/>
          <w:szCs w:val="22"/>
        </w:rPr>
        <w:tab/>
        <w:t xml:space="preserve">4.2.1.1. Закупочная комиссия рассматривает заявки на участие в запросе предложений на соответствие Участников закупки требованиям, установленным  п. 1.6. документации  запроса предложений и п. 7.10. Информационной карты. </w:t>
      </w:r>
    </w:p>
    <w:p w:rsidR="00B56A43" w:rsidRPr="00B56A43" w:rsidRDefault="00B56A43" w:rsidP="00B56A43">
      <w:pPr>
        <w:ind w:firstLine="720"/>
        <w:jc w:val="both"/>
        <w:rPr>
          <w:sz w:val="22"/>
          <w:szCs w:val="22"/>
        </w:rPr>
      </w:pPr>
      <w:r w:rsidRPr="00B56A43">
        <w:rPr>
          <w:sz w:val="22"/>
          <w:szCs w:val="22"/>
        </w:rPr>
        <w:t xml:space="preserve">4.2.1.2. Срок рассмотрения заявок на участие в запросе предложений указан в пункте 7.18. Информационной карты. </w:t>
      </w:r>
    </w:p>
    <w:p w:rsidR="00B56A43" w:rsidRPr="00B56A43" w:rsidRDefault="00B56A43" w:rsidP="00B56A43">
      <w:pPr>
        <w:ind w:firstLine="720"/>
        <w:jc w:val="both"/>
        <w:rPr>
          <w:sz w:val="22"/>
          <w:szCs w:val="22"/>
        </w:rPr>
      </w:pPr>
      <w:r w:rsidRPr="00B56A43">
        <w:rPr>
          <w:sz w:val="22"/>
          <w:szCs w:val="22"/>
        </w:rPr>
        <w:t>4.2.1.3. Рассмотрение заявок осуществляется закупочной комиссией и иными лицами (экспертами и специалистами), привлеченными закупочной комиссией</w:t>
      </w:r>
    </w:p>
    <w:p w:rsidR="00B56A43" w:rsidRPr="00B56A43" w:rsidRDefault="00B56A43" w:rsidP="00B56A43">
      <w:pPr>
        <w:ind w:firstLine="720"/>
        <w:jc w:val="both"/>
        <w:rPr>
          <w:sz w:val="22"/>
          <w:szCs w:val="22"/>
        </w:rPr>
      </w:pPr>
      <w:r w:rsidRPr="00B56A43">
        <w:rPr>
          <w:sz w:val="22"/>
          <w:szCs w:val="22"/>
        </w:rPr>
        <w:t>4.2.1.4. Рассмотрение заявок включает:</w:t>
      </w:r>
    </w:p>
    <w:p w:rsidR="00B56A43" w:rsidRPr="00B56A43" w:rsidRDefault="00B56A43" w:rsidP="00B56A43">
      <w:pPr>
        <w:ind w:firstLine="720"/>
        <w:jc w:val="both"/>
        <w:rPr>
          <w:sz w:val="22"/>
          <w:szCs w:val="22"/>
        </w:rPr>
      </w:pPr>
      <w:r w:rsidRPr="00B56A43">
        <w:rPr>
          <w:sz w:val="22"/>
          <w:szCs w:val="22"/>
        </w:rPr>
        <w:t>- обязательную отборочную стадию;</w:t>
      </w:r>
    </w:p>
    <w:p w:rsidR="00B56A43" w:rsidRPr="00B56A43" w:rsidRDefault="00B56A43" w:rsidP="00B56A43">
      <w:pPr>
        <w:ind w:firstLine="720"/>
        <w:jc w:val="both"/>
        <w:rPr>
          <w:sz w:val="22"/>
          <w:szCs w:val="22"/>
        </w:rPr>
      </w:pPr>
      <w:r w:rsidRPr="00B56A43">
        <w:rPr>
          <w:sz w:val="22"/>
          <w:szCs w:val="22"/>
        </w:rPr>
        <w:t>- проводимые при необходимости по решению Заказчика этапы: конкурентные переговоры и переторжка</w:t>
      </w:r>
    </w:p>
    <w:p w:rsidR="00B56A43" w:rsidRPr="00B56A43" w:rsidRDefault="00B56A43" w:rsidP="00B56A43">
      <w:pPr>
        <w:ind w:firstLine="720"/>
        <w:jc w:val="both"/>
        <w:rPr>
          <w:sz w:val="22"/>
          <w:szCs w:val="22"/>
        </w:rPr>
      </w:pPr>
      <w:r w:rsidRPr="00B56A43">
        <w:rPr>
          <w:sz w:val="22"/>
          <w:szCs w:val="22"/>
        </w:rPr>
        <w:t xml:space="preserve">- обязательную стадию оценки, и сопоставления предложений. </w:t>
      </w:r>
    </w:p>
    <w:p w:rsidR="00B56A43" w:rsidRPr="00B56A43" w:rsidRDefault="00B56A43" w:rsidP="00B56A43">
      <w:pPr>
        <w:ind w:firstLine="720"/>
        <w:jc w:val="both"/>
        <w:rPr>
          <w:sz w:val="22"/>
          <w:szCs w:val="22"/>
        </w:rPr>
      </w:pPr>
      <w:r w:rsidRPr="00B56A43">
        <w:rPr>
          <w:sz w:val="22"/>
          <w:szCs w:val="22"/>
        </w:rPr>
        <w:t>4.2.1.5. При объявлении закупочной процедуры Заказчик не может предусмотреть проведение этапов конкурентных переговоров и переторжки, поэтому сроки проведения этих этапов, указанные  в извещении о закупочной процедуре и документации являются ориентировочными.</w:t>
      </w:r>
    </w:p>
    <w:p w:rsidR="00B56A43" w:rsidRPr="00B56A43" w:rsidRDefault="00B56A43" w:rsidP="00B56A43">
      <w:pPr>
        <w:ind w:firstLine="720"/>
        <w:jc w:val="both"/>
        <w:rPr>
          <w:sz w:val="22"/>
          <w:szCs w:val="22"/>
        </w:rPr>
      </w:pPr>
      <w:r w:rsidRPr="00B56A43">
        <w:rPr>
          <w:sz w:val="22"/>
          <w:szCs w:val="22"/>
        </w:rPr>
        <w:t xml:space="preserve">4.2.1.6. Отборочная стадия и стадия оценки, сопоставления заявок могут проводиться </w:t>
      </w:r>
      <w:proofErr w:type="gramStart"/>
      <w:r w:rsidRPr="00B56A43">
        <w:rPr>
          <w:sz w:val="22"/>
          <w:szCs w:val="22"/>
        </w:rPr>
        <w:t>одновременно</w:t>
      </w:r>
      <w:proofErr w:type="gramEnd"/>
      <w:r w:rsidRPr="00B56A43">
        <w:rPr>
          <w:sz w:val="22"/>
          <w:szCs w:val="22"/>
        </w:rPr>
        <w:t xml:space="preserve"> и результаты заносятся в единый протокол.</w:t>
      </w:r>
    </w:p>
    <w:p w:rsidR="00B56A43" w:rsidRPr="00B56A43" w:rsidRDefault="00B56A43" w:rsidP="00B56A43">
      <w:pPr>
        <w:ind w:firstLine="720"/>
        <w:jc w:val="both"/>
        <w:rPr>
          <w:sz w:val="22"/>
          <w:szCs w:val="22"/>
        </w:rPr>
      </w:pPr>
      <w:r w:rsidRPr="00B56A43">
        <w:rPr>
          <w:sz w:val="22"/>
          <w:szCs w:val="22"/>
        </w:rPr>
        <w:t>4.2.1.7. Порядок, критерии и методики оценки заявок на последующие этапы, в случае их проведения, могут быть изменены. Это будет отражено в документации запроса предложений на последующие этапы, с уведомлением Участников, прошедших на этот этап.</w:t>
      </w:r>
    </w:p>
    <w:p w:rsidR="00B56A43" w:rsidRPr="00B56A43" w:rsidRDefault="00B56A43" w:rsidP="00B56A43">
      <w:pPr>
        <w:keepNext/>
        <w:tabs>
          <w:tab w:val="num" w:pos="2814"/>
        </w:tabs>
        <w:suppressAutoHyphens/>
        <w:ind w:left="720"/>
        <w:outlineLvl w:val="2"/>
        <w:rPr>
          <w:b/>
          <w:snapToGrid w:val="0"/>
          <w:sz w:val="22"/>
          <w:szCs w:val="22"/>
        </w:rPr>
      </w:pPr>
      <w:bookmarkStart w:id="130" w:name="_Toc340597310"/>
      <w:bookmarkStart w:id="131" w:name="_Toc349810134"/>
      <w:bookmarkEnd w:id="122"/>
      <w:r w:rsidRPr="00B56A43">
        <w:rPr>
          <w:b/>
          <w:snapToGrid w:val="0"/>
          <w:sz w:val="22"/>
          <w:szCs w:val="22"/>
        </w:rPr>
        <w:t>4.2.2. Отборочная стадия</w:t>
      </w:r>
      <w:bookmarkEnd w:id="130"/>
      <w:bookmarkEnd w:id="131"/>
    </w:p>
    <w:p w:rsidR="00B56A43" w:rsidRPr="00B56A43" w:rsidRDefault="00B56A43" w:rsidP="00B56A43">
      <w:pPr>
        <w:ind w:firstLine="720"/>
        <w:jc w:val="both"/>
        <w:rPr>
          <w:sz w:val="22"/>
          <w:szCs w:val="22"/>
        </w:rPr>
      </w:pPr>
      <w:r w:rsidRPr="00B56A43">
        <w:rPr>
          <w:sz w:val="22"/>
          <w:szCs w:val="22"/>
        </w:rPr>
        <w:t>4.2.2.1. В рамках отборочной стадии закупочная комиссия проверяет:</w:t>
      </w:r>
    </w:p>
    <w:p w:rsidR="00B56A43" w:rsidRPr="00B56A43" w:rsidRDefault="00B56A43" w:rsidP="00B56A43">
      <w:pPr>
        <w:ind w:firstLine="720"/>
        <w:jc w:val="both"/>
        <w:rPr>
          <w:sz w:val="22"/>
          <w:szCs w:val="22"/>
        </w:rPr>
      </w:pPr>
      <w:r w:rsidRPr="00B56A43">
        <w:rPr>
          <w:sz w:val="22"/>
          <w:szCs w:val="22"/>
        </w:rPr>
        <w:t>- правильность оформления заявок и их соответствие требованиям настоящей документации запроса предложений по существу;</w:t>
      </w:r>
    </w:p>
    <w:p w:rsidR="00B56A43" w:rsidRPr="00B56A43" w:rsidRDefault="00B56A43" w:rsidP="00B56A43">
      <w:pPr>
        <w:ind w:firstLine="720"/>
        <w:jc w:val="both"/>
        <w:rPr>
          <w:sz w:val="22"/>
          <w:szCs w:val="22"/>
        </w:rPr>
      </w:pPr>
      <w:r w:rsidRPr="00B56A43">
        <w:rPr>
          <w:sz w:val="22"/>
          <w:szCs w:val="22"/>
        </w:rPr>
        <w:t>- наличие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20"/>
        <w:jc w:val="both"/>
        <w:rPr>
          <w:sz w:val="22"/>
          <w:szCs w:val="22"/>
        </w:rPr>
      </w:pPr>
      <w:r w:rsidRPr="00B56A43">
        <w:rPr>
          <w:sz w:val="22"/>
          <w:szCs w:val="22"/>
        </w:rPr>
        <w:t>- соответствие Участников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соответствие предлагаемых товаров, работ (услуг)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20"/>
        <w:jc w:val="both"/>
        <w:rPr>
          <w:sz w:val="22"/>
          <w:szCs w:val="22"/>
        </w:rPr>
      </w:pPr>
      <w:r w:rsidRPr="00B56A43">
        <w:rPr>
          <w:sz w:val="22"/>
          <w:szCs w:val="22"/>
        </w:rPr>
        <w:t>- соответствие предлагаемых договорных условий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xml:space="preserve">4.2.2.2. В рамках отборочной стадии (если позволяют сроки) закупочная комиссия может запросить у Участников разъяснения или дополнения их заявок, в том числе предоставление отсутствующих </w:t>
      </w:r>
      <w:r w:rsidRPr="00B56A43">
        <w:rPr>
          <w:sz w:val="22"/>
          <w:szCs w:val="22"/>
        </w:rPr>
        <w:lastRenderedPageBreak/>
        <w:t>документов. При этом закупочная комиссия не вправе запрашивать разъяснения или требовать документы, меняющие суть заявки.</w:t>
      </w:r>
    </w:p>
    <w:p w:rsidR="00B56A43" w:rsidRPr="00B56A43" w:rsidRDefault="00B56A43" w:rsidP="00B56A43">
      <w:pPr>
        <w:ind w:firstLine="709"/>
        <w:jc w:val="both"/>
        <w:rPr>
          <w:snapToGrid w:val="0"/>
          <w:sz w:val="22"/>
          <w:szCs w:val="22"/>
        </w:rPr>
      </w:pPr>
      <w:r w:rsidRPr="00B56A43">
        <w:rPr>
          <w:snapToGrid w:val="0"/>
          <w:sz w:val="22"/>
          <w:szCs w:val="22"/>
        </w:rPr>
        <w:t>4.2.2.3.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может исправлять очевидные арифметические и грамматические ошибки.</w:t>
      </w:r>
    </w:p>
    <w:p w:rsidR="00B56A43" w:rsidRPr="00B56A43" w:rsidRDefault="00B56A43" w:rsidP="00B56A43">
      <w:pPr>
        <w:ind w:firstLine="709"/>
        <w:jc w:val="both"/>
        <w:rPr>
          <w:snapToGrid w:val="0"/>
          <w:sz w:val="22"/>
          <w:szCs w:val="22"/>
        </w:rPr>
      </w:pPr>
      <w:r w:rsidRPr="00B56A43">
        <w:rPr>
          <w:snapToGrid w:val="0"/>
          <w:sz w:val="22"/>
          <w:szCs w:val="22"/>
        </w:rPr>
        <w:t>4.2.2.4. По результатам проведения отборочной стадии закупочная комиссия имеет право отклонить заявки, которые:</w:t>
      </w:r>
    </w:p>
    <w:p w:rsidR="00B56A43" w:rsidRPr="00B56A43" w:rsidRDefault="00B56A43" w:rsidP="00B56A43">
      <w:pPr>
        <w:ind w:firstLine="709"/>
        <w:jc w:val="both"/>
        <w:rPr>
          <w:snapToGrid w:val="0"/>
          <w:sz w:val="22"/>
          <w:szCs w:val="22"/>
        </w:rPr>
      </w:pPr>
      <w:r w:rsidRPr="00B56A43">
        <w:rPr>
          <w:snapToGrid w:val="0"/>
          <w:sz w:val="22"/>
          <w:szCs w:val="22"/>
        </w:rPr>
        <w:t>- в существенной мере не отвечают требованиям к оформлению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не содержат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09"/>
        <w:jc w:val="both"/>
        <w:rPr>
          <w:snapToGrid w:val="0"/>
          <w:sz w:val="22"/>
          <w:szCs w:val="22"/>
        </w:rPr>
      </w:pPr>
      <w:r w:rsidRPr="00B56A43">
        <w:rPr>
          <w:snapToGrid w:val="0"/>
          <w:sz w:val="22"/>
          <w:szCs w:val="22"/>
        </w:rPr>
        <w:t>- поданы Участниками, которые не отвечают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предложения, по существу не отвечающие техническим, коммерческим или договорным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09"/>
        <w:jc w:val="both"/>
        <w:rPr>
          <w:snapToGrid w:val="0"/>
          <w:sz w:val="22"/>
          <w:szCs w:val="22"/>
        </w:rPr>
      </w:pPr>
      <w:r w:rsidRPr="00B56A43">
        <w:rPr>
          <w:snapToGrid w:val="0"/>
          <w:sz w:val="22"/>
          <w:szCs w:val="22"/>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документации запроса предложений, либо в представленных документах имеются недостоверные сведения об Участнике или о предлагаемом им товаре, работе (услуге).</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4.2.2.5. В случае принятия решения об отклонении заявок на участие в запросе предложений закупочная комиссия оформляет такое решение протоколом, в котором должны быть указаны сведения об отклоняемых заявках на участие в запросе предложений. Указанный протокол размещается Заказчиком в ЕИС и  на официальном сайте Заказчика не позднее чем через 3 (три) дня со дня  его подписания.</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4.2.2.6. В случае</w:t>
      </w:r>
      <w:proofErr w:type="gramStart"/>
      <w:r w:rsidRPr="00B56A43">
        <w:rPr>
          <w:snapToGrid w:val="0"/>
          <w:sz w:val="22"/>
          <w:szCs w:val="22"/>
        </w:rPr>
        <w:t>,</w:t>
      </w:r>
      <w:proofErr w:type="gramEnd"/>
      <w:r w:rsidRPr="00B56A43">
        <w:rPr>
          <w:snapToGrid w:val="0"/>
          <w:sz w:val="22"/>
          <w:szCs w:val="22"/>
        </w:rPr>
        <w:t xml:space="preserve">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4.2.2.7. В случае, если документацией по запросу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4.2.2.8. В случае</w:t>
      </w:r>
      <w:proofErr w:type="gramStart"/>
      <w:r w:rsidRPr="00B56A43">
        <w:rPr>
          <w:snapToGrid w:val="0"/>
          <w:sz w:val="22"/>
          <w:szCs w:val="22"/>
        </w:rPr>
        <w:t>,</w:t>
      </w:r>
      <w:proofErr w:type="gramEnd"/>
      <w:r w:rsidRPr="00B56A43">
        <w:rPr>
          <w:snapToGrid w:val="0"/>
          <w:sz w:val="22"/>
          <w:szCs w:val="22"/>
        </w:rPr>
        <w:t xml:space="preserve"> если по результатам рассмотрения заявок на участие в запросе предложений по решению Заказчика </w:t>
      </w:r>
      <w:r w:rsidR="00A66CE4">
        <w:fldChar w:fldCharType="begin"/>
      </w:r>
      <w:r w:rsidR="00A66CE4">
        <w:instrText>HYPERLINK \l "sub_1216"</w:instrText>
      </w:r>
      <w:r w:rsidR="00A66CE4">
        <w:fldChar w:fldCharType="separate"/>
      </w:r>
      <w:r w:rsidR="00A66CE4">
        <w:fldChar w:fldCharType="end"/>
      </w:r>
      <w:r w:rsidRPr="00B56A43">
        <w:rPr>
          <w:snapToGrid w:val="0"/>
          <w:sz w:val="22"/>
          <w:szCs w:val="22"/>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Заказчиком, то может быть принято решение о признании победителем Участника запроса предложений, подавшим указанную заявку, о чём указывается в протоколе рассмотрения заявок.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4.2.2.9. После рассмотрения заявок Заказчик вправе принять решение о проведение последующих этапов запроса предложений (конкурентные переговоры или переторжка), либо перейти к оценке и сопоставлению заявок без проведения дополнительных этапов.</w:t>
      </w:r>
    </w:p>
    <w:p w:rsidR="00B56A43" w:rsidRPr="00B56A43" w:rsidRDefault="00B56A43" w:rsidP="00B56A43">
      <w:pPr>
        <w:keepNext/>
        <w:tabs>
          <w:tab w:val="num" w:pos="2814"/>
        </w:tabs>
        <w:suppressAutoHyphens/>
        <w:ind w:left="720"/>
        <w:outlineLvl w:val="2"/>
        <w:rPr>
          <w:b/>
          <w:snapToGrid w:val="0"/>
          <w:sz w:val="22"/>
          <w:szCs w:val="22"/>
        </w:rPr>
      </w:pPr>
      <w:bookmarkStart w:id="132" w:name="_Toc340597311"/>
      <w:bookmarkStart w:id="133" w:name="_Toc349810135"/>
      <w:r w:rsidRPr="00B56A43">
        <w:rPr>
          <w:b/>
          <w:snapToGrid w:val="0"/>
          <w:sz w:val="22"/>
          <w:szCs w:val="22"/>
        </w:rPr>
        <w:t>4.2.3. Проведение конкурентных переговоров</w:t>
      </w:r>
      <w:bookmarkEnd w:id="132"/>
      <w:bookmarkEnd w:id="133"/>
    </w:p>
    <w:p w:rsidR="00B56A43" w:rsidRPr="00B56A43" w:rsidRDefault="00B56A43" w:rsidP="00B56A43">
      <w:pPr>
        <w:ind w:firstLine="709"/>
        <w:jc w:val="both"/>
        <w:rPr>
          <w:snapToGrid w:val="0"/>
          <w:sz w:val="22"/>
          <w:szCs w:val="22"/>
        </w:rPr>
      </w:pPr>
      <w:r w:rsidRPr="00B56A43">
        <w:rPr>
          <w:snapToGrid w:val="0"/>
          <w:sz w:val="22"/>
          <w:szCs w:val="22"/>
        </w:rPr>
        <w:t>4.2.3.1. После отбора заявок Заказчик на любом этапе проведения закупочной процедуры вправе провести конкурентные переговоры с Участниками.</w:t>
      </w:r>
    </w:p>
    <w:p w:rsidR="00B56A43" w:rsidRPr="00B56A43" w:rsidRDefault="00B56A43" w:rsidP="00B56A43">
      <w:pPr>
        <w:ind w:firstLine="709"/>
        <w:jc w:val="both"/>
        <w:rPr>
          <w:snapToGrid w:val="0"/>
          <w:sz w:val="22"/>
          <w:szCs w:val="22"/>
        </w:rPr>
      </w:pPr>
      <w:r w:rsidRPr="00B56A43">
        <w:rPr>
          <w:snapToGrid w:val="0"/>
          <w:sz w:val="22"/>
          <w:szCs w:val="22"/>
        </w:rPr>
        <w:t>4.2.3.2. Конкурентные переговоры могут проводиться в один или несколько туров. Очередность конкурентных переговоров устанавливает Заказчик. При проведении конкурентных переговоров Заказчик будет избегать раскрытия другим Участникам содержания полученных заявок, а также хода и содержания переговоров, т.е.:</w:t>
      </w:r>
    </w:p>
    <w:p w:rsidR="00B56A43" w:rsidRPr="00B56A43" w:rsidRDefault="00B56A43" w:rsidP="00B56A43">
      <w:pPr>
        <w:ind w:firstLine="709"/>
        <w:jc w:val="both"/>
        <w:rPr>
          <w:snapToGrid w:val="0"/>
          <w:sz w:val="22"/>
          <w:szCs w:val="22"/>
        </w:rPr>
      </w:pPr>
      <w:r w:rsidRPr="00B56A43">
        <w:rPr>
          <w:snapToGrid w:val="0"/>
          <w:sz w:val="22"/>
          <w:szCs w:val="22"/>
        </w:rPr>
        <w:t>- любые конкурентные переговоры между Заказчиком и Участником носят конфиденциальный характер;</w:t>
      </w:r>
    </w:p>
    <w:p w:rsidR="00B56A43" w:rsidRPr="00B56A43" w:rsidRDefault="00B56A43" w:rsidP="00B56A43">
      <w:pPr>
        <w:ind w:firstLine="709"/>
        <w:jc w:val="both"/>
        <w:rPr>
          <w:snapToGrid w:val="0"/>
          <w:sz w:val="22"/>
          <w:szCs w:val="22"/>
        </w:rPr>
      </w:pPr>
      <w:r w:rsidRPr="00B56A43">
        <w:rPr>
          <w:snapToGrid w:val="0"/>
          <w:sz w:val="22"/>
          <w:szCs w:val="22"/>
        </w:rPr>
        <w:t>- ни одна из сторон конкурентных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до опубликования протоколов по результатам проведения конкурентных переговоров.</w:t>
      </w:r>
    </w:p>
    <w:p w:rsidR="00B56A43" w:rsidRPr="00B56A43" w:rsidRDefault="00B56A43" w:rsidP="00B56A43">
      <w:pPr>
        <w:ind w:firstLine="709"/>
        <w:jc w:val="both"/>
        <w:rPr>
          <w:snapToGrid w:val="0"/>
          <w:sz w:val="22"/>
          <w:szCs w:val="22"/>
        </w:rPr>
      </w:pPr>
      <w:r w:rsidRPr="00B56A43">
        <w:rPr>
          <w:snapToGrid w:val="0"/>
          <w:sz w:val="22"/>
          <w:szCs w:val="22"/>
        </w:rPr>
        <w:t>4.2.3.3. При проведении конкурентных переговоров Заказчик должен всем Участникам, допущенным до переговоров, создать равные права.</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4.2.3.4. Ориентировочные сроки проведения конкурентных </w:t>
      </w:r>
      <w:r w:rsidRPr="00B56A43">
        <w:rPr>
          <w:snapToGrid w:val="0"/>
          <w:color w:val="000000"/>
          <w:sz w:val="22"/>
          <w:szCs w:val="22"/>
        </w:rPr>
        <w:t>переговоров указаны в п. 7.18. Информационной карты.</w:t>
      </w:r>
    </w:p>
    <w:p w:rsidR="00B56A43" w:rsidRPr="00B56A43" w:rsidRDefault="00B56A43" w:rsidP="00B56A43">
      <w:pPr>
        <w:ind w:firstLine="709"/>
        <w:jc w:val="both"/>
        <w:rPr>
          <w:b/>
          <w:snapToGrid w:val="0"/>
          <w:sz w:val="22"/>
          <w:szCs w:val="22"/>
        </w:rPr>
      </w:pPr>
      <w:r w:rsidRPr="00B56A43">
        <w:rPr>
          <w:b/>
          <w:snapToGrid w:val="0"/>
          <w:sz w:val="22"/>
          <w:szCs w:val="22"/>
        </w:rPr>
        <w:t xml:space="preserve">4.2.4. </w:t>
      </w:r>
      <w:bookmarkStart w:id="134" w:name="_Toc385595363"/>
      <w:r w:rsidRPr="00B56A43">
        <w:rPr>
          <w:b/>
          <w:snapToGrid w:val="0"/>
          <w:sz w:val="22"/>
          <w:szCs w:val="22"/>
        </w:rPr>
        <w:t>Переторжка (регулирование цены)</w:t>
      </w:r>
      <w:bookmarkEnd w:id="134"/>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lastRenderedPageBreak/>
        <w:t>4.2.4.1.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4.2.4.2. Решение о проведении процедуры переторжки, а также порядке ее проведения принимает закупочная комиссия Заказчика самостоятельно согласно положениям настоящей документации по запросу предложений. Ожидается, что переторжка будет проводиться в случаях, если цены, заявленные Участниками в заявках, по мнению </w:t>
      </w:r>
      <w:proofErr w:type="gramStart"/>
      <w:r w:rsidRPr="00B56A43">
        <w:rPr>
          <w:snapToGrid w:val="0"/>
          <w:sz w:val="22"/>
          <w:szCs w:val="22"/>
        </w:rPr>
        <w:t>закупочной</w:t>
      </w:r>
      <w:proofErr w:type="gramEnd"/>
      <w:r w:rsidRPr="00B56A43">
        <w:rPr>
          <w:snapToGrid w:val="0"/>
          <w:sz w:val="22"/>
          <w:szCs w:val="22"/>
        </w:rPr>
        <w:t xml:space="preserve"> комиссии, значительно завышены, либо Заказчиком после вскрытия конвертов до определения победителя будет получена просьба о проведении переторжки от одного из Участников.</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4.2.4.3. Вне зависимости от того, по каким причинам проводится переторжка, при ее проведении на нее в обязательном порядке приглашаются Участники, заявки которых не были отклонены в результате отборочной стадии. </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4.2.4.4. Переторжка может быть проведена только после рассмотрения поступивших  заявок и вынесения решения о допуске к участию в переторжке, путем подписания протокола рассмотрения заявок, с указанием причин отклонения заявок, если таковые были.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4.2.4.5. В переторжке может участвовать любое количество Участников, из числа приглашенных. Участник запроса предложений,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на процедуру переторжки не допускаются.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4.2.4.6. Переторжка может иметь очную, заочную либо очно-заочную (смешанную) форму проведения.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4.2.4.7. 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по запросу предложений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4.2.4.8. </w:t>
      </w:r>
      <w:proofErr w:type="gramStart"/>
      <w:r w:rsidRPr="00B56A43">
        <w:rPr>
          <w:snapToGrid w:val="0"/>
          <w:sz w:val="22"/>
          <w:szCs w:val="22"/>
        </w:rPr>
        <w:t>Лица, указанные в п. 4.2.6.7., должны иметь с собой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w:t>
      </w:r>
      <w:proofErr w:type="gramEnd"/>
      <w:r w:rsidRPr="00B56A43">
        <w:rPr>
          <w:snapToGrid w:val="0"/>
          <w:sz w:val="22"/>
          <w:szCs w:val="22"/>
        </w:rPr>
        <w:t xml:space="preserve"> Эта цена заверяется подписью руководителя Участника, а также скрепляется печатью организации.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4.2.4.9. Перед началом переторжки запечатанные конверты с документом с минимальной ценой под роспись сдаются в закупочную комиссию по запросу предложений. Участники,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4.2.4.10. При очной переторжке Заказчик, в  лице председателя или ответственного секретаря закупочной комиссии, вскрывает поданные Участниками конверты с документами с указанными минимальными ценами, </w:t>
      </w:r>
      <w:proofErr w:type="gramStart"/>
      <w:r w:rsidRPr="00B56A43">
        <w:rPr>
          <w:snapToGrid w:val="0"/>
          <w:sz w:val="22"/>
          <w:szCs w:val="22"/>
        </w:rPr>
        <w:t>и</w:t>
      </w:r>
      <w:proofErr w:type="gramEnd"/>
      <w:r w:rsidRPr="00B56A43">
        <w:rPr>
          <w:snapToGrid w:val="0"/>
          <w:sz w:val="22"/>
          <w:szCs w:val="22"/>
        </w:rPr>
        <w:t xml:space="preserve">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Переторжка проводится в присутствии не менее чем двух членов закупочной комиссии. Закупочная комиссия имеет право назначить шаг переторжки до ее начала самостоятельно (в этом случае Заказчик предупредит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w:t>
      </w:r>
      <w:proofErr w:type="gramStart"/>
      <w:r w:rsidRPr="00B56A43">
        <w:rPr>
          <w:snapToGrid w:val="0"/>
          <w:sz w:val="22"/>
          <w:szCs w:val="22"/>
        </w:rPr>
        <w:t>,</w:t>
      </w:r>
      <w:proofErr w:type="gramEnd"/>
      <w:r w:rsidRPr="00B56A43">
        <w:rPr>
          <w:snapToGrid w:val="0"/>
          <w:sz w:val="22"/>
          <w:szCs w:val="22"/>
        </w:rPr>
        <w:t xml:space="preserve">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4.2.4.11.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w:t>
      </w:r>
      <w:proofErr w:type="gramStart"/>
      <w:r w:rsidRPr="00B56A43">
        <w:rPr>
          <w:snapToGrid w:val="0"/>
          <w:sz w:val="22"/>
          <w:szCs w:val="22"/>
        </w:rPr>
        <w:t>окончательную цену, заявленную им в ходе переторжки и делает</w:t>
      </w:r>
      <w:proofErr w:type="gramEnd"/>
      <w:r w:rsidRPr="00B56A43">
        <w:rPr>
          <w:snapToGrid w:val="0"/>
          <w:sz w:val="22"/>
          <w:szCs w:val="22"/>
        </w:rPr>
        <w:t xml:space="preserve"> соответствующее объявление.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4.2.4.12. Если цена, заявленная Участником в ходе переторжки, в какой-то момент </w:t>
      </w:r>
      <w:proofErr w:type="gramStart"/>
      <w:r w:rsidRPr="00B56A43">
        <w:rPr>
          <w:snapToGrid w:val="0"/>
          <w:sz w:val="22"/>
          <w:szCs w:val="22"/>
        </w:rPr>
        <w:t>окажется</w:t>
      </w:r>
      <w:proofErr w:type="gramEnd"/>
      <w:r w:rsidRPr="00B56A43">
        <w:rPr>
          <w:snapToGrid w:val="0"/>
          <w:sz w:val="22"/>
          <w:szCs w:val="22"/>
        </w:rPr>
        <w:t xml:space="preserve">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lastRenderedPageBreak/>
        <w:t>4.2.4.13. По ходу проведения переторжки Заказчик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w:t>
      </w:r>
      <w:proofErr w:type="gramStart"/>
      <w:r w:rsidRPr="00B56A43">
        <w:rPr>
          <w:snapToGrid w:val="0"/>
          <w:sz w:val="22"/>
          <w:szCs w:val="22"/>
        </w:rPr>
        <w:t>о-</w:t>
      </w:r>
      <w:proofErr w:type="gramEnd"/>
      <w:r w:rsidRPr="00B56A43">
        <w:rPr>
          <w:snapToGrid w:val="0"/>
          <w:sz w:val="22"/>
          <w:szCs w:val="22"/>
        </w:rPr>
        <w:t xml:space="preserve"> либо видеозапись данной процедуры.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4.2.4.14. При заочной переторжке Участники запроса предложений, которые были приглашены Заказчиком на эту процедуру, вправе выслать в адрес Заказчика, до установленного срока, заявку с новой ценой, которая должна быть меньше указанной первоначально. В приглашении на заочную переторжку будет прописан порядок предоставления заявок. Участники, подавшие такие заявки, имеют право на их замену или отзыв в период между принятием решения Заказчиком о проведении переторжки и процедурой вскрытия конвертов с заявками на переторжку. Указанные заявки вскрываются одновременно, в присутствии не менее чем двух членов закупочной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заявки с новой ценой.</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4.2.4.15. При очно-заочной (смешанной) переторжке Участники запроса предложений, которые были приглашены Заказчиком на эту процедуру, вправе либо прибыть лично (в лице своих уполномоченных представителей), либо выслать в адрес Заказчика заявки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предложениями с минимальной ценой, до начала публичного объявления новых цен очно присутствующими Участниками, закупочная комиссия вскрывает заявки с минимальной ценой от Участников, не присутствующих на переторжке («заочное участие»), и объявляет указанные там цены.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4.2.4.16. Цены, полученные в ходе переторжки, оформляются протоколом, который подписывается членами закупочной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рабочих дней, после проведения переторжки, обязан направить всем Участникам запроса предложений информацию о новых, полученных в результате переторжки ценах, а так же опубликовать в ЕИС и на официальном сайте Заказчика протокол о проведении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4.2.4.17. </w:t>
      </w:r>
      <w:proofErr w:type="gramStart"/>
      <w:r w:rsidRPr="00B56A43">
        <w:rPr>
          <w:snapToGrid w:val="0"/>
          <w:sz w:val="22"/>
          <w:szCs w:val="22"/>
        </w:rPr>
        <w:t xml:space="preserve">Участники запроса предложений,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 </w:t>
      </w:r>
      <w:proofErr w:type="gramEnd"/>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4.2.4.18. Предложения Участника запроса предложений по повышению цены не рассматриваются, такой Участник считается не участвовавшим в переторжке.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4.2.4.19. После проведения переторжки закупочная комиссия производит необходимые подсчеты и учитывает цены, полученные в ходе переторжки, при оценке заявок и построении ранжировки.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B56A43" w:rsidRPr="00B56A43" w:rsidRDefault="00B56A43" w:rsidP="00B56A43">
      <w:pPr>
        <w:ind w:firstLine="709"/>
        <w:jc w:val="both"/>
        <w:rPr>
          <w:snapToGrid w:val="0"/>
          <w:sz w:val="22"/>
          <w:szCs w:val="22"/>
        </w:rPr>
      </w:pPr>
      <w:r w:rsidRPr="00B56A43">
        <w:rPr>
          <w:snapToGrid w:val="0"/>
          <w:sz w:val="22"/>
          <w:szCs w:val="22"/>
        </w:rPr>
        <w:t>4.2.4.20. Участие в переторжке не расценивается Заказчиком запроса предложений как нарушение требований о подаче только одной заявки на участие.</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4.2.4.21. В случае проведения </w:t>
      </w:r>
      <w:r w:rsidRPr="00B56A43">
        <w:rPr>
          <w:snapToGrid w:val="0"/>
          <w:color w:val="000000"/>
          <w:sz w:val="22"/>
          <w:szCs w:val="22"/>
        </w:rPr>
        <w:t xml:space="preserve">запроса предложений в электронной форме </w:t>
      </w:r>
      <w:r w:rsidRPr="00B56A43">
        <w:rPr>
          <w:snapToGrid w:val="0"/>
          <w:sz w:val="22"/>
          <w:szCs w:val="22"/>
        </w:rPr>
        <w:t>процедура переторжки проводится на ЭТП и</w:t>
      </w:r>
      <w:r w:rsidRPr="00B56A43">
        <w:rPr>
          <w:snapToGrid w:val="0"/>
          <w:color w:val="000000"/>
          <w:sz w:val="22"/>
          <w:szCs w:val="22"/>
        </w:rPr>
        <w:t xml:space="preserve"> согласно регламенту ЭТП, указанной в п. 7.2. Информационной карты.</w:t>
      </w:r>
    </w:p>
    <w:p w:rsidR="00B56A43" w:rsidRPr="00B56A43" w:rsidRDefault="00B56A43" w:rsidP="00B56A43">
      <w:pPr>
        <w:ind w:firstLine="709"/>
        <w:jc w:val="both"/>
        <w:rPr>
          <w:snapToGrid w:val="0"/>
          <w:sz w:val="22"/>
          <w:szCs w:val="22"/>
        </w:rPr>
      </w:pPr>
      <w:r w:rsidRPr="00B56A43">
        <w:rPr>
          <w:snapToGrid w:val="0"/>
          <w:color w:val="000000"/>
          <w:sz w:val="22"/>
          <w:szCs w:val="22"/>
        </w:rPr>
        <w:t xml:space="preserve">4.2.4.22. </w:t>
      </w:r>
      <w:r w:rsidRPr="00B56A43">
        <w:rPr>
          <w:snapToGrid w:val="0"/>
          <w:sz w:val="22"/>
          <w:szCs w:val="22"/>
        </w:rPr>
        <w:t>Ориентировочные сроки проведения процедуры переторжки</w:t>
      </w:r>
      <w:r w:rsidRPr="00B56A43">
        <w:rPr>
          <w:snapToGrid w:val="0"/>
          <w:color w:val="000000"/>
          <w:sz w:val="22"/>
          <w:szCs w:val="22"/>
        </w:rPr>
        <w:t xml:space="preserve"> указаны в п. 7.18. Информационной карты.</w:t>
      </w:r>
    </w:p>
    <w:p w:rsidR="00B56A43" w:rsidRPr="00B56A43" w:rsidRDefault="00B56A43" w:rsidP="00B56A43">
      <w:pPr>
        <w:keepNext/>
        <w:tabs>
          <w:tab w:val="num" w:pos="2814"/>
        </w:tabs>
        <w:suppressAutoHyphens/>
        <w:ind w:firstLine="709"/>
        <w:outlineLvl w:val="2"/>
        <w:rPr>
          <w:b/>
          <w:snapToGrid w:val="0"/>
          <w:sz w:val="22"/>
          <w:szCs w:val="22"/>
        </w:rPr>
      </w:pPr>
      <w:bookmarkStart w:id="135" w:name="_Ref324351776"/>
      <w:bookmarkStart w:id="136" w:name="_Toc340597312"/>
      <w:bookmarkStart w:id="137" w:name="_Toc349810136"/>
      <w:r w:rsidRPr="00B56A43">
        <w:rPr>
          <w:b/>
          <w:snapToGrid w:val="0"/>
          <w:sz w:val="22"/>
          <w:szCs w:val="22"/>
        </w:rPr>
        <w:t xml:space="preserve">4.2.5. Оценка и сопоставление </w:t>
      </w:r>
      <w:bookmarkEnd w:id="135"/>
      <w:bookmarkEnd w:id="136"/>
      <w:bookmarkEnd w:id="137"/>
      <w:r w:rsidRPr="00B56A43">
        <w:rPr>
          <w:b/>
          <w:snapToGrid w:val="0"/>
          <w:sz w:val="22"/>
          <w:szCs w:val="22"/>
        </w:rPr>
        <w:t>заявок на участие в запросе предложений</w:t>
      </w:r>
    </w:p>
    <w:p w:rsidR="00B56A43" w:rsidRPr="00B56A43" w:rsidRDefault="00B56A43" w:rsidP="00B56A43">
      <w:pPr>
        <w:ind w:firstLine="709"/>
        <w:jc w:val="both"/>
        <w:rPr>
          <w:snapToGrid w:val="0"/>
          <w:sz w:val="22"/>
          <w:szCs w:val="22"/>
        </w:rPr>
      </w:pPr>
      <w:r w:rsidRPr="00B56A43">
        <w:rPr>
          <w:snapToGrid w:val="0"/>
          <w:sz w:val="22"/>
          <w:szCs w:val="22"/>
        </w:rPr>
        <w:t>4.2.5.1.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w:t>
      </w:r>
      <w:proofErr w:type="gramStart"/>
      <w:r w:rsidRPr="00B56A43">
        <w:rPr>
          <w:snapToGrid w:val="0"/>
          <w:sz w:val="22"/>
          <w:szCs w:val="22"/>
        </w:rPr>
        <w:t>,</w:t>
      </w:r>
      <w:proofErr w:type="gramEnd"/>
      <w:r w:rsidRPr="00B56A43">
        <w:rPr>
          <w:snapToGrid w:val="0"/>
          <w:sz w:val="22"/>
          <w:szCs w:val="22"/>
        </w:rPr>
        <w:t xml:space="preserve"> если закупочной комиссией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B56A43" w:rsidRPr="00B56A43" w:rsidRDefault="00B56A43" w:rsidP="00B56A43">
      <w:pPr>
        <w:ind w:firstLine="360"/>
        <w:jc w:val="both"/>
        <w:rPr>
          <w:sz w:val="22"/>
          <w:szCs w:val="22"/>
        </w:rPr>
      </w:pPr>
      <w:bookmarkStart w:id="138" w:name="_Ref324352681"/>
      <w:r w:rsidRPr="00B56A43">
        <w:rPr>
          <w:sz w:val="22"/>
          <w:szCs w:val="22"/>
        </w:rPr>
        <w:tab/>
        <w:t>4.2.5.2. Закупочная комиссия оценивает и сопоставляет заявки с учетом результатов конкурентных переговоров  и процедуры переторжки (если данные этапы проводились), и проводит их ранжирование по степени предпочтительности для Заказчика</w:t>
      </w:r>
      <w:bookmarkStart w:id="139" w:name="_Ref311974893"/>
      <w:bookmarkEnd w:id="138"/>
      <w:r w:rsidRPr="00B56A43">
        <w:rPr>
          <w:sz w:val="22"/>
          <w:szCs w:val="22"/>
        </w:rPr>
        <w:t xml:space="preserve"> в строгом соответствии с критериями и порядком оценки,  предусмотренными в п. 7.9 Информационной карты. </w:t>
      </w:r>
    </w:p>
    <w:p w:rsidR="00B56A43" w:rsidRPr="00B56A43" w:rsidRDefault="00B56A43" w:rsidP="00B56A43">
      <w:pPr>
        <w:ind w:firstLine="360"/>
        <w:jc w:val="both"/>
        <w:rPr>
          <w:sz w:val="22"/>
          <w:szCs w:val="22"/>
        </w:rPr>
      </w:pPr>
      <w:r w:rsidRPr="00B56A43">
        <w:rPr>
          <w:sz w:val="22"/>
          <w:szCs w:val="22"/>
        </w:rPr>
        <w:tab/>
        <w:t>4.2.5.3. Оценка заявок Участников, работающих без НДС (упрощенная система налогообложения и т.п.), осуществляется с прибавлением к указанной сумме 18 % в случае проведения закупочных процедур на поставку. Если закупочная процедура проводится на выполнение работ либо оказание услуг, то 18 % прибавляются только на сумму работ и услуг, без учета сумм поставки в рамках выполнения работ и оказания услуг.</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z w:val="22"/>
          <w:szCs w:val="22"/>
        </w:rPr>
        <w:tab/>
        <w:t xml:space="preserve">4.2.5.4. </w:t>
      </w:r>
      <w:proofErr w:type="gramStart"/>
      <w:r w:rsidRPr="00B56A43">
        <w:rPr>
          <w:sz w:val="22"/>
          <w:szCs w:val="22"/>
        </w:rPr>
        <w:t xml:space="preserve">Применение приоритета товаров российского происхождения, работ, услуг, выполняемых, оказываемых российскими лицами при оценке </w:t>
      </w:r>
      <w:r w:rsidRPr="00B56A43">
        <w:rPr>
          <w:rFonts w:eastAsia="Calibri"/>
          <w:sz w:val="22"/>
          <w:szCs w:val="22"/>
          <w:lang w:eastAsia="en-US"/>
        </w:rPr>
        <w:t xml:space="preserve">и сопоставлении заявок Участников: заявки Участников, </w:t>
      </w:r>
      <w:r w:rsidRPr="00B56A43">
        <w:rPr>
          <w:rFonts w:eastAsia="Calibri"/>
          <w:sz w:val="22"/>
          <w:szCs w:val="22"/>
          <w:lang w:eastAsia="en-US"/>
        </w:rPr>
        <w:lastRenderedPageBreak/>
        <w:t>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B56A43">
        <w:rPr>
          <w:rFonts w:eastAsia="Calibri"/>
          <w:sz w:val="22"/>
          <w:szCs w:val="22"/>
          <w:lang w:eastAsia="en-US"/>
        </w:rPr>
        <w:t xml:space="preserve"> участие в закупке.</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4.2.5.5.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 xml:space="preserve">4.2.5.6.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B56A43" w:rsidRPr="00B56A43" w:rsidRDefault="00B56A43" w:rsidP="00B56A43">
      <w:pPr>
        <w:autoSpaceDE w:val="0"/>
        <w:autoSpaceDN w:val="0"/>
        <w:adjustRightInd w:val="0"/>
        <w:ind w:firstLine="709"/>
        <w:jc w:val="both"/>
        <w:rPr>
          <w:sz w:val="22"/>
          <w:szCs w:val="22"/>
        </w:rPr>
      </w:pPr>
      <w:r w:rsidRPr="00B56A43">
        <w:rPr>
          <w:rFonts w:eastAsia="Calibri"/>
          <w:sz w:val="22"/>
          <w:szCs w:val="22"/>
          <w:lang w:eastAsia="en-US"/>
        </w:rPr>
        <w:t xml:space="preserve">4.2.5.7. </w:t>
      </w:r>
      <w:r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 xml:space="preserve">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B56A43">
        <w:rPr>
          <w:rFonts w:eastAsia="Calibri"/>
          <w:sz w:val="22"/>
          <w:szCs w:val="22"/>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B56A43">
        <w:rPr>
          <w:rFonts w:eastAsia="Calibri"/>
          <w:sz w:val="22"/>
          <w:szCs w:val="22"/>
          <w:lang w:eastAsia="en-US"/>
        </w:rPr>
        <w:t xml:space="preserve">, </w:t>
      </w:r>
      <w:proofErr w:type="gramStart"/>
      <w:r w:rsidRPr="00B56A43">
        <w:rPr>
          <w:rFonts w:eastAsia="Calibri"/>
          <w:sz w:val="22"/>
          <w:szCs w:val="22"/>
          <w:lang w:eastAsia="en-US"/>
        </w:rPr>
        <w:t>предложенной Участником, на начальную (максимальную) цену договора, указанную Заказчиком в документации о закупке.</w:t>
      </w:r>
      <w:proofErr w:type="gramEnd"/>
    </w:p>
    <w:p w:rsidR="00B56A43" w:rsidRPr="00B56A43" w:rsidRDefault="00B56A43" w:rsidP="00B56A43">
      <w:pPr>
        <w:ind w:firstLine="360"/>
        <w:jc w:val="both"/>
        <w:rPr>
          <w:snapToGrid w:val="0"/>
          <w:sz w:val="22"/>
          <w:szCs w:val="22"/>
        </w:rPr>
      </w:pPr>
      <w:r w:rsidRPr="00B56A43">
        <w:rPr>
          <w:sz w:val="22"/>
          <w:szCs w:val="22"/>
        </w:rPr>
        <w:tab/>
      </w:r>
      <w:bookmarkEnd w:id="139"/>
      <w:r w:rsidRPr="00B56A43">
        <w:rPr>
          <w:snapToGrid w:val="0"/>
          <w:sz w:val="22"/>
          <w:szCs w:val="22"/>
        </w:rPr>
        <w:t>4.2.5.8.</w:t>
      </w:r>
      <w:bookmarkStart w:id="140" w:name="sub_7611"/>
      <w:r w:rsidRPr="00B56A43">
        <w:rPr>
          <w:snapToGrid w:val="0"/>
          <w:sz w:val="22"/>
          <w:szCs w:val="22"/>
        </w:rPr>
        <w:t xml:space="preserve"> 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сторонние лица, обладающие специальными знаниями по предмету закупки.</w:t>
      </w:r>
    </w:p>
    <w:p w:rsidR="00B56A43" w:rsidRPr="00B56A43" w:rsidRDefault="00B56A43" w:rsidP="00B56A43">
      <w:pPr>
        <w:autoSpaceDE w:val="0"/>
        <w:autoSpaceDN w:val="0"/>
        <w:adjustRightInd w:val="0"/>
        <w:ind w:firstLine="709"/>
        <w:jc w:val="both"/>
        <w:rPr>
          <w:snapToGrid w:val="0"/>
          <w:sz w:val="22"/>
          <w:szCs w:val="22"/>
        </w:rPr>
      </w:pPr>
      <w:bookmarkStart w:id="141" w:name="sub_7612"/>
      <w:bookmarkEnd w:id="140"/>
      <w:r w:rsidRPr="00B56A43">
        <w:rPr>
          <w:snapToGrid w:val="0"/>
          <w:sz w:val="22"/>
          <w:szCs w:val="22"/>
        </w:rPr>
        <w:t>4.2.5.9. При проведении оценки и сопоставления заявок на участие в запросе предложений закупочная комиссия и привлекаемые специалисты должны руководствоваться:</w:t>
      </w:r>
    </w:p>
    <w:bookmarkEnd w:id="141"/>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действующим законодательством РФ;</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условиями запроса предложений, изложенными в извещении, документации запроса предложений, внесенными в них изменениями,  а также разъяснениями положений документации запроса предложений, направленными  Участникам закупки;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критериями оценки и сопоставления заявок на участие в запросе предложений, предусмотренными документацией запроса предложений. </w:t>
      </w:r>
    </w:p>
    <w:p w:rsidR="00B56A43" w:rsidRPr="00B56A43" w:rsidRDefault="00B56A43" w:rsidP="00B56A43">
      <w:pPr>
        <w:autoSpaceDE w:val="0"/>
        <w:autoSpaceDN w:val="0"/>
        <w:adjustRightInd w:val="0"/>
        <w:ind w:firstLine="709"/>
        <w:jc w:val="both"/>
        <w:rPr>
          <w:snapToGrid w:val="0"/>
          <w:sz w:val="22"/>
          <w:szCs w:val="22"/>
        </w:rPr>
      </w:pPr>
      <w:bookmarkStart w:id="142" w:name="sub_7613"/>
      <w:r w:rsidRPr="00B56A43">
        <w:rPr>
          <w:snapToGrid w:val="0"/>
          <w:sz w:val="22"/>
          <w:szCs w:val="22"/>
        </w:rPr>
        <w:t>4.2.5.10. Члены закупочной комиссии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4.2.5.11. </w:t>
      </w:r>
      <w:r w:rsidRPr="00B56A43">
        <w:rPr>
          <w:sz w:val="22"/>
          <w:szCs w:val="22"/>
        </w:rPr>
        <w:t>Ориентировочные сроки оценки и сопоставления заявок</w:t>
      </w:r>
      <w:r w:rsidRPr="00B56A43">
        <w:rPr>
          <w:color w:val="000000"/>
          <w:sz w:val="22"/>
          <w:szCs w:val="22"/>
        </w:rPr>
        <w:t xml:space="preserve"> указаны в п. 7.18. Информационной карты.</w:t>
      </w:r>
    </w:p>
    <w:p w:rsidR="00B56A43" w:rsidRPr="00B56A43" w:rsidRDefault="00B56A43" w:rsidP="00B56A43">
      <w:pPr>
        <w:autoSpaceDE w:val="0"/>
        <w:autoSpaceDN w:val="0"/>
        <w:adjustRightInd w:val="0"/>
        <w:ind w:firstLine="709"/>
        <w:jc w:val="both"/>
        <w:rPr>
          <w:b/>
          <w:snapToGrid w:val="0"/>
          <w:sz w:val="22"/>
          <w:szCs w:val="22"/>
        </w:rPr>
      </w:pPr>
      <w:r w:rsidRPr="00B56A43">
        <w:rPr>
          <w:b/>
          <w:snapToGrid w:val="0"/>
          <w:sz w:val="22"/>
          <w:szCs w:val="22"/>
        </w:rPr>
        <w:t>4.2.6. Подведение итогов по результатам проведения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4.2.6.1. Закупочная комиссия на своем заседании принимает решение либо об определении победителя, либо о проведении дополнительных закупочных процедур, либо о завершении данной процедуры запроса предложений без определения победителя и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 xml:space="preserve">4.2.6.2. Закупочная комиссия на своем заседании проводит ранжирование заявок по степени предпочтительности согласно оценке предложений по критериям, </w:t>
      </w:r>
      <w:proofErr w:type="gramStart"/>
      <w:r w:rsidRPr="00B56A43">
        <w:rPr>
          <w:snapToGrid w:val="0"/>
          <w:sz w:val="22"/>
          <w:szCs w:val="22"/>
        </w:rPr>
        <w:t>предусмотренными</w:t>
      </w:r>
      <w:proofErr w:type="gramEnd"/>
      <w:r w:rsidRPr="00B56A43">
        <w:rPr>
          <w:snapToGrid w:val="0"/>
          <w:sz w:val="22"/>
          <w:szCs w:val="22"/>
        </w:rPr>
        <w:t xml:space="preserve"> документацией запроса предложений. </w:t>
      </w:r>
    </w:p>
    <w:p w:rsidR="00B56A43" w:rsidRPr="00B56A43" w:rsidRDefault="00B56A43" w:rsidP="00B56A43">
      <w:pPr>
        <w:ind w:firstLine="709"/>
        <w:jc w:val="both"/>
        <w:rPr>
          <w:snapToGrid w:val="0"/>
          <w:sz w:val="22"/>
          <w:szCs w:val="22"/>
        </w:rPr>
      </w:pPr>
      <w:r w:rsidRPr="00B56A43">
        <w:rPr>
          <w:snapToGrid w:val="0"/>
          <w:sz w:val="22"/>
          <w:szCs w:val="22"/>
        </w:rPr>
        <w:t xml:space="preserve">4.2.6.3. Закупочная комиссия определяет победителя запроса предложений, как Участника, заявка которого заняла первое место в ранжировке заявок по степени предпочтительности для Заказчика. Если на закупочную процедуру подана и (или) допущена одна заявка, то </w:t>
      </w:r>
      <w:proofErr w:type="gramStart"/>
      <w:r w:rsidRPr="00B56A43">
        <w:rPr>
          <w:snapToGrid w:val="0"/>
          <w:sz w:val="22"/>
          <w:szCs w:val="22"/>
        </w:rPr>
        <w:t>Участник, подавший данную заявку признается</w:t>
      </w:r>
      <w:proofErr w:type="gramEnd"/>
      <w:r w:rsidRPr="00B56A43">
        <w:rPr>
          <w:snapToGrid w:val="0"/>
          <w:sz w:val="22"/>
          <w:szCs w:val="22"/>
        </w:rPr>
        <w:t xml:space="preserve"> победителем закупочной процедуры.</w:t>
      </w:r>
    </w:p>
    <w:p w:rsidR="00B56A43" w:rsidRPr="00B56A43" w:rsidRDefault="00B56A43" w:rsidP="00B56A43">
      <w:pPr>
        <w:ind w:firstLine="709"/>
        <w:jc w:val="both"/>
        <w:rPr>
          <w:snapToGrid w:val="0"/>
          <w:sz w:val="22"/>
          <w:szCs w:val="22"/>
        </w:rPr>
      </w:pPr>
      <w:r w:rsidRPr="00B56A43">
        <w:rPr>
          <w:snapToGrid w:val="0"/>
          <w:sz w:val="22"/>
          <w:szCs w:val="22"/>
        </w:rPr>
        <w:t>4.2.6.4. Решение закупочной комиссии по запросу предложений о результатах запроса предложений оформляется протоколом заседания комиссии.</w:t>
      </w:r>
    </w:p>
    <w:p w:rsidR="00B56A43" w:rsidRPr="00B56A43" w:rsidRDefault="00B56A43" w:rsidP="00B56A43">
      <w:pPr>
        <w:ind w:firstLine="709"/>
        <w:jc w:val="both"/>
        <w:rPr>
          <w:snapToGrid w:val="0"/>
          <w:sz w:val="22"/>
          <w:szCs w:val="22"/>
        </w:rPr>
      </w:pPr>
      <w:r w:rsidRPr="00B56A43">
        <w:rPr>
          <w:snapToGrid w:val="0"/>
          <w:sz w:val="22"/>
          <w:szCs w:val="22"/>
        </w:rPr>
        <w:lastRenderedPageBreak/>
        <w:t>4.2.6.5. Рассмотрение,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Pr="00B56A43" w:rsidRDefault="00B56A43" w:rsidP="00B56A43">
      <w:pPr>
        <w:keepNext/>
        <w:suppressAutoHyphens/>
        <w:ind w:firstLine="709"/>
        <w:outlineLvl w:val="1"/>
        <w:rPr>
          <w:b/>
          <w:sz w:val="22"/>
          <w:szCs w:val="22"/>
        </w:rPr>
      </w:pPr>
      <w:bookmarkStart w:id="143" w:name="_Ref407365880"/>
      <w:bookmarkStart w:id="144" w:name="_Toc340597315"/>
      <w:bookmarkStart w:id="145" w:name="_Toc349810139"/>
      <w:r w:rsidRPr="00B56A43">
        <w:rPr>
          <w:b/>
          <w:snapToGrid w:val="0"/>
          <w:sz w:val="22"/>
          <w:szCs w:val="22"/>
        </w:rPr>
        <w:t>4.3. Заключение договора по результатам проведения открытого запроса предложений</w:t>
      </w:r>
      <w:bookmarkEnd w:id="143"/>
      <w:bookmarkEnd w:id="144"/>
      <w:bookmarkEnd w:id="145"/>
    </w:p>
    <w:p w:rsidR="00B56A43" w:rsidRPr="00B56A43" w:rsidRDefault="00B56A43" w:rsidP="00B56A43">
      <w:pPr>
        <w:ind w:firstLine="709"/>
        <w:jc w:val="both"/>
        <w:rPr>
          <w:snapToGrid w:val="0"/>
          <w:sz w:val="22"/>
          <w:szCs w:val="22"/>
        </w:rPr>
      </w:pPr>
      <w:r w:rsidRPr="00B56A43">
        <w:rPr>
          <w:snapToGrid w:val="0"/>
          <w:sz w:val="22"/>
          <w:szCs w:val="22"/>
        </w:rPr>
        <w:t>4.3.1. Перед заключением договора Заказчик имеет право провести с Участником, признанным победителем преддоговорные переговоры на уточнение и согласование некоторых изменений условий договора, в том числе тех, которые являлись критериями оценки, но лишь в сторону улучшения их показателей. По факту проведения преддоговорных переговоров, Заказчик составляет протокол с приложением письма Участника, признанного победителем по закупочной процедуре, о достигнутых в ходе переговоров договоренностях.</w:t>
      </w:r>
    </w:p>
    <w:p w:rsidR="00B56A43" w:rsidRPr="00B56A43" w:rsidRDefault="00B56A43" w:rsidP="00B56A43">
      <w:pPr>
        <w:ind w:firstLine="709"/>
        <w:jc w:val="both"/>
        <w:rPr>
          <w:snapToGrid w:val="0"/>
          <w:sz w:val="22"/>
          <w:szCs w:val="22"/>
        </w:rPr>
      </w:pPr>
      <w:r w:rsidRPr="00B56A43">
        <w:rPr>
          <w:snapToGrid w:val="0"/>
          <w:sz w:val="22"/>
          <w:szCs w:val="22"/>
        </w:rPr>
        <w:t>4.3.2. Участник, представивший заявку на участие в запросе предложений, признанную наилучшей, после получения от Заказчика заполненного, согласно своей заявке проекта договора, должен представить Заказчику подписанный им текст договора на условиях и в срок, указанный в п.7.24. Информационной карты. Участник, признанный победителем и Заказчик обмениваются по электронной почте сканами подписанных договоров, и до обмена оригиналами эти сканы принимаются в работу, как действующие договоры.</w:t>
      </w:r>
    </w:p>
    <w:p w:rsidR="00B56A43" w:rsidRPr="00B56A43" w:rsidRDefault="00B56A43" w:rsidP="00B56A43">
      <w:pPr>
        <w:ind w:firstLine="709"/>
        <w:jc w:val="both"/>
        <w:rPr>
          <w:snapToGrid w:val="0"/>
          <w:sz w:val="22"/>
          <w:szCs w:val="22"/>
        </w:rPr>
      </w:pPr>
      <w:r w:rsidRPr="00B56A43">
        <w:rPr>
          <w:snapToGrid w:val="0"/>
          <w:sz w:val="22"/>
          <w:szCs w:val="22"/>
        </w:rPr>
        <w:t>4.3.3. В случае</w:t>
      </w:r>
      <w:proofErr w:type="gramStart"/>
      <w:r w:rsidRPr="00B56A43">
        <w:rPr>
          <w:snapToGrid w:val="0"/>
          <w:sz w:val="22"/>
          <w:szCs w:val="22"/>
        </w:rPr>
        <w:t>,</w:t>
      </w:r>
      <w:proofErr w:type="gramEnd"/>
      <w:r w:rsidRPr="00B56A43">
        <w:rPr>
          <w:snapToGrid w:val="0"/>
          <w:sz w:val="22"/>
          <w:szCs w:val="22"/>
        </w:rPr>
        <w:t xml:space="preserve"> если в соответствии с действующим законодательством РФ и Уставом Заказчика потребуется предварительное согласование (одобрение, утверждение) заключаемого на предложенных Участником, представившим заявку на участие в запросе предложений, признанную наилучшей, условиях договора компетентными органами управления Заказчика (Общим собранием акционеров, Советом директоров и т.п.), договор с таким Участником заключается только после такого согласования (одобрения, утверждения), а срок заключения договора отсчитывается после получения такого согласования (одобрения, утверждения).</w:t>
      </w:r>
    </w:p>
    <w:p w:rsidR="00B56A43" w:rsidRPr="00B56A43" w:rsidRDefault="00B56A43" w:rsidP="00B56A43">
      <w:pPr>
        <w:ind w:firstLine="709"/>
        <w:jc w:val="both"/>
        <w:rPr>
          <w:snapToGrid w:val="0"/>
          <w:sz w:val="22"/>
          <w:szCs w:val="22"/>
        </w:rPr>
      </w:pPr>
      <w:r w:rsidRPr="00B56A43">
        <w:rPr>
          <w:snapToGrid w:val="0"/>
          <w:sz w:val="22"/>
          <w:szCs w:val="22"/>
        </w:rPr>
        <w:t xml:space="preserve">4.3.4. Заказчик имеет право провести преддоговорные переговоры с Победителем закупочной процедуры, в результате которых могут быть изменены параметры поданные Победителем в заявке, относящиеся к критериям оценки, но только в сторону улучшения каждого из критериев. </w:t>
      </w:r>
    </w:p>
    <w:p w:rsidR="00B56A43" w:rsidRPr="00B56A43" w:rsidRDefault="00B56A43" w:rsidP="00B56A43">
      <w:pPr>
        <w:ind w:firstLine="709"/>
        <w:jc w:val="both"/>
        <w:rPr>
          <w:snapToGrid w:val="0"/>
          <w:sz w:val="22"/>
          <w:szCs w:val="22"/>
        </w:rPr>
      </w:pPr>
      <w:r w:rsidRPr="00B56A43">
        <w:rPr>
          <w:snapToGrid w:val="0"/>
          <w:sz w:val="22"/>
          <w:szCs w:val="22"/>
        </w:rPr>
        <w:t xml:space="preserve">4.3.5. Условия договора определяются в соответствии с требованиями Заказчика и при этом используются следующие документы с соблюдением указанной иерархии (в случае их противоречия): </w:t>
      </w:r>
    </w:p>
    <w:p w:rsidR="00B56A43" w:rsidRPr="00B56A43" w:rsidRDefault="00B56A43" w:rsidP="00B56A43">
      <w:pPr>
        <w:jc w:val="both"/>
        <w:rPr>
          <w:snapToGrid w:val="0"/>
          <w:sz w:val="22"/>
          <w:szCs w:val="22"/>
        </w:rPr>
      </w:pPr>
      <w:r w:rsidRPr="00B56A43">
        <w:rPr>
          <w:snapToGrid w:val="0"/>
          <w:sz w:val="22"/>
          <w:szCs w:val="22"/>
        </w:rPr>
        <w:tab/>
        <w:t>- результаты преддоговорных переговоров между Заказчиком и Участником, представившим заявку на участие в запросе предложений, признанную наилучшей;</w:t>
      </w:r>
    </w:p>
    <w:p w:rsidR="00B56A43" w:rsidRPr="00B56A43" w:rsidRDefault="00B56A43" w:rsidP="00B56A43">
      <w:pPr>
        <w:jc w:val="both"/>
        <w:rPr>
          <w:snapToGrid w:val="0"/>
          <w:sz w:val="22"/>
          <w:szCs w:val="22"/>
        </w:rPr>
      </w:pPr>
      <w:r w:rsidRPr="00B56A43">
        <w:rPr>
          <w:snapToGrid w:val="0"/>
          <w:sz w:val="22"/>
          <w:szCs w:val="22"/>
        </w:rPr>
        <w:tab/>
        <w:t>- извещение о проведении запроса предложений и документация запроса предложений по всем проведенным этапам со всеми дополнениями и разъяснениями;</w:t>
      </w:r>
    </w:p>
    <w:p w:rsidR="00B56A43" w:rsidRPr="00B56A43" w:rsidRDefault="00B56A43" w:rsidP="00B56A43">
      <w:pPr>
        <w:ind w:firstLine="709"/>
        <w:jc w:val="both"/>
        <w:rPr>
          <w:snapToGrid w:val="0"/>
          <w:sz w:val="22"/>
          <w:szCs w:val="22"/>
        </w:rPr>
      </w:pPr>
      <w:r w:rsidRPr="00B56A43">
        <w:rPr>
          <w:snapToGrid w:val="0"/>
          <w:sz w:val="22"/>
          <w:szCs w:val="22"/>
        </w:rPr>
        <w:t>- заявка Участника, признанная наилучшей со всеми дополнениями и разъяснениями, соответствующими требованиям Заказчика.</w:t>
      </w:r>
    </w:p>
    <w:p w:rsidR="00B56A43" w:rsidRPr="00B56A43" w:rsidRDefault="00B56A43" w:rsidP="00B56A43">
      <w:pPr>
        <w:ind w:firstLine="709"/>
        <w:jc w:val="both"/>
        <w:rPr>
          <w:snapToGrid w:val="0"/>
          <w:sz w:val="22"/>
          <w:szCs w:val="22"/>
        </w:rPr>
      </w:pPr>
      <w:r w:rsidRPr="00B56A43">
        <w:rPr>
          <w:snapToGrid w:val="0"/>
          <w:sz w:val="22"/>
          <w:szCs w:val="22"/>
        </w:rPr>
        <w:t>4.3.6.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napToGrid w:val="0"/>
          <w:sz w:val="22"/>
          <w:szCs w:val="22"/>
        </w:rPr>
        <w:t xml:space="preserve">4.3.7. Заказчик указывает в договоре </w:t>
      </w:r>
      <w:r w:rsidRPr="00B56A43">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B56A43" w:rsidRPr="00B56A43" w:rsidRDefault="00B56A43" w:rsidP="00B56A43">
      <w:pPr>
        <w:ind w:firstLine="709"/>
        <w:jc w:val="both"/>
        <w:rPr>
          <w:snapToGrid w:val="0"/>
          <w:sz w:val="22"/>
          <w:szCs w:val="22"/>
        </w:rPr>
      </w:pPr>
      <w:r w:rsidRPr="00B56A43">
        <w:rPr>
          <w:snapToGrid w:val="0"/>
          <w:sz w:val="22"/>
          <w:szCs w:val="22"/>
        </w:rPr>
        <w:t xml:space="preserve">4.3.8. В случае, если Участник, представивший заявку на участие в запросе предложений, признанную наилучшей, в срок, предусмотренный документацией по запросу предложений, не представил Заказчику  подписанный договор,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 xml:space="preserve">4.3.8.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запроса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запроса предложений. В случае непредставления Участником обеспечения исполнения договора,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B56A43" w:rsidRPr="00B56A43" w:rsidRDefault="00B56A43" w:rsidP="00B56A43">
      <w:pPr>
        <w:autoSpaceDE w:val="0"/>
        <w:autoSpaceDN w:val="0"/>
        <w:adjustRightInd w:val="0"/>
        <w:ind w:firstLine="709"/>
        <w:jc w:val="both"/>
        <w:rPr>
          <w:snapToGrid w:val="0"/>
          <w:sz w:val="22"/>
          <w:szCs w:val="22"/>
        </w:rPr>
      </w:pPr>
      <w:bookmarkStart w:id="146" w:name="sub_784"/>
      <w:bookmarkEnd w:id="142"/>
      <w:r w:rsidRPr="00B56A43">
        <w:rPr>
          <w:sz w:val="22"/>
          <w:szCs w:val="22"/>
        </w:rPr>
        <w:t xml:space="preserve">4.3.9. </w:t>
      </w:r>
      <w:r w:rsidRPr="00B56A43">
        <w:rPr>
          <w:snapToGrid w:val="0"/>
          <w:sz w:val="22"/>
          <w:szCs w:val="22"/>
        </w:rPr>
        <w:t xml:space="preserve">В случае, если Участник, представивший заявку на участие в запросе предложений, признанную наилучшей, признан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 закупочная комиссия вправе пересмотреть решение об итогах  запроса предложений: либо предложить Участнику, занявшему второе место в ранжировке заявок заключить договор, либо отказаться от заключения договора по результатам закупочной процедуры. Обеспечение заявки, если оно было установлено в документации,  такому Участнику не возвращается. </w:t>
      </w:r>
    </w:p>
    <w:p w:rsidR="00B56A43" w:rsidRPr="00B56A43" w:rsidRDefault="00B56A43" w:rsidP="00B56A43">
      <w:pPr>
        <w:autoSpaceDE w:val="0"/>
        <w:autoSpaceDN w:val="0"/>
        <w:adjustRightInd w:val="0"/>
        <w:ind w:firstLine="709"/>
        <w:jc w:val="both"/>
        <w:rPr>
          <w:rFonts w:eastAsia="Calibri"/>
          <w:sz w:val="22"/>
          <w:szCs w:val="22"/>
          <w:lang w:eastAsia="en-US"/>
        </w:rPr>
      </w:pPr>
      <w:proofErr w:type="gramStart"/>
      <w:r w:rsidRPr="00B56A43">
        <w:rPr>
          <w:rFonts w:eastAsia="Calibri"/>
          <w:sz w:val="22"/>
          <w:szCs w:val="22"/>
          <w:lang w:eastAsia="en-US"/>
        </w:rPr>
        <w:t>Заключение договора с Участником,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в независимости от страны происхождения товара, работ, услуг, выполняемых, оказываемых этим Участником.</w:t>
      </w:r>
      <w:proofErr w:type="gramEnd"/>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lastRenderedPageBreak/>
        <w:t>4.3.10. В случае</w:t>
      </w:r>
      <w:proofErr w:type="gramStart"/>
      <w:r w:rsidRPr="00B56A43">
        <w:rPr>
          <w:snapToGrid w:val="0"/>
          <w:sz w:val="22"/>
          <w:szCs w:val="22"/>
        </w:rPr>
        <w:t>,</w:t>
      </w:r>
      <w:proofErr w:type="gramEnd"/>
      <w:r w:rsidRPr="00B56A43">
        <w:rPr>
          <w:snapToGrid w:val="0"/>
          <w:sz w:val="22"/>
          <w:szCs w:val="22"/>
        </w:rPr>
        <w:t xml:space="preserve"> если закупочная комиссия примет решение о заключении договора с Участником, занявшем второе место в ранжировке заявок, Заказчик готовит проект договора с учетом заявки этого Участника и результатов преддоговорных переговоров, если они проводились, и направляет его Участнику в течение пяти рабочих дней с момента принятия решения. Участник, занявший второе место в ранжировке заявок, в течение пяти рабочих дней после получения заполненного проекта договора, должен направить Заказчику подписанный проект договора, и предоставить обеспечение на исполнение договора, либо направить протокол разногласий.</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napToGrid w:val="0"/>
          <w:sz w:val="22"/>
          <w:szCs w:val="22"/>
        </w:rPr>
        <w:t xml:space="preserve">4.3.11. </w:t>
      </w:r>
      <w:proofErr w:type="gramStart"/>
      <w:r w:rsidRPr="00B56A43">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B56A43">
        <w:rPr>
          <w:rFonts w:eastAsia="Calibri"/>
          <w:sz w:val="22"/>
          <w:szCs w:val="22"/>
          <w:lang w:eastAsia="en-US"/>
        </w:rPr>
        <w:t xml:space="preserve">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6A43" w:rsidRPr="00B56A43" w:rsidRDefault="00B56A43" w:rsidP="00B56A43">
      <w:pPr>
        <w:autoSpaceDE w:val="0"/>
        <w:autoSpaceDN w:val="0"/>
        <w:adjustRightInd w:val="0"/>
        <w:ind w:firstLine="709"/>
        <w:jc w:val="both"/>
        <w:rPr>
          <w:snapToGrid w:val="0"/>
          <w:sz w:val="22"/>
          <w:szCs w:val="22"/>
        </w:rPr>
      </w:pPr>
    </w:p>
    <w:bookmarkEnd w:id="146"/>
    <w:p w:rsidR="00B56A43" w:rsidRPr="00B56A43" w:rsidRDefault="00B56A43" w:rsidP="00B56A43">
      <w:pPr>
        <w:widowControl w:val="0"/>
        <w:tabs>
          <w:tab w:val="num" w:pos="2160"/>
        </w:tabs>
        <w:adjustRightInd w:val="0"/>
        <w:ind w:firstLine="360"/>
        <w:jc w:val="center"/>
        <w:rPr>
          <w:rFonts w:cs="Arial"/>
          <w:b/>
          <w:sz w:val="22"/>
          <w:szCs w:val="22"/>
        </w:rPr>
      </w:pPr>
      <w:r w:rsidRPr="00B56A43">
        <w:rPr>
          <w:rFonts w:cs="Arial"/>
          <w:b/>
          <w:sz w:val="22"/>
          <w:szCs w:val="22"/>
        </w:rPr>
        <w:t>5. УРЕГУЛИРОВАНИЕ СПОРОВ</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5.1</w:t>
      </w:r>
      <w:proofErr w:type="gramStart"/>
      <w:r w:rsidRPr="00B56A43">
        <w:rPr>
          <w:snapToGrid w:val="0"/>
          <w:sz w:val="22"/>
          <w:szCs w:val="22"/>
        </w:rPr>
        <w:t xml:space="preserve"> В</w:t>
      </w:r>
      <w:proofErr w:type="gramEnd"/>
      <w:r w:rsidRPr="00B56A43">
        <w:rPr>
          <w:snapToGrid w:val="0"/>
          <w:sz w:val="22"/>
          <w:szCs w:val="22"/>
        </w:rPr>
        <w:t xml:space="preserve"> случае возникновения любых противоречий, претензий, разногласий и споров, связанных с отбором организации по предмету запроса предложений Участники размещения заказа, Заказчик и закупочная комиссия прилагают усилия для урегулирования таких противоречий, претензий и разногласий в добровольном порядке.</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5.2. </w:t>
      </w:r>
      <w:proofErr w:type="gramStart"/>
      <w:r w:rsidRPr="00B56A43">
        <w:rPr>
          <w:snapToGrid w:val="0"/>
          <w:sz w:val="22"/>
          <w:szCs w:val="22"/>
        </w:rPr>
        <w:t>Вышеизложенное не ограничивает права сторон на обращение в уполномоченные органы в соответствии с действующим законодательством.</w:t>
      </w:r>
      <w:proofErr w:type="gramEnd"/>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5.3. </w:t>
      </w:r>
      <w:proofErr w:type="gramStart"/>
      <w:r w:rsidRPr="00B56A43">
        <w:rPr>
          <w:snapToGrid w:val="0"/>
          <w:sz w:val="22"/>
          <w:szCs w:val="22"/>
        </w:rPr>
        <w:t>Любые споры, остающиеся неурегулированными во внесудебном порядке разрешаются</w:t>
      </w:r>
      <w:proofErr w:type="gramEnd"/>
      <w:r w:rsidRPr="00B56A43">
        <w:rPr>
          <w:snapToGrid w:val="0"/>
          <w:sz w:val="22"/>
          <w:szCs w:val="22"/>
        </w:rPr>
        <w:t xml:space="preserve"> в судебном порядке</w:t>
      </w:r>
      <w:bookmarkStart w:id="147" w:name="_РАЗДЕЛ_I_3_ИНФОРМАЦИОННАЯ_КАРТА_КОН"/>
      <w:bookmarkEnd w:id="147"/>
      <w:r w:rsidRPr="00B56A43">
        <w:rPr>
          <w:snapToGrid w:val="0"/>
          <w:sz w:val="22"/>
          <w:szCs w:val="22"/>
        </w:rPr>
        <w:t xml:space="preserve"> в Арбитражном суде Камчатского края.</w:t>
      </w:r>
    </w:p>
    <w:p w:rsidR="00B56A43" w:rsidRPr="00B56A43" w:rsidRDefault="00B56A43"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48" w:name="_Toc55285338"/>
      <w:bookmarkStart w:id="149" w:name="_Toc55305372"/>
      <w:bookmarkStart w:id="150" w:name="_Toc57314621"/>
      <w:bookmarkStart w:id="151" w:name="_Toc69728946"/>
      <w:bookmarkStart w:id="152" w:name="_Toc385595338"/>
      <w:bookmarkStart w:id="153" w:name="_Ref407365915"/>
      <w:r w:rsidRPr="00B56A43">
        <w:rPr>
          <w:rFonts w:cs="Arial"/>
          <w:b/>
          <w:sz w:val="22"/>
          <w:szCs w:val="22"/>
        </w:rPr>
        <w:t xml:space="preserve">6. ПРОЧИЕ </w:t>
      </w:r>
      <w:bookmarkEnd w:id="148"/>
      <w:bookmarkEnd w:id="149"/>
      <w:r w:rsidRPr="00B56A43">
        <w:rPr>
          <w:rFonts w:cs="Arial"/>
          <w:b/>
          <w:sz w:val="22"/>
          <w:szCs w:val="22"/>
        </w:rPr>
        <w:t>ПОЛОЖЕНИЯ</w:t>
      </w:r>
      <w:bookmarkEnd w:id="150"/>
      <w:bookmarkEnd w:id="151"/>
      <w:bookmarkEnd w:id="152"/>
      <w:bookmarkEnd w:id="153"/>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6.1.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 предложений.</w:t>
      </w:r>
    </w:p>
    <w:p w:rsidR="00B56A43" w:rsidRPr="00B56A43" w:rsidRDefault="00B56A43" w:rsidP="00C1474B">
      <w:pPr>
        <w:numPr>
          <w:ilvl w:val="2"/>
          <w:numId w:val="0"/>
        </w:numPr>
        <w:tabs>
          <w:tab w:val="num" w:pos="1960"/>
          <w:tab w:val="num" w:pos="10916"/>
        </w:tabs>
        <w:ind w:firstLine="709"/>
        <w:jc w:val="both"/>
        <w:rPr>
          <w:rFonts w:cs="Arial"/>
          <w:sz w:val="21"/>
          <w:szCs w:val="21"/>
        </w:rPr>
      </w:pPr>
      <w:r w:rsidRPr="00B56A43">
        <w:rPr>
          <w:snapToGrid w:val="0"/>
          <w:sz w:val="22"/>
          <w:szCs w:val="22"/>
        </w:rPr>
        <w:t>6.2.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 запроса предложений.</w:t>
      </w:r>
      <w:r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ИНФОРМАЦИОННАЯ КАРТА ЗАПРОСА ПРЕДЛОЖЕНИЙ</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части </w:t>
      </w:r>
      <w:r w:rsidRPr="00B56A43">
        <w:rPr>
          <w:color w:val="000000"/>
          <w:sz w:val="22"/>
          <w:szCs w:val="22"/>
          <w:lang w:val="en-US"/>
        </w:rPr>
        <w:t>I</w:t>
      </w:r>
      <w:r w:rsidRPr="00B56A43">
        <w:rPr>
          <w:color w:val="000000"/>
          <w:sz w:val="22"/>
          <w:szCs w:val="22"/>
        </w:rPr>
        <w:t xml:space="preserve">. «Общие условия проведения запроса предложений». При возникновении противоречия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proofErr w:type="gramStart"/>
            <w:r w:rsidRPr="00B56A43">
              <w:rPr>
                <w:b/>
                <w:bCs/>
                <w:iCs/>
                <w:sz w:val="21"/>
                <w:szCs w:val="21"/>
              </w:rPr>
              <w:t>п</w:t>
            </w:r>
            <w:proofErr w:type="gramEnd"/>
            <w:r w:rsidRPr="00B56A43">
              <w:rPr>
                <w:b/>
                <w:bCs/>
                <w:iCs/>
                <w:sz w:val="21"/>
                <w:szCs w:val="21"/>
              </w:rPr>
              <w:t>/п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121708" w:rsidRDefault="00B56A43" w:rsidP="00B56A43">
            <w:pPr>
              <w:widowControl w:val="0"/>
              <w:jc w:val="both"/>
              <w:rPr>
                <w:sz w:val="21"/>
                <w:szCs w:val="21"/>
              </w:rPr>
            </w:pPr>
            <w:r w:rsidRPr="00121708">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121708" w:rsidRDefault="00B56A43" w:rsidP="00B56A43">
            <w:pPr>
              <w:widowControl w:val="0"/>
              <w:jc w:val="center"/>
              <w:rPr>
                <w:b/>
                <w:bCs/>
                <w:sz w:val="21"/>
                <w:szCs w:val="21"/>
              </w:rPr>
            </w:pPr>
            <w:r w:rsidRPr="00121708">
              <w:rPr>
                <w:b/>
                <w:bCs/>
                <w:sz w:val="21"/>
                <w:szCs w:val="21"/>
              </w:rPr>
              <w:t>АО «Корякэнерго»</w:t>
            </w:r>
          </w:p>
          <w:p w:rsidR="00B56A43" w:rsidRPr="00121708" w:rsidRDefault="00B56A43" w:rsidP="00B56A43">
            <w:pPr>
              <w:widowControl w:val="0"/>
              <w:jc w:val="both"/>
              <w:rPr>
                <w:sz w:val="21"/>
                <w:szCs w:val="21"/>
              </w:rPr>
            </w:pPr>
            <w:proofErr w:type="gramStart"/>
            <w:r w:rsidRPr="00121708">
              <w:rPr>
                <w:b/>
                <w:bCs/>
                <w:sz w:val="21"/>
                <w:szCs w:val="21"/>
              </w:rPr>
              <w:t>Юридический адрес</w:t>
            </w:r>
            <w:r w:rsidRPr="00121708">
              <w:rPr>
                <w:sz w:val="21"/>
                <w:szCs w:val="21"/>
              </w:rPr>
              <w:t>: 683013, Камчатский край, г. Петропавловск-Камчатский, ул. Озерная, д.41</w:t>
            </w:r>
            <w:proofErr w:type="gramEnd"/>
          </w:p>
          <w:p w:rsidR="00B56A43" w:rsidRPr="00121708" w:rsidRDefault="00B56A43" w:rsidP="00B56A43">
            <w:pPr>
              <w:widowControl w:val="0"/>
              <w:jc w:val="both"/>
              <w:rPr>
                <w:sz w:val="21"/>
                <w:szCs w:val="21"/>
              </w:rPr>
            </w:pPr>
            <w:proofErr w:type="gramStart"/>
            <w:r w:rsidRPr="00121708">
              <w:rPr>
                <w:b/>
                <w:bCs/>
                <w:sz w:val="21"/>
                <w:szCs w:val="21"/>
              </w:rPr>
              <w:t>Почтовый адрес</w:t>
            </w:r>
            <w:r w:rsidRPr="00121708">
              <w:rPr>
                <w:sz w:val="21"/>
                <w:szCs w:val="21"/>
              </w:rPr>
              <w:t>: 683013, Камчатский край, г. Петропавловск-Камчатский, ул. Озерная, д.41</w:t>
            </w:r>
            <w:proofErr w:type="gramEnd"/>
          </w:p>
          <w:p w:rsidR="00B56A43" w:rsidRPr="00121708" w:rsidRDefault="00B56A43" w:rsidP="00B56A43">
            <w:pPr>
              <w:widowControl w:val="0"/>
              <w:jc w:val="both"/>
              <w:rPr>
                <w:sz w:val="21"/>
                <w:szCs w:val="21"/>
              </w:rPr>
            </w:pPr>
            <w:r w:rsidRPr="00121708">
              <w:rPr>
                <w:b/>
                <w:bCs/>
                <w:sz w:val="21"/>
                <w:szCs w:val="21"/>
              </w:rPr>
              <w:t>Адрес электронной почты</w:t>
            </w:r>
            <w:r w:rsidRPr="00121708">
              <w:rPr>
                <w:sz w:val="21"/>
                <w:szCs w:val="21"/>
              </w:rPr>
              <w:t xml:space="preserve">: </w:t>
            </w:r>
            <w:hyperlink r:id="rId8" w:history="1">
              <w:r w:rsidRPr="00121708">
                <w:rPr>
                  <w:color w:val="0000FF"/>
                  <w:sz w:val="21"/>
                  <w:szCs w:val="21"/>
                  <w:u w:val="single"/>
                  <w:lang w:val="en-US"/>
                </w:rPr>
                <w:t>zakupki</w:t>
              </w:r>
              <w:r w:rsidRPr="00121708">
                <w:rPr>
                  <w:color w:val="0000FF"/>
                  <w:sz w:val="21"/>
                  <w:szCs w:val="21"/>
                  <w:u w:val="single"/>
                </w:rPr>
                <w:t>@</w:t>
              </w:r>
              <w:r w:rsidRPr="00121708">
                <w:rPr>
                  <w:color w:val="0000FF"/>
                  <w:sz w:val="21"/>
                  <w:szCs w:val="21"/>
                  <w:u w:val="single"/>
                  <w:lang w:val="en-US"/>
                </w:rPr>
                <w:t>korenergo</w:t>
              </w:r>
              <w:r w:rsidRPr="00121708">
                <w:rPr>
                  <w:color w:val="0000FF"/>
                  <w:sz w:val="21"/>
                  <w:szCs w:val="21"/>
                  <w:u w:val="single"/>
                </w:rPr>
                <w:t>.</w:t>
              </w:r>
              <w:r w:rsidRPr="00121708">
                <w:rPr>
                  <w:color w:val="0000FF"/>
                  <w:sz w:val="21"/>
                  <w:szCs w:val="21"/>
                  <w:u w:val="single"/>
                  <w:lang w:val="en-US"/>
                </w:rPr>
                <w:t>ru</w:t>
              </w:r>
            </w:hyperlink>
          </w:p>
          <w:p w:rsidR="00B56A43" w:rsidRPr="00121708" w:rsidRDefault="00B56A43" w:rsidP="00B56A43">
            <w:pPr>
              <w:widowControl w:val="0"/>
              <w:jc w:val="both"/>
              <w:rPr>
                <w:sz w:val="21"/>
                <w:szCs w:val="21"/>
              </w:rPr>
            </w:pPr>
            <w:r w:rsidRPr="00121708">
              <w:rPr>
                <w:b/>
                <w:bCs/>
                <w:sz w:val="21"/>
                <w:szCs w:val="21"/>
              </w:rPr>
              <w:t>Телефон/факс</w:t>
            </w:r>
            <w:r w:rsidRPr="00121708">
              <w:rPr>
                <w:sz w:val="21"/>
                <w:szCs w:val="21"/>
              </w:rPr>
              <w:t xml:space="preserve">: (84152) приемная 46-28-46; </w:t>
            </w:r>
          </w:p>
          <w:p w:rsidR="00B56A43" w:rsidRPr="00121708" w:rsidRDefault="00B56A43" w:rsidP="00B56A43">
            <w:pPr>
              <w:widowControl w:val="0"/>
              <w:jc w:val="both"/>
              <w:rPr>
                <w:b/>
                <w:sz w:val="21"/>
                <w:szCs w:val="21"/>
              </w:rPr>
            </w:pPr>
            <w:r w:rsidRPr="00121708">
              <w:rPr>
                <w:b/>
                <w:sz w:val="21"/>
                <w:szCs w:val="21"/>
              </w:rPr>
              <w:t>Ответственный за проведение закупочной процедуры:</w:t>
            </w:r>
            <w:r w:rsidRPr="00121708">
              <w:rPr>
                <w:sz w:val="21"/>
                <w:szCs w:val="21"/>
              </w:rPr>
              <w:t xml:space="preserve"> (84152) 46-26-81; 8-961-960-99-55 – Мироненко Оксана Васильевна – начальник отдела организации закупок</w:t>
            </w:r>
          </w:p>
          <w:p w:rsidR="00B56A43" w:rsidRPr="00121708" w:rsidRDefault="00B56A43" w:rsidP="00121708">
            <w:pPr>
              <w:widowControl w:val="0"/>
              <w:jc w:val="both"/>
              <w:rPr>
                <w:sz w:val="21"/>
                <w:szCs w:val="21"/>
              </w:rPr>
            </w:pPr>
            <w:r w:rsidRPr="00121708">
              <w:rPr>
                <w:b/>
                <w:sz w:val="21"/>
                <w:szCs w:val="21"/>
              </w:rPr>
              <w:t xml:space="preserve">Технические вопросы: </w:t>
            </w:r>
            <w:r w:rsidR="00121708" w:rsidRPr="00121708">
              <w:rPr>
                <w:sz w:val="21"/>
                <w:szCs w:val="21"/>
              </w:rPr>
              <w:t>(84152)  46-28-98 доб 239 Апекин Сергей Александрович – начальник производственно-технического отдела АО «Корякэнерго»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121708" w:rsidRDefault="00B56A43" w:rsidP="00B56A43">
            <w:pPr>
              <w:widowControl w:val="0"/>
              <w:jc w:val="both"/>
              <w:rPr>
                <w:sz w:val="21"/>
                <w:szCs w:val="21"/>
              </w:rPr>
            </w:pPr>
            <w:r w:rsidRPr="00121708">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121708" w:rsidRDefault="00B56A43" w:rsidP="00B56A43">
            <w:pPr>
              <w:widowControl w:val="0"/>
              <w:jc w:val="both"/>
              <w:rPr>
                <w:b/>
                <w:sz w:val="21"/>
                <w:szCs w:val="21"/>
              </w:rPr>
            </w:pPr>
            <w:r w:rsidRPr="00121708">
              <w:rPr>
                <w:bCs/>
                <w:sz w:val="21"/>
                <w:szCs w:val="21"/>
              </w:rPr>
              <w:t>Единая информационная система (ЕИС)</w:t>
            </w:r>
            <w:r w:rsidRPr="00121708">
              <w:t xml:space="preserve">  -  </w:t>
            </w:r>
            <w:hyperlink r:id="rId9" w:history="1">
              <w:r w:rsidRPr="00121708">
                <w:rPr>
                  <w:b/>
                  <w:color w:val="0000FF"/>
                  <w:sz w:val="22"/>
                  <w:szCs w:val="22"/>
                  <w:u w:val="single"/>
                  <w:lang w:val="en-US"/>
                </w:rPr>
                <w:t>www</w:t>
              </w:r>
              <w:r w:rsidRPr="00121708">
                <w:rPr>
                  <w:b/>
                  <w:color w:val="0000FF"/>
                  <w:sz w:val="22"/>
                  <w:szCs w:val="22"/>
                  <w:u w:val="single"/>
                </w:rPr>
                <w:t>.</w:t>
              </w:r>
              <w:r w:rsidRPr="00121708">
                <w:rPr>
                  <w:b/>
                  <w:color w:val="0000FF"/>
                  <w:sz w:val="22"/>
                  <w:szCs w:val="22"/>
                  <w:u w:val="single"/>
                  <w:lang w:val="en-US"/>
                </w:rPr>
                <w:t>zakupki</w:t>
              </w:r>
              <w:r w:rsidRPr="00121708">
                <w:rPr>
                  <w:b/>
                  <w:color w:val="0000FF"/>
                  <w:sz w:val="22"/>
                  <w:szCs w:val="22"/>
                  <w:u w:val="single"/>
                </w:rPr>
                <w:t>.</w:t>
              </w:r>
              <w:r w:rsidRPr="00121708">
                <w:rPr>
                  <w:b/>
                  <w:color w:val="0000FF"/>
                  <w:sz w:val="22"/>
                  <w:szCs w:val="22"/>
                  <w:u w:val="single"/>
                  <w:lang w:val="en-US"/>
                </w:rPr>
                <w:t>gov</w:t>
              </w:r>
              <w:r w:rsidRPr="00121708">
                <w:rPr>
                  <w:b/>
                  <w:color w:val="0000FF"/>
                  <w:sz w:val="22"/>
                  <w:szCs w:val="22"/>
                  <w:u w:val="single"/>
                </w:rPr>
                <w:t>.</w:t>
              </w:r>
              <w:r w:rsidRPr="00121708">
                <w:rPr>
                  <w:b/>
                  <w:color w:val="0000FF"/>
                  <w:sz w:val="22"/>
                  <w:szCs w:val="22"/>
                  <w:u w:val="single"/>
                  <w:lang w:val="en-US"/>
                </w:rPr>
                <w:t>ru</w:t>
              </w:r>
            </w:hyperlink>
          </w:p>
          <w:p w:rsidR="00B56A43" w:rsidRPr="00121708" w:rsidRDefault="00B56A43" w:rsidP="00B56A43">
            <w:pPr>
              <w:widowControl w:val="0"/>
              <w:jc w:val="both"/>
              <w:rPr>
                <w:bCs/>
                <w:sz w:val="21"/>
                <w:szCs w:val="21"/>
              </w:rPr>
            </w:pPr>
            <w:r w:rsidRPr="00121708">
              <w:rPr>
                <w:bCs/>
                <w:sz w:val="21"/>
                <w:szCs w:val="21"/>
              </w:rPr>
              <w:t xml:space="preserve">Официальный сайт Заказчика -  </w:t>
            </w:r>
            <w:hyperlink r:id="rId10" w:history="1">
              <w:r w:rsidRPr="00121708">
                <w:rPr>
                  <w:b/>
                  <w:bCs/>
                  <w:color w:val="0000FF"/>
                  <w:sz w:val="21"/>
                  <w:szCs w:val="21"/>
                  <w:u w:val="single"/>
                  <w:lang w:val="en-US"/>
                </w:rPr>
                <w:t>www</w:t>
              </w:r>
              <w:r w:rsidRPr="00121708">
                <w:rPr>
                  <w:b/>
                  <w:bCs/>
                  <w:color w:val="0000FF"/>
                  <w:sz w:val="21"/>
                  <w:szCs w:val="21"/>
                  <w:u w:val="single"/>
                </w:rPr>
                <w:t>.</w:t>
              </w:r>
              <w:r w:rsidRPr="00121708">
                <w:rPr>
                  <w:b/>
                  <w:bCs/>
                  <w:color w:val="0000FF"/>
                  <w:sz w:val="21"/>
                  <w:szCs w:val="21"/>
                  <w:u w:val="single"/>
                  <w:lang w:val="en-US"/>
                </w:rPr>
                <w:t>korenergo</w:t>
              </w:r>
              <w:r w:rsidRPr="00121708">
                <w:rPr>
                  <w:b/>
                  <w:bCs/>
                  <w:color w:val="0000FF"/>
                  <w:sz w:val="21"/>
                  <w:szCs w:val="21"/>
                  <w:u w:val="single"/>
                </w:rPr>
                <w:t>.</w:t>
              </w:r>
              <w:r w:rsidRPr="00121708">
                <w:rPr>
                  <w:b/>
                  <w:bCs/>
                  <w:color w:val="0000FF"/>
                  <w:sz w:val="21"/>
                  <w:szCs w:val="21"/>
                  <w:u w:val="single"/>
                  <w:lang w:val="en-US"/>
                </w:rPr>
                <w:t>ru</w:t>
              </w:r>
            </w:hyperlink>
            <w:r w:rsidRPr="00121708">
              <w:rPr>
                <w:bCs/>
                <w:sz w:val="21"/>
                <w:szCs w:val="21"/>
              </w:rPr>
              <w:t xml:space="preserve"> (раздел Закупки – Сведения о закупках)</w:t>
            </w:r>
          </w:p>
          <w:p w:rsidR="00B56A43" w:rsidRPr="00121708" w:rsidRDefault="00B56A43" w:rsidP="00B56A43">
            <w:pPr>
              <w:widowControl w:val="0"/>
              <w:jc w:val="both"/>
              <w:rPr>
                <w:bCs/>
                <w:sz w:val="21"/>
                <w:szCs w:val="21"/>
              </w:rPr>
            </w:pPr>
            <w:r w:rsidRPr="00121708">
              <w:rPr>
                <w:bCs/>
                <w:sz w:val="21"/>
                <w:szCs w:val="21"/>
              </w:rPr>
              <w:t>Электронная торговая площадка (ЭТП) – не используется</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121708" w:rsidRDefault="00B56A43" w:rsidP="00B56A43">
            <w:pPr>
              <w:widowControl w:val="0"/>
              <w:jc w:val="both"/>
              <w:rPr>
                <w:color w:val="000000"/>
                <w:sz w:val="21"/>
                <w:szCs w:val="21"/>
              </w:rPr>
            </w:pPr>
            <w:r w:rsidRPr="00121708">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121708" w:rsidRDefault="00B56A43" w:rsidP="00B56A43">
            <w:pPr>
              <w:jc w:val="both"/>
              <w:rPr>
                <w:color w:val="000000"/>
                <w:sz w:val="21"/>
                <w:szCs w:val="21"/>
              </w:rPr>
            </w:pPr>
            <w:r w:rsidRPr="00121708">
              <w:rPr>
                <w:color w:val="000000"/>
                <w:sz w:val="21"/>
                <w:szCs w:val="21"/>
              </w:rPr>
              <w:t>открытый запрос предложений</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121708" w:rsidRDefault="00B56A43" w:rsidP="00B56A43">
            <w:pPr>
              <w:widowControl w:val="0"/>
              <w:jc w:val="both"/>
              <w:rPr>
                <w:color w:val="000000"/>
                <w:sz w:val="21"/>
                <w:szCs w:val="21"/>
              </w:rPr>
            </w:pPr>
            <w:r w:rsidRPr="00121708">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121708" w:rsidRDefault="00121708" w:rsidP="00B56A43">
            <w:pPr>
              <w:jc w:val="both"/>
              <w:rPr>
                <w:sz w:val="22"/>
                <w:szCs w:val="22"/>
              </w:rPr>
            </w:pPr>
            <w:r w:rsidRPr="00121708">
              <w:rPr>
                <w:sz w:val="22"/>
                <w:szCs w:val="22"/>
              </w:rPr>
              <w:t>Работы по монтажу с пуско-наладкой и с поставкой дизель-генераторных установок в населенных пунктах Камчатского края для нужд АО "Корякэнерго"</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360"/>
              </w:tabs>
              <w:jc w:val="both"/>
              <w:rPr>
                <w:color w:val="000000"/>
                <w:sz w:val="21"/>
                <w:szCs w:val="21"/>
              </w:rPr>
            </w:pPr>
            <w:r w:rsidRPr="00B56A43">
              <w:rPr>
                <w:b/>
                <w:color w:val="000000"/>
                <w:sz w:val="21"/>
                <w:szCs w:val="21"/>
                <w:u w:val="single"/>
              </w:rPr>
              <w:t>1. Место выполнения работ</w:t>
            </w:r>
            <w:r w:rsidRPr="00B56A43">
              <w:rPr>
                <w:color w:val="000000"/>
                <w:sz w:val="21"/>
                <w:szCs w:val="21"/>
              </w:rPr>
              <w:t xml:space="preserve">: </w:t>
            </w:r>
            <w:r w:rsidR="00121708" w:rsidRPr="00121708">
              <w:rPr>
                <w:color w:val="000000"/>
                <w:sz w:val="21"/>
                <w:szCs w:val="21"/>
              </w:rPr>
              <w:t>населенные пункты Камчатского края</w:t>
            </w:r>
          </w:p>
          <w:p w:rsidR="00B56A43" w:rsidRPr="00B56A43" w:rsidRDefault="00B56A43" w:rsidP="00B56A43">
            <w:pPr>
              <w:jc w:val="both"/>
              <w:rPr>
                <w:color w:val="000000"/>
                <w:sz w:val="21"/>
                <w:szCs w:val="21"/>
              </w:rPr>
            </w:pPr>
            <w:r w:rsidRPr="00B56A43">
              <w:rPr>
                <w:b/>
                <w:color w:val="000000"/>
                <w:sz w:val="21"/>
                <w:szCs w:val="21"/>
                <w:u w:val="single"/>
              </w:rPr>
              <w:t>2. Условия выполнения работ</w:t>
            </w:r>
            <w:r w:rsidRPr="00B56A43">
              <w:rPr>
                <w:b/>
                <w:color w:val="000000"/>
                <w:sz w:val="21"/>
                <w:szCs w:val="21"/>
              </w:rPr>
              <w:t xml:space="preserve">: </w:t>
            </w:r>
            <w:r w:rsidRPr="00B56A43">
              <w:rPr>
                <w:color w:val="000000"/>
                <w:sz w:val="21"/>
                <w:szCs w:val="21"/>
              </w:rPr>
              <w:t>В соответствии</w:t>
            </w:r>
            <w:r w:rsidRPr="00B56A43">
              <w:rPr>
                <w:bCs/>
                <w:color w:val="000000"/>
                <w:sz w:val="21"/>
                <w:szCs w:val="21"/>
              </w:rPr>
              <w:t xml:space="preserve"> с </w:t>
            </w:r>
            <w:r w:rsidRPr="00B56A43">
              <w:rPr>
                <w:b/>
                <w:bCs/>
                <w:color w:val="000000"/>
                <w:sz w:val="21"/>
                <w:szCs w:val="21"/>
              </w:rPr>
              <w:t>законодательными и нормативными актами РФ и договором.</w:t>
            </w:r>
          </w:p>
          <w:p w:rsidR="00B56A43" w:rsidRPr="00121708" w:rsidRDefault="00B56A43" w:rsidP="00121708">
            <w:pPr>
              <w:widowControl w:val="0"/>
              <w:tabs>
                <w:tab w:val="num" w:pos="360"/>
              </w:tabs>
              <w:jc w:val="both"/>
              <w:rPr>
                <w:color w:val="000000"/>
                <w:sz w:val="21"/>
                <w:szCs w:val="21"/>
              </w:rPr>
            </w:pPr>
            <w:r w:rsidRPr="00B56A43">
              <w:rPr>
                <w:b/>
                <w:color w:val="000000"/>
                <w:sz w:val="21"/>
                <w:szCs w:val="21"/>
                <w:u w:val="single"/>
              </w:rPr>
              <w:t>3. Срок выполнения работ:</w:t>
            </w:r>
            <w:r w:rsidR="00121708">
              <w:rPr>
                <w:color w:val="000000"/>
                <w:sz w:val="21"/>
                <w:szCs w:val="21"/>
              </w:rPr>
              <w:t>до 30 сентября 2018 года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121708" w:rsidP="00B56A43">
            <w:pPr>
              <w:keepNext/>
              <w:keepLines/>
              <w:widowControl w:val="0"/>
              <w:suppressLineNumbers/>
              <w:suppressAutoHyphens/>
              <w:jc w:val="both"/>
              <w:rPr>
                <w:b/>
                <w:bCs/>
                <w:sz w:val="21"/>
                <w:szCs w:val="21"/>
                <w:highlight w:val="yellow"/>
                <w:u w:val="single"/>
              </w:rPr>
            </w:pPr>
            <w:r w:rsidRPr="00121708">
              <w:rPr>
                <w:b/>
                <w:bCs/>
                <w:sz w:val="21"/>
                <w:szCs w:val="21"/>
                <w:u w:val="single"/>
              </w:rPr>
              <w:t>64 945 000,00 (шестьдесят четыре миллиона девятьсот сорок пять тысяч) рублей</w:t>
            </w:r>
          </w:p>
          <w:p w:rsidR="00B56A43" w:rsidRDefault="00B56A43" w:rsidP="00B56A43">
            <w:pPr>
              <w:keepNext/>
              <w:keepLines/>
              <w:widowControl w:val="0"/>
              <w:suppressLineNumbers/>
              <w:suppressAutoHyphens/>
              <w:jc w:val="both"/>
              <w:rPr>
                <w:b/>
                <w:bCs/>
                <w:sz w:val="21"/>
                <w:szCs w:val="21"/>
                <w:highlight w:val="yellow"/>
                <w:u w:val="single"/>
              </w:rPr>
            </w:pPr>
          </w:p>
          <w:p w:rsidR="00B56A43" w:rsidRPr="00121708" w:rsidRDefault="00B56A43" w:rsidP="00B56A43">
            <w:pPr>
              <w:keepNext/>
              <w:keepLines/>
              <w:widowControl w:val="0"/>
              <w:suppressLineNumbers/>
              <w:suppressAutoHyphens/>
              <w:jc w:val="both"/>
              <w:rPr>
                <w:b/>
                <w:bCs/>
                <w:sz w:val="21"/>
                <w:szCs w:val="21"/>
                <w:u w:val="single"/>
              </w:rPr>
            </w:pPr>
            <w:r w:rsidRPr="00121708">
              <w:rPr>
                <w:b/>
                <w:bCs/>
                <w:sz w:val="21"/>
                <w:szCs w:val="21"/>
                <w:u w:val="single"/>
              </w:rPr>
              <w:t xml:space="preserve">Начальная цена за единицу товара, работы, услуги указана в приложении 2 к части </w:t>
            </w:r>
            <w:r w:rsidRPr="00121708">
              <w:rPr>
                <w:b/>
                <w:bCs/>
                <w:sz w:val="21"/>
                <w:szCs w:val="21"/>
                <w:u w:val="single"/>
                <w:lang w:val="en-US"/>
              </w:rPr>
              <w:t>II</w:t>
            </w:r>
            <w:r w:rsidRPr="00121708">
              <w:rPr>
                <w:b/>
                <w:bCs/>
                <w:sz w:val="21"/>
                <w:szCs w:val="21"/>
                <w:u w:val="single"/>
              </w:rPr>
              <w:t xml:space="preserve">. Информационная карта </w:t>
            </w:r>
          </w:p>
          <w:p w:rsidR="00B56A43" w:rsidRPr="00121708" w:rsidRDefault="00B56A43" w:rsidP="00B56A43">
            <w:pPr>
              <w:keepNext/>
              <w:keepLines/>
              <w:widowControl w:val="0"/>
              <w:suppressLineNumbers/>
              <w:suppressAutoHyphens/>
              <w:jc w:val="both"/>
              <w:rPr>
                <w:b/>
                <w:bCs/>
                <w:sz w:val="21"/>
                <w:szCs w:val="21"/>
                <w:u w:val="single"/>
              </w:rPr>
            </w:pPr>
          </w:p>
          <w:p w:rsidR="00B56A43" w:rsidRPr="00121708" w:rsidRDefault="00DE22A0" w:rsidP="00121708">
            <w:pPr>
              <w:keepNext/>
              <w:keepLines/>
              <w:widowControl w:val="0"/>
              <w:suppressLineNumbers/>
              <w:suppressAutoHyphens/>
              <w:jc w:val="both"/>
              <w:rPr>
                <w:bCs/>
                <w:sz w:val="21"/>
                <w:szCs w:val="21"/>
              </w:rPr>
            </w:pPr>
            <w:r w:rsidRPr="00C27E5B">
              <w:rPr>
                <w:bCs/>
                <w:sz w:val="21"/>
                <w:szCs w:val="21"/>
              </w:rPr>
              <w:t>Если Участник освобожден налоговыми органами от ведения учета и уплаты НДС, то предлагаемая цена должна быть указана за минусом 18 % НДС.</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E1502A" w:rsidRDefault="00B56A43" w:rsidP="00B56A43">
            <w:pPr>
              <w:widowControl w:val="0"/>
              <w:jc w:val="both"/>
              <w:rPr>
                <w:sz w:val="21"/>
                <w:szCs w:val="21"/>
              </w:rPr>
            </w:pPr>
            <w:r w:rsidRPr="00E1502A">
              <w:rPr>
                <w:sz w:val="21"/>
                <w:szCs w:val="21"/>
              </w:rPr>
              <w:t xml:space="preserve">В цену выполнения работ включено: стоимость выполнение работ, расходы на проезд и проживание персонала, доставку оборудования </w:t>
            </w:r>
            <w:r w:rsidR="00E1502A" w:rsidRPr="00E1502A">
              <w:rPr>
                <w:sz w:val="21"/>
                <w:szCs w:val="21"/>
              </w:rPr>
              <w:t xml:space="preserve">и материалов </w:t>
            </w:r>
            <w:r w:rsidRPr="00E1502A">
              <w:rPr>
                <w:sz w:val="21"/>
                <w:szCs w:val="21"/>
              </w:rPr>
              <w:t>к месту выполнения работ,</w:t>
            </w:r>
            <w:r w:rsidR="00E1502A" w:rsidRPr="00E1502A">
              <w:rPr>
                <w:sz w:val="21"/>
                <w:szCs w:val="21"/>
              </w:rPr>
              <w:t xml:space="preserve"> обучение сотрудником Зак</w:t>
            </w:r>
            <w:r w:rsidR="00371307">
              <w:rPr>
                <w:sz w:val="21"/>
                <w:szCs w:val="21"/>
              </w:rPr>
              <w:t>а</w:t>
            </w:r>
            <w:r w:rsidR="00E1502A" w:rsidRPr="00E1502A">
              <w:rPr>
                <w:sz w:val="21"/>
                <w:szCs w:val="21"/>
              </w:rPr>
              <w:t>зчика,</w:t>
            </w:r>
            <w:r w:rsidRPr="00E1502A">
              <w:rPr>
                <w:sz w:val="21"/>
                <w:szCs w:val="21"/>
              </w:rPr>
              <w:t xml:space="preserve"> страхование, уплату налогов и сборов и других обязательных платежей.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Форма, сроки и порядок оплаты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b/>
                <w:i/>
                <w:color w:val="000000"/>
                <w:sz w:val="21"/>
                <w:szCs w:val="21"/>
              </w:rPr>
            </w:pPr>
            <w:r w:rsidRPr="00B56A43">
              <w:rPr>
                <w:color w:val="000000"/>
                <w:sz w:val="21"/>
                <w:szCs w:val="21"/>
              </w:rPr>
              <w:t xml:space="preserve">В соответствии с проектом договора (Часть </w:t>
            </w:r>
            <w:r w:rsidRPr="00B56A43">
              <w:rPr>
                <w:color w:val="000000"/>
                <w:sz w:val="21"/>
                <w:szCs w:val="21"/>
                <w:lang w:val="en-US"/>
              </w:rPr>
              <w:t>V</w:t>
            </w:r>
            <w:r w:rsidRPr="00B56A43">
              <w:rPr>
                <w:sz w:val="21"/>
                <w:szCs w:val="21"/>
              </w:rPr>
              <w:t xml:space="preserve"> документации об открытом запросе предложений) и заявкой участника размещения заказа.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B56A43" w:rsidRPr="00E1502A" w:rsidRDefault="00B56A43" w:rsidP="00B56A43">
            <w:pPr>
              <w:widowControl w:val="0"/>
              <w:ind w:firstLine="228"/>
              <w:jc w:val="center"/>
              <w:rPr>
                <w:b/>
                <w:sz w:val="21"/>
                <w:szCs w:val="21"/>
                <w:u w:val="single"/>
              </w:rPr>
            </w:pPr>
            <w:r w:rsidRPr="00E1502A">
              <w:rPr>
                <w:b/>
                <w:sz w:val="21"/>
                <w:szCs w:val="21"/>
                <w:u w:val="single"/>
              </w:rPr>
              <w:t>Критериями оценки являются:</w:t>
            </w:r>
          </w:p>
          <w:p w:rsidR="00B56A43" w:rsidRPr="00E1502A" w:rsidRDefault="00E1502A" w:rsidP="00B56A43">
            <w:pPr>
              <w:widowControl w:val="0"/>
              <w:tabs>
                <w:tab w:val="num" w:pos="0"/>
              </w:tabs>
              <w:ind w:firstLine="72"/>
              <w:jc w:val="both"/>
              <w:rPr>
                <w:b/>
                <w:color w:val="000000"/>
                <w:sz w:val="22"/>
                <w:szCs w:val="22"/>
              </w:rPr>
            </w:pPr>
            <w:r w:rsidRPr="00E1502A">
              <w:rPr>
                <w:b/>
                <w:color w:val="000000"/>
                <w:sz w:val="22"/>
                <w:szCs w:val="22"/>
              </w:rPr>
              <w:t>1</w:t>
            </w:r>
            <w:r w:rsidR="00B56A43" w:rsidRPr="00E1502A">
              <w:rPr>
                <w:b/>
                <w:color w:val="000000"/>
                <w:sz w:val="22"/>
                <w:szCs w:val="22"/>
              </w:rPr>
              <w:t xml:space="preserve">. Квалификация Участника: - </w:t>
            </w:r>
            <w:r w:rsidRPr="00E1502A">
              <w:rPr>
                <w:b/>
                <w:color w:val="000000"/>
                <w:sz w:val="22"/>
                <w:szCs w:val="22"/>
              </w:rPr>
              <w:t>1</w:t>
            </w:r>
            <w:r w:rsidR="00B56A43" w:rsidRPr="00E1502A">
              <w:rPr>
                <w:b/>
                <w:color w:val="000000"/>
                <w:sz w:val="22"/>
                <w:szCs w:val="22"/>
              </w:rPr>
              <w:t>0 %:</w:t>
            </w:r>
          </w:p>
          <w:p w:rsidR="00B56A43" w:rsidRPr="00E1502A" w:rsidRDefault="00E1502A" w:rsidP="00B56A43">
            <w:pPr>
              <w:widowControl w:val="0"/>
              <w:tabs>
                <w:tab w:val="num" w:pos="0"/>
              </w:tabs>
              <w:ind w:firstLine="72"/>
              <w:jc w:val="both"/>
              <w:rPr>
                <w:color w:val="000000"/>
                <w:sz w:val="22"/>
                <w:szCs w:val="22"/>
              </w:rPr>
            </w:pPr>
            <w:r w:rsidRPr="00E1502A">
              <w:rPr>
                <w:color w:val="000000"/>
                <w:sz w:val="22"/>
                <w:szCs w:val="22"/>
              </w:rPr>
              <w:t>1</w:t>
            </w:r>
            <w:r w:rsidR="00B56A43" w:rsidRPr="00E1502A">
              <w:rPr>
                <w:color w:val="000000"/>
                <w:sz w:val="22"/>
                <w:szCs w:val="22"/>
              </w:rPr>
              <w:t>.1.Наличие выполненных договоров, соразмерных по видам работ и объему работ;</w:t>
            </w:r>
          </w:p>
          <w:p w:rsidR="00B56A43" w:rsidRPr="00E1502A" w:rsidRDefault="00E1502A" w:rsidP="00B56A43">
            <w:pPr>
              <w:widowControl w:val="0"/>
              <w:tabs>
                <w:tab w:val="num" w:pos="0"/>
              </w:tabs>
              <w:ind w:firstLine="72"/>
              <w:jc w:val="both"/>
              <w:rPr>
                <w:b/>
                <w:color w:val="000000"/>
                <w:sz w:val="22"/>
                <w:szCs w:val="22"/>
              </w:rPr>
            </w:pPr>
            <w:r w:rsidRPr="00E1502A">
              <w:rPr>
                <w:color w:val="000000"/>
                <w:sz w:val="22"/>
                <w:szCs w:val="22"/>
              </w:rPr>
              <w:t>1</w:t>
            </w:r>
            <w:r w:rsidR="00B56A43" w:rsidRPr="00E1502A">
              <w:rPr>
                <w:color w:val="000000"/>
                <w:sz w:val="22"/>
                <w:szCs w:val="22"/>
              </w:rPr>
              <w:t>.2. Наличие квалифицированных кадров для выполнения работ.</w:t>
            </w:r>
          </w:p>
          <w:p w:rsidR="00B56A43" w:rsidRPr="00E1502A" w:rsidRDefault="00E1502A" w:rsidP="00B56A43">
            <w:pPr>
              <w:widowControl w:val="0"/>
              <w:tabs>
                <w:tab w:val="num" w:pos="0"/>
              </w:tabs>
              <w:ind w:firstLine="72"/>
              <w:jc w:val="both"/>
              <w:rPr>
                <w:b/>
                <w:color w:val="000000"/>
                <w:sz w:val="22"/>
                <w:szCs w:val="22"/>
              </w:rPr>
            </w:pPr>
            <w:r w:rsidRPr="00E1502A">
              <w:rPr>
                <w:b/>
                <w:color w:val="000000"/>
                <w:sz w:val="22"/>
                <w:szCs w:val="22"/>
              </w:rPr>
              <w:t>2</w:t>
            </w:r>
            <w:r w:rsidR="00B56A43" w:rsidRPr="00E1502A">
              <w:rPr>
                <w:b/>
                <w:color w:val="000000"/>
                <w:sz w:val="22"/>
                <w:szCs w:val="22"/>
              </w:rPr>
              <w:t xml:space="preserve">. Цена – </w:t>
            </w:r>
            <w:r w:rsidRPr="00E1502A">
              <w:rPr>
                <w:b/>
                <w:color w:val="000000"/>
                <w:sz w:val="22"/>
                <w:szCs w:val="22"/>
              </w:rPr>
              <w:t>90</w:t>
            </w:r>
            <w:r w:rsidR="00B56A43" w:rsidRPr="00E1502A">
              <w:rPr>
                <w:b/>
                <w:color w:val="000000"/>
                <w:sz w:val="22"/>
                <w:szCs w:val="22"/>
              </w:rPr>
              <w:t xml:space="preserve"> %</w:t>
            </w:r>
          </w:p>
          <w:p w:rsidR="00B56A43" w:rsidRPr="00E1502A" w:rsidRDefault="00B56A43" w:rsidP="00B56A43">
            <w:pPr>
              <w:widowControl w:val="0"/>
              <w:tabs>
                <w:tab w:val="num" w:pos="0"/>
              </w:tabs>
              <w:ind w:firstLine="72"/>
              <w:jc w:val="both"/>
              <w:rPr>
                <w:b/>
                <w:color w:val="000000"/>
                <w:sz w:val="22"/>
                <w:szCs w:val="22"/>
              </w:rPr>
            </w:pPr>
          </w:p>
          <w:p w:rsidR="00B56A43" w:rsidRPr="00B56A43" w:rsidRDefault="00B56A43" w:rsidP="00B56A43">
            <w:pPr>
              <w:widowControl w:val="0"/>
              <w:tabs>
                <w:tab w:val="num" w:pos="0"/>
              </w:tabs>
              <w:ind w:firstLine="72"/>
              <w:jc w:val="both"/>
              <w:rPr>
                <w:b/>
                <w:i/>
                <w:color w:val="000000"/>
                <w:sz w:val="21"/>
                <w:szCs w:val="21"/>
              </w:rPr>
            </w:pPr>
            <w:r w:rsidRPr="00E1502A">
              <w:rPr>
                <w:color w:val="000000"/>
                <w:sz w:val="22"/>
                <w:szCs w:val="22"/>
              </w:rPr>
              <w:t xml:space="preserve">Применение критериев оценки указанно в приложении 1 к части </w:t>
            </w:r>
            <w:r w:rsidRPr="00E1502A">
              <w:rPr>
                <w:color w:val="000000"/>
                <w:sz w:val="22"/>
                <w:szCs w:val="22"/>
                <w:lang w:val="en-US"/>
              </w:rPr>
              <w:t>II</w:t>
            </w:r>
            <w:r w:rsidRPr="00E1502A">
              <w:rPr>
                <w:color w:val="000000"/>
                <w:sz w:val="22"/>
                <w:szCs w:val="22"/>
              </w:rPr>
              <w:t xml:space="preserve"> «Информационная карта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B56A43" w:rsidRPr="00E1502A" w:rsidRDefault="00B56A43" w:rsidP="00B56A43">
            <w:pPr>
              <w:widowControl w:val="0"/>
              <w:jc w:val="both"/>
              <w:rPr>
                <w:sz w:val="21"/>
                <w:szCs w:val="21"/>
              </w:rPr>
            </w:pPr>
            <w:r w:rsidRPr="00E1502A">
              <w:rPr>
                <w:sz w:val="21"/>
                <w:szCs w:val="21"/>
              </w:rPr>
              <w:t>Дополнительные 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074CC1" w:rsidRPr="007C5657" w:rsidRDefault="00074CC1" w:rsidP="007A1E9F">
            <w:pPr>
              <w:widowControl w:val="0"/>
              <w:ind w:firstLine="72"/>
              <w:jc w:val="both"/>
              <w:rPr>
                <w:sz w:val="21"/>
                <w:szCs w:val="21"/>
              </w:rPr>
            </w:pPr>
            <w:r w:rsidRPr="007C5657">
              <w:rPr>
                <w:sz w:val="21"/>
                <w:szCs w:val="21"/>
              </w:rPr>
              <w:t>1. Участник имеет право привлечь к пуско-наладочным работам с поставкой оборудования субподрядную организацию.</w:t>
            </w:r>
          </w:p>
          <w:p w:rsidR="00B56A43" w:rsidRDefault="00074CC1" w:rsidP="00371307">
            <w:pPr>
              <w:widowControl w:val="0"/>
              <w:ind w:firstLine="72"/>
              <w:jc w:val="both"/>
              <w:rPr>
                <w:sz w:val="21"/>
                <w:szCs w:val="21"/>
              </w:rPr>
            </w:pPr>
            <w:r w:rsidRPr="007C5657">
              <w:rPr>
                <w:sz w:val="21"/>
                <w:szCs w:val="21"/>
              </w:rPr>
              <w:t>2</w:t>
            </w:r>
            <w:r w:rsidR="00B32AEA" w:rsidRPr="007C5657">
              <w:rPr>
                <w:sz w:val="21"/>
                <w:szCs w:val="21"/>
              </w:rPr>
              <w:t xml:space="preserve">. Участник </w:t>
            </w:r>
            <w:r w:rsidRPr="007C5657">
              <w:rPr>
                <w:sz w:val="21"/>
                <w:szCs w:val="21"/>
              </w:rPr>
              <w:t xml:space="preserve">или субподрядчик </w:t>
            </w:r>
            <w:r w:rsidR="00B32AEA" w:rsidRPr="007C5657">
              <w:rPr>
                <w:sz w:val="21"/>
                <w:szCs w:val="21"/>
              </w:rPr>
              <w:t xml:space="preserve">должен являться дилером или официальным представителем в России завода изготовителя предлагаемых к монтажу </w:t>
            </w:r>
            <w:r w:rsidR="00B32AEA" w:rsidRPr="007C5657">
              <w:rPr>
                <w:sz w:val="21"/>
                <w:szCs w:val="21"/>
              </w:rPr>
              <w:lastRenderedPageBreak/>
              <w:t>дизель-генераторных установок. Участник в заявке должен предоставить копии документов, заверенные Участником</w:t>
            </w:r>
            <w:r w:rsidR="00371307" w:rsidRPr="007C5657">
              <w:rPr>
                <w:sz w:val="21"/>
                <w:szCs w:val="21"/>
              </w:rPr>
              <w:t xml:space="preserve"> или субподрядчиком</w:t>
            </w:r>
            <w:r w:rsidR="00B32AEA" w:rsidRPr="007C5657">
              <w:rPr>
                <w:sz w:val="21"/>
                <w:szCs w:val="21"/>
              </w:rPr>
              <w:t>, подтверждающие дилерство либо представительство Участника</w:t>
            </w:r>
            <w:r w:rsidR="00371307" w:rsidRPr="007C5657">
              <w:rPr>
                <w:sz w:val="21"/>
                <w:szCs w:val="21"/>
              </w:rPr>
              <w:t xml:space="preserve">или субподрядчиком </w:t>
            </w:r>
            <w:r w:rsidR="007A1E9F" w:rsidRPr="007C5657">
              <w:rPr>
                <w:sz w:val="21"/>
                <w:szCs w:val="21"/>
              </w:rPr>
              <w:t>от завода производителя, предлагаемого к поставке оборудования в рамках исполнения договора.</w:t>
            </w:r>
          </w:p>
          <w:p w:rsidR="007C527E" w:rsidRPr="0070209D" w:rsidRDefault="007C527E" w:rsidP="007C527E">
            <w:pPr>
              <w:keepNext/>
              <w:ind w:firstLine="7"/>
              <w:jc w:val="both"/>
              <w:rPr>
                <w:sz w:val="22"/>
                <w:szCs w:val="22"/>
                <w:lang w:eastAsia="en-US"/>
              </w:rPr>
            </w:pPr>
            <w:r>
              <w:rPr>
                <w:sz w:val="21"/>
                <w:szCs w:val="21"/>
              </w:rPr>
              <w:t xml:space="preserve">3. </w:t>
            </w:r>
            <w:r>
              <w:rPr>
                <w:sz w:val="22"/>
                <w:szCs w:val="22"/>
                <w:lang w:eastAsia="en-US"/>
              </w:rPr>
              <w:t>Участник</w:t>
            </w:r>
            <w:r w:rsidRPr="0070209D">
              <w:rPr>
                <w:sz w:val="22"/>
                <w:szCs w:val="22"/>
                <w:lang w:eastAsia="en-US"/>
              </w:rPr>
              <w:t xml:space="preserve"> должен являться </w:t>
            </w:r>
            <w:r w:rsidRPr="00D86CFC">
              <w:rPr>
                <w:b/>
                <w:sz w:val="22"/>
                <w:szCs w:val="22"/>
                <w:lang w:eastAsia="en-US"/>
              </w:rPr>
              <w:t>членом саморегулируемой организации</w:t>
            </w:r>
            <w:r w:rsidRPr="0070209D">
              <w:rPr>
                <w:sz w:val="22"/>
                <w:szCs w:val="22"/>
                <w:lang w:eastAsia="en-US"/>
              </w:rPr>
              <w:t xml:space="preserve"> в области </w:t>
            </w:r>
            <w:r w:rsidR="008F60B1">
              <w:rPr>
                <w:sz w:val="22"/>
                <w:szCs w:val="22"/>
                <w:lang w:eastAsia="en-US"/>
              </w:rPr>
              <w:t>строительства или реконструкции капитальных объектов</w:t>
            </w:r>
            <w:r w:rsidRPr="0070209D">
              <w:rPr>
                <w:sz w:val="22"/>
                <w:szCs w:val="22"/>
                <w:lang w:eastAsia="en-US"/>
              </w:rPr>
              <w:t xml:space="preserve">, что подтверждается выпиской из реестра членов саморегулируемой организации, выданной </w:t>
            </w:r>
            <w:r w:rsidRPr="008F60B1">
              <w:rPr>
                <w:b/>
                <w:sz w:val="22"/>
                <w:szCs w:val="22"/>
                <w:lang w:eastAsia="en-US"/>
              </w:rPr>
              <w:t>не ранее чем за 30 дней</w:t>
            </w:r>
            <w:r w:rsidRPr="0070209D">
              <w:rPr>
                <w:sz w:val="22"/>
                <w:szCs w:val="22"/>
                <w:lang w:eastAsia="en-US"/>
              </w:rPr>
              <w:t xml:space="preserve"> до срока окончания подачи заявок. </w:t>
            </w:r>
          </w:p>
          <w:p w:rsidR="007C527E" w:rsidRPr="007C5657" w:rsidRDefault="007C527E" w:rsidP="008F60B1">
            <w:pPr>
              <w:keepNext/>
              <w:ind w:firstLine="7"/>
              <w:jc w:val="both"/>
              <w:rPr>
                <w:sz w:val="21"/>
                <w:szCs w:val="21"/>
              </w:rPr>
            </w:pPr>
            <w:r w:rsidRPr="0070209D">
              <w:rPr>
                <w:sz w:val="22"/>
                <w:szCs w:val="22"/>
                <w:lang w:eastAsia="en-US"/>
              </w:rPr>
              <w:t>При этом совокупный размер обязательств по договорам на выполнение инженерных изысканий, подготовку проектной документации, не должен превышать уровень ответственности участника по соответствующему компенсационному фонду обеспечения договорных обязательств.</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lastRenderedPageBreak/>
              <w:t>7.11.</w:t>
            </w:r>
          </w:p>
        </w:tc>
        <w:tc>
          <w:tcPr>
            <w:tcW w:w="2863" w:type="dxa"/>
            <w:tcBorders>
              <w:top w:val="single" w:sz="4" w:space="0" w:color="auto"/>
              <w:left w:val="single" w:sz="4" w:space="0" w:color="auto"/>
              <w:bottom w:val="single" w:sz="4" w:space="0" w:color="auto"/>
              <w:right w:val="single" w:sz="4" w:space="0" w:color="auto"/>
            </w:tcBorders>
          </w:tcPr>
          <w:p w:rsidR="00B56A43" w:rsidRPr="009D7A40" w:rsidRDefault="00B56A43" w:rsidP="00B56A43">
            <w:pPr>
              <w:widowControl w:val="0"/>
              <w:jc w:val="both"/>
              <w:rPr>
                <w:sz w:val="21"/>
                <w:szCs w:val="21"/>
              </w:rPr>
            </w:pPr>
            <w:r w:rsidRPr="009D7A40">
              <w:rPr>
                <w:sz w:val="21"/>
                <w:szCs w:val="21"/>
              </w:rPr>
              <w:t>Требования к Участникам на принадлежность к субъектам МСП</w:t>
            </w:r>
          </w:p>
        </w:tc>
        <w:tc>
          <w:tcPr>
            <w:tcW w:w="7202" w:type="dxa"/>
            <w:tcBorders>
              <w:top w:val="single" w:sz="4" w:space="0" w:color="auto"/>
              <w:left w:val="single" w:sz="4" w:space="0" w:color="auto"/>
              <w:bottom w:val="single" w:sz="4" w:space="0" w:color="auto"/>
              <w:right w:val="single" w:sz="4" w:space="0" w:color="auto"/>
            </w:tcBorders>
          </w:tcPr>
          <w:p w:rsidR="00B56A43" w:rsidRPr="007C5657" w:rsidRDefault="00B56A43" w:rsidP="00B56A43">
            <w:pPr>
              <w:widowControl w:val="0"/>
              <w:ind w:firstLine="72"/>
              <w:jc w:val="both"/>
              <w:rPr>
                <w:sz w:val="21"/>
                <w:szCs w:val="21"/>
              </w:rPr>
            </w:pPr>
            <w:proofErr w:type="gramStart"/>
            <w:r w:rsidRPr="007C5657">
              <w:rPr>
                <w:sz w:val="21"/>
                <w:szCs w:val="21"/>
              </w:rPr>
              <w:t>установлены</w:t>
            </w:r>
            <w:proofErr w:type="gramEnd"/>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9D7A40">
            <w:pPr>
              <w:widowControl w:val="0"/>
              <w:ind w:firstLine="72"/>
              <w:jc w:val="both"/>
              <w:rPr>
                <w:sz w:val="21"/>
                <w:szCs w:val="21"/>
              </w:rPr>
            </w:pPr>
            <w:r w:rsidRPr="00B56A43">
              <w:rPr>
                <w:sz w:val="21"/>
                <w:szCs w:val="21"/>
              </w:rPr>
              <w:t xml:space="preserve">Участник размещения заказа подает заявку в порядке, указанном в п. 3.1. части </w:t>
            </w:r>
            <w:r w:rsidRPr="00B56A43">
              <w:rPr>
                <w:sz w:val="21"/>
                <w:szCs w:val="21"/>
                <w:lang w:val="en-US"/>
              </w:rPr>
              <w:t>I</w:t>
            </w:r>
            <w:r w:rsidRPr="00B56A43">
              <w:rPr>
                <w:sz w:val="21"/>
                <w:szCs w:val="21"/>
              </w:rPr>
              <w:t xml:space="preserve"> документации, в составе, согласно п. 7.13 Информационной карты и в срок, указанный в пункте 7.17. Ин</w:t>
            </w:r>
            <w:r w:rsidR="009D7A40">
              <w:rPr>
                <w:sz w:val="21"/>
                <w:szCs w:val="21"/>
              </w:rPr>
              <w:t xml:space="preserve">формационной карты.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9D7A40">
            <w:pPr>
              <w:widowControl w:val="0"/>
              <w:jc w:val="both"/>
              <w:rPr>
                <w:sz w:val="21"/>
                <w:szCs w:val="21"/>
              </w:rPr>
            </w:pPr>
            <w:r w:rsidRPr="00B56A4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1134" w:hanging="1134"/>
              <w:jc w:val="both"/>
              <w:rPr>
                <w:sz w:val="21"/>
                <w:szCs w:val="21"/>
              </w:rPr>
            </w:pPr>
            <w:bookmarkStart w:id="154" w:name="_Ref56235235"/>
            <w:r w:rsidRPr="00B56A43">
              <w:rPr>
                <w:sz w:val="21"/>
                <w:szCs w:val="21"/>
              </w:rPr>
              <w:t>Участник должен подготовить заявку, включающую:</w:t>
            </w:r>
          </w:p>
          <w:p w:rsidR="00B56A43" w:rsidRPr="00B56A43" w:rsidRDefault="00B56A43" w:rsidP="00B56A43">
            <w:pPr>
              <w:jc w:val="both"/>
              <w:rPr>
                <w:sz w:val="21"/>
                <w:szCs w:val="21"/>
              </w:rPr>
            </w:pPr>
            <w:r w:rsidRPr="00B56A43">
              <w:rPr>
                <w:b/>
                <w:sz w:val="21"/>
                <w:szCs w:val="21"/>
              </w:rPr>
              <w:t>1)опись документов</w:t>
            </w:r>
            <w:r w:rsidRPr="00B56A43">
              <w:rPr>
                <w:sz w:val="21"/>
                <w:szCs w:val="21"/>
              </w:rPr>
              <w:t xml:space="preserve"> (форма 1 части III документации запроса предложений);</w:t>
            </w:r>
          </w:p>
          <w:p w:rsidR="00B56A43" w:rsidRPr="00B56A43" w:rsidRDefault="00B56A43" w:rsidP="00B56A43">
            <w:pPr>
              <w:jc w:val="both"/>
              <w:rPr>
                <w:sz w:val="21"/>
                <w:szCs w:val="21"/>
              </w:rPr>
            </w:pPr>
            <w:r w:rsidRPr="00B56A43">
              <w:rPr>
                <w:b/>
                <w:sz w:val="21"/>
                <w:szCs w:val="21"/>
              </w:rPr>
              <w:t>2)письмо о подаче оферты</w:t>
            </w:r>
            <w:r w:rsidRPr="00B56A43">
              <w:rPr>
                <w:sz w:val="21"/>
                <w:szCs w:val="21"/>
              </w:rPr>
              <w:t xml:space="preserve"> (форма 2 части III документации запроса предложений);</w:t>
            </w:r>
          </w:p>
          <w:p w:rsidR="00B56A43" w:rsidRPr="00B56A43" w:rsidRDefault="00B56A43" w:rsidP="00B56A43">
            <w:pPr>
              <w:jc w:val="both"/>
              <w:rPr>
                <w:sz w:val="21"/>
                <w:szCs w:val="21"/>
              </w:rPr>
            </w:pPr>
            <w:r w:rsidRPr="00B56A43">
              <w:rPr>
                <w:b/>
                <w:sz w:val="21"/>
                <w:szCs w:val="21"/>
              </w:rPr>
              <w:t>3)коммерческое и техническое предложение</w:t>
            </w:r>
            <w:r w:rsidRPr="00B56A43">
              <w:rPr>
                <w:sz w:val="21"/>
                <w:szCs w:val="21"/>
              </w:rPr>
              <w:t xml:space="preserve"> (форма 3 части III документации запроса предложений);</w:t>
            </w:r>
          </w:p>
          <w:p w:rsidR="00B56A43" w:rsidRPr="00B56A43" w:rsidRDefault="00B56A43" w:rsidP="00B56A43">
            <w:pPr>
              <w:jc w:val="both"/>
              <w:rPr>
                <w:sz w:val="21"/>
                <w:szCs w:val="21"/>
              </w:rPr>
            </w:pPr>
            <w:r w:rsidRPr="00B56A43">
              <w:rPr>
                <w:b/>
                <w:sz w:val="21"/>
                <w:szCs w:val="21"/>
              </w:rPr>
              <w:t>4)</w:t>
            </w:r>
            <w:r w:rsidRPr="00B56A43">
              <w:rPr>
                <w:sz w:val="21"/>
                <w:szCs w:val="21"/>
              </w:rPr>
              <w:t xml:space="preserve"> заполненный Участником </w:t>
            </w:r>
            <w:r w:rsidRPr="00B56A43">
              <w:rPr>
                <w:b/>
                <w:sz w:val="21"/>
                <w:szCs w:val="21"/>
              </w:rPr>
              <w:t>проект договора</w:t>
            </w:r>
            <w:r w:rsidRPr="00B56A43">
              <w:rPr>
                <w:sz w:val="21"/>
                <w:szCs w:val="21"/>
              </w:rPr>
              <w:t xml:space="preserve"> с заполнением реквизитов, сумм, объемов и всех приложений по форме и в соответствии с частью V документации запроса предложений (с досылкой файла с заполненным проектом в формате doc на электронную почту Заказчика, указанную в п. 7.1. </w:t>
            </w:r>
            <w:proofErr w:type="gramStart"/>
            <w:r w:rsidRPr="00B56A43">
              <w:rPr>
                <w:sz w:val="21"/>
                <w:szCs w:val="21"/>
              </w:rPr>
              <w:t>Информационной карты);</w:t>
            </w:r>
            <w:proofErr w:type="gramEnd"/>
          </w:p>
          <w:p w:rsidR="00B56A43" w:rsidRPr="00B56A43" w:rsidRDefault="00B56A43" w:rsidP="00B56A43">
            <w:pPr>
              <w:jc w:val="both"/>
              <w:rPr>
                <w:sz w:val="21"/>
                <w:szCs w:val="21"/>
              </w:rPr>
            </w:pPr>
            <w:r w:rsidRPr="00B56A43">
              <w:rPr>
                <w:b/>
                <w:sz w:val="21"/>
                <w:szCs w:val="21"/>
              </w:rPr>
              <w:t>5)протокол разногласий</w:t>
            </w:r>
            <w:r w:rsidRPr="00B56A43">
              <w:rPr>
                <w:sz w:val="21"/>
                <w:szCs w:val="21"/>
              </w:rPr>
              <w:t xml:space="preserve"> к проекту договора (форма 4 части III документации запроса предложений);</w:t>
            </w:r>
          </w:p>
          <w:bookmarkEnd w:id="154"/>
          <w:p w:rsidR="00B56A43" w:rsidRPr="00B56A43" w:rsidRDefault="00B56A43" w:rsidP="00B56A43">
            <w:pPr>
              <w:jc w:val="both"/>
              <w:rPr>
                <w:sz w:val="21"/>
                <w:szCs w:val="21"/>
              </w:rPr>
            </w:pPr>
            <w:r w:rsidRPr="00B56A43">
              <w:rPr>
                <w:b/>
                <w:sz w:val="21"/>
                <w:szCs w:val="21"/>
              </w:rPr>
              <w:t>6)документы, подтверждающие соответствие Участника</w:t>
            </w:r>
            <w:r w:rsidRPr="00B56A43">
              <w:rPr>
                <w:sz w:val="21"/>
                <w:szCs w:val="21"/>
              </w:rPr>
              <w:t xml:space="preserve"> требованиям документации запроса предложений:</w:t>
            </w:r>
          </w:p>
          <w:p w:rsidR="00B56A43" w:rsidRPr="00B56A43" w:rsidRDefault="00B56A43" w:rsidP="00B56A43">
            <w:pPr>
              <w:jc w:val="both"/>
              <w:rPr>
                <w:sz w:val="21"/>
                <w:szCs w:val="21"/>
              </w:rPr>
            </w:pPr>
            <w:r w:rsidRPr="00B56A43">
              <w:rPr>
                <w:sz w:val="21"/>
                <w:szCs w:val="21"/>
              </w:rPr>
              <w:t xml:space="preserve">а) </w:t>
            </w:r>
            <w:r w:rsidRPr="00B56A43">
              <w:rPr>
                <w:b/>
                <w:sz w:val="21"/>
                <w:szCs w:val="21"/>
              </w:rPr>
              <w:t>анкету Участника</w:t>
            </w:r>
            <w:r w:rsidRPr="00B56A43">
              <w:rPr>
                <w:sz w:val="21"/>
                <w:szCs w:val="21"/>
              </w:rPr>
              <w:t xml:space="preserve"> (форма 5 части III документации запроса предложений);</w:t>
            </w:r>
          </w:p>
          <w:p w:rsidR="00B56A43" w:rsidRPr="00B56A43" w:rsidRDefault="00B56A43" w:rsidP="00B56A43">
            <w:pPr>
              <w:jc w:val="both"/>
              <w:rPr>
                <w:sz w:val="21"/>
                <w:szCs w:val="21"/>
              </w:rPr>
            </w:pPr>
            <w:r w:rsidRPr="00B56A43">
              <w:rPr>
                <w:sz w:val="21"/>
                <w:szCs w:val="21"/>
              </w:rPr>
              <w:t xml:space="preserve">б) </w:t>
            </w:r>
            <w:r w:rsidRPr="00B56A43">
              <w:rPr>
                <w:b/>
                <w:snapToGrid w:val="0"/>
                <w:sz w:val="21"/>
                <w:szCs w:val="21"/>
              </w:rPr>
              <w:t>деклараци</w:t>
            </w:r>
            <w:r w:rsidR="008F7E10">
              <w:rPr>
                <w:b/>
                <w:snapToGrid w:val="0"/>
                <w:sz w:val="21"/>
                <w:szCs w:val="21"/>
              </w:rPr>
              <w:t>ю</w:t>
            </w:r>
            <w:r w:rsidRPr="00B56A43">
              <w:rPr>
                <w:b/>
                <w:snapToGrid w:val="0"/>
                <w:sz w:val="21"/>
                <w:szCs w:val="21"/>
              </w:rPr>
              <w:t xml:space="preserve"> о соответствии Участника</w:t>
            </w:r>
            <w:r w:rsidRPr="00B56A43">
              <w:rPr>
                <w:snapToGrid w:val="0"/>
                <w:sz w:val="21"/>
                <w:szCs w:val="21"/>
              </w:rPr>
              <w:t xml:space="preserve"> требованиям, предъявляемым к Участникам размещения заказа </w:t>
            </w:r>
            <w:r w:rsidRPr="00B56A43">
              <w:rPr>
                <w:sz w:val="21"/>
                <w:szCs w:val="21"/>
              </w:rPr>
              <w:t>(форма 6 части III документации запроса предложений);</w:t>
            </w:r>
          </w:p>
          <w:p w:rsidR="00B56A43" w:rsidRPr="00B56A43" w:rsidRDefault="00B56A43" w:rsidP="00B56A43">
            <w:pPr>
              <w:jc w:val="both"/>
              <w:rPr>
                <w:sz w:val="21"/>
                <w:szCs w:val="21"/>
              </w:rPr>
            </w:pPr>
            <w:r w:rsidRPr="00B56A43">
              <w:rPr>
                <w:sz w:val="21"/>
                <w:szCs w:val="21"/>
              </w:rPr>
              <w:t xml:space="preserve">в) </w:t>
            </w:r>
            <w:r w:rsidR="00FD4C18" w:rsidRPr="00D523BE">
              <w:rPr>
                <w:b/>
                <w:sz w:val="21"/>
                <w:szCs w:val="21"/>
              </w:rPr>
              <w:t>сведения из единого реестра субъектов малого и среднего предпринимательства либо</w:t>
            </w:r>
            <w:r w:rsidR="00FD4C18" w:rsidRPr="00B56A43">
              <w:rPr>
                <w:b/>
                <w:sz w:val="21"/>
                <w:szCs w:val="21"/>
              </w:rPr>
              <w:t>деклараци</w:t>
            </w:r>
            <w:r w:rsidR="00FD4C18">
              <w:rPr>
                <w:b/>
                <w:sz w:val="21"/>
                <w:szCs w:val="21"/>
              </w:rPr>
              <w:t>ю</w:t>
            </w:r>
            <w:r w:rsidR="00FD4C18" w:rsidRPr="00B56A43">
              <w:rPr>
                <w:b/>
                <w:sz w:val="21"/>
                <w:szCs w:val="21"/>
              </w:rPr>
              <w:t xml:space="preserve"> о принадлежности Участника к субъектам малого и среднего предпринимательства </w:t>
            </w:r>
            <w:r w:rsidR="00FD4C18" w:rsidRPr="00B56A43">
              <w:rPr>
                <w:sz w:val="21"/>
                <w:szCs w:val="21"/>
              </w:rPr>
              <w:t>(форма 7 части III документации запроса предложений)</w:t>
            </w:r>
            <w:r w:rsidR="00FD4C18">
              <w:rPr>
                <w:sz w:val="21"/>
                <w:szCs w:val="21"/>
              </w:rPr>
              <w:t xml:space="preserve">, в случае, если по вновь созданной организации отсутствуют данные в едином реестре </w:t>
            </w:r>
            <w:r w:rsidR="00FD4C18" w:rsidRPr="006E4BBA">
              <w:rPr>
                <w:sz w:val="21"/>
                <w:szCs w:val="21"/>
              </w:rPr>
              <w:t>субъектов малого и среднего предпринимательства</w:t>
            </w:r>
            <w:r w:rsidR="00FD4C18">
              <w:rPr>
                <w:sz w:val="21"/>
                <w:szCs w:val="21"/>
              </w:rPr>
              <w:t>.О</w:t>
            </w:r>
            <w:r w:rsidR="00FD4C18" w:rsidRPr="00B56A43">
              <w:rPr>
                <w:sz w:val="21"/>
                <w:szCs w:val="21"/>
              </w:rPr>
              <w:t>бязательн</w:t>
            </w:r>
            <w:r w:rsidR="00FD4C18">
              <w:rPr>
                <w:sz w:val="21"/>
                <w:szCs w:val="21"/>
              </w:rPr>
              <w:t>о</w:t>
            </w:r>
            <w:r w:rsidR="00FD4C18" w:rsidRPr="00B56A43">
              <w:rPr>
                <w:sz w:val="21"/>
                <w:szCs w:val="21"/>
              </w:rPr>
              <w:t xml:space="preserve"> для субъектов малого и среднего предпринимательства;</w:t>
            </w:r>
          </w:p>
          <w:p w:rsidR="00B56A43" w:rsidRPr="00B56A43" w:rsidRDefault="00B56A43" w:rsidP="00B56A43">
            <w:pPr>
              <w:widowControl w:val="0"/>
              <w:tabs>
                <w:tab w:val="left" w:pos="5322"/>
                <w:tab w:val="left" w:pos="5544"/>
              </w:tabs>
              <w:adjustRightInd w:val="0"/>
              <w:jc w:val="both"/>
              <w:textAlignment w:val="baseline"/>
              <w:rPr>
                <w:sz w:val="21"/>
                <w:szCs w:val="21"/>
              </w:rPr>
            </w:pPr>
            <w:proofErr w:type="gramStart"/>
            <w:r w:rsidRPr="00B56A43">
              <w:rPr>
                <w:sz w:val="21"/>
                <w:szCs w:val="21"/>
              </w:rPr>
              <w:t xml:space="preserve">г) полученную не ранее чем за 6 (шесть) месяцев до дня размещения в единой информационной сети извещения о проведении запроса предложений </w:t>
            </w:r>
            <w:r w:rsidRPr="00B56A43">
              <w:rPr>
                <w:b/>
                <w:sz w:val="21"/>
                <w:szCs w:val="21"/>
              </w:rPr>
              <w:t>выписку из единого государственного реестра юридических лиц (ЕГРЮЛ)</w:t>
            </w:r>
            <w:r w:rsidRPr="00B56A43">
              <w:rPr>
                <w:sz w:val="21"/>
                <w:szCs w:val="21"/>
              </w:rPr>
              <w:t xml:space="preserve"> или заверенную копию такой  выписки (для юридических лиц), полученную не ранее чем за 6 (шесть) месяцев до дня размещения на официальном сайте извещения о проведении запроса предложений выписку из единого государственногореестра</w:t>
            </w:r>
            <w:proofErr w:type="gramEnd"/>
            <w:r w:rsidRPr="00B56A43">
              <w:rPr>
                <w:sz w:val="21"/>
                <w:szCs w:val="21"/>
              </w:rPr>
              <w:t xml:space="preserve"> </w:t>
            </w:r>
            <w:proofErr w:type="gramStart"/>
            <w:r w:rsidRPr="00B56A43">
              <w:rPr>
                <w:sz w:val="21"/>
                <w:szCs w:val="21"/>
              </w:rPr>
              <w:t xml:space="preserve">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B56A43">
              <w:rPr>
                <w:sz w:val="21"/>
                <w:szCs w:val="21"/>
              </w:rPr>
              <w:lastRenderedPageBreak/>
              <w:t>иностранных лиц), полученные не ранее чем за 6 (шесть) месяцев до дня размещения на официальном</w:t>
            </w:r>
            <w:proofErr w:type="gramEnd"/>
            <w:r w:rsidRPr="00B56A43">
              <w:rPr>
                <w:sz w:val="21"/>
                <w:szCs w:val="21"/>
              </w:rPr>
              <w:t xml:space="preserve"> </w:t>
            </w:r>
            <w:proofErr w:type="gramStart"/>
            <w:r w:rsidRPr="00B56A43">
              <w:rPr>
                <w:sz w:val="21"/>
                <w:szCs w:val="21"/>
              </w:rPr>
              <w:t>сайте</w:t>
            </w:r>
            <w:proofErr w:type="gramEnd"/>
            <w:r w:rsidRPr="00B56A43">
              <w:rPr>
                <w:sz w:val="21"/>
                <w:szCs w:val="21"/>
              </w:rPr>
              <w:t xml:space="preserve"> извещения о проведении запроса предложений;</w:t>
            </w:r>
          </w:p>
          <w:p w:rsidR="00B56A43" w:rsidRPr="00B56A43" w:rsidRDefault="00B56A43" w:rsidP="00B56A43">
            <w:pPr>
              <w:widowControl w:val="0"/>
              <w:tabs>
                <w:tab w:val="left" w:pos="5322"/>
                <w:tab w:val="left" w:pos="5544"/>
              </w:tabs>
              <w:adjustRightInd w:val="0"/>
              <w:jc w:val="both"/>
              <w:textAlignment w:val="baseline"/>
              <w:rPr>
                <w:sz w:val="21"/>
                <w:szCs w:val="21"/>
              </w:rPr>
            </w:pPr>
            <w:r w:rsidRPr="00B56A43">
              <w:rPr>
                <w:sz w:val="21"/>
                <w:szCs w:val="21"/>
              </w:rPr>
              <w:t xml:space="preserve">д) </w:t>
            </w:r>
            <w:r w:rsidRPr="00B56A43">
              <w:rPr>
                <w:b/>
                <w:sz w:val="21"/>
                <w:szCs w:val="21"/>
              </w:rPr>
              <w:t>копиюдокумента, подтверждающего полномочия лица</w:t>
            </w:r>
            <w:r w:rsidRPr="00B56A43">
              <w:rPr>
                <w:sz w:val="21"/>
                <w:szCs w:val="21"/>
              </w:rPr>
              <w:t xml:space="preserve">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B56A43" w:rsidRPr="00B56A43" w:rsidRDefault="00B56A43" w:rsidP="00B56A43">
            <w:pPr>
              <w:widowControl w:val="0"/>
              <w:tabs>
                <w:tab w:val="left" w:pos="5322"/>
                <w:tab w:val="left" w:pos="5544"/>
              </w:tabs>
              <w:adjustRightInd w:val="0"/>
              <w:jc w:val="both"/>
              <w:textAlignment w:val="baseline"/>
              <w:rPr>
                <w:sz w:val="21"/>
                <w:szCs w:val="21"/>
              </w:rPr>
            </w:pPr>
            <w:r w:rsidRPr="00B56A43">
              <w:rPr>
                <w:sz w:val="21"/>
                <w:szCs w:val="21"/>
              </w:rPr>
              <w:t>В случае</w:t>
            </w:r>
            <w:proofErr w:type="gramStart"/>
            <w:r w:rsidRPr="00B56A43">
              <w:rPr>
                <w:sz w:val="21"/>
                <w:szCs w:val="21"/>
              </w:rPr>
              <w:t>,</w:t>
            </w:r>
            <w:proofErr w:type="gramEnd"/>
            <w:r w:rsidRPr="00B56A43">
              <w:rPr>
                <w:sz w:val="21"/>
                <w:szCs w:val="21"/>
              </w:rPr>
              <w:t xml:space="preserve">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  В случае</w:t>
            </w:r>
            <w:proofErr w:type="gramStart"/>
            <w:r w:rsidRPr="00B56A43">
              <w:rPr>
                <w:sz w:val="21"/>
                <w:szCs w:val="21"/>
              </w:rPr>
              <w:t>,</w:t>
            </w:r>
            <w:proofErr w:type="gramEnd"/>
            <w:r w:rsidRPr="00B56A43">
              <w:rPr>
                <w:sz w:val="21"/>
                <w:szCs w:val="21"/>
              </w:rPr>
              <w:t xml:space="preserve">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B56A43" w:rsidRPr="007C5657" w:rsidRDefault="00B56A43" w:rsidP="00B56A43">
            <w:pPr>
              <w:widowControl w:val="0"/>
              <w:adjustRightInd w:val="0"/>
              <w:jc w:val="both"/>
              <w:textAlignment w:val="baseline"/>
              <w:rPr>
                <w:sz w:val="21"/>
                <w:szCs w:val="21"/>
              </w:rPr>
            </w:pPr>
            <w:r w:rsidRPr="00B56A43">
              <w:rPr>
                <w:sz w:val="21"/>
                <w:szCs w:val="21"/>
              </w:rPr>
              <w:t xml:space="preserve">е) </w:t>
            </w:r>
            <w:r w:rsidRPr="00B56A43">
              <w:rPr>
                <w:b/>
                <w:sz w:val="21"/>
                <w:szCs w:val="21"/>
              </w:rPr>
              <w:t>копии учредительных документов участника</w:t>
            </w:r>
            <w:r w:rsidRPr="00B56A43">
              <w:rPr>
                <w:sz w:val="21"/>
                <w:szCs w:val="21"/>
              </w:rPr>
              <w:t xml:space="preserve"> размещения заказа (для </w:t>
            </w:r>
            <w:r w:rsidRPr="007C5657">
              <w:rPr>
                <w:sz w:val="21"/>
                <w:szCs w:val="21"/>
              </w:rPr>
              <w:t>юридических лиц - Устав, Свидетельство о постановке на налоговый учет, Свидетельство о регистрации юридического лица);</w:t>
            </w:r>
          </w:p>
          <w:p w:rsidR="00B56A43" w:rsidRPr="007C5657" w:rsidRDefault="00B56A43" w:rsidP="00B56A43">
            <w:pPr>
              <w:jc w:val="both"/>
              <w:rPr>
                <w:sz w:val="21"/>
                <w:szCs w:val="21"/>
              </w:rPr>
            </w:pPr>
            <w:r w:rsidRPr="007C5657">
              <w:rPr>
                <w:b/>
                <w:snapToGrid w:val="0"/>
                <w:sz w:val="21"/>
                <w:szCs w:val="21"/>
              </w:rPr>
              <w:t xml:space="preserve">7)документы, </w:t>
            </w:r>
            <w:r w:rsidRPr="007C5657">
              <w:rPr>
                <w:b/>
                <w:sz w:val="21"/>
                <w:szCs w:val="21"/>
              </w:rPr>
              <w:t>подтверждающие соответствие предлагаемых товаров</w:t>
            </w:r>
            <w:r w:rsidRPr="007C5657">
              <w:rPr>
                <w:sz w:val="21"/>
                <w:szCs w:val="21"/>
              </w:rPr>
              <w:t xml:space="preserve"> требованиям документации запроса предложений:</w:t>
            </w:r>
          </w:p>
          <w:p w:rsidR="00074CC1" w:rsidRPr="007C5657" w:rsidRDefault="00B56A43" w:rsidP="00B56A43">
            <w:pPr>
              <w:jc w:val="both"/>
              <w:rPr>
                <w:sz w:val="21"/>
                <w:szCs w:val="21"/>
              </w:rPr>
            </w:pPr>
            <w:r w:rsidRPr="007C5657">
              <w:rPr>
                <w:sz w:val="21"/>
                <w:szCs w:val="21"/>
              </w:rPr>
              <w:t xml:space="preserve">а) </w:t>
            </w:r>
            <w:r w:rsidRPr="007C5657">
              <w:rPr>
                <w:b/>
                <w:sz w:val="21"/>
                <w:szCs w:val="21"/>
              </w:rPr>
              <w:t>заверенные Участником копии действующих лицензий</w:t>
            </w:r>
            <w:r w:rsidRPr="007C5657">
              <w:rPr>
                <w:sz w:val="21"/>
                <w:szCs w:val="21"/>
              </w:rPr>
              <w:t xml:space="preserve"> (сертификаты, паспорта качества и т.п.) и других разрешительных документов в соответствии с действующим законодательством. </w:t>
            </w:r>
          </w:p>
          <w:p w:rsidR="007A1E9F" w:rsidRPr="007C5657" w:rsidRDefault="007A1E9F" w:rsidP="00B56A43">
            <w:pPr>
              <w:jc w:val="both"/>
              <w:rPr>
                <w:sz w:val="21"/>
                <w:szCs w:val="21"/>
              </w:rPr>
            </w:pPr>
            <w:r w:rsidRPr="007C5657">
              <w:rPr>
                <w:sz w:val="21"/>
                <w:szCs w:val="21"/>
              </w:rPr>
              <w:t>На поставляемое оборудование в рамках исполнения договора в заявке необходимо подать копии, заверенные участником</w:t>
            </w:r>
            <w:r w:rsidR="00371307" w:rsidRPr="007C5657">
              <w:rPr>
                <w:sz w:val="21"/>
                <w:szCs w:val="21"/>
              </w:rPr>
              <w:t xml:space="preserve"> или субподрядчиком</w:t>
            </w:r>
            <w:r w:rsidRPr="007C5657">
              <w:rPr>
                <w:sz w:val="21"/>
                <w:szCs w:val="21"/>
              </w:rPr>
              <w:t>:</w:t>
            </w:r>
          </w:p>
          <w:p w:rsidR="007A1E9F" w:rsidRPr="007C5657" w:rsidRDefault="007A1E9F" w:rsidP="00B56A43">
            <w:pPr>
              <w:jc w:val="both"/>
              <w:rPr>
                <w:sz w:val="21"/>
                <w:szCs w:val="21"/>
              </w:rPr>
            </w:pPr>
            <w:r w:rsidRPr="007C5657">
              <w:rPr>
                <w:sz w:val="21"/>
                <w:szCs w:val="21"/>
              </w:rPr>
              <w:t>- ОЕМ-сертификат, дающий право  на официальное производство ДГУ с двигателем Cummins</w:t>
            </w:r>
            <w:r w:rsidR="00371307" w:rsidRPr="007C5657">
              <w:rPr>
                <w:sz w:val="21"/>
                <w:szCs w:val="21"/>
              </w:rPr>
              <w:t>и</w:t>
            </w:r>
            <w:r w:rsidR="00960FFA" w:rsidRPr="007C5657">
              <w:rPr>
                <w:sz w:val="21"/>
                <w:szCs w:val="21"/>
                <w:lang w:val="en-US"/>
              </w:rPr>
              <w:t>Doosan</w:t>
            </w:r>
            <w:r w:rsidR="003C5E56" w:rsidRPr="007C5657">
              <w:rPr>
                <w:sz w:val="21"/>
                <w:szCs w:val="21"/>
              </w:rPr>
              <w:t xml:space="preserve"> (заверенная участником копия сертификата, с обязательным приложением перевода на русский язык, в случае если сам сертификат заполнен на нерусском языке)</w:t>
            </w:r>
            <w:r w:rsidR="00AC3343" w:rsidRPr="007C5657">
              <w:rPr>
                <w:sz w:val="21"/>
                <w:szCs w:val="21"/>
              </w:rPr>
              <w:t>;</w:t>
            </w:r>
          </w:p>
          <w:p w:rsidR="00B56A43" w:rsidRPr="007C5657" w:rsidRDefault="007A1E9F" w:rsidP="00B56A43">
            <w:pPr>
              <w:jc w:val="both"/>
              <w:rPr>
                <w:sz w:val="21"/>
                <w:szCs w:val="21"/>
              </w:rPr>
            </w:pPr>
            <w:r w:rsidRPr="007C5657">
              <w:rPr>
                <w:sz w:val="21"/>
                <w:szCs w:val="21"/>
              </w:rPr>
              <w:t xml:space="preserve">- </w:t>
            </w:r>
            <w:r w:rsidR="00AC3343" w:rsidRPr="007C5657">
              <w:rPr>
                <w:sz w:val="21"/>
                <w:szCs w:val="21"/>
              </w:rPr>
              <w:t>Копию д</w:t>
            </w:r>
            <w:r w:rsidRPr="007C5657">
              <w:rPr>
                <w:sz w:val="21"/>
                <w:szCs w:val="21"/>
              </w:rPr>
              <w:t>еклараци</w:t>
            </w:r>
            <w:r w:rsidR="00AC3343" w:rsidRPr="007C5657">
              <w:rPr>
                <w:sz w:val="21"/>
                <w:szCs w:val="21"/>
              </w:rPr>
              <w:t>и</w:t>
            </w:r>
            <w:r w:rsidRPr="007C5657">
              <w:rPr>
                <w:sz w:val="21"/>
                <w:szCs w:val="21"/>
              </w:rPr>
              <w:t xml:space="preserve"> о соответствии требованиям технических регламент</w:t>
            </w:r>
            <w:r w:rsidR="00702516" w:rsidRPr="007C5657">
              <w:rPr>
                <w:sz w:val="21"/>
                <w:szCs w:val="21"/>
              </w:rPr>
              <w:t>ов</w:t>
            </w:r>
            <w:r w:rsidRPr="007C5657">
              <w:rPr>
                <w:sz w:val="21"/>
                <w:szCs w:val="21"/>
              </w:rPr>
              <w:t xml:space="preserve"> Таможенного Союза  004/2011, 010/2011, 020/2011</w:t>
            </w:r>
            <w:r w:rsidR="00AC3343" w:rsidRPr="007C5657">
              <w:rPr>
                <w:sz w:val="21"/>
                <w:szCs w:val="21"/>
              </w:rPr>
              <w:t>заверенную участником</w:t>
            </w:r>
            <w:r w:rsidR="00371307" w:rsidRPr="007C5657">
              <w:rPr>
                <w:sz w:val="21"/>
                <w:szCs w:val="21"/>
              </w:rPr>
              <w:t xml:space="preserve"> или субподрядчиком</w:t>
            </w:r>
            <w:r w:rsidR="00AC3343" w:rsidRPr="007C5657">
              <w:rPr>
                <w:sz w:val="21"/>
                <w:szCs w:val="21"/>
              </w:rPr>
              <w:t>, в случае, если она выписана</w:t>
            </w:r>
            <w:r w:rsidR="00074CC1" w:rsidRPr="007C5657">
              <w:rPr>
                <w:sz w:val="21"/>
                <w:szCs w:val="21"/>
              </w:rPr>
              <w:t xml:space="preserve"> на импортера </w:t>
            </w:r>
            <w:r w:rsidR="00AC3343" w:rsidRPr="007C5657">
              <w:rPr>
                <w:sz w:val="21"/>
                <w:szCs w:val="21"/>
              </w:rPr>
              <w:t xml:space="preserve">или изготовителя </w:t>
            </w:r>
            <w:proofErr w:type="gramStart"/>
            <w:r w:rsidR="00AC3343" w:rsidRPr="007C5657">
              <w:rPr>
                <w:sz w:val="21"/>
                <w:szCs w:val="21"/>
              </w:rPr>
              <w:t>оборудования</w:t>
            </w:r>
            <w:proofErr w:type="gramEnd"/>
            <w:r w:rsidR="00AC3343" w:rsidRPr="007C5657">
              <w:rPr>
                <w:sz w:val="21"/>
                <w:szCs w:val="21"/>
              </w:rPr>
              <w:t xml:space="preserve"> и они зарегистрированы в РФ, либо нотариально заверенную, в случае, если она выписана на импортера или изготовителя оборудования и они не зарегистрированы в РФ</w:t>
            </w:r>
            <w:r w:rsidRPr="007C5657">
              <w:rPr>
                <w:sz w:val="21"/>
                <w:szCs w:val="21"/>
              </w:rPr>
              <w:t>.</w:t>
            </w:r>
          </w:p>
          <w:p w:rsidR="00B56A43" w:rsidRPr="007C5657" w:rsidRDefault="00B56A43" w:rsidP="00B56A43">
            <w:pPr>
              <w:jc w:val="both"/>
              <w:rPr>
                <w:sz w:val="21"/>
                <w:szCs w:val="21"/>
              </w:rPr>
            </w:pPr>
            <w:r w:rsidRPr="007C5657">
              <w:rPr>
                <w:b/>
                <w:sz w:val="21"/>
                <w:szCs w:val="21"/>
              </w:rPr>
              <w:t>8)документы, подтверждающие соответствие предлагаемых работ, услуг</w:t>
            </w:r>
            <w:r w:rsidRPr="007C5657">
              <w:rPr>
                <w:sz w:val="21"/>
                <w:szCs w:val="21"/>
              </w:rPr>
              <w:t xml:space="preserve"> требованиям документации запроса предложений.</w:t>
            </w:r>
          </w:p>
          <w:p w:rsidR="00371307" w:rsidRPr="007C5657" w:rsidRDefault="00B56A43" w:rsidP="00B56A43">
            <w:pPr>
              <w:keepNext/>
              <w:tabs>
                <w:tab w:val="left" w:pos="1134"/>
                <w:tab w:val="left" w:pos="1540"/>
              </w:tabs>
              <w:jc w:val="both"/>
              <w:rPr>
                <w:sz w:val="21"/>
                <w:szCs w:val="21"/>
              </w:rPr>
            </w:pPr>
            <w:r w:rsidRPr="007C5657">
              <w:rPr>
                <w:sz w:val="21"/>
                <w:szCs w:val="21"/>
              </w:rPr>
              <w:t xml:space="preserve">а) </w:t>
            </w:r>
            <w:r w:rsidRPr="007C5657">
              <w:rPr>
                <w:b/>
                <w:sz w:val="21"/>
                <w:szCs w:val="21"/>
              </w:rPr>
              <w:t>заверенные Участником копии действующих лицензий</w:t>
            </w:r>
            <w:r w:rsidRPr="007C5657">
              <w:rPr>
                <w:sz w:val="21"/>
                <w:szCs w:val="21"/>
              </w:rPr>
              <w:t xml:space="preserve"> и других разрешительных документов в соответствии с действующим законодательством на виды деятельности, связанные с выполнением договора, вместе с приложениями, описывающими конкретные виды деятельности, на которые у Участника есть разрешение.</w:t>
            </w:r>
          </w:p>
          <w:p w:rsidR="00B56A43" w:rsidRPr="007C5657" w:rsidRDefault="007A1E9F" w:rsidP="00B56A43">
            <w:pPr>
              <w:keepNext/>
              <w:tabs>
                <w:tab w:val="left" w:pos="1134"/>
                <w:tab w:val="left" w:pos="1540"/>
              </w:tabs>
              <w:jc w:val="both"/>
              <w:rPr>
                <w:sz w:val="21"/>
                <w:szCs w:val="21"/>
              </w:rPr>
            </w:pPr>
            <w:r w:rsidRPr="007C5657">
              <w:rPr>
                <w:sz w:val="21"/>
                <w:szCs w:val="21"/>
              </w:rPr>
              <w:t>Участник в заявке должен предоставить копии документов, заверенные Участником</w:t>
            </w:r>
            <w:r w:rsidR="00371307" w:rsidRPr="007C5657">
              <w:rPr>
                <w:sz w:val="21"/>
                <w:szCs w:val="21"/>
              </w:rPr>
              <w:t xml:space="preserve"> или субподрядчиком</w:t>
            </w:r>
            <w:r w:rsidRPr="007C5657">
              <w:rPr>
                <w:sz w:val="21"/>
                <w:szCs w:val="21"/>
              </w:rPr>
              <w:t>, подтверждающие дилерство либо представительство Участника</w:t>
            </w:r>
            <w:r w:rsidR="00371307" w:rsidRPr="007C5657">
              <w:rPr>
                <w:sz w:val="21"/>
                <w:szCs w:val="21"/>
              </w:rPr>
              <w:t xml:space="preserve"> или субподрядчика</w:t>
            </w:r>
            <w:r w:rsidRPr="007C5657">
              <w:rPr>
                <w:sz w:val="21"/>
                <w:szCs w:val="21"/>
              </w:rPr>
              <w:t xml:space="preserve"> от завода производителя, предлагаемого к поставке оборудования в рамках исполнения договора.</w:t>
            </w:r>
          </w:p>
          <w:p w:rsidR="00B56A43" w:rsidRPr="007C5657" w:rsidRDefault="00B56A43" w:rsidP="00B56A43">
            <w:pPr>
              <w:keepNext/>
              <w:tabs>
                <w:tab w:val="left" w:pos="1134"/>
                <w:tab w:val="left" w:pos="1540"/>
              </w:tabs>
              <w:jc w:val="both"/>
              <w:rPr>
                <w:b/>
                <w:sz w:val="21"/>
                <w:szCs w:val="21"/>
              </w:rPr>
            </w:pPr>
            <w:r w:rsidRPr="007C5657">
              <w:rPr>
                <w:b/>
                <w:sz w:val="21"/>
                <w:szCs w:val="21"/>
              </w:rPr>
              <w:t xml:space="preserve">9)документы, подтверждающие квалификацию участника </w:t>
            </w:r>
            <w:r w:rsidRPr="007C5657">
              <w:rPr>
                <w:snapToGrid w:val="0"/>
                <w:sz w:val="21"/>
                <w:szCs w:val="21"/>
              </w:rPr>
              <w:t>размещения заказа, в случае проведения запроса предложений на выполнение работ, оказание услуг, если в настоящей документации указан такой критерий оценки заявок на участие в запросе предложений, как квалификация участника размещения заказа:</w:t>
            </w:r>
          </w:p>
          <w:p w:rsidR="00B56A43" w:rsidRPr="007C5657" w:rsidRDefault="00B56A43" w:rsidP="00B56A43">
            <w:pPr>
              <w:keepNext/>
              <w:tabs>
                <w:tab w:val="left" w:pos="1134"/>
                <w:tab w:val="left" w:pos="1540"/>
              </w:tabs>
              <w:jc w:val="both"/>
              <w:rPr>
                <w:sz w:val="21"/>
                <w:szCs w:val="21"/>
              </w:rPr>
            </w:pPr>
            <w:r w:rsidRPr="007C5657">
              <w:rPr>
                <w:sz w:val="21"/>
                <w:szCs w:val="21"/>
              </w:rPr>
              <w:t xml:space="preserve">а) </w:t>
            </w:r>
            <w:r w:rsidRPr="007C5657">
              <w:rPr>
                <w:b/>
                <w:sz w:val="21"/>
                <w:szCs w:val="21"/>
              </w:rPr>
              <w:t>рекомендательные письма-подтверждения</w:t>
            </w:r>
            <w:r w:rsidRPr="007C5657">
              <w:rPr>
                <w:sz w:val="21"/>
                <w:szCs w:val="21"/>
              </w:rPr>
              <w:t xml:space="preserve"> (отзыв) об аналогичной работе на рынке услуг (желательно);</w:t>
            </w:r>
          </w:p>
          <w:p w:rsidR="00B56A43" w:rsidRPr="00B56A43" w:rsidRDefault="00B56A43" w:rsidP="00B56A43">
            <w:pPr>
              <w:keepNext/>
              <w:tabs>
                <w:tab w:val="left" w:pos="1134"/>
                <w:tab w:val="left" w:pos="1540"/>
              </w:tabs>
              <w:jc w:val="both"/>
              <w:rPr>
                <w:sz w:val="21"/>
                <w:szCs w:val="21"/>
              </w:rPr>
            </w:pPr>
            <w:r w:rsidRPr="007C5657">
              <w:rPr>
                <w:sz w:val="21"/>
                <w:szCs w:val="21"/>
              </w:rPr>
              <w:t xml:space="preserve">б) </w:t>
            </w:r>
            <w:r w:rsidRPr="007C5657">
              <w:rPr>
                <w:b/>
                <w:sz w:val="21"/>
                <w:szCs w:val="21"/>
              </w:rPr>
              <w:t>справку о выполнении аналогичных</w:t>
            </w:r>
            <w:r w:rsidRPr="00B56A43">
              <w:rPr>
                <w:sz w:val="21"/>
                <w:szCs w:val="21"/>
              </w:rPr>
              <w:t xml:space="preserve"> (сопоставимых) по характеру и объему оказываемых договоров (форма 8 части III документации запроса предложений);</w:t>
            </w:r>
          </w:p>
          <w:p w:rsidR="00B56A43" w:rsidRDefault="00E1502A" w:rsidP="00E1502A">
            <w:pPr>
              <w:keepNext/>
              <w:tabs>
                <w:tab w:val="left" w:pos="1134"/>
                <w:tab w:val="left" w:pos="1540"/>
              </w:tabs>
              <w:jc w:val="both"/>
              <w:rPr>
                <w:sz w:val="21"/>
                <w:szCs w:val="21"/>
              </w:rPr>
            </w:pPr>
            <w:r>
              <w:rPr>
                <w:sz w:val="21"/>
                <w:szCs w:val="21"/>
              </w:rPr>
              <w:t>в</w:t>
            </w:r>
            <w:r w:rsidR="00B56A43" w:rsidRPr="00B56A43">
              <w:rPr>
                <w:sz w:val="21"/>
                <w:szCs w:val="21"/>
              </w:rPr>
              <w:t xml:space="preserve">) </w:t>
            </w:r>
            <w:r w:rsidR="00B56A43" w:rsidRPr="00B56A43">
              <w:rPr>
                <w:b/>
                <w:sz w:val="21"/>
                <w:szCs w:val="21"/>
              </w:rPr>
              <w:t>справку о кадровых ресурсах</w:t>
            </w:r>
            <w:r w:rsidR="00B56A43" w:rsidRPr="00B56A43">
              <w:rPr>
                <w:sz w:val="21"/>
                <w:szCs w:val="21"/>
              </w:rPr>
              <w:t>, которые будут привлечены в х</w:t>
            </w:r>
            <w:r>
              <w:rPr>
                <w:sz w:val="21"/>
                <w:szCs w:val="21"/>
              </w:rPr>
              <w:t>оде выполнения договора (форма 9</w:t>
            </w:r>
            <w:r w:rsidR="00B56A43" w:rsidRPr="00B56A43">
              <w:rPr>
                <w:sz w:val="21"/>
                <w:szCs w:val="21"/>
              </w:rPr>
              <w:t xml:space="preserve"> части III документации запроса </w:t>
            </w:r>
            <w:r w:rsidR="00B56A43" w:rsidRPr="00B56A43">
              <w:rPr>
                <w:sz w:val="21"/>
                <w:szCs w:val="21"/>
              </w:rPr>
              <w:lastRenderedPageBreak/>
              <w:t>предложений).</w:t>
            </w:r>
          </w:p>
          <w:p w:rsidR="00371307" w:rsidRDefault="00371307" w:rsidP="00E1502A">
            <w:pPr>
              <w:keepNext/>
              <w:tabs>
                <w:tab w:val="left" w:pos="1134"/>
                <w:tab w:val="left" w:pos="1540"/>
              </w:tabs>
              <w:jc w:val="both"/>
              <w:rPr>
                <w:sz w:val="21"/>
                <w:szCs w:val="21"/>
              </w:rPr>
            </w:pPr>
          </w:p>
          <w:p w:rsidR="00371307" w:rsidRPr="00B56A43" w:rsidRDefault="00371307" w:rsidP="007C5657">
            <w:pPr>
              <w:keepNext/>
              <w:tabs>
                <w:tab w:val="left" w:pos="1134"/>
                <w:tab w:val="left" w:pos="1540"/>
              </w:tabs>
              <w:jc w:val="both"/>
              <w:rPr>
                <w:snapToGrid w:val="0"/>
                <w:sz w:val="21"/>
                <w:szCs w:val="21"/>
              </w:rPr>
            </w:pPr>
            <w:r>
              <w:rPr>
                <w:sz w:val="21"/>
                <w:szCs w:val="21"/>
              </w:rPr>
              <w:t>Если к исполнени</w:t>
            </w:r>
            <w:r w:rsidR="007C5657">
              <w:rPr>
                <w:sz w:val="21"/>
                <w:szCs w:val="21"/>
              </w:rPr>
              <w:t>ю</w:t>
            </w:r>
            <w:r>
              <w:rPr>
                <w:sz w:val="21"/>
                <w:szCs w:val="21"/>
              </w:rPr>
              <w:t xml:space="preserve"> работ по договору привлекается субподрядная организация, то все документы, указанные в п. 1-6 должны быть предоставлены и на нее, </w:t>
            </w:r>
            <w:proofErr w:type="gramStart"/>
            <w:r>
              <w:rPr>
                <w:sz w:val="21"/>
                <w:szCs w:val="21"/>
              </w:rPr>
              <w:t>заверенный</w:t>
            </w:r>
            <w:proofErr w:type="gramEnd"/>
            <w:r>
              <w:rPr>
                <w:sz w:val="21"/>
                <w:szCs w:val="21"/>
              </w:rPr>
              <w:t xml:space="preserve"> субподрядной организацией.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B56A43">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документации запроса предложений» и проекту договора, содержащемуся в части </w:t>
            </w:r>
            <w:r w:rsidRPr="00B56A43">
              <w:rPr>
                <w:sz w:val="21"/>
                <w:szCs w:val="21"/>
                <w:lang w:val="en-US"/>
              </w:rPr>
              <w:t>V</w:t>
            </w:r>
            <w:r w:rsidRPr="00B56A43">
              <w:rPr>
                <w:sz w:val="21"/>
                <w:szCs w:val="21"/>
              </w:rPr>
              <w:t xml:space="preserve"> документации запроса предложений.</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Разъяснение положений документации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6"/>
              <w:jc w:val="both"/>
              <w:rPr>
                <w:sz w:val="21"/>
                <w:szCs w:val="21"/>
              </w:rPr>
            </w:pPr>
            <w:r w:rsidRPr="00B56A43">
              <w:rPr>
                <w:sz w:val="21"/>
                <w:szCs w:val="21"/>
              </w:rPr>
              <w:t xml:space="preserve">Порядок </w:t>
            </w:r>
            <w:proofErr w:type="gramStart"/>
            <w:r w:rsidRPr="00B56A43">
              <w:rPr>
                <w:sz w:val="21"/>
                <w:szCs w:val="21"/>
              </w:rPr>
              <w:t>предоставления разъяснений положений документации запроса предложений</w:t>
            </w:r>
            <w:proofErr w:type="gramEnd"/>
            <w:r w:rsidRPr="00B56A43">
              <w:rPr>
                <w:sz w:val="21"/>
                <w:szCs w:val="21"/>
              </w:rPr>
              <w:t xml:space="preserve"> представлен в пункте  2.2. документации запроса предложений.</w:t>
            </w:r>
          </w:p>
          <w:p w:rsidR="00B56A43" w:rsidRPr="00B56A43" w:rsidRDefault="00B56A43" w:rsidP="00B56A43">
            <w:pPr>
              <w:widowControl w:val="0"/>
              <w:ind w:firstLine="6"/>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bCs/>
                <w:sz w:val="21"/>
                <w:szCs w:val="21"/>
              </w:rPr>
              <w:t xml:space="preserve">Место, дата </w:t>
            </w:r>
            <w:r w:rsidRPr="00B56A43">
              <w:rPr>
                <w:sz w:val="21"/>
                <w:szCs w:val="21"/>
              </w:rPr>
              <w:t>и время начала и окончания подачи заявок</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firstLine="72"/>
              <w:jc w:val="both"/>
              <w:rPr>
                <w:sz w:val="21"/>
                <w:szCs w:val="21"/>
              </w:rPr>
            </w:pPr>
            <w:r w:rsidRPr="00B56A43">
              <w:rPr>
                <w:b/>
                <w:sz w:val="21"/>
                <w:szCs w:val="21"/>
                <w:u w:val="single"/>
              </w:rPr>
              <w:t>Место приёма заявок</w:t>
            </w:r>
            <w:r w:rsidRPr="00B56A43">
              <w:rPr>
                <w:sz w:val="21"/>
                <w:szCs w:val="21"/>
              </w:rPr>
              <w:t xml:space="preserve"> –</w:t>
            </w:r>
            <w:r w:rsidRPr="00B56A43">
              <w:rPr>
                <w:sz w:val="22"/>
                <w:szCs w:val="22"/>
              </w:rPr>
              <w:t xml:space="preserve"> г. Петропавловск-Камчатский, ул. </w:t>
            </w:r>
            <w:proofErr w:type="gramStart"/>
            <w:r w:rsidRPr="00B56A43">
              <w:rPr>
                <w:sz w:val="22"/>
                <w:szCs w:val="22"/>
              </w:rPr>
              <w:t>Озерная</w:t>
            </w:r>
            <w:proofErr w:type="gramEnd"/>
            <w:r w:rsidRPr="00B56A43">
              <w:rPr>
                <w:sz w:val="22"/>
                <w:szCs w:val="22"/>
              </w:rPr>
              <w:t xml:space="preserve">, д. 41 (отдел организации закупок). В случае проведения закупки в электронной форме заявки подаются на ЭТП, </w:t>
            </w:r>
            <w:proofErr w:type="gramStart"/>
            <w:r w:rsidRPr="00B56A43">
              <w:rPr>
                <w:sz w:val="22"/>
                <w:szCs w:val="22"/>
              </w:rPr>
              <w:t>указанную</w:t>
            </w:r>
            <w:proofErr w:type="gramEnd"/>
            <w:r w:rsidRPr="00B56A43">
              <w:rPr>
                <w:sz w:val="22"/>
                <w:szCs w:val="22"/>
              </w:rPr>
              <w:t xml:space="preserve"> в п. 7.2.</w:t>
            </w:r>
          </w:p>
          <w:p w:rsidR="00B56A43" w:rsidRPr="009D7A40" w:rsidRDefault="00B56A43" w:rsidP="00B56A43">
            <w:pPr>
              <w:ind w:firstLine="72"/>
              <w:jc w:val="both"/>
              <w:rPr>
                <w:sz w:val="21"/>
                <w:szCs w:val="21"/>
              </w:rPr>
            </w:pPr>
            <w:r w:rsidRPr="00B56A43">
              <w:rPr>
                <w:b/>
                <w:sz w:val="21"/>
                <w:szCs w:val="21"/>
                <w:u w:val="single"/>
              </w:rPr>
              <w:t>Начало приёма заявок</w:t>
            </w:r>
            <w:r w:rsidRPr="009D7A40">
              <w:rPr>
                <w:b/>
                <w:sz w:val="21"/>
                <w:szCs w:val="21"/>
              </w:rPr>
              <w:t xml:space="preserve">–  </w:t>
            </w:r>
            <w:r w:rsidRPr="009D7A40">
              <w:rPr>
                <w:sz w:val="21"/>
                <w:szCs w:val="21"/>
              </w:rPr>
              <w:t>«</w:t>
            </w:r>
            <w:r w:rsidR="00D63CE0">
              <w:rPr>
                <w:sz w:val="21"/>
                <w:szCs w:val="21"/>
              </w:rPr>
              <w:t>16</w:t>
            </w:r>
            <w:r w:rsidRPr="009D7A40">
              <w:rPr>
                <w:sz w:val="21"/>
                <w:szCs w:val="21"/>
              </w:rPr>
              <w:t xml:space="preserve">» </w:t>
            </w:r>
            <w:r w:rsidR="009D7A40" w:rsidRPr="009D7A40">
              <w:rPr>
                <w:sz w:val="21"/>
                <w:szCs w:val="21"/>
              </w:rPr>
              <w:t>февраля</w:t>
            </w:r>
            <w:r w:rsidRPr="009D7A40">
              <w:rPr>
                <w:sz w:val="21"/>
                <w:szCs w:val="21"/>
              </w:rPr>
              <w:t xml:space="preserve"> 201</w:t>
            </w:r>
            <w:r w:rsidR="009D7A40" w:rsidRPr="009D7A40">
              <w:rPr>
                <w:sz w:val="21"/>
                <w:szCs w:val="21"/>
              </w:rPr>
              <w:t>8</w:t>
            </w:r>
            <w:r w:rsidRPr="009D7A40">
              <w:rPr>
                <w:sz w:val="21"/>
                <w:szCs w:val="21"/>
              </w:rPr>
              <w:t xml:space="preserve"> года в </w:t>
            </w:r>
            <w:r w:rsidR="009D7A40" w:rsidRPr="009D7A40">
              <w:rPr>
                <w:sz w:val="21"/>
                <w:szCs w:val="21"/>
              </w:rPr>
              <w:t>17</w:t>
            </w:r>
            <w:r w:rsidRPr="009D7A40">
              <w:rPr>
                <w:sz w:val="21"/>
                <w:szCs w:val="21"/>
              </w:rPr>
              <w:t xml:space="preserve"> часов </w:t>
            </w:r>
            <w:r w:rsidR="009D7A40" w:rsidRPr="009D7A40">
              <w:rPr>
                <w:sz w:val="21"/>
                <w:szCs w:val="21"/>
              </w:rPr>
              <w:t>00</w:t>
            </w:r>
            <w:r w:rsidRPr="009D7A40">
              <w:rPr>
                <w:sz w:val="21"/>
                <w:szCs w:val="21"/>
              </w:rPr>
              <w:t xml:space="preserve"> минут по камчатскому времени.</w:t>
            </w:r>
          </w:p>
          <w:p w:rsidR="00B56A43" w:rsidRPr="00B56A43" w:rsidRDefault="00B56A43" w:rsidP="00D63CE0">
            <w:pPr>
              <w:ind w:firstLine="72"/>
              <w:jc w:val="both"/>
              <w:rPr>
                <w:b/>
                <w:sz w:val="21"/>
                <w:szCs w:val="21"/>
              </w:rPr>
            </w:pPr>
            <w:r w:rsidRPr="009D7A40">
              <w:rPr>
                <w:b/>
                <w:sz w:val="21"/>
                <w:szCs w:val="21"/>
                <w:u w:val="single"/>
              </w:rPr>
              <w:t>Окончание приёма заявок</w:t>
            </w:r>
            <w:r w:rsidRPr="009D7A40">
              <w:rPr>
                <w:sz w:val="21"/>
                <w:szCs w:val="21"/>
              </w:rPr>
              <w:t xml:space="preserve"> – «</w:t>
            </w:r>
            <w:r w:rsidR="00D63CE0">
              <w:rPr>
                <w:sz w:val="21"/>
                <w:szCs w:val="21"/>
              </w:rPr>
              <w:t>28</w:t>
            </w:r>
            <w:r w:rsidRPr="009D7A40">
              <w:rPr>
                <w:sz w:val="21"/>
                <w:szCs w:val="21"/>
              </w:rPr>
              <w:t xml:space="preserve">» </w:t>
            </w:r>
            <w:r w:rsidR="00D63CE0">
              <w:rPr>
                <w:sz w:val="21"/>
                <w:szCs w:val="21"/>
              </w:rPr>
              <w:t>февраля</w:t>
            </w:r>
            <w:r w:rsidRPr="009D7A40">
              <w:rPr>
                <w:sz w:val="21"/>
                <w:szCs w:val="21"/>
              </w:rPr>
              <w:t xml:space="preserve"> 201</w:t>
            </w:r>
            <w:r w:rsidR="009D7A40" w:rsidRPr="009D7A40">
              <w:rPr>
                <w:sz w:val="21"/>
                <w:szCs w:val="21"/>
              </w:rPr>
              <w:t>8</w:t>
            </w:r>
            <w:r w:rsidRPr="009D7A40">
              <w:rPr>
                <w:sz w:val="21"/>
                <w:szCs w:val="21"/>
              </w:rPr>
              <w:t xml:space="preserve"> года в </w:t>
            </w:r>
            <w:r w:rsidR="009D7A40" w:rsidRPr="009D7A40">
              <w:rPr>
                <w:sz w:val="21"/>
                <w:szCs w:val="21"/>
              </w:rPr>
              <w:t>1</w:t>
            </w:r>
            <w:r w:rsidR="009D7A40">
              <w:rPr>
                <w:sz w:val="21"/>
                <w:szCs w:val="21"/>
              </w:rPr>
              <w:t>0</w:t>
            </w:r>
            <w:r w:rsidRPr="009D7A40">
              <w:rPr>
                <w:sz w:val="21"/>
                <w:szCs w:val="21"/>
              </w:rPr>
              <w:t xml:space="preserve"> часов </w:t>
            </w:r>
            <w:r w:rsidR="009D7A40" w:rsidRPr="009D7A40">
              <w:rPr>
                <w:sz w:val="21"/>
                <w:szCs w:val="21"/>
              </w:rPr>
              <w:t>00</w:t>
            </w:r>
            <w:r w:rsidRPr="009D7A40">
              <w:rPr>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color w:val="000000"/>
                <w:sz w:val="21"/>
                <w:szCs w:val="21"/>
              </w:rPr>
            </w:pPr>
            <w:r w:rsidRPr="00B56A43">
              <w:rPr>
                <w:color w:val="000000"/>
                <w:sz w:val="21"/>
                <w:szCs w:val="21"/>
              </w:rPr>
              <w:t>7.18.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B56A43">
              <w:rPr>
                <w:bCs/>
                <w:color w:val="000000"/>
                <w:sz w:val="21"/>
                <w:szCs w:val="21"/>
              </w:rPr>
              <w:t xml:space="preserve">Место, дата </w:t>
            </w:r>
            <w:r w:rsidRPr="00B56A43">
              <w:rPr>
                <w:color w:val="000000"/>
                <w:sz w:val="21"/>
                <w:szCs w:val="21"/>
              </w:rPr>
              <w:t>и ориентировочное время вскрытия заявок, рассмотрения заявок, конкурентных переговоров, переторжки, подведения итогов открытого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9D7A40" w:rsidRDefault="00B56A43" w:rsidP="00B56A43">
            <w:pPr>
              <w:ind w:firstLine="72"/>
              <w:jc w:val="both"/>
              <w:rPr>
                <w:color w:val="000000"/>
                <w:sz w:val="22"/>
                <w:szCs w:val="22"/>
              </w:rPr>
            </w:pPr>
            <w:r w:rsidRPr="009D7A40">
              <w:rPr>
                <w:b/>
                <w:color w:val="000000"/>
                <w:sz w:val="21"/>
                <w:szCs w:val="21"/>
                <w:u w:val="single"/>
              </w:rPr>
              <w:t>Место вскрытия, рассмотрения заявок, подведения итогов</w:t>
            </w:r>
            <w:r w:rsidRPr="009D7A40">
              <w:rPr>
                <w:color w:val="000000"/>
                <w:sz w:val="21"/>
                <w:szCs w:val="21"/>
              </w:rPr>
              <w:t>–</w:t>
            </w:r>
          </w:p>
          <w:p w:rsidR="00B56A43" w:rsidRPr="009D7A40" w:rsidRDefault="00B56A43" w:rsidP="00B56A43">
            <w:pPr>
              <w:ind w:firstLine="72"/>
              <w:jc w:val="both"/>
              <w:rPr>
                <w:color w:val="000000"/>
                <w:sz w:val="21"/>
                <w:szCs w:val="21"/>
              </w:rPr>
            </w:pPr>
            <w:r w:rsidRPr="009D7A40">
              <w:rPr>
                <w:color w:val="000000"/>
                <w:sz w:val="22"/>
                <w:szCs w:val="22"/>
              </w:rPr>
              <w:t xml:space="preserve">г. Петропавловск-Камчатский, ул. </w:t>
            </w:r>
            <w:proofErr w:type="gramStart"/>
            <w:r w:rsidRPr="009D7A40">
              <w:rPr>
                <w:color w:val="000000"/>
                <w:sz w:val="22"/>
                <w:szCs w:val="22"/>
              </w:rPr>
              <w:t>Озерная</w:t>
            </w:r>
            <w:proofErr w:type="gramEnd"/>
            <w:r w:rsidRPr="009D7A40">
              <w:rPr>
                <w:color w:val="000000"/>
                <w:sz w:val="22"/>
                <w:szCs w:val="22"/>
              </w:rPr>
              <w:t>, д. 41</w:t>
            </w:r>
          </w:p>
          <w:p w:rsidR="009D7A40" w:rsidRPr="009D7A40" w:rsidRDefault="00B56A43" w:rsidP="00B56A43">
            <w:pPr>
              <w:ind w:firstLine="72"/>
              <w:jc w:val="both"/>
              <w:rPr>
                <w:sz w:val="21"/>
                <w:szCs w:val="21"/>
              </w:rPr>
            </w:pPr>
            <w:r w:rsidRPr="009D7A40">
              <w:rPr>
                <w:b/>
                <w:color w:val="000000"/>
                <w:sz w:val="21"/>
                <w:szCs w:val="21"/>
                <w:u w:val="single"/>
              </w:rPr>
              <w:t>Дата и ориентировочное время вскрытия заявок</w:t>
            </w:r>
            <w:r w:rsidRPr="009D7A40">
              <w:rPr>
                <w:b/>
                <w:color w:val="000000"/>
                <w:sz w:val="21"/>
                <w:szCs w:val="21"/>
              </w:rPr>
              <w:t xml:space="preserve"> – </w:t>
            </w:r>
            <w:r w:rsidR="009D7A40" w:rsidRPr="009D7A40">
              <w:rPr>
                <w:sz w:val="21"/>
                <w:szCs w:val="21"/>
              </w:rPr>
              <w:t>«</w:t>
            </w:r>
            <w:r w:rsidR="00D63CE0">
              <w:rPr>
                <w:sz w:val="21"/>
                <w:szCs w:val="21"/>
              </w:rPr>
              <w:t>28</w:t>
            </w:r>
            <w:r w:rsidR="009D7A40" w:rsidRPr="009D7A40">
              <w:rPr>
                <w:sz w:val="21"/>
                <w:szCs w:val="21"/>
              </w:rPr>
              <w:t xml:space="preserve">» </w:t>
            </w:r>
            <w:r w:rsidR="00D63CE0">
              <w:rPr>
                <w:sz w:val="21"/>
                <w:szCs w:val="21"/>
              </w:rPr>
              <w:t>февраля</w:t>
            </w:r>
            <w:r w:rsidR="009D7A40" w:rsidRPr="009D7A40">
              <w:rPr>
                <w:sz w:val="21"/>
                <w:szCs w:val="21"/>
              </w:rPr>
              <w:t xml:space="preserve"> 2018 года в 10 часов 00 минут по камчатскому времени.</w:t>
            </w:r>
          </w:p>
          <w:p w:rsidR="009D7A40" w:rsidRPr="009D7A40" w:rsidRDefault="00B56A43" w:rsidP="00B56A43">
            <w:pPr>
              <w:ind w:firstLine="72"/>
              <w:jc w:val="both"/>
              <w:rPr>
                <w:sz w:val="21"/>
                <w:szCs w:val="21"/>
              </w:rPr>
            </w:pPr>
            <w:r w:rsidRPr="009D7A40">
              <w:rPr>
                <w:b/>
                <w:color w:val="000000"/>
                <w:sz w:val="21"/>
                <w:szCs w:val="21"/>
                <w:u w:val="single"/>
              </w:rPr>
              <w:t>Дата и ориентировочное время рассмотрения заявок</w:t>
            </w:r>
            <w:r w:rsidRPr="009D7A40">
              <w:rPr>
                <w:color w:val="000000"/>
                <w:sz w:val="21"/>
                <w:szCs w:val="21"/>
              </w:rPr>
              <w:t>–</w:t>
            </w:r>
            <w:r w:rsidR="009D7A40" w:rsidRPr="009D7A40">
              <w:rPr>
                <w:sz w:val="21"/>
                <w:szCs w:val="21"/>
              </w:rPr>
              <w:t>«</w:t>
            </w:r>
            <w:r w:rsidR="00D63CE0">
              <w:rPr>
                <w:sz w:val="21"/>
                <w:szCs w:val="21"/>
              </w:rPr>
              <w:t>02</w:t>
            </w:r>
            <w:r w:rsidR="009D7A40" w:rsidRPr="009D7A40">
              <w:rPr>
                <w:sz w:val="21"/>
                <w:szCs w:val="21"/>
              </w:rPr>
              <w:t xml:space="preserve">» </w:t>
            </w:r>
            <w:r w:rsidR="007C5657">
              <w:rPr>
                <w:sz w:val="21"/>
                <w:szCs w:val="21"/>
              </w:rPr>
              <w:t>марта</w:t>
            </w:r>
            <w:r w:rsidR="009D7A40" w:rsidRPr="009D7A40">
              <w:rPr>
                <w:sz w:val="21"/>
                <w:szCs w:val="21"/>
              </w:rPr>
              <w:t xml:space="preserve"> 2018 года в 10 часов 00 минут по камчатскому времени.</w:t>
            </w:r>
          </w:p>
          <w:p w:rsidR="00B56A43" w:rsidRPr="009D7A40" w:rsidRDefault="00B56A43" w:rsidP="00B56A43">
            <w:pPr>
              <w:ind w:firstLine="72"/>
              <w:jc w:val="both"/>
              <w:rPr>
                <w:color w:val="000000"/>
                <w:sz w:val="21"/>
                <w:szCs w:val="21"/>
              </w:rPr>
            </w:pPr>
            <w:r w:rsidRPr="009D7A40">
              <w:rPr>
                <w:b/>
                <w:color w:val="000000"/>
                <w:sz w:val="21"/>
                <w:szCs w:val="21"/>
                <w:u w:val="single"/>
              </w:rPr>
              <w:t>Сроки проведения конкурентных переговоров, если Заказчик примет решение проводить данный этап</w:t>
            </w:r>
            <w:r w:rsidRPr="009D7A40">
              <w:rPr>
                <w:b/>
                <w:color w:val="000000"/>
                <w:sz w:val="21"/>
                <w:szCs w:val="21"/>
              </w:rPr>
              <w:t xml:space="preserve"> –</w:t>
            </w:r>
            <w:r w:rsidRPr="009D7A40">
              <w:rPr>
                <w:color w:val="000000"/>
                <w:sz w:val="21"/>
                <w:szCs w:val="21"/>
              </w:rPr>
              <w:t xml:space="preserve"> в течение не более 4 (четырех) рабочих дней </w:t>
            </w:r>
            <w:proofErr w:type="gramStart"/>
            <w:r w:rsidRPr="009D7A40">
              <w:rPr>
                <w:color w:val="000000"/>
                <w:sz w:val="21"/>
                <w:szCs w:val="21"/>
              </w:rPr>
              <w:t>с даты подписания</w:t>
            </w:r>
            <w:proofErr w:type="gramEnd"/>
            <w:r w:rsidRPr="009D7A40">
              <w:rPr>
                <w:color w:val="000000"/>
                <w:sz w:val="21"/>
                <w:szCs w:val="21"/>
              </w:rPr>
              <w:t xml:space="preserve">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B56A43" w:rsidRPr="009D7A40" w:rsidRDefault="00B56A43" w:rsidP="00B56A43">
            <w:pPr>
              <w:ind w:firstLine="72"/>
              <w:jc w:val="both"/>
              <w:rPr>
                <w:color w:val="000000"/>
                <w:sz w:val="21"/>
                <w:szCs w:val="21"/>
              </w:rPr>
            </w:pPr>
            <w:r w:rsidRPr="009D7A40">
              <w:rPr>
                <w:b/>
                <w:color w:val="000000"/>
                <w:sz w:val="21"/>
                <w:szCs w:val="21"/>
                <w:u w:val="single"/>
              </w:rPr>
              <w:t>Сроки проведения переторжки, если Заказчик примет решение проводить данный этап</w:t>
            </w:r>
            <w:r w:rsidRPr="009D7A40">
              <w:rPr>
                <w:b/>
                <w:color w:val="000000"/>
                <w:sz w:val="21"/>
                <w:szCs w:val="21"/>
              </w:rPr>
              <w:t xml:space="preserve"> – </w:t>
            </w:r>
            <w:r w:rsidRPr="009D7A40">
              <w:rPr>
                <w:color w:val="000000"/>
                <w:sz w:val="21"/>
                <w:szCs w:val="21"/>
              </w:rPr>
              <w:t xml:space="preserve">в течение не более 5 (пяти) рабочих дней </w:t>
            </w:r>
            <w:proofErr w:type="gramStart"/>
            <w:r w:rsidRPr="009D7A40">
              <w:rPr>
                <w:color w:val="000000"/>
                <w:sz w:val="21"/>
                <w:szCs w:val="21"/>
              </w:rPr>
              <w:t>с даты подписания</w:t>
            </w:r>
            <w:proofErr w:type="gramEnd"/>
            <w:r w:rsidRPr="009D7A40">
              <w:rPr>
                <w:color w:val="000000"/>
                <w:sz w:val="21"/>
                <w:szCs w:val="21"/>
              </w:rPr>
              <w:t xml:space="preserve">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B56A43" w:rsidRPr="009D7A40" w:rsidRDefault="00B56A43" w:rsidP="00D63CE0">
            <w:pPr>
              <w:ind w:firstLine="72"/>
              <w:jc w:val="both"/>
              <w:rPr>
                <w:color w:val="000000"/>
                <w:sz w:val="21"/>
                <w:szCs w:val="21"/>
              </w:rPr>
            </w:pPr>
            <w:r w:rsidRPr="009D7A40">
              <w:rPr>
                <w:b/>
                <w:color w:val="000000"/>
                <w:sz w:val="21"/>
                <w:szCs w:val="21"/>
                <w:u w:val="single"/>
              </w:rPr>
              <w:t>Дата и ориентировочное время подведения итогов</w:t>
            </w:r>
            <w:r w:rsidRPr="009D7A40">
              <w:rPr>
                <w:color w:val="000000"/>
                <w:sz w:val="21"/>
                <w:szCs w:val="21"/>
              </w:rPr>
              <w:t xml:space="preserve"> –  </w:t>
            </w:r>
            <w:r w:rsidR="009D7A40" w:rsidRPr="009D7A40">
              <w:rPr>
                <w:sz w:val="21"/>
                <w:szCs w:val="21"/>
              </w:rPr>
              <w:t>«</w:t>
            </w:r>
            <w:r w:rsidR="00D63CE0">
              <w:rPr>
                <w:sz w:val="21"/>
                <w:szCs w:val="21"/>
              </w:rPr>
              <w:t>06</w:t>
            </w:r>
            <w:r w:rsidR="009D7A40" w:rsidRPr="009D7A40">
              <w:rPr>
                <w:sz w:val="21"/>
                <w:szCs w:val="21"/>
              </w:rPr>
              <w:t xml:space="preserve">» </w:t>
            </w:r>
            <w:r w:rsidR="00D63CE0">
              <w:rPr>
                <w:sz w:val="21"/>
                <w:szCs w:val="21"/>
              </w:rPr>
              <w:t xml:space="preserve">марта </w:t>
            </w:r>
            <w:r w:rsidR="009D7A40" w:rsidRPr="009D7A40">
              <w:rPr>
                <w:sz w:val="21"/>
                <w:szCs w:val="21"/>
              </w:rPr>
              <w:t xml:space="preserve"> 2018 года в 10 часов 00 минут по камчатскому времен</w:t>
            </w:r>
            <w:proofErr w:type="gramStart"/>
            <w:r w:rsidR="009D7A40" w:rsidRPr="009D7A40">
              <w:rPr>
                <w:sz w:val="21"/>
                <w:szCs w:val="21"/>
              </w:rPr>
              <w:t>и</w:t>
            </w:r>
            <w:r w:rsidR="00E87A1E" w:rsidRPr="009D7A40">
              <w:rPr>
                <w:color w:val="000000"/>
                <w:sz w:val="21"/>
                <w:szCs w:val="21"/>
              </w:rPr>
              <w:t>(</w:t>
            </w:r>
            <w:proofErr w:type="gramEnd"/>
            <w:r w:rsidR="00E87A1E" w:rsidRPr="009D7A40">
              <w:rPr>
                <w:color w:val="000000"/>
                <w:sz w:val="21"/>
                <w:szCs w:val="21"/>
              </w:rPr>
              <w:t>в случае проведения конкурентных переговоров или переторжки).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9D7A40" w:rsidRDefault="00B56A43" w:rsidP="00B56A43">
            <w:pPr>
              <w:widowControl w:val="0"/>
              <w:rPr>
                <w:sz w:val="21"/>
                <w:szCs w:val="21"/>
              </w:rPr>
            </w:pPr>
            <w:r w:rsidRPr="009D7A40">
              <w:rPr>
                <w:sz w:val="21"/>
                <w:szCs w:val="21"/>
              </w:rPr>
              <w:t>Собственные средства Заказчика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7.20.</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9D7A40" w:rsidRDefault="00B56A43" w:rsidP="00B56A43">
            <w:pPr>
              <w:widowControl w:val="0"/>
              <w:tabs>
                <w:tab w:val="left" w:pos="5544"/>
              </w:tabs>
              <w:jc w:val="both"/>
              <w:rPr>
                <w:sz w:val="21"/>
                <w:szCs w:val="21"/>
              </w:rPr>
            </w:pPr>
            <w:r w:rsidRPr="009D7A40">
              <w:rPr>
                <w:sz w:val="21"/>
                <w:szCs w:val="21"/>
              </w:rPr>
              <w:t xml:space="preserve"> Цена указана в рублях Российской Федерации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B56A43" w:rsidRPr="009D7A40" w:rsidRDefault="00B56A43" w:rsidP="00B56A43">
            <w:pPr>
              <w:jc w:val="both"/>
              <w:rPr>
                <w:sz w:val="21"/>
                <w:szCs w:val="21"/>
              </w:rPr>
            </w:pPr>
            <w:r w:rsidRPr="009D7A40">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9D7A40">
              <w:rPr>
                <w:smallCaps/>
                <w:color w:val="000000"/>
                <w:sz w:val="21"/>
                <w:szCs w:val="21"/>
              </w:rPr>
              <w:t xml:space="preserve">: </w:t>
            </w:r>
            <w:r w:rsidRPr="009D7A40">
              <w:rPr>
                <w:b/>
                <w:color w:val="000000"/>
                <w:sz w:val="21"/>
                <w:szCs w:val="21"/>
                <w:u w:val="single"/>
              </w:rPr>
              <w:t>не установлен</w:t>
            </w:r>
            <w:r w:rsidRPr="009D7A40">
              <w:rPr>
                <w:b/>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num" w:pos="1023"/>
                <w:tab w:val="num" w:pos="1203"/>
              </w:tabs>
              <w:suppressAutoHyphens/>
              <w:jc w:val="center"/>
              <w:rPr>
                <w:sz w:val="21"/>
                <w:szCs w:val="21"/>
              </w:rPr>
            </w:pPr>
            <w:r w:rsidRPr="00B56A43">
              <w:rPr>
                <w:sz w:val="21"/>
                <w:szCs w:val="21"/>
              </w:rPr>
              <w:lastRenderedPageBreak/>
              <w:t>7.22.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B56A43" w:rsidRPr="009D7A40" w:rsidRDefault="00B56A43" w:rsidP="00B56A43">
            <w:pPr>
              <w:widowControl w:val="0"/>
              <w:ind w:firstLine="72"/>
              <w:jc w:val="both"/>
              <w:rPr>
                <w:sz w:val="21"/>
                <w:szCs w:val="21"/>
              </w:rPr>
            </w:pPr>
            <w:r w:rsidRPr="009D7A40">
              <w:rPr>
                <w:sz w:val="21"/>
                <w:szCs w:val="21"/>
              </w:rPr>
              <w:t xml:space="preserve">Требование об  обеспечении заявок </w:t>
            </w:r>
            <w:r w:rsidRPr="009D7A40">
              <w:rPr>
                <w:b/>
                <w:color w:val="000000"/>
                <w:sz w:val="21"/>
                <w:szCs w:val="21"/>
              </w:rPr>
              <w:t>не установлено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9D7A40" w:rsidRDefault="00B56A43" w:rsidP="00B56A43">
            <w:pPr>
              <w:ind w:firstLine="72"/>
              <w:jc w:val="both"/>
              <w:rPr>
                <w:color w:val="000000"/>
                <w:sz w:val="21"/>
                <w:szCs w:val="21"/>
              </w:rPr>
            </w:pPr>
            <w:r w:rsidRPr="009D7A40">
              <w:rPr>
                <w:color w:val="000000"/>
                <w:sz w:val="21"/>
                <w:szCs w:val="21"/>
              </w:rPr>
              <w:t xml:space="preserve">Требование об обеспечении исполнения договора </w:t>
            </w:r>
            <w:r w:rsidRPr="009D7A40">
              <w:rPr>
                <w:b/>
                <w:color w:val="000000"/>
                <w:sz w:val="21"/>
                <w:szCs w:val="21"/>
              </w:rPr>
              <w:t>не установлено</w:t>
            </w:r>
            <w:r w:rsidRPr="009D7A40">
              <w:rPr>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left" w:pos="100"/>
              </w:tabs>
              <w:suppressAutoHyphens/>
              <w:jc w:val="center"/>
              <w:rPr>
                <w:sz w:val="21"/>
                <w:szCs w:val="21"/>
              </w:rPr>
            </w:pPr>
            <w:r w:rsidRPr="00B56A43">
              <w:rPr>
                <w:sz w:val="21"/>
                <w:szCs w:val="21"/>
              </w:rPr>
              <w:t>7.24.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suppressAutoHyphens/>
              <w:jc w:val="both"/>
              <w:rPr>
                <w:sz w:val="21"/>
                <w:szCs w:val="21"/>
              </w:rPr>
            </w:pPr>
            <w:r w:rsidRPr="00B56A43">
              <w:rPr>
                <w:sz w:val="21"/>
                <w:szCs w:val="21"/>
              </w:rPr>
              <w:t>Срок 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935603" w:rsidRPr="009D7A40" w:rsidRDefault="00B56A43" w:rsidP="00935603">
            <w:pPr>
              <w:widowControl w:val="0"/>
              <w:tabs>
                <w:tab w:val="num" w:pos="720"/>
                <w:tab w:val="num" w:pos="1080"/>
              </w:tabs>
              <w:adjustRightInd w:val="0"/>
              <w:ind w:left="72"/>
              <w:jc w:val="both"/>
              <w:rPr>
                <w:b/>
                <w:sz w:val="21"/>
                <w:szCs w:val="21"/>
                <w:u w:val="single"/>
              </w:rPr>
            </w:pPr>
            <w:r w:rsidRPr="009D7A40">
              <w:rPr>
                <w:sz w:val="21"/>
                <w:szCs w:val="21"/>
              </w:rPr>
              <w:t xml:space="preserve">Победитель открытого запроса предложений или иное лицо (единственный поставщик, исполнитель, подрядчик) должен подписать и заверить печатью договор и вернуть его заказчику (сканы на электронную почту, либо подвести по адресу Заказчика оригиналы) </w:t>
            </w:r>
            <w:r w:rsidRPr="009D7A40">
              <w:rPr>
                <w:b/>
                <w:sz w:val="21"/>
                <w:szCs w:val="21"/>
                <w:u w:val="single"/>
              </w:rPr>
              <w:t xml:space="preserve">не позднее 3 (трёх) дней с момента его получения от Заказчика.  </w:t>
            </w:r>
          </w:p>
        </w:tc>
      </w:tr>
      <w:tr w:rsidR="00B56A43" w:rsidRPr="000B73E2" w:rsidTr="00833D3A">
        <w:tc>
          <w:tcPr>
            <w:tcW w:w="709"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keepNext/>
              <w:keepLines/>
              <w:widowControl w:val="0"/>
              <w:suppressLineNumbers/>
              <w:tabs>
                <w:tab w:val="left" w:pos="100"/>
              </w:tabs>
              <w:suppressAutoHyphens/>
              <w:jc w:val="center"/>
              <w:rPr>
                <w:sz w:val="21"/>
                <w:szCs w:val="21"/>
              </w:rPr>
            </w:pPr>
            <w:r w:rsidRPr="000B73E2">
              <w:rPr>
                <w:sz w:val="21"/>
                <w:szCs w:val="21"/>
              </w:rPr>
              <w:t>7.25.</w:t>
            </w:r>
          </w:p>
        </w:tc>
        <w:tc>
          <w:tcPr>
            <w:tcW w:w="2863"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rPr>
                <w:sz w:val="21"/>
                <w:szCs w:val="21"/>
              </w:rPr>
            </w:pPr>
            <w:r w:rsidRPr="000B73E2">
              <w:rPr>
                <w:sz w:val="21"/>
                <w:szCs w:val="21"/>
              </w:rPr>
              <w:t>Приоритет товаров российского происхождения, работ, услуг, выполняемых, оказываемых российскими лицами</w:t>
            </w:r>
          </w:p>
        </w:tc>
        <w:tc>
          <w:tcPr>
            <w:tcW w:w="7202" w:type="dxa"/>
            <w:tcBorders>
              <w:top w:val="single" w:sz="4" w:space="0" w:color="auto"/>
              <w:left w:val="single" w:sz="4" w:space="0" w:color="auto"/>
              <w:bottom w:val="single" w:sz="4" w:space="0" w:color="auto"/>
              <w:right w:val="single" w:sz="4" w:space="0" w:color="auto"/>
            </w:tcBorders>
          </w:tcPr>
          <w:p w:rsidR="00B56A43" w:rsidRPr="009D7A40" w:rsidRDefault="00B56A43" w:rsidP="00B56A43">
            <w:pPr>
              <w:rPr>
                <w:sz w:val="21"/>
                <w:szCs w:val="21"/>
              </w:rPr>
            </w:pPr>
            <w:proofErr w:type="gramStart"/>
            <w:r w:rsidRPr="009D7A40">
              <w:rPr>
                <w:sz w:val="21"/>
                <w:szCs w:val="21"/>
              </w:rPr>
              <w:t>установлен</w:t>
            </w:r>
            <w:proofErr w:type="gramEnd"/>
          </w:p>
        </w:tc>
      </w:tr>
    </w:tbl>
    <w:p w:rsidR="00B56A43" w:rsidRPr="00B56A43" w:rsidRDefault="00B56A43" w:rsidP="00B56A43">
      <w:pPr>
        <w:ind w:firstLine="360"/>
        <w:jc w:val="right"/>
        <w:rPr>
          <w:b/>
          <w:bCs/>
          <w:sz w:val="21"/>
          <w:szCs w:val="21"/>
        </w:rPr>
      </w:pPr>
    </w:p>
    <w:p w:rsidR="00B56A43" w:rsidRPr="00B56A43" w:rsidRDefault="00B56A43" w:rsidP="00B56A43">
      <w:pPr>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запроса предложений».</w:t>
      </w:r>
    </w:p>
    <w:p w:rsidR="00B56A43" w:rsidRPr="00B56A43" w:rsidRDefault="00B56A43" w:rsidP="00B56A43">
      <w:pPr>
        <w:ind w:firstLine="360"/>
        <w:jc w:val="center"/>
        <w:rPr>
          <w:b/>
          <w:bCs/>
          <w:sz w:val="26"/>
          <w:szCs w:val="26"/>
        </w:rPr>
      </w:pPr>
      <w:r w:rsidRPr="00B56A43">
        <w:rPr>
          <w:b/>
          <w:bCs/>
          <w:sz w:val="26"/>
          <w:szCs w:val="26"/>
        </w:rPr>
        <w:t xml:space="preserve">Критерии оценки. </w:t>
      </w:r>
    </w:p>
    <w:p w:rsidR="00B56A43" w:rsidRPr="00B56A43" w:rsidRDefault="00B56A43" w:rsidP="00B56A43">
      <w:pPr>
        <w:jc w:val="center"/>
      </w:pPr>
      <w:r w:rsidRPr="00B56A43">
        <w:t>Комиссия осуществляет отбор и оценку заявок Участников исходя из следующих критериев:</w:t>
      </w:r>
    </w:p>
    <w:tbl>
      <w:tblPr>
        <w:tblW w:w="10916" w:type="dxa"/>
        <w:tblInd w:w="-214" w:type="dxa"/>
        <w:tblLayout w:type="fixed"/>
        <w:tblCellMar>
          <w:left w:w="70" w:type="dxa"/>
          <w:right w:w="70" w:type="dxa"/>
        </w:tblCellMar>
        <w:tblLook w:val="0000"/>
      </w:tblPr>
      <w:tblGrid>
        <w:gridCol w:w="540"/>
        <w:gridCol w:w="3288"/>
        <w:gridCol w:w="1454"/>
        <w:gridCol w:w="1523"/>
        <w:gridCol w:w="4111"/>
      </w:tblGrid>
      <w:tr w:rsidR="00B56A43" w:rsidRPr="00B56A43" w:rsidTr="00833D3A">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bCs/>
                <w:sz w:val="22"/>
                <w:szCs w:val="22"/>
              </w:rPr>
            </w:pPr>
            <w:r w:rsidRPr="00B56A43">
              <w:rPr>
                <w:b/>
                <w:bCs/>
                <w:sz w:val="22"/>
                <w:szCs w:val="22"/>
              </w:rPr>
              <w:t xml:space="preserve">№ </w:t>
            </w:r>
            <w:proofErr w:type="gramStart"/>
            <w:r w:rsidRPr="00B56A43">
              <w:rPr>
                <w:b/>
                <w:bCs/>
                <w:sz w:val="22"/>
                <w:szCs w:val="22"/>
              </w:rPr>
              <w:t>п</w:t>
            </w:r>
            <w:proofErr w:type="gramEnd"/>
            <w:r w:rsidRPr="00B56A43">
              <w:rPr>
                <w:b/>
                <w:bCs/>
                <w:sz w:val="22"/>
                <w:szCs w:val="22"/>
              </w:rPr>
              <w:t>/п</w:t>
            </w:r>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B56A43" w:rsidRPr="00B56A43" w:rsidRDefault="00B56A43" w:rsidP="00B56A43">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B56A43" w:rsidRPr="00B56A43" w:rsidRDefault="00B56A43" w:rsidP="00B56A43">
            <w:pPr>
              <w:jc w:val="center"/>
              <w:rPr>
                <w:b/>
                <w:color w:val="000000"/>
                <w:sz w:val="22"/>
                <w:szCs w:val="22"/>
              </w:rPr>
            </w:pPr>
            <w:r w:rsidRPr="00B56A43">
              <w:rPr>
                <w:b/>
                <w:color w:val="000000"/>
                <w:sz w:val="22"/>
                <w:szCs w:val="22"/>
              </w:rPr>
              <w:t>Предельные показатели</w:t>
            </w:r>
          </w:p>
        </w:tc>
        <w:tc>
          <w:tcPr>
            <w:tcW w:w="4111"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color w:val="000000"/>
                <w:sz w:val="22"/>
                <w:szCs w:val="22"/>
              </w:rPr>
            </w:pPr>
            <w:r w:rsidRPr="00B56A43">
              <w:rPr>
                <w:b/>
                <w:color w:val="000000"/>
                <w:sz w:val="22"/>
                <w:szCs w:val="22"/>
              </w:rPr>
              <w:t>Максимально возможное кол-во баллов</w:t>
            </w:r>
          </w:p>
        </w:tc>
      </w:tr>
      <w:tr w:rsidR="00B56A43" w:rsidRPr="00B56A43" w:rsidTr="00833D3A">
        <w:trPr>
          <w:trHeight w:val="280"/>
        </w:trPr>
        <w:tc>
          <w:tcPr>
            <w:tcW w:w="540" w:type="dxa"/>
            <w:tcBorders>
              <w:top w:val="single" w:sz="4" w:space="0" w:color="auto"/>
              <w:left w:val="single" w:sz="4" w:space="0" w:color="auto"/>
              <w:bottom w:val="single" w:sz="4" w:space="0" w:color="auto"/>
              <w:right w:val="single" w:sz="6" w:space="0" w:color="auto"/>
            </w:tcBorders>
          </w:tcPr>
          <w:p w:rsidR="00B56A43" w:rsidRPr="00B56A43" w:rsidRDefault="003E57C3" w:rsidP="003E57C3">
            <w:pPr>
              <w:jc w:val="center"/>
              <w:rPr>
                <w:b/>
                <w:color w:val="000000"/>
                <w:sz w:val="22"/>
                <w:szCs w:val="22"/>
              </w:rPr>
            </w:pPr>
            <w:r>
              <w:rPr>
                <w:b/>
                <w:color w:val="000000"/>
                <w:sz w:val="22"/>
                <w:szCs w:val="22"/>
              </w:rPr>
              <w:t>1</w:t>
            </w:r>
            <w:r w:rsidR="00B56A43"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widowControl w:val="0"/>
              <w:tabs>
                <w:tab w:val="num" w:pos="-108"/>
                <w:tab w:val="num" w:pos="0"/>
                <w:tab w:val="left" w:pos="540"/>
              </w:tabs>
              <w:jc w:val="both"/>
              <w:rPr>
                <w:b/>
                <w:color w:val="000000"/>
                <w:sz w:val="22"/>
                <w:szCs w:val="22"/>
              </w:rPr>
            </w:pPr>
            <w:r w:rsidRPr="00B56A43">
              <w:rPr>
                <w:b/>
                <w:color w:val="000000"/>
                <w:sz w:val="22"/>
                <w:szCs w:val="22"/>
              </w:rPr>
              <w:t>Квалификация Участника</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sz w:val="22"/>
                <w:szCs w:val="22"/>
              </w:rPr>
            </w:pPr>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B56A43" w:rsidRPr="00B56A43" w:rsidRDefault="00B56A43" w:rsidP="003E57C3">
            <w:pPr>
              <w:jc w:val="both"/>
              <w:rPr>
                <w:sz w:val="22"/>
                <w:szCs w:val="22"/>
              </w:rPr>
            </w:pPr>
            <w:r w:rsidRPr="00B56A43">
              <w:rPr>
                <w:b/>
                <w:bCs/>
                <w:color w:val="000000"/>
                <w:sz w:val="22"/>
                <w:szCs w:val="22"/>
              </w:rPr>
              <w:t xml:space="preserve">Значимость критерия – </w:t>
            </w:r>
            <w:r w:rsidR="003E57C3">
              <w:rPr>
                <w:b/>
                <w:bCs/>
                <w:color w:val="000000"/>
                <w:sz w:val="22"/>
                <w:szCs w:val="22"/>
              </w:rPr>
              <w:t>1</w:t>
            </w:r>
            <w:r w:rsidRPr="00B56A43">
              <w:rPr>
                <w:b/>
                <w:bCs/>
                <w:color w:val="000000"/>
                <w:sz w:val="22"/>
                <w:szCs w:val="22"/>
              </w:rPr>
              <w:t>0 %</w:t>
            </w:r>
          </w:p>
        </w:tc>
      </w:tr>
      <w:tr w:rsidR="00B56A43" w:rsidRPr="00B56A43" w:rsidTr="00833D3A">
        <w:trPr>
          <w:trHeight w:val="1404"/>
        </w:trPr>
        <w:tc>
          <w:tcPr>
            <w:tcW w:w="540" w:type="dxa"/>
            <w:tcBorders>
              <w:top w:val="single" w:sz="4" w:space="0" w:color="auto"/>
              <w:left w:val="single" w:sz="4" w:space="0" w:color="auto"/>
              <w:bottom w:val="single" w:sz="4" w:space="0" w:color="auto"/>
              <w:right w:val="single" w:sz="6" w:space="0" w:color="auto"/>
            </w:tcBorders>
          </w:tcPr>
          <w:p w:rsidR="00B56A43" w:rsidRPr="00B56A43" w:rsidRDefault="003E57C3" w:rsidP="003E57C3">
            <w:pPr>
              <w:jc w:val="center"/>
              <w:rPr>
                <w:color w:val="000000"/>
                <w:sz w:val="22"/>
                <w:szCs w:val="22"/>
              </w:rPr>
            </w:pPr>
            <w:r>
              <w:rPr>
                <w:color w:val="000000"/>
                <w:sz w:val="22"/>
                <w:szCs w:val="22"/>
              </w:rPr>
              <w:t>1</w:t>
            </w:r>
            <w:r w:rsidR="00B56A43" w:rsidRPr="00B56A43">
              <w:rPr>
                <w:color w:val="000000"/>
                <w:sz w:val="22"/>
                <w:szCs w:val="22"/>
              </w:rPr>
              <w:t>.1.</w:t>
            </w:r>
          </w:p>
        </w:tc>
        <w:tc>
          <w:tcPr>
            <w:tcW w:w="3288"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widowControl w:val="0"/>
              <w:tabs>
                <w:tab w:val="num" w:pos="-108"/>
                <w:tab w:val="num" w:pos="0"/>
                <w:tab w:val="left" w:pos="540"/>
              </w:tabs>
              <w:jc w:val="both"/>
              <w:rPr>
                <w:color w:val="000000"/>
                <w:sz w:val="21"/>
                <w:szCs w:val="21"/>
              </w:rPr>
            </w:pPr>
            <w:r w:rsidRPr="00B56A43">
              <w:rPr>
                <w:color w:val="000000"/>
                <w:sz w:val="22"/>
                <w:szCs w:val="22"/>
              </w:rPr>
              <w:t>Наличие выполненных договоров, соразмерных по видам работ и объему работ</w:t>
            </w:r>
            <w:r w:rsidR="003E57C3">
              <w:rPr>
                <w:color w:val="000000"/>
                <w:sz w:val="22"/>
                <w:szCs w:val="22"/>
              </w:rPr>
              <w:t xml:space="preserve"> (см. п.1.1. ниже таблицы)</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sz w:val="22"/>
                <w:szCs w:val="22"/>
              </w:rPr>
            </w:pPr>
            <w:proofErr w:type="gramStart"/>
            <w:r w:rsidRPr="00B56A43">
              <w:rPr>
                <w:sz w:val="22"/>
                <w:szCs w:val="22"/>
              </w:rPr>
              <w:t>шт</w:t>
            </w:r>
            <w:proofErr w:type="gramEnd"/>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sz w:val="22"/>
                <w:szCs w:val="22"/>
              </w:rPr>
            </w:pPr>
            <w:r w:rsidRPr="00B56A43">
              <w:rPr>
                <w:sz w:val="22"/>
                <w:szCs w:val="22"/>
              </w:rPr>
              <w:t>без ограничений</w:t>
            </w:r>
          </w:p>
        </w:tc>
        <w:tc>
          <w:tcPr>
            <w:tcW w:w="4111"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bCs/>
                <w:color w:val="000000"/>
                <w:sz w:val="22"/>
                <w:szCs w:val="22"/>
              </w:rPr>
            </w:pPr>
            <w:r w:rsidRPr="00B56A43">
              <w:rPr>
                <w:sz w:val="22"/>
                <w:szCs w:val="22"/>
              </w:rPr>
              <w:t>Баллы по данному критерию присваиваются в следующем порядке:</w:t>
            </w:r>
          </w:p>
          <w:p w:rsidR="00B56A43" w:rsidRPr="003E57C3" w:rsidRDefault="00B56A43" w:rsidP="003E57C3">
            <w:pPr>
              <w:jc w:val="both"/>
              <w:rPr>
                <w:b/>
                <w:color w:val="000000"/>
                <w:sz w:val="22"/>
                <w:szCs w:val="22"/>
              </w:rPr>
            </w:pPr>
            <w:r w:rsidRPr="00B56A43">
              <w:rPr>
                <w:sz w:val="22"/>
                <w:szCs w:val="22"/>
              </w:rPr>
              <w:t xml:space="preserve">При наибольшем кол-ве </w:t>
            </w:r>
            <w:r w:rsidRPr="00B56A43">
              <w:rPr>
                <w:b/>
                <w:color w:val="000000"/>
                <w:sz w:val="22"/>
                <w:szCs w:val="22"/>
              </w:rPr>
              <w:t xml:space="preserve">присваивается – </w:t>
            </w:r>
            <w:r w:rsidR="003E57C3">
              <w:rPr>
                <w:b/>
                <w:color w:val="000000"/>
                <w:sz w:val="22"/>
                <w:szCs w:val="22"/>
              </w:rPr>
              <w:t>10</w:t>
            </w:r>
            <w:r w:rsidRPr="00B56A43">
              <w:rPr>
                <w:b/>
                <w:color w:val="000000"/>
                <w:sz w:val="22"/>
                <w:szCs w:val="22"/>
              </w:rPr>
              <w:t>0 баллов.</w:t>
            </w:r>
            <w:r w:rsidR="003E57C3">
              <w:rPr>
                <w:b/>
                <w:color w:val="000000"/>
                <w:sz w:val="22"/>
                <w:szCs w:val="22"/>
              </w:rPr>
              <w:t xml:space="preserve"> Шаг снижения не более 10 баллов</w:t>
            </w:r>
          </w:p>
        </w:tc>
      </w:tr>
      <w:tr w:rsidR="00B56A43" w:rsidRPr="00B56A43" w:rsidTr="00833D3A">
        <w:trPr>
          <w:trHeight w:val="1315"/>
        </w:trPr>
        <w:tc>
          <w:tcPr>
            <w:tcW w:w="540" w:type="dxa"/>
            <w:tcBorders>
              <w:top w:val="single" w:sz="4" w:space="0" w:color="auto"/>
              <w:left w:val="single" w:sz="4" w:space="0" w:color="auto"/>
              <w:bottom w:val="single" w:sz="4" w:space="0" w:color="auto"/>
              <w:right w:val="single" w:sz="6" w:space="0" w:color="auto"/>
            </w:tcBorders>
          </w:tcPr>
          <w:p w:rsidR="00B56A43" w:rsidRPr="00B56A43" w:rsidRDefault="003E57C3" w:rsidP="00B56A43">
            <w:pPr>
              <w:jc w:val="center"/>
              <w:rPr>
                <w:color w:val="000000"/>
                <w:sz w:val="22"/>
                <w:szCs w:val="22"/>
              </w:rPr>
            </w:pPr>
            <w:r>
              <w:rPr>
                <w:color w:val="000000"/>
                <w:sz w:val="22"/>
                <w:szCs w:val="22"/>
              </w:rPr>
              <w:t>1</w:t>
            </w:r>
            <w:r w:rsidR="00B56A43" w:rsidRPr="00B56A43">
              <w:rPr>
                <w:color w:val="000000"/>
                <w:sz w:val="22"/>
                <w:szCs w:val="22"/>
              </w:rPr>
              <w:t>.2.</w:t>
            </w:r>
          </w:p>
        </w:tc>
        <w:tc>
          <w:tcPr>
            <w:tcW w:w="3288"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widowControl w:val="0"/>
              <w:tabs>
                <w:tab w:val="num" w:pos="-108"/>
                <w:tab w:val="num" w:pos="0"/>
                <w:tab w:val="left" w:pos="540"/>
              </w:tabs>
              <w:jc w:val="both"/>
              <w:rPr>
                <w:color w:val="000000"/>
                <w:sz w:val="21"/>
                <w:szCs w:val="21"/>
              </w:rPr>
            </w:pPr>
            <w:r w:rsidRPr="00B56A43">
              <w:rPr>
                <w:color w:val="000000"/>
                <w:sz w:val="22"/>
                <w:szCs w:val="22"/>
              </w:rPr>
              <w:t>Наличие квалифицированных кадров для выполнения работ</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sz w:val="22"/>
                <w:szCs w:val="22"/>
              </w:rPr>
            </w:pPr>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sz w:val="22"/>
                <w:szCs w:val="22"/>
              </w:rPr>
            </w:pPr>
            <w:r w:rsidRPr="00B56A43">
              <w:rPr>
                <w:sz w:val="22"/>
                <w:szCs w:val="22"/>
              </w:rPr>
              <w:t>без ограничений</w:t>
            </w:r>
          </w:p>
        </w:tc>
        <w:tc>
          <w:tcPr>
            <w:tcW w:w="4111"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bCs/>
                <w:color w:val="000000"/>
                <w:sz w:val="22"/>
                <w:szCs w:val="22"/>
              </w:rPr>
            </w:pPr>
            <w:r w:rsidRPr="00B56A43">
              <w:rPr>
                <w:sz w:val="22"/>
                <w:szCs w:val="22"/>
              </w:rPr>
              <w:t>Баллы по данному критерию присваиваются в следующем порядке:</w:t>
            </w:r>
          </w:p>
          <w:p w:rsidR="00B56A43" w:rsidRPr="00B56A43" w:rsidRDefault="00B56A43" w:rsidP="003E57C3">
            <w:pPr>
              <w:jc w:val="both"/>
              <w:rPr>
                <w:sz w:val="22"/>
                <w:szCs w:val="22"/>
              </w:rPr>
            </w:pPr>
            <w:r w:rsidRPr="00B56A43">
              <w:rPr>
                <w:sz w:val="22"/>
                <w:szCs w:val="22"/>
              </w:rPr>
              <w:t xml:space="preserve">При наличии квалифицированных кадров </w:t>
            </w:r>
            <w:r w:rsidRPr="00B56A43">
              <w:rPr>
                <w:b/>
                <w:color w:val="000000"/>
                <w:sz w:val="22"/>
                <w:szCs w:val="22"/>
              </w:rPr>
              <w:t xml:space="preserve">присваивается – 50 баллов. </w:t>
            </w:r>
          </w:p>
        </w:tc>
      </w:tr>
      <w:tr w:rsidR="00B56A43" w:rsidRPr="00B56A43" w:rsidTr="00833D3A">
        <w:trPr>
          <w:trHeight w:val="114"/>
        </w:trPr>
        <w:tc>
          <w:tcPr>
            <w:tcW w:w="540" w:type="dxa"/>
            <w:tcBorders>
              <w:top w:val="single" w:sz="6" w:space="0" w:color="auto"/>
              <w:left w:val="single" w:sz="6" w:space="0" w:color="auto"/>
              <w:bottom w:val="single" w:sz="6" w:space="0" w:color="auto"/>
              <w:right w:val="single" w:sz="6" w:space="0" w:color="auto"/>
            </w:tcBorders>
          </w:tcPr>
          <w:p w:rsidR="00B56A43" w:rsidRPr="00B56A43" w:rsidRDefault="003E57C3" w:rsidP="00B56A43">
            <w:pPr>
              <w:jc w:val="center"/>
              <w:rPr>
                <w:b/>
                <w:color w:val="000000"/>
                <w:sz w:val="22"/>
                <w:szCs w:val="22"/>
              </w:rPr>
            </w:pPr>
            <w:r>
              <w:rPr>
                <w:b/>
                <w:color w:val="000000"/>
                <w:sz w:val="22"/>
                <w:szCs w:val="22"/>
              </w:rPr>
              <w:t>2</w:t>
            </w:r>
            <w:r w:rsidR="00B56A43"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B56A43" w:rsidRPr="00B56A43" w:rsidRDefault="00B56A43" w:rsidP="003E57C3">
            <w:pPr>
              <w:jc w:val="center"/>
              <w:rPr>
                <w:b/>
                <w:bCs/>
                <w:color w:val="000000"/>
                <w:sz w:val="22"/>
                <w:szCs w:val="22"/>
              </w:rPr>
            </w:pPr>
            <w:r w:rsidRPr="00B56A43">
              <w:rPr>
                <w:b/>
                <w:bCs/>
                <w:color w:val="000000"/>
                <w:sz w:val="22"/>
                <w:szCs w:val="22"/>
              </w:rPr>
              <w:t xml:space="preserve">Значимость критерия – </w:t>
            </w:r>
            <w:r w:rsidR="003E57C3">
              <w:rPr>
                <w:b/>
                <w:bCs/>
                <w:color w:val="000000"/>
                <w:sz w:val="22"/>
                <w:szCs w:val="22"/>
              </w:rPr>
              <w:t>9</w:t>
            </w:r>
            <w:r w:rsidRPr="00B56A43">
              <w:rPr>
                <w:b/>
                <w:bCs/>
                <w:color w:val="000000"/>
                <w:sz w:val="22"/>
                <w:szCs w:val="22"/>
              </w:rPr>
              <w:t>0 %</w:t>
            </w:r>
          </w:p>
        </w:tc>
      </w:tr>
      <w:tr w:rsidR="00B56A43" w:rsidRPr="00B56A43" w:rsidTr="00833D3A">
        <w:trPr>
          <w:trHeight w:val="114"/>
        </w:trPr>
        <w:tc>
          <w:tcPr>
            <w:tcW w:w="540" w:type="dxa"/>
            <w:tcBorders>
              <w:top w:val="single" w:sz="6" w:space="0" w:color="auto"/>
              <w:left w:val="single" w:sz="6" w:space="0" w:color="auto"/>
              <w:bottom w:val="single" w:sz="6" w:space="0" w:color="auto"/>
              <w:right w:val="single" w:sz="4" w:space="0" w:color="auto"/>
            </w:tcBorders>
          </w:tcPr>
          <w:p w:rsidR="00B56A43" w:rsidRPr="00B56A43" w:rsidRDefault="003E57C3" w:rsidP="00B56A43">
            <w:pPr>
              <w:jc w:val="center"/>
              <w:rPr>
                <w:bCs/>
                <w:color w:val="000000"/>
                <w:sz w:val="22"/>
                <w:szCs w:val="22"/>
              </w:rPr>
            </w:pPr>
            <w:r>
              <w:rPr>
                <w:bCs/>
                <w:color w:val="000000"/>
                <w:sz w:val="22"/>
                <w:szCs w:val="22"/>
              </w:rPr>
              <w:t>2</w:t>
            </w:r>
            <w:r w:rsidR="00B56A43"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B56A43" w:rsidRPr="00B56A43" w:rsidRDefault="00B56A43" w:rsidP="00B56A43">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sz w:val="22"/>
                <w:szCs w:val="22"/>
              </w:rPr>
            </w:pPr>
            <w:r w:rsidRPr="00B56A43">
              <w:rPr>
                <w:sz w:val="22"/>
                <w:szCs w:val="22"/>
              </w:rPr>
              <w:t>Рубли, с учетом НДС (к сумме заявки предложенной участником, работающим без оплаты НДС, при оценке прибавляется 18 %)</w:t>
            </w:r>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sz w:val="22"/>
                <w:szCs w:val="22"/>
              </w:rPr>
            </w:pPr>
            <w:r w:rsidRPr="00B56A43">
              <w:rPr>
                <w:sz w:val="22"/>
                <w:szCs w:val="22"/>
              </w:rPr>
              <w:t>Не более п. 7.6.</w:t>
            </w:r>
          </w:p>
        </w:tc>
        <w:tc>
          <w:tcPr>
            <w:tcW w:w="4111" w:type="dxa"/>
            <w:tcBorders>
              <w:top w:val="single" w:sz="4" w:space="0" w:color="auto"/>
              <w:left w:val="single" w:sz="6" w:space="0" w:color="auto"/>
              <w:bottom w:val="single" w:sz="4" w:space="0" w:color="auto"/>
              <w:right w:val="single" w:sz="4" w:space="0" w:color="auto"/>
            </w:tcBorders>
          </w:tcPr>
          <w:p w:rsidR="00B56A43" w:rsidRPr="00B56A43" w:rsidRDefault="00B56A43" w:rsidP="00B56A43">
            <w:pPr>
              <w:jc w:val="both"/>
              <w:rPr>
                <w:bCs/>
                <w:color w:val="000000"/>
                <w:sz w:val="22"/>
                <w:szCs w:val="22"/>
              </w:rPr>
            </w:pPr>
            <w:r w:rsidRPr="00B56A43">
              <w:rPr>
                <w:sz w:val="22"/>
                <w:szCs w:val="22"/>
              </w:rPr>
              <w:t>Баллы по данному критерию присваиваются в следующем порядке:</w:t>
            </w:r>
          </w:p>
          <w:p w:rsidR="00B56A43" w:rsidRPr="00B56A43" w:rsidRDefault="00B56A43" w:rsidP="00B56A43">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u w:val="single"/>
              </w:rPr>
              <w:t>=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B56A43" w:rsidRPr="00B56A43" w:rsidRDefault="00B56A43" w:rsidP="00B56A43">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B56A43" w:rsidRPr="00B56A43" w:rsidRDefault="00B56A43" w:rsidP="00B56A43">
            <w:pPr>
              <w:jc w:val="both"/>
              <w:rPr>
                <w:bCs/>
                <w:color w:val="000000"/>
                <w:sz w:val="22"/>
                <w:szCs w:val="22"/>
              </w:rPr>
            </w:pPr>
            <w:proofErr w:type="gramStart"/>
            <w:r w:rsidRPr="00B56A43">
              <w:rPr>
                <w:b/>
                <w:bCs/>
                <w:color w:val="000000"/>
                <w:sz w:val="22"/>
                <w:szCs w:val="22"/>
                <w:u w:val="single"/>
              </w:rPr>
              <w:t>А</w:t>
            </w:r>
            <w:proofErr w:type="gramEnd"/>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B56A43" w:rsidRPr="00B56A43" w:rsidRDefault="00B56A43" w:rsidP="00B56A43">
            <w:pPr>
              <w:jc w:val="both"/>
              <w:rPr>
                <w:bCs/>
                <w:color w:val="000000"/>
                <w:sz w:val="22"/>
                <w:szCs w:val="22"/>
              </w:rPr>
            </w:pPr>
            <w:r w:rsidRPr="00B56A43">
              <w:rPr>
                <w:b/>
                <w:bCs/>
                <w:color w:val="000000"/>
                <w:sz w:val="22"/>
                <w:szCs w:val="22"/>
                <w:u w:val="single"/>
              </w:rPr>
              <w:t>А</w:t>
            </w:r>
            <w:proofErr w:type="gramStart"/>
            <w:r w:rsidRPr="00B56A43">
              <w:rPr>
                <w:b/>
                <w:bCs/>
                <w:color w:val="000000"/>
                <w:sz w:val="22"/>
                <w:szCs w:val="22"/>
                <w:u w:val="single"/>
                <w:vertAlign w:val="subscript"/>
                <w:lang w:val="en-US"/>
              </w:rPr>
              <w:t>n</w:t>
            </w:r>
            <w:proofErr w:type="gramEnd"/>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B56A43" w:rsidRPr="00B56A43" w:rsidRDefault="00B56A43" w:rsidP="00B56A43">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B56A43" w:rsidRPr="00B56A43" w:rsidRDefault="00B56A43" w:rsidP="00B56A43">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B56A43" w:rsidRPr="00B56A43" w:rsidRDefault="00B56A43" w:rsidP="00B56A43">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B56A43" w:rsidRPr="007C5657" w:rsidRDefault="00B56A43" w:rsidP="00B56A43">
      <w:pPr>
        <w:ind w:firstLine="567"/>
        <w:jc w:val="both"/>
        <w:rPr>
          <w:b/>
          <w:kern w:val="28"/>
          <w:sz w:val="24"/>
          <w:szCs w:val="24"/>
        </w:rPr>
      </w:pPr>
      <w:r w:rsidRPr="007C5657">
        <w:rPr>
          <w:b/>
          <w:kern w:val="28"/>
          <w:sz w:val="24"/>
          <w:szCs w:val="24"/>
        </w:rPr>
        <w:t xml:space="preserve">В случае равных итоговых рейтингов приоритет отдается заявке, которая поступила раньше. </w:t>
      </w:r>
    </w:p>
    <w:p w:rsidR="00B56A43" w:rsidRPr="007C5657" w:rsidRDefault="00B56A43" w:rsidP="00B56A43">
      <w:pPr>
        <w:ind w:firstLine="567"/>
        <w:jc w:val="both"/>
        <w:rPr>
          <w:b/>
          <w:kern w:val="28"/>
          <w:sz w:val="24"/>
          <w:szCs w:val="24"/>
        </w:rPr>
      </w:pPr>
      <w:r w:rsidRPr="007C5657">
        <w:rPr>
          <w:b/>
          <w:kern w:val="28"/>
          <w:sz w:val="24"/>
          <w:szCs w:val="24"/>
        </w:rPr>
        <w:t>Если значение критерия в заявке Участника больше (меньше) предельных показателей, установленных Заказчиком, заявка такого участника отклоняется.</w:t>
      </w:r>
    </w:p>
    <w:p w:rsidR="00B56A43" w:rsidRPr="007C5657" w:rsidRDefault="00B56A43" w:rsidP="00B56A43">
      <w:pPr>
        <w:ind w:firstLine="567"/>
        <w:jc w:val="both"/>
        <w:rPr>
          <w:b/>
          <w:bCs/>
          <w:sz w:val="22"/>
          <w:szCs w:val="22"/>
        </w:rPr>
      </w:pPr>
    </w:p>
    <w:p w:rsidR="00B56A43" w:rsidRPr="007C5657" w:rsidRDefault="00B56A43" w:rsidP="00B56A43">
      <w:pPr>
        <w:ind w:firstLine="567"/>
        <w:jc w:val="both"/>
        <w:rPr>
          <w:b/>
          <w:bCs/>
          <w:sz w:val="22"/>
          <w:szCs w:val="22"/>
        </w:rPr>
      </w:pPr>
      <w:r w:rsidRPr="007C5657">
        <w:rPr>
          <w:b/>
          <w:bCs/>
          <w:sz w:val="22"/>
          <w:szCs w:val="22"/>
        </w:rPr>
        <w:t>Квалификация Участника:</w:t>
      </w:r>
    </w:p>
    <w:p w:rsidR="003E57C3" w:rsidRPr="003E57C3" w:rsidRDefault="003E57C3" w:rsidP="00B56A43">
      <w:pPr>
        <w:ind w:firstLine="567"/>
        <w:jc w:val="both"/>
        <w:rPr>
          <w:bCs/>
          <w:sz w:val="22"/>
          <w:szCs w:val="22"/>
        </w:rPr>
      </w:pPr>
      <w:r w:rsidRPr="007C5657">
        <w:rPr>
          <w:b/>
          <w:bCs/>
          <w:sz w:val="22"/>
          <w:szCs w:val="22"/>
        </w:rPr>
        <w:t xml:space="preserve">1.1. </w:t>
      </w:r>
      <w:r w:rsidRPr="007C5657">
        <w:rPr>
          <w:bCs/>
          <w:sz w:val="22"/>
          <w:szCs w:val="22"/>
        </w:rPr>
        <w:t>Участник должен иметь выполненные</w:t>
      </w:r>
      <w:r>
        <w:rPr>
          <w:bCs/>
          <w:sz w:val="22"/>
          <w:szCs w:val="22"/>
        </w:rPr>
        <w:t xml:space="preserve">без рекламаций </w:t>
      </w:r>
      <w:r w:rsidRPr="003E57C3">
        <w:rPr>
          <w:bCs/>
          <w:sz w:val="22"/>
          <w:szCs w:val="22"/>
        </w:rPr>
        <w:t>за последние 3 года договоры</w:t>
      </w:r>
      <w:r>
        <w:rPr>
          <w:bCs/>
          <w:sz w:val="22"/>
          <w:szCs w:val="22"/>
        </w:rPr>
        <w:t xml:space="preserve"> (не менее одного)</w:t>
      </w:r>
      <w:r w:rsidRPr="003E57C3">
        <w:rPr>
          <w:bCs/>
          <w:sz w:val="22"/>
          <w:szCs w:val="22"/>
        </w:rPr>
        <w:t xml:space="preserve"> на ра</w:t>
      </w:r>
      <w:r w:rsidR="00371307">
        <w:rPr>
          <w:bCs/>
          <w:sz w:val="22"/>
          <w:szCs w:val="22"/>
        </w:rPr>
        <w:t xml:space="preserve">боты по монтажу с поставкой ДГУ, на строительство ДЭС с монтажом оборудования </w:t>
      </w:r>
      <w:r w:rsidRPr="003E57C3">
        <w:rPr>
          <w:bCs/>
          <w:sz w:val="22"/>
          <w:szCs w:val="22"/>
        </w:rPr>
        <w:t xml:space="preserve">либо  </w:t>
      </w:r>
      <w:r>
        <w:rPr>
          <w:bCs/>
          <w:sz w:val="22"/>
          <w:szCs w:val="22"/>
        </w:rPr>
        <w:t>на</w:t>
      </w:r>
      <w:r w:rsidRPr="003E57C3">
        <w:rPr>
          <w:bCs/>
          <w:sz w:val="22"/>
          <w:szCs w:val="22"/>
        </w:rPr>
        <w:t xml:space="preserve"> капитальны</w:t>
      </w:r>
      <w:r>
        <w:rPr>
          <w:bCs/>
          <w:sz w:val="22"/>
          <w:szCs w:val="22"/>
        </w:rPr>
        <w:t>й</w:t>
      </w:r>
      <w:r w:rsidRPr="003E57C3">
        <w:rPr>
          <w:bCs/>
          <w:sz w:val="22"/>
          <w:szCs w:val="22"/>
        </w:rPr>
        <w:t xml:space="preserve"> ремонт ДГУ  на сумму не </w:t>
      </w:r>
      <w:r>
        <w:rPr>
          <w:bCs/>
          <w:sz w:val="22"/>
          <w:szCs w:val="22"/>
        </w:rPr>
        <w:t xml:space="preserve">менее 40 </w:t>
      </w:r>
      <w:proofErr w:type="gramStart"/>
      <w:r>
        <w:rPr>
          <w:bCs/>
          <w:sz w:val="22"/>
          <w:szCs w:val="22"/>
        </w:rPr>
        <w:t>млн</w:t>
      </w:r>
      <w:proofErr w:type="gramEnd"/>
      <w:r>
        <w:rPr>
          <w:bCs/>
          <w:sz w:val="22"/>
          <w:szCs w:val="22"/>
        </w:rPr>
        <w:t xml:space="preserve"> рублей)</w:t>
      </w:r>
    </w:p>
    <w:p w:rsidR="00B56A43" w:rsidRPr="00B56A43" w:rsidRDefault="00B56A43" w:rsidP="00B56A43">
      <w:pPr>
        <w:ind w:firstLine="567"/>
        <w:jc w:val="both"/>
        <w:rPr>
          <w:bCs/>
          <w:sz w:val="22"/>
          <w:szCs w:val="22"/>
        </w:rPr>
      </w:pPr>
      <w:r w:rsidRPr="00B56A43">
        <w:rPr>
          <w:color w:val="000000"/>
          <w:sz w:val="22"/>
          <w:szCs w:val="22"/>
        </w:rPr>
        <w:t xml:space="preserve">Наличие выполненных договоров, соразмерных по видам работ и объему работ </w:t>
      </w:r>
      <w:r w:rsidRPr="00B56A43">
        <w:rPr>
          <w:bCs/>
          <w:sz w:val="22"/>
          <w:szCs w:val="22"/>
        </w:rPr>
        <w:t>подтверждается справкой о выполнении аналогичных договоров по форме 8 части III. Формы документов и порядок их заполнения  с желательным приложением положительных отзывов.</w:t>
      </w:r>
      <w:r w:rsidR="003E57C3">
        <w:rPr>
          <w:bCs/>
          <w:sz w:val="22"/>
          <w:szCs w:val="22"/>
        </w:rPr>
        <w:t xml:space="preserve"> К справке в обязательном порядке прилагаются заверенные </w:t>
      </w:r>
      <w:r w:rsidR="003E57C3" w:rsidRPr="00371307">
        <w:rPr>
          <w:bCs/>
          <w:sz w:val="22"/>
          <w:szCs w:val="22"/>
        </w:rPr>
        <w:t>Участником</w:t>
      </w:r>
      <w:r w:rsidR="00371307" w:rsidRPr="00371307">
        <w:rPr>
          <w:sz w:val="21"/>
          <w:szCs w:val="21"/>
        </w:rPr>
        <w:t>или субподрядчиком</w:t>
      </w:r>
      <w:r w:rsidR="003E57C3">
        <w:rPr>
          <w:bCs/>
          <w:sz w:val="22"/>
          <w:szCs w:val="22"/>
        </w:rPr>
        <w:t xml:space="preserve"> копии договоров, указанных в справке. Отказ от приложения вышеуказанных копий ссылкой на коммерческую тайну, либо по другим причинам, является поводом для отклонения заявки Участника от дальнейшего рассмотрения.</w:t>
      </w:r>
    </w:p>
    <w:p w:rsidR="00074CC1" w:rsidRPr="007C5657" w:rsidRDefault="00074CC1" w:rsidP="00B56A43">
      <w:pPr>
        <w:ind w:firstLine="567"/>
        <w:jc w:val="both"/>
        <w:rPr>
          <w:color w:val="000000"/>
          <w:sz w:val="22"/>
          <w:szCs w:val="22"/>
        </w:rPr>
      </w:pPr>
      <w:r w:rsidRPr="00074CC1">
        <w:rPr>
          <w:b/>
          <w:color w:val="000000"/>
          <w:sz w:val="22"/>
          <w:szCs w:val="22"/>
        </w:rPr>
        <w:t>1.2.</w:t>
      </w:r>
      <w:r w:rsidRPr="007C5657">
        <w:rPr>
          <w:color w:val="000000"/>
          <w:sz w:val="22"/>
          <w:szCs w:val="22"/>
        </w:rPr>
        <w:t>Участник должен иметь в наличии квалифицированные кадры для прове</w:t>
      </w:r>
      <w:r w:rsidR="00371307" w:rsidRPr="007C5657">
        <w:rPr>
          <w:color w:val="000000"/>
          <w:sz w:val="22"/>
          <w:szCs w:val="22"/>
        </w:rPr>
        <w:t>дения работ по монтажу ДГУ,</w:t>
      </w:r>
      <w:r w:rsidRPr="007C5657">
        <w:rPr>
          <w:color w:val="000000"/>
          <w:sz w:val="22"/>
          <w:szCs w:val="22"/>
        </w:rPr>
        <w:t xml:space="preserve"> а именно:</w:t>
      </w:r>
    </w:p>
    <w:p w:rsidR="00074CC1" w:rsidRPr="007C5657" w:rsidRDefault="00371307" w:rsidP="00B56A43">
      <w:pPr>
        <w:ind w:firstLine="567"/>
        <w:jc w:val="both"/>
        <w:rPr>
          <w:color w:val="000000"/>
          <w:sz w:val="22"/>
          <w:szCs w:val="22"/>
        </w:rPr>
      </w:pPr>
      <w:r w:rsidRPr="007C5657">
        <w:rPr>
          <w:color w:val="000000"/>
          <w:sz w:val="22"/>
          <w:szCs w:val="22"/>
        </w:rPr>
        <w:t>- электромонтажник (электромонтер ремонтник)</w:t>
      </w:r>
      <w:r w:rsidR="00074CC1" w:rsidRPr="007C5657">
        <w:rPr>
          <w:color w:val="000000"/>
          <w:sz w:val="22"/>
          <w:szCs w:val="22"/>
        </w:rPr>
        <w:t xml:space="preserve"> (не менее 2 человек)</w:t>
      </w:r>
    </w:p>
    <w:p w:rsidR="00074CC1" w:rsidRDefault="00074CC1" w:rsidP="00B56A43">
      <w:pPr>
        <w:ind w:firstLine="567"/>
        <w:jc w:val="both"/>
        <w:rPr>
          <w:color w:val="000000"/>
          <w:sz w:val="22"/>
          <w:szCs w:val="22"/>
        </w:rPr>
      </w:pPr>
      <w:r w:rsidRPr="007C5657">
        <w:rPr>
          <w:color w:val="000000"/>
          <w:sz w:val="22"/>
          <w:szCs w:val="22"/>
        </w:rPr>
        <w:t>Участник или субподрядчик должен иметь в наличие квалифицированные кадры для проведения пуско-наладочных работ, а именно:</w:t>
      </w:r>
    </w:p>
    <w:p w:rsidR="00074CC1" w:rsidRPr="007C5657" w:rsidRDefault="00074CC1" w:rsidP="00B56A43">
      <w:pPr>
        <w:ind w:firstLine="567"/>
        <w:jc w:val="both"/>
        <w:rPr>
          <w:sz w:val="22"/>
          <w:szCs w:val="22"/>
        </w:rPr>
      </w:pPr>
      <w:r w:rsidRPr="007C5657">
        <w:rPr>
          <w:sz w:val="22"/>
          <w:szCs w:val="22"/>
        </w:rPr>
        <w:t xml:space="preserve">-  </w:t>
      </w:r>
      <w:r w:rsidR="007C5657">
        <w:rPr>
          <w:sz w:val="22"/>
          <w:szCs w:val="22"/>
        </w:rPr>
        <w:t>технического персонала с допуском к работам в электроустановках до и выше 1000В</w:t>
      </w:r>
      <w:r w:rsidR="00371307" w:rsidRPr="007C5657">
        <w:rPr>
          <w:sz w:val="22"/>
          <w:szCs w:val="22"/>
        </w:rPr>
        <w:t xml:space="preserve"> (не менее 2 человек)</w:t>
      </w:r>
      <w:r w:rsidR="007C5657">
        <w:rPr>
          <w:sz w:val="22"/>
          <w:szCs w:val="22"/>
        </w:rPr>
        <w:t>.</w:t>
      </w:r>
    </w:p>
    <w:p w:rsidR="00B56A43" w:rsidRPr="00B56A43" w:rsidRDefault="00B56A43" w:rsidP="00B56A43">
      <w:pPr>
        <w:ind w:firstLine="567"/>
        <w:jc w:val="both"/>
        <w:rPr>
          <w:color w:val="000000"/>
          <w:sz w:val="22"/>
          <w:szCs w:val="22"/>
        </w:rPr>
      </w:pPr>
      <w:r w:rsidRPr="00B56A43">
        <w:rPr>
          <w:color w:val="000000"/>
          <w:sz w:val="22"/>
          <w:szCs w:val="22"/>
        </w:rPr>
        <w:t xml:space="preserve">Наличие квалифицированных кадров для выполнения работ подтверждается справкой о кадровых ресурсах по форме 9 </w:t>
      </w:r>
      <w:r w:rsidRPr="00B56A43">
        <w:rPr>
          <w:bCs/>
          <w:sz w:val="22"/>
          <w:szCs w:val="22"/>
        </w:rPr>
        <w:t>части III. Формы документов и порядок их заполнения</w:t>
      </w:r>
      <w:r w:rsidRPr="00B56A43">
        <w:rPr>
          <w:color w:val="000000"/>
          <w:sz w:val="22"/>
          <w:szCs w:val="22"/>
        </w:rPr>
        <w:t xml:space="preserve">, с </w:t>
      </w:r>
      <w:r w:rsidR="00074CC1">
        <w:rPr>
          <w:color w:val="000000"/>
          <w:sz w:val="22"/>
          <w:szCs w:val="22"/>
        </w:rPr>
        <w:t xml:space="preserve">обязательным </w:t>
      </w:r>
      <w:r w:rsidRPr="00B56A43">
        <w:rPr>
          <w:color w:val="000000"/>
          <w:sz w:val="22"/>
          <w:szCs w:val="22"/>
        </w:rPr>
        <w:t xml:space="preserve">приложением </w:t>
      </w:r>
      <w:r w:rsidR="00074CC1">
        <w:rPr>
          <w:color w:val="000000"/>
          <w:sz w:val="22"/>
          <w:szCs w:val="22"/>
        </w:rPr>
        <w:t>копий, заверенных участником</w:t>
      </w:r>
      <w:r w:rsidR="00371307" w:rsidRPr="00371307">
        <w:rPr>
          <w:sz w:val="21"/>
          <w:szCs w:val="21"/>
        </w:rPr>
        <w:t>или субподрядчиком</w:t>
      </w:r>
      <w:r w:rsidR="00074CC1" w:rsidRPr="00371307">
        <w:rPr>
          <w:color w:val="000000"/>
          <w:sz w:val="22"/>
          <w:szCs w:val="22"/>
        </w:rPr>
        <w:t xml:space="preserve">, </w:t>
      </w:r>
      <w:r w:rsidRPr="00371307">
        <w:rPr>
          <w:color w:val="000000"/>
          <w:sz w:val="22"/>
          <w:szCs w:val="22"/>
        </w:rPr>
        <w:t>дипломов</w:t>
      </w:r>
      <w:r w:rsidRPr="00B56A43">
        <w:rPr>
          <w:color w:val="000000"/>
          <w:sz w:val="22"/>
          <w:szCs w:val="22"/>
        </w:rPr>
        <w:t xml:space="preserve">, свидетельств о </w:t>
      </w:r>
      <w:r w:rsidR="00074CC1">
        <w:rPr>
          <w:color w:val="000000"/>
          <w:sz w:val="22"/>
          <w:szCs w:val="22"/>
        </w:rPr>
        <w:t>прохождении обучения либо о повышении квалификации и т.п</w:t>
      </w:r>
      <w:proofErr w:type="gramStart"/>
      <w:r w:rsidR="00074CC1">
        <w:rPr>
          <w:color w:val="000000"/>
          <w:sz w:val="22"/>
          <w:szCs w:val="22"/>
        </w:rPr>
        <w:t xml:space="preserve">.. </w:t>
      </w:r>
      <w:proofErr w:type="gramEnd"/>
      <w:r w:rsidR="00074CC1">
        <w:rPr>
          <w:bCs/>
          <w:sz w:val="22"/>
          <w:szCs w:val="22"/>
        </w:rPr>
        <w:t>Отказ от приложения вышеуказанных копий ссылкой на коммерческую тайну, либо по другим причинам, является поводом для отклонения заявки Участника от дальнейшего рассмотрения</w:t>
      </w:r>
    </w:p>
    <w:p w:rsidR="00B56A43" w:rsidRPr="00B56A43" w:rsidRDefault="00B56A43" w:rsidP="00B56A43">
      <w:pPr>
        <w:ind w:firstLine="567"/>
        <w:jc w:val="both"/>
        <w:rPr>
          <w:kern w:val="28"/>
          <w:sz w:val="22"/>
          <w:szCs w:val="22"/>
        </w:rPr>
      </w:pPr>
      <w:r w:rsidRPr="00B56A43">
        <w:rPr>
          <w:kern w:val="28"/>
          <w:sz w:val="22"/>
          <w:szCs w:val="22"/>
        </w:rPr>
        <w:t xml:space="preserve">Отсутствие вышеперечисленных форм и </w:t>
      </w:r>
      <w:proofErr w:type="gramStart"/>
      <w:r w:rsidR="00074CC1">
        <w:rPr>
          <w:kern w:val="28"/>
          <w:sz w:val="22"/>
          <w:szCs w:val="22"/>
        </w:rPr>
        <w:t>копий, заверенных участником</w:t>
      </w:r>
      <w:r w:rsidR="00371307" w:rsidRPr="00371307">
        <w:rPr>
          <w:sz w:val="21"/>
          <w:szCs w:val="21"/>
        </w:rPr>
        <w:t>или субподрядчиком</w:t>
      </w:r>
      <w:r w:rsidR="00074CC1">
        <w:rPr>
          <w:kern w:val="28"/>
          <w:sz w:val="22"/>
          <w:szCs w:val="22"/>
        </w:rPr>
        <w:t xml:space="preserve"> договоров и </w:t>
      </w:r>
      <w:r w:rsidRPr="00B56A43">
        <w:rPr>
          <w:kern w:val="28"/>
          <w:sz w:val="22"/>
          <w:szCs w:val="22"/>
        </w:rPr>
        <w:t>документов считается</w:t>
      </w:r>
      <w:proofErr w:type="gramEnd"/>
      <w:r w:rsidRPr="00B56A43">
        <w:rPr>
          <w:kern w:val="28"/>
          <w:sz w:val="22"/>
          <w:szCs w:val="22"/>
        </w:rPr>
        <w:t xml:space="preserve"> поводом для от</w:t>
      </w:r>
      <w:r w:rsidR="00074CC1">
        <w:rPr>
          <w:kern w:val="28"/>
          <w:sz w:val="22"/>
          <w:szCs w:val="22"/>
        </w:rPr>
        <w:t>клонения предложения Участника.</w:t>
      </w:r>
    </w:p>
    <w:p w:rsidR="00B56A43" w:rsidRPr="00B56A43" w:rsidRDefault="00B56A43" w:rsidP="00B56A43">
      <w:pPr>
        <w:jc w:val="center"/>
      </w:pPr>
    </w:p>
    <w:p w:rsidR="00B56A43" w:rsidRPr="00B56A43" w:rsidRDefault="00B56A43" w:rsidP="00B56A43">
      <w:pPr>
        <w:spacing w:after="200" w:line="276" w:lineRule="auto"/>
      </w:pPr>
      <w:r w:rsidRPr="00B56A43">
        <w:br w:type="page"/>
      </w:r>
    </w:p>
    <w:p w:rsidR="00B56A43" w:rsidRPr="00B56A43" w:rsidRDefault="00B56A43" w:rsidP="00B56A43">
      <w:pPr>
        <w:jc w:val="right"/>
        <w:rPr>
          <w:b/>
          <w:bCs/>
          <w:sz w:val="21"/>
          <w:szCs w:val="21"/>
        </w:rPr>
      </w:pPr>
      <w:r w:rsidRPr="0058757D">
        <w:rPr>
          <w:b/>
          <w:bCs/>
          <w:sz w:val="21"/>
          <w:szCs w:val="21"/>
        </w:rPr>
        <w:t xml:space="preserve">Приложение № 2 к части </w:t>
      </w:r>
      <w:r w:rsidRPr="0058757D">
        <w:rPr>
          <w:b/>
          <w:bCs/>
          <w:sz w:val="21"/>
          <w:szCs w:val="21"/>
          <w:lang w:val="en-US"/>
        </w:rPr>
        <w:t>II</w:t>
      </w:r>
      <w:r w:rsidRPr="0058757D">
        <w:rPr>
          <w:b/>
          <w:bCs/>
          <w:sz w:val="21"/>
          <w:szCs w:val="21"/>
        </w:rPr>
        <w:t xml:space="preserve"> «Информационная карта запроса предложений».</w:t>
      </w:r>
    </w:p>
    <w:p w:rsidR="00B56A43" w:rsidRPr="00B56A43" w:rsidRDefault="00B56A43" w:rsidP="00B56A43">
      <w:pPr>
        <w:rPr>
          <w:b/>
          <w:bCs/>
          <w:sz w:val="21"/>
          <w:szCs w:val="21"/>
        </w:rPr>
      </w:pPr>
    </w:p>
    <w:p w:rsidR="00B56A43" w:rsidRPr="00B56A43" w:rsidRDefault="00B56A43" w:rsidP="00B56A43">
      <w:pPr>
        <w:keepNext/>
        <w:keepLines/>
        <w:widowControl w:val="0"/>
        <w:suppressLineNumbers/>
        <w:suppressAutoHyphens/>
        <w:jc w:val="center"/>
        <w:rPr>
          <w:b/>
          <w:bCs/>
          <w:sz w:val="28"/>
          <w:szCs w:val="28"/>
        </w:rPr>
      </w:pPr>
      <w:r w:rsidRPr="00B56A43">
        <w:rPr>
          <w:b/>
          <w:bCs/>
          <w:sz w:val="28"/>
          <w:szCs w:val="28"/>
        </w:rPr>
        <w:t>Начальная цена за единицу товара, работы, услуги</w:t>
      </w:r>
    </w:p>
    <w:p w:rsidR="00B56A43" w:rsidRDefault="00B56A43" w:rsidP="00B56A43"/>
    <w:tbl>
      <w:tblPr>
        <w:tblStyle w:val="affe"/>
        <w:tblW w:w="10456" w:type="dxa"/>
        <w:tblLook w:val="04A0"/>
      </w:tblPr>
      <w:tblGrid>
        <w:gridCol w:w="817"/>
        <w:gridCol w:w="6946"/>
        <w:gridCol w:w="2693"/>
      </w:tblGrid>
      <w:tr w:rsidR="009D7A40" w:rsidTr="0058757D">
        <w:tc>
          <w:tcPr>
            <w:tcW w:w="817" w:type="dxa"/>
            <w:vAlign w:val="center"/>
          </w:tcPr>
          <w:p w:rsidR="009D7A40" w:rsidRPr="009D7A40" w:rsidRDefault="009D7A40" w:rsidP="009D7A40">
            <w:pPr>
              <w:ind w:firstLine="0"/>
              <w:jc w:val="center"/>
              <w:rPr>
                <w:b/>
                <w:sz w:val="24"/>
                <w:szCs w:val="24"/>
              </w:rPr>
            </w:pPr>
            <w:r w:rsidRPr="009D7A40">
              <w:rPr>
                <w:b/>
                <w:sz w:val="24"/>
                <w:szCs w:val="24"/>
              </w:rPr>
              <w:t xml:space="preserve">№ </w:t>
            </w:r>
            <w:proofErr w:type="gramStart"/>
            <w:r w:rsidRPr="009D7A40">
              <w:rPr>
                <w:b/>
                <w:sz w:val="24"/>
                <w:szCs w:val="24"/>
              </w:rPr>
              <w:t>п</w:t>
            </w:r>
            <w:proofErr w:type="gramEnd"/>
            <w:r w:rsidRPr="009D7A40">
              <w:rPr>
                <w:b/>
                <w:sz w:val="24"/>
                <w:szCs w:val="24"/>
              </w:rPr>
              <w:t>/п</w:t>
            </w:r>
          </w:p>
        </w:tc>
        <w:tc>
          <w:tcPr>
            <w:tcW w:w="6946" w:type="dxa"/>
            <w:vAlign w:val="center"/>
          </w:tcPr>
          <w:p w:rsidR="009D7A40" w:rsidRPr="009D7A40" w:rsidRDefault="009D7A40" w:rsidP="009D7A40">
            <w:pPr>
              <w:ind w:firstLine="0"/>
              <w:jc w:val="center"/>
              <w:rPr>
                <w:b/>
                <w:sz w:val="24"/>
                <w:szCs w:val="24"/>
              </w:rPr>
            </w:pPr>
            <w:r w:rsidRPr="009D7A40">
              <w:rPr>
                <w:b/>
                <w:sz w:val="24"/>
                <w:szCs w:val="24"/>
              </w:rPr>
              <w:t>Наименование работы</w:t>
            </w:r>
          </w:p>
        </w:tc>
        <w:tc>
          <w:tcPr>
            <w:tcW w:w="2693" w:type="dxa"/>
            <w:vAlign w:val="center"/>
          </w:tcPr>
          <w:p w:rsidR="009D7A40" w:rsidRPr="009D7A40" w:rsidRDefault="009D7A40" w:rsidP="009D7A40">
            <w:pPr>
              <w:ind w:firstLine="0"/>
              <w:jc w:val="center"/>
              <w:rPr>
                <w:b/>
                <w:sz w:val="24"/>
                <w:szCs w:val="24"/>
              </w:rPr>
            </w:pPr>
            <w:r w:rsidRPr="009D7A40">
              <w:rPr>
                <w:b/>
                <w:sz w:val="24"/>
                <w:szCs w:val="24"/>
              </w:rPr>
              <w:t>Стоимость в рублях с учетом НДС</w:t>
            </w:r>
          </w:p>
        </w:tc>
      </w:tr>
      <w:tr w:rsidR="009D7A40" w:rsidTr="0058757D">
        <w:tc>
          <w:tcPr>
            <w:tcW w:w="817" w:type="dxa"/>
            <w:vAlign w:val="center"/>
          </w:tcPr>
          <w:p w:rsidR="009D7A40" w:rsidRPr="009D7A40" w:rsidRDefault="009D7A40" w:rsidP="009D7A40">
            <w:pPr>
              <w:ind w:firstLine="0"/>
              <w:jc w:val="center"/>
              <w:rPr>
                <w:sz w:val="24"/>
                <w:szCs w:val="24"/>
              </w:rPr>
            </w:pPr>
            <w:r>
              <w:rPr>
                <w:sz w:val="24"/>
                <w:szCs w:val="24"/>
              </w:rPr>
              <w:t>1.</w:t>
            </w:r>
          </w:p>
        </w:tc>
        <w:tc>
          <w:tcPr>
            <w:tcW w:w="6946" w:type="dxa"/>
          </w:tcPr>
          <w:p w:rsidR="009D7A40" w:rsidRPr="009D7A40" w:rsidRDefault="009D7A40" w:rsidP="00AB628A">
            <w:pPr>
              <w:rPr>
                <w:sz w:val="24"/>
                <w:szCs w:val="24"/>
              </w:rPr>
            </w:pPr>
            <w:r>
              <w:rPr>
                <w:sz w:val="24"/>
                <w:szCs w:val="24"/>
              </w:rPr>
              <w:t>Р</w:t>
            </w:r>
            <w:r w:rsidRPr="009D7A40">
              <w:rPr>
                <w:sz w:val="24"/>
                <w:szCs w:val="24"/>
              </w:rPr>
              <w:t>абот</w:t>
            </w:r>
            <w:r>
              <w:rPr>
                <w:sz w:val="24"/>
                <w:szCs w:val="24"/>
              </w:rPr>
              <w:t>ы</w:t>
            </w:r>
            <w:r w:rsidRPr="009D7A40">
              <w:rPr>
                <w:sz w:val="24"/>
                <w:szCs w:val="24"/>
              </w:rPr>
              <w:t xml:space="preserve"> по монтажу </w:t>
            </w:r>
            <w:r w:rsidR="00AB628A">
              <w:rPr>
                <w:sz w:val="24"/>
                <w:szCs w:val="24"/>
                <w:lang w:val="en-US"/>
              </w:rPr>
              <w:t>c</w:t>
            </w:r>
            <w:r w:rsidR="00AB628A" w:rsidRPr="009D7A40">
              <w:rPr>
                <w:sz w:val="24"/>
                <w:szCs w:val="24"/>
              </w:rPr>
              <w:t xml:space="preserve">поставкой </w:t>
            </w:r>
            <w:r w:rsidR="00AB628A">
              <w:rPr>
                <w:sz w:val="24"/>
                <w:szCs w:val="24"/>
              </w:rPr>
              <w:t>и</w:t>
            </w:r>
            <w:r w:rsidRPr="009D7A40">
              <w:rPr>
                <w:sz w:val="24"/>
                <w:szCs w:val="24"/>
              </w:rPr>
              <w:t xml:space="preserve"> пуско-наладочными работами одной дизель-генераторной в капитальном здании ДЭС №7 с</w:t>
            </w:r>
            <w:r>
              <w:rPr>
                <w:sz w:val="24"/>
                <w:szCs w:val="24"/>
              </w:rPr>
              <w:t>. АпукаОлюторского района Камчатского края</w:t>
            </w:r>
          </w:p>
        </w:tc>
        <w:tc>
          <w:tcPr>
            <w:tcW w:w="2693" w:type="dxa"/>
            <w:vAlign w:val="center"/>
          </w:tcPr>
          <w:p w:rsidR="009D7A40" w:rsidRPr="009D7A40" w:rsidRDefault="009D7A40" w:rsidP="009D7A40">
            <w:pPr>
              <w:ind w:firstLine="0"/>
              <w:jc w:val="center"/>
              <w:rPr>
                <w:sz w:val="24"/>
                <w:szCs w:val="24"/>
              </w:rPr>
            </w:pPr>
            <w:r>
              <w:rPr>
                <w:sz w:val="24"/>
                <w:szCs w:val="24"/>
              </w:rPr>
              <w:t>11 540 000,00 (одиннадцать миллионов пятьсот сорок тысяч) рублей</w:t>
            </w:r>
          </w:p>
        </w:tc>
      </w:tr>
      <w:tr w:rsidR="009D7A40" w:rsidTr="0058757D">
        <w:tc>
          <w:tcPr>
            <w:tcW w:w="817" w:type="dxa"/>
            <w:vAlign w:val="center"/>
          </w:tcPr>
          <w:p w:rsidR="009D7A40" w:rsidRPr="009D7A40" w:rsidRDefault="009D7A40" w:rsidP="009D7A40">
            <w:pPr>
              <w:ind w:firstLine="0"/>
              <w:jc w:val="center"/>
              <w:rPr>
                <w:sz w:val="24"/>
                <w:szCs w:val="24"/>
              </w:rPr>
            </w:pPr>
            <w:r>
              <w:rPr>
                <w:sz w:val="24"/>
                <w:szCs w:val="24"/>
              </w:rPr>
              <w:t>2.</w:t>
            </w:r>
          </w:p>
        </w:tc>
        <w:tc>
          <w:tcPr>
            <w:tcW w:w="6946" w:type="dxa"/>
          </w:tcPr>
          <w:p w:rsidR="009D7A40" w:rsidRPr="009D7A40" w:rsidRDefault="00AB628A" w:rsidP="00AB628A">
            <w:pPr>
              <w:rPr>
                <w:sz w:val="24"/>
                <w:szCs w:val="24"/>
              </w:rPr>
            </w:pPr>
            <w:r>
              <w:rPr>
                <w:sz w:val="24"/>
                <w:szCs w:val="24"/>
              </w:rPr>
              <w:t>Р</w:t>
            </w:r>
            <w:r w:rsidRPr="009D7A40">
              <w:rPr>
                <w:sz w:val="24"/>
                <w:szCs w:val="24"/>
              </w:rPr>
              <w:t>абот</w:t>
            </w:r>
            <w:r>
              <w:rPr>
                <w:sz w:val="24"/>
                <w:szCs w:val="24"/>
              </w:rPr>
              <w:t>ы</w:t>
            </w:r>
            <w:r w:rsidRPr="009D7A40">
              <w:rPr>
                <w:sz w:val="24"/>
                <w:szCs w:val="24"/>
              </w:rPr>
              <w:t xml:space="preserve"> по монтажу </w:t>
            </w:r>
            <w:r>
              <w:rPr>
                <w:sz w:val="24"/>
                <w:szCs w:val="24"/>
                <w:lang w:val="en-US"/>
              </w:rPr>
              <w:t>c</w:t>
            </w:r>
            <w:r w:rsidRPr="009D7A40">
              <w:rPr>
                <w:sz w:val="24"/>
                <w:szCs w:val="24"/>
              </w:rPr>
              <w:t xml:space="preserve">поставкой </w:t>
            </w:r>
            <w:r>
              <w:rPr>
                <w:sz w:val="24"/>
                <w:szCs w:val="24"/>
              </w:rPr>
              <w:t>и</w:t>
            </w:r>
            <w:r w:rsidRPr="009D7A40">
              <w:rPr>
                <w:sz w:val="24"/>
                <w:szCs w:val="24"/>
              </w:rPr>
              <w:t xml:space="preserve"> пуско-наладочными работами </w:t>
            </w:r>
            <w:r w:rsidR="009D7A40" w:rsidRPr="009D7A40">
              <w:rPr>
                <w:sz w:val="24"/>
                <w:szCs w:val="24"/>
              </w:rPr>
              <w:t>одной дизель-генераторной установки в капитальном здании ДЭС №28 с. Вывенка</w:t>
            </w:r>
            <w:r w:rsidR="009D7A40">
              <w:rPr>
                <w:sz w:val="24"/>
                <w:szCs w:val="24"/>
              </w:rPr>
              <w:t>Олюторского района Камчатского края</w:t>
            </w:r>
          </w:p>
        </w:tc>
        <w:tc>
          <w:tcPr>
            <w:tcW w:w="2693" w:type="dxa"/>
            <w:vAlign w:val="center"/>
          </w:tcPr>
          <w:p w:rsidR="009D7A40" w:rsidRPr="009D7A40" w:rsidRDefault="009D7A40" w:rsidP="009D7A40">
            <w:pPr>
              <w:ind w:firstLine="0"/>
              <w:jc w:val="center"/>
              <w:rPr>
                <w:sz w:val="24"/>
                <w:szCs w:val="24"/>
              </w:rPr>
            </w:pPr>
            <w:r>
              <w:rPr>
                <w:sz w:val="24"/>
                <w:szCs w:val="24"/>
              </w:rPr>
              <w:t>10 767 000,00 (десять миллионов семьсот шестьдесят семь тысяч) рублей</w:t>
            </w:r>
          </w:p>
        </w:tc>
      </w:tr>
      <w:tr w:rsidR="009D7A40" w:rsidTr="0058757D">
        <w:tc>
          <w:tcPr>
            <w:tcW w:w="817" w:type="dxa"/>
            <w:vAlign w:val="center"/>
          </w:tcPr>
          <w:p w:rsidR="009D7A40" w:rsidRPr="009D7A40" w:rsidRDefault="009D7A40" w:rsidP="009D7A40">
            <w:pPr>
              <w:ind w:firstLine="0"/>
              <w:jc w:val="center"/>
              <w:rPr>
                <w:sz w:val="24"/>
                <w:szCs w:val="24"/>
              </w:rPr>
            </w:pPr>
            <w:r>
              <w:rPr>
                <w:sz w:val="24"/>
                <w:szCs w:val="24"/>
              </w:rPr>
              <w:t>3.</w:t>
            </w:r>
          </w:p>
        </w:tc>
        <w:tc>
          <w:tcPr>
            <w:tcW w:w="6946" w:type="dxa"/>
          </w:tcPr>
          <w:p w:rsidR="009D7A40" w:rsidRPr="009D7A40" w:rsidRDefault="00AB628A" w:rsidP="00AB628A">
            <w:pPr>
              <w:rPr>
                <w:sz w:val="24"/>
                <w:szCs w:val="24"/>
              </w:rPr>
            </w:pPr>
            <w:r>
              <w:rPr>
                <w:sz w:val="24"/>
                <w:szCs w:val="24"/>
              </w:rPr>
              <w:t>Р</w:t>
            </w:r>
            <w:r w:rsidRPr="009D7A40">
              <w:rPr>
                <w:sz w:val="24"/>
                <w:szCs w:val="24"/>
              </w:rPr>
              <w:t>абот</w:t>
            </w:r>
            <w:r>
              <w:rPr>
                <w:sz w:val="24"/>
                <w:szCs w:val="24"/>
              </w:rPr>
              <w:t>ы</w:t>
            </w:r>
            <w:r w:rsidRPr="009D7A40">
              <w:rPr>
                <w:sz w:val="24"/>
                <w:szCs w:val="24"/>
              </w:rPr>
              <w:t xml:space="preserve"> по монтажу </w:t>
            </w:r>
            <w:r>
              <w:rPr>
                <w:sz w:val="24"/>
                <w:szCs w:val="24"/>
                <w:lang w:val="en-US"/>
              </w:rPr>
              <w:t>c</w:t>
            </w:r>
            <w:r w:rsidRPr="009D7A40">
              <w:rPr>
                <w:sz w:val="24"/>
                <w:szCs w:val="24"/>
              </w:rPr>
              <w:t xml:space="preserve">поставкой </w:t>
            </w:r>
            <w:r>
              <w:rPr>
                <w:sz w:val="24"/>
                <w:szCs w:val="24"/>
              </w:rPr>
              <w:t>и</w:t>
            </w:r>
            <w:r w:rsidRPr="009D7A40">
              <w:rPr>
                <w:sz w:val="24"/>
                <w:szCs w:val="24"/>
              </w:rPr>
              <w:t xml:space="preserve"> пуско-наладочными работами </w:t>
            </w:r>
            <w:r w:rsidR="009D7A40" w:rsidRPr="009D7A40">
              <w:rPr>
                <w:sz w:val="24"/>
                <w:szCs w:val="24"/>
              </w:rPr>
              <w:t>двух дизель-генераторных установок в капитальном здании ДЭС водозабора с. Пахачи</w:t>
            </w:r>
            <w:r w:rsidR="009D7A40">
              <w:rPr>
                <w:sz w:val="24"/>
                <w:szCs w:val="24"/>
              </w:rPr>
              <w:t>Олюторского района Камчатского края</w:t>
            </w:r>
          </w:p>
        </w:tc>
        <w:tc>
          <w:tcPr>
            <w:tcW w:w="2693" w:type="dxa"/>
            <w:vAlign w:val="center"/>
          </w:tcPr>
          <w:p w:rsidR="009D7A40" w:rsidRPr="009D7A40" w:rsidRDefault="009D7A40" w:rsidP="009D7A40">
            <w:pPr>
              <w:ind w:firstLine="0"/>
              <w:jc w:val="center"/>
              <w:rPr>
                <w:sz w:val="24"/>
                <w:szCs w:val="24"/>
              </w:rPr>
            </w:pPr>
            <w:r>
              <w:rPr>
                <w:sz w:val="24"/>
                <w:szCs w:val="24"/>
              </w:rPr>
              <w:t>6 150 000,00 (шесть миллионов сто пятьдесят тысяч) рублей</w:t>
            </w:r>
          </w:p>
        </w:tc>
      </w:tr>
      <w:tr w:rsidR="009D7A40" w:rsidTr="0058757D">
        <w:tc>
          <w:tcPr>
            <w:tcW w:w="817" w:type="dxa"/>
            <w:vAlign w:val="center"/>
          </w:tcPr>
          <w:p w:rsidR="009D7A40" w:rsidRPr="009D7A40" w:rsidRDefault="009D7A40" w:rsidP="009D7A40">
            <w:pPr>
              <w:ind w:firstLine="0"/>
              <w:jc w:val="center"/>
              <w:rPr>
                <w:sz w:val="24"/>
                <w:szCs w:val="24"/>
              </w:rPr>
            </w:pPr>
            <w:r>
              <w:rPr>
                <w:sz w:val="24"/>
                <w:szCs w:val="24"/>
              </w:rPr>
              <w:t>4.</w:t>
            </w:r>
          </w:p>
        </w:tc>
        <w:tc>
          <w:tcPr>
            <w:tcW w:w="6946" w:type="dxa"/>
          </w:tcPr>
          <w:p w:rsidR="009D7A40" w:rsidRPr="009D7A40" w:rsidRDefault="00AB628A" w:rsidP="00AB628A">
            <w:pPr>
              <w:rPr>
                <w:sz w:val="24"/>
                <w:szCs w:val="24"/>
              </w:rPr>
            </w:pPr>
            <w:r>
              <w:rPr>
                <w:sz w:val="24"/>
                <w:szCs w:val="24"/>
              </w:rPr>
              <w:t>Р</w:t>
            </w:r>
            <w:r w:rsidRPr="009D7A40">
              <w:rPr>
                <w:sz w:val="24"/>
                <w:szCs w:val="24"/>
              </w:rPr>
              <w:t>абот</w:t>
            </w:r>
            <w:r>
              <w:rPr>
                <w:sz w:val="24"/>
                <w:szCs w:val="24"/>
              </w:rPr>
              <w:t>ы</w:t>
            </w:r>
            <w:r w:rsidRPr="009D7A40">
              <w:rPr>
                <w:sz w:val="24"/>
                <w:szCs w:val="24"/>
              </w:rPr>
              <w:t xml:space="preserve"> по монтажу </w:t>
            </w:r>
            <w:r>
              <w:rPr>
                <w:sz w:val="24"/>
                <w:szCs w:val="24"/>
                <w:lang w:val="en-US"/>
              </w:rPr>
              <w:t>c</w:t>
            </w:r>
            <w:r w:rsidRPr="009D7A40">
              <w:rPr>
                <w:sz w:val="24"/>
                <w:szCs w:val="24"/>
              </w:rPr>
              <w:t xml:space="preserve">поставкой </w:t>
            </w:r>
            <w:r>
              <w:rPr>
                <w:sz w:val="24"/>
                <w:szCs w:val="24"/>
              </w:rPr>
              <w:t>и</w:t>
            </w:r>
            <w:r w:rsidRPr="009D7A40">
              <w:rPr>
                <w:sz w:val="24"/>
                <w:szCs w:val="24"/>
              </w:rPr>
              <w:t xml:space="preserve"> пуско-наладочными работами </w:t>
            </w:r>
            <w:r w:rsidR="009D7A40" w:rsidRPr="009D7A40">
              <w:rPr>
                <w:sz w:val="24"/>
                <w:szCs w:val="24"/>
              </w:rPr>
              <w:t>одной дизель-генераторной установки в капитальном здании ДЭС №23 с. Тымлат</w:t>
            </w:r>
            <w:r w:rsidR="009D7A40">
              <w:rPr>
                <w:sz w:val="24"/>
                <w:szCs w:val="24"/>
              </w:rPr>
              <w:t>Карагинского района Камчатского края</w:t>
            </w:r>
          </w:p>
        </w:tc>
        <w:tc>
          <w:tcPr>
            <w:tcW w:w="2693" w:type="dxa"/>
            <w:vAlign w:val="center"/>
          </w:tcPr>
          <w:p w:rsidR="009D7A40" w:rsidRPr="009D7A40" w:rsidRDefault="009D7A40" w:rsidP="009D7A40">
            <w:pPr>
              <w:ind w:firstLine="0"/>
              <w:jc w:val="center"/>
              <w:rPr>
                <w:sz w:val="24"/>
                <w:szCs w:val="24"/>
              </w:rPr>
            </w:pPr>
            <w:r>
              <w:rPr>
                <w:sz w:val="24"/>
                <w:szCs w:val="24"/>
              </w:rPr>
              <w:t>9 780 000,00 (девять миллионов семьсот восемьдесят тысяч) рублей</w:t>
            </w:r>
          </w:p>
        </w:tc>
      </w:tr>
      <w:tr w:rsidR="009D7A40" w:rsidTr="0058757D">
        <w:tc>
          <w:tcPr>
            <w:tcW w:w="817" w:type="dxa"/>
            <w:vAlign w:val="center"/>
          </w:tcPr>
          <w:p w:rsidR="009D7A40" w:rsidRPr="009D7A40" w:rsidRDefault="009D7A40" w:rsidP="009D7A40">
            <w:pPr>
              <w:ind w:firstLine="0"/>
              <w:jc w:val="center"/>
              <w:rPr>
                <w:sz w:val="24"/>
                <w:szCs w:val="24"/>
              </w:rPr>
            </w:pPr>
            <w:r>
              <w:rPr>
                <w:sz w:val="24"/>
                <w:szCs w:val="24"/>
              </w:rPr>
              <w:t>5.</w:t>
            </w:r>
          </w:p>
        </w:tc>
        <w:tc>
          <w:tcPr>
            <w:tcW w:w="6946" w:type="dxa"/>
          </w:tcPr>
          <w:p w:rsidR="009D7A40" w:rsidRPr="009D7A40" w:rsidRDefault="00AB628A" w:rsidP="00AB628A">
            <w:pPr>
              <w:rPr>
                <w:sz w:val="24"/>
                <w:szCs w:val="24"/>
              </w:rPr>
            </w:pPr>
            <w:r>
              <w:rPr>
                <w:sz w:val="24"/>
                <w:szCs w:val="24"/>
              </w:rPr>
              <w:t>Р</w:t>
            </w:r>
            <w:r w:rsidRPr="009D7A40">
              <w:rPr>
                <w:sz w:val="24"/>
                <w:szCs w:val="24"/>
              </w:rPr>
              <w:t>абот</w:t>
            </w:r>
            <w:r>
              <w:rPr>
                <w:sz w:val="24"/>
                <w:szCs w:val="24"/>
              </w:rPr>
              <w:t>ы</w:t>
            </w:r>
            <w:r w:rsidRPr="009D7A40">
              <w:rPr>
                <w:sz w:val="24"/>
                <w:szCs w:val="24"/>
              </w:rPr>
              <w:t xml:space="preserve"> по монтажу </w:t>
            </w:r>
            <w:r>
              <w:rPr>
                <w:sz w:val="24"/>
                <w:szCs w:val="24"/>
                <w:lang w:val="en-US"/>
              </w:rPr>
              <w:t>c</w:t>
            </w:r>
            <w:r w:rsidRPr="009D7A40">
              <w:rPr>
                <w:sz w:val="24"/>
                <w:szCs w:val="24"/>
              </w:rPr>
              <w:t xml:space="preserve">поставкой </w:t>
            </w:r>
            <w:r>
              <w:rPr>
                <w:sz w:val="24"/>
                <w:szCs w:val="24"/>
              </w:rPr>
              <w:t>и</w:t>
            </w:r>
            <w:r w:rsidRPr="009D7A40">
              <w:rPr>
                <w:sz w:val="24"/>
                <w:szCs w:val="24"/>
              </w:rPr>
              <w:t xml:space="preserve"> пуско-наладочными работами </w:t>
            </w:r>
            <w:r w:rsidR="009D7A40" w:rsidRPr="009D7A40">
              <w:rPr>
                <w:sz w:val="24"/>
                <w:szCs w:val="24"/>
              </w:rPr>
              <w:t>двух дизель-генераторных установок марки в модульной ДЭС №25 с. Ильпырское</w:t>
            </w:r>
            <w:r w:rsidR="009D7A40">
              <w:rPr>
                <w:sz w:val="24"/>
                <w:szCs w:val="24"/>
              </w:rPr>
              <w:t>Карагинского района Камчатского края</w:t>
            </w:r>
          </w:p>
        </w:tc>
        <w:tc>
          <w:tcPr>
            <w:tcW w:w="2693" w:type="dxa"/>
            <w:vAlign w:val="center"/>
          </w:tcPr>
          <w:p w:rsidR="009D7A40" w:rsidRPr="009D7A40" w:rsidRDefault="009D7A40" w:rsidP="009D7A40">
            <w:pPr>
              <w:ind w:firstLine="0"/>
              <w:jc w:val="center"/>
              <w:rPr>
                <w:sz w:val="24"/>
                <w:szCs w:val="24"/>
              </w:rPr>
            </w:pPr>
            <w:r>
              <w:rPr>
                <w:sz w:val="24"/>
                <w:szCs w:val="24"/>
              </w:rPr>
              <w:t>18 720 000,00 (восемнадцать миллионов семьсот двадцать тысяч) рублей</w:t>
            </w:r>
          </w:p>
        </w:tc>
      </w:tr>
      <w:tr w:rsidR="009D7A40" w:rsidTr="0058757D">
        <w:tc>
          <w:tcPr>
            <w:tcW w:w="817" w:type="dxa"/>
            <w:vAlign w:val="center"/>
          </w:tcPr>
          <w:p w:rsidR="009D7A40" w:rsidRDefault="009D7A40" w:rsidP="009D7A40">
            <w:pPr>
              <w:ind w:firstLine="0"/>
              <w:jc w:val="center"/>
              <w:rPr>
                <w:sz w:val="24"/>
                <w:szCs w:val="24"/>
              </w:rPr>
            </w:pPr>
            <w:r>
              <w:rPr>
                <w:sz w:val="24"/>
                <w:szCs w:val="24"/>
              </w:rPr>
              <w:t>6.</w:t>
            </w:r>
          </w:p>
        </w:tc>
        <w:tc>
          <w:tcPr>
            <w:tcW w:w="6946" w:type="dxa"/>
          </w:tcPr>
          <w:p w:rsidR="009D7A40" w:rsidRDefault="00AB628A" w:rsidP="00AB628A">
            <w:pPr>
              <w:rPr>
                <w:sz w:val="24"/>
                <w:szCs w:val="24"/>
              </w:rPr>
            </w:pPr>
            <w:r>
              <w:rPr>
                <w:sz w:val="24"/>
                <w:szCs w:val="24"/>
              </w:rPr>
              <w:t>Р</w:t>
            </w:r>
            <w:r w:rsidRPr="009D7A40">
              <w:rPr>
                <w:sz w:val="24"/>
                <w:szCs w:val="24"/>
              </w:rPr>
              <w:t>абот</w:t>
            </w:r>
            <w:r>
              <w:rPr>
                <w:sz w:val="24"/>
                <w:szCs w:val="24"/>
              </w:rPr>
              <w:t>ы</w:t>
            </w:r>
            <w:r w:rsidRPr="009D7A40">
              <w:rPr>
                <w:sz w:val="24"/>
                <w:szCs w:val="24"/>
              </w:rPr>
              <w:t xml:space="preserve"> по монтажу </w:t>
            </w:r>
            <w:proofErr w:type="gramStart"/>
            <w:r>
              <w:rPr>
                <w:sz w:val="24"/>
                <w:szCs w:val="24"/>
                <w:lang w:val="en-US"/>
              </w:rPr>
              <w:t>c</w:t>
            </w:r>
            <w:proofErr w:type="gramEnd"/>
            <w:r w:rsidRPr="009D7A40">
              <w:rPr>
                <w:sz w:val="24"/>
                <w:szCs w:val="24"/>
              </w:rPr>
              <w:t xml:space="preserve">поставкой </w:t>
            </w:r>
            <w:r>
              <w:rPr>
                <w:sz w:val="24"/>
                <w:szCs w:val="24"/>
              </w:rPr>
              <w:t>и</w:t>
            </w:r>
            <w:r w:rsidRPr="009D7A40">
              <w:rPr>
                <w:sz w:val="24"/>
                <w:szCs w:val="24"/>
              </w:rPr>
              <w:t xml:space="preserve"> пуско-наладочными работами </w:t>
            </w:r>
            <w:r w:rsidR="009D7A40" w:rsidRPr="009D7A40">
              <w:rPr>
                <w:sz w:val="24"/>
                <w:szCs w:val="24"/>
              </w:rPr>
              <w:t>двух дизель-генераторных установок в модульной ДЭС №22 п. Ичинский</w:t>
            </w:r>
            <w:r w:rsidR="0058757D">
              <w:rPr>
                <w:sz w:val="24"/>
                <w:szCs w:val="24"/>
              </w:rPr>
              <w:t xml:space="preserve"> Соболевского района Камчатского края</w:t>
            </w:r>
          </w:p>
        </w:tc>
        <w:tc>
          <w:tcPr>
            <w:tcW w:w="2693" w:type="dxa"/>
            <w:vAlign w:val="center"/>
          </w:tcPr>
          <w:p w:rsidR="009D7A40" w:rsidRDefault="0058757D" w:rsidP="009D7A40">
            <w:pPr>
              <w:ind w:firstLine="0"/>
              <w:jc w:val="center"/>
              <w:rPr>
                <w:sz w:val="24"/>
                <w:szCs w:val="24"/>
              </w:rPr>
            </w:pPr>
            <w:r>
              <w:rPr>
                <w:sz w:val="24"/>
                <w:szCs w:val="24"/>
              </w:rPr>
              <w:t>7 988 000,00 (семь миллионов девятьсот восемьдесят тысяч) рублей</w:t>
            </w:r>
          </w:p>
        </w:tc>
      </w:tr>
    </w:tbl>
    <w:p w:rsidR="009D7A40" w:rsidRDefault="009D7A40" w:rsidP="00B56A43"/>
    <w:p w:rsidR="009D7A40" w:rsidRDefault="009D7A40" w:rsidP="00B56A43"/>
    <w:p w:rsidR="009D7A40" w:rsidRPr="00B56A43" w:rsidRDefault="009D7A40" w:rsidP="00B56A43"/>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keepNext/>
        <w:widowControl w:val="0"/>
        <w:ind w:right="-2"/>
        <w:jc w:val="center"/>
        <w:rPr>
          <w:b/>
        </w:rPr>
      </w:pPr>
    </w:p>
    <w:p w:rsidR="00B56A43" w:rsidRPr="00B56A43" w:rsidRDefault="00B56A43" w:rsidP="00B56A43">
      <w:pPr>
        <w:keepNext/>
        <w:widowControl w:val="0"/>
        <w:ind w:right="-2"/>
        <w:jc w:val="center"/>
        <w:rPr>
          <w:b/>
        </w:rPr>
      </w:pPr>
      <w:r w:rsidRPr="00B56A43">
        <w:rPr>
          <w:b/>
        </w:rPr>
        <w:t>ОПИСЬ ДОКУМЕНТОВ</w:t>
      </w:r>
    </w:p>
    <w:p w:rsidR="00B56A43" w:rsidRPr="00B56A43" w:rsidRDefault="00B56A43" w:rsidP="00B56A43">
      <w:pPr>
        <w:keepNext/>
        <w:widowControl w:val="0"/>
        <w:ind w:right="-2"/>
        <w:jc w:val="center"/>
      </w:pPr>
    </w:p>
    <w:p w:rsidR="00B56A43" w:rsidRPr="00B56A43" w:rsidRDefault="00B56A43" w:rsidP="00B56A43">
      <w:pPr>
        <w:keepNext/>
        <w:widowControl w:val="0"/>
        <w:ind w:right="-2"/>
      </w:pPr>
      <w:r w:rsidRPr="00B56A43">
        <w:rPr>
          <w:sz w:val="24"/>
        </w:rPr>
        <w:t xml:space="preserve">Настоящим </w:t>
      </w:r>
      <w:r w:rsidRPr="00B56A43">
        <w:t>__________________________________________________________,</w:t>
      </w:r>
    </w:p>
    <w:p w:rsidR="00B56A43" w:rsidRPr="00B56A43" w:rsidRDefault="00B56A43" w:rsidP="00B56A43">
      <w:pPr>
        <w:keepNext/>
        <w:ind w:firstLine="1843"/>
        <w:rPr>
          <w:vertAlign w:val="superscript"/>
        </w:rPr>
      </w:pPr>
      <w:r w:rsidRPr="00B56A43">
        <w:rPr>
          <w:vertAlign w:val="superscript"/>
        </w:rPr>
        <w:t>(полное наименование Участника с указанием организационно-правовой формы)</w:t>
      </w:r>
    </w:p>
    <w:p w:rsidR="00B56A43" w:rsidRPr="00B56A43" w:rsidRDefault="00B56A43" w:rsidP="00B56A43">
      <w:pPr>
        <w:keepNext/>
      </w:pPr>
      <w:proofErr w:type="gramStart"/>
      <w:r w:rsidRPr="00B56A43">
        <w:rPr>
          <w:sz w:val="24"/>
        </w:rPr>
        <w:t>зарегистрированное</w:t>
      </w:r>
      <w:proofErr w:type="gramEnd"/>
      <w:r w:rsidRPr="00B56A43">
        <w:rPr>
          <w:sz w:val="24"/>
        </w:rPr>
        <w:t xml:space="preserve"> по адресу </w:t>
      </w:r>
      <w:r w:rsidRPr="00B56A43">
        <w:t>_______________________________________________,</w:t>
      </w:r>
    </w:p>
    <w:p w:rsidR="00B56A43" w:rsidRPr="00B56A43" w:rsidRDefault="00B56A43" w:rsidP="00B56A43">
      <w:pPr>
        <w:keepNext/>
        <w:ind w:firstLine="3261"/>
        <w:rPr>
          <w:vertAlign w:val="superscript"/>
        </w:rPr>
      </w:pPr>
      <w:r w:rsidRPr="00B56A43">
        <w:rPr>
          <w:vertAlign w:val="superscript"/>
        </w:rPr>
        <w:t xml:space="preserve">                  (юридический адрес Участника)</w:t>
      </w:r>
    </w:p>
    <w:p w:rsidR="00B56A43" w:rsidRPr="00B56A43" w:rsidRDefault="00B56A43" w:rsidP="00B56A43">
      <w:pPr>
        <w:keepNext/>
        <w:widowControl w:val="0"/>
        <w:ind w:right="-2"/>
      </w:pPr>
      <w:r w:rsidRPr="00B56A43">
        <w:rPr>
          <w:sz w:val="24"/>
        </w:rPr>
        <w:t xml:space="preserve">представляет для участия в открытом запросе предложений </w:t>
      </w:r>
      <w:proofErr w:type="gramStart"/>
      <w:r w:rsidRPr="00B56A43">
        <w:rPr>
          <w:sz w:val="24"/>
        </w:rPr>
        <w:t>на</w:t>
      </w:r>
      <w:proofErr w:type="gramEnd"/>
      <w:r w:rsidRPr="00B56A43">
        <w:t>___________________________</w:t>
      </w:r>
    </w:p>
    <w:p w:rsidR="00B56A43" w:rsidRPr="00B56A43" w:rsidRDefault="00B56A43" w:rsidP="00B56A43">
      <w:pPr>
        <w:keepNext/>
        <w:ind w:left="5672" w:firstLine="709"/>
        <w:rPr>
          <w:vertAlign w:val="superscript"/>
        </w:rPr>
      </w:pPr>
      <w:r w:rsidRPr="00B56A43">
        <w:rPr>
          <w:vertAlign w:val="superscript"/>
        </w:rPr>
        <w:t xml:space="preserve">          (краткое описание предмета договора)</w:t>
      </w:r>
    </w:p>
    <w:p w:rsidR="00B56A43" w:rsidRPr="00B56A43" w:rsidRDefault="00B56A43" w:rsidP="00B56A43">
      <w:pPr>
        <w:keepNext/>
        <w:widowControl w:val="0"/>
        <w:ind w:right="-2"/>
      </w:pPr>
      <w:r w:rsidRPr="00B56A43">
        <w:rPr>
          <w:sz w:val="24"/>
        </w:rPr>
        <w:t>нижеперечисленные документы:</w:t>
      </w:r>
    </w:p>
    <w:p w:rsidR="00B56A43" w:rsidRPr="00B56A43" w:rsidRDefault="00B56A43" w:rsidP="00B56A43">
      <w:pPr>
        <w:keepNext/>
        <w:widowControl w:val="0"/>
        <w:ind w:right="-2"/>
      </w:pPr>
    </w:p>
    <w:tbl>
      <w:tblPr>
        <w:tblW w:w="1020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521"/>
        <w:gridCol w:w="1417"/>
        <w:gridCol w:w="1276"/>
      </w:tblGrid>
      <w:tr w:rsidR="00B56A43" w:rsidRPr="00B56A43" w:rsidTr="00833D3A">
        <w:trPr>
          <w:tblHeader/>
        </w:trPr>
        <w:tc>
          <w:tcPr>
            <w:tcW w:w="993" w:type="dxa"/>
            <w:shd w:val="clear" w:color="000000" w:fill="auto"/>
            <w:vAlign w:val="center"/>
          </w:tcPr>
          <w:p w:rsidR="00B56A43" w:rsidRPr="00B56A43" w:rsidRDefault="00B56A43" w:rsidP="00B56A43">
            <w:pPr>
              <w:keepNext/>
              <w:widowControl w:val="0"/>
              <w:ind w:left="-165" w:right="-2" w:firstLine="104"/>
              <w:jc w:val="center"/>
              <w:rPr>
                <w:b/>
              </w:rPr>
            </w:pPr>
            <w:r w:rsidRPr="00B56A43">
              <w:rPr>
                <w:b/>
              </w:rPr>
              <w:t>№ п\</w:t>
            </w:r>
            <w:proofErr w:type="gramStart"/>
            <w:r w:rsidRPr="00B56A43">
              <w:rPr>
                <w:b/>
              </w:rPr>
              <w:t>п</w:t>
            </w:r>
            <w:proofErr w:type="gramEnd"/>
          </w:p>
        </w:tc>
        <w:tc>
          <w:tcPr>
            <w:tcW w:w="6521" w:type="dxa"/>
            <w:shd w:val="clear" w:color="000000" w:fill="auto"/>
            <w:vAlign w:val="center"/>
          </w:tcPr>
          <w:p w:rsidR="00B56A43" w:rsidRPr="00B56A43" w:rsidRDefault="00B56A43" w:rsidP="00B56A43">
            <w:pPr>
              <w:keepNext/>
              <w:widowControl w:val="0"/>
              <w:ind w:left="34" w:right="-2"/>
              <w:jc w:val="center"/>
              <w:rPr>
                <w:b/>
              </w:rPr>
            </w:pPr>
            <w:r w:rsidRPr="00B56A43">
              <w:rPr>
                <w:b/>
              </w:rPr>
              <w:t>Наименование документов</w:t>
            </w:r>
          </w:p>
        </w:tc>
        <w:tc>
          <w:tcPr>
            <w:tcW w:w="1417" w:type="dxa"/>
            <w:shd w:val="clear" w:color="000000" w:fill="auto"/>
          </w:tcPr>
          <w:p w:rsidR="00B56A43" w:rsidRPr="00B56A43" w:rsidRDefault="00B56A43" w:rsidP="00B56A43">
            <w:pPr>
              <w:keepNext/>
              <w:widowControl w:val="0"/>
              <w:ind w:left="33" w:right="-2" w:firstLine="97"/>
              <w:rPr>
                <w:b/>
              </w:rPr>
            </w:pPr>
            <w:r w:rsidRPr="00B56A43">
              <w:rPr>
                <w:b/>
              </w:rPr>
              <w:t xml:space="preserve">Страницы </w:t>
            </w:r>
            <w:proofErr w:type="gramStart"/>
            <w:r w:rsidRPr="00B56A43">
              <w:rPr>
                <w:b/>
              </w:rPr>
              <w:t>с</w:t>
            </w:r>
            <w:proofErr w:type="gramEnd"/>
            <w:r w:rsidRPr="00B56A43">
              <w:rPr>
                <w:b/>
              </w:rPr>
              <w:t xml:space="preserve"> __ по __</w:t>
            </w:r>
          </w:p>
        </w:tc>
        <w:tc>
          <w:tcPr>
            <w:tcW w:w="1276" w:type="dxa"/>
            <w:shd w:val="clear" w:color="000000" w:fill="auto"/>
            <w:vAlign w:val="center"/>
          </w:tcPr>
          <w:p w:rsidR="00B56A43" w:rsidRPr="00B56A43" w:rsidRDefault="00B56A43" w:rsidP="00B56A43">
            <w:pPr>
              <w:keepNext/>
              <w:widowControl w:val="0"/>
              <w:ind w:left="34" w:right="-2"/>
              <w:rPr>
                <w:b/>
              </w:rPr>
            </w:pPr>
            <w:r w:rsidRPr="00B56A43">
              <w:rPr>
                <w:b/>
              </w:rPr>
              <w:t xml:space="preserve">Количество страниц </w:t>
            </w:r>
          </w:p>
        </w:tc>
      </w:tr>
      <w:tr w:rsidR="00B56A43" w:rsidRPr="00B56A43" w:rsidTr="00833D3A">
        <w:tc>
          <w:tcPr>
            <w:tcW w:w="993" w:type="dxa"/>
          </w:tcPr>
          <w:p w:rsidR="00B56A43" w:rsidRPr="00B56A43" w:rsidRDefault="00B56A43" w:rsidP="00B56A43">
            <w:pPr>
              <w:keepNext/>
              <w:widowControl w:val="0"/>
              <w:ind w:left="-51" w:right="-2"/>
            </w:pPr>
            <w:r w:rsidRPr="00B56A43">
              <w:t>1</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rPr>
          <w:trHeight w:val="389"/>
        </w:trPr>
        <w:tc>
          <w:tcPr>
            <w:tcW w:w="993" w:type="dxa"/>
          </w:tcPr>
          <w:p w:rsidR="00B56A43" w:rsidRPr="00B56A43" w:rsidRDefault="00B56A43" w:rsidP="00B56A43">
            <w:pPr>
              <w:keepNext/>
              <w:widowControl w:val="0"/>
              <w:ind w:left="-51" w:right="-2"/>
            </w:pPr>
            <w:r w:rsidRPr="00B56A43">
              <w:t>2</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Borders>
              <w:bottom w:val="single" w:sz="12" w:space="0" w:color="auto"/>
            </w:tcBorders>
          </w:tcPr>
          <w:p w:rsidR="00B56A43" w:rsidRPr="00B56A43" w:rsidRDefault="00B56A43" w:rsidP="00B56A43">
            <w:pPr>
              <w:keepNext/>
              <w:widowControl w:val="0"/>
              <w:ind w:left="-51" w:right="-2"/>
            </w:pPr>
          </w:p>
        </w:tc>
        <w:tc>
          <w:tcPr>
            <w:tcW w:w="7938" w:type="dxa"/>
            <w:gridSpan w:val="2"/>
            <w:tcBorders>
              <w:bottom w:val="single" w:sz="12" w:space="0" w:color="auto"/>
            </w:tcBorders>
          </w:tcPr>
          <w:p w:rsidR="00B56A43" w:rsidRPr="00B56A43" w:rsidRDefault="00B56A43" w:rsidP="00B56A43">
            <w:pPr>
              <w:keepNext/>
              <w:widowControl w:val="0"/>
              <w:ind w:right="-2"/>
              <w:jc w:val="right"/>
            </w:pPr>
            <w:r w:rsidRPr="00B56A43">
              <w:rPr>
                <w:b/>
              </w:rPr>
              <w:t>ВСЕГО листов:</w:t>
            </w:r>
          </w:p>
        </w:tc>
        <w:tc>
          <w:tcPr>
            <w:tcW w:w="1276" w:type="dxa"/>
            <w:tcBorders>
              <w:bottom w:val="single" w:sz="12" w:space="0" w:color="auto"/>
            </w:tcBorders>
          </w:tcPr>
          <w:p w:rsidR="00B56A43" w:rsidRPr="00B56A43" w:rsidRDefault="00B56A43" w:rsidP="00B56A43">
            <w:pPr>
              <w:keepNext/>
              <w:widowControl w:val="0"/>
              <w:ind w:right="-2"/>
            </w:pPr>
          </w:p>
        </w:tc>
      </w:tr>
    </w:tbl>
    <w:p w:rsidR="00B56A43" w:rsidRPr="00B56A43" w:rsidRDefault="00B56A43" w:rsidP="00B56A43">
      <w:pPr>
        <w:keepNext/>
        <w:tabs>
          <w:tab w:val="left" w:pos="993"/>
        </w:tabs>
        <w:rPr>
          <w:sz w:val="24"/>
          <w:szCs w:val="24"/>
        </w:rPr>
      </w:pPr>
    </w:p>
    <w:tbl>
      <w:tblPr>
        <w:tblW w:w="5000" w:type="pct"/>
        <w:tblCellSpacing w:w="15" w:type="dxa"/>
        <w:tblCellMar>
          <w:left w:w="0" w:type="dxa"/>
          <w:right w:w="0" w:type="dxa"/>
        </w:tblCellMar>
        <w:tblLook w:val="04A0"/>
      </w:tblPr>
      <w:tblGrid>
        <w:gridCol w:w="3495"/>
        <w:gridCol w:w="3479"/>
        <w:gridCol w:w="3291"/>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1. Опись следует оформить на официальном бланке Участника.</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перечислить и указать объем каждого документа, входящего в состав заявки.</w:t>
      </w:r>
    </w:p>
    <w:p w:rsidR="00B56A43" w:rsidRPr="00B56A43" w:rsidRDefault="00B56A43" w:rsidP="00B56A43">
      <w:pPr>
        <w:keepNext/>
        <w:jc w:val="both"/>
        <w:rPr>
          <w:snapToGrid w:val="0"/>
          <w:sz w:val="22"/>
          <w:szCs w:val="22"/>
        </w:rPr>
      </w:pPr>
      <w:r w:rsidRPr="00B56A43">
        <w:rPr>
          <w:snapToGrid w:val="0"/>
          <w:sz w:val="22"/>
          <w:szCs w:val="22"/>
        </w:rPr>
        <w:t>4. Опись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spacing w:after="200" w:line="276" w:lineRule="auto"/>
        <w:rPr>
          <w:b/>
          <w:snapToGrid w:val="0"/>
          <w:sz w:val="22"/>
          <w:szCs w:val="22"/>
        </w:rPr>
      </w:pPr>
      <w:r w:rsidRPr="00B56A43">
        <w:rPr>
          <w:b/>
          <w:snapToGrid w:val="0"/>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2.</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rPr>
        <w:t>Письмо о подаче оферты</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sz w:val="24"/>
          <w:szCs w:val="24"/>
        </w:rPr>
      </w:pPr>
      <w:r w:rsidRPr="00B56A43">
        <w:rPr>
          <w:sz w:val="24"/>
          <w:szCs w:val="24"/>
        </w:rPr>
        <w:t>Уважаемые господа!</w:t>
      </w:r>
    </w:p>
    <w:p w:rsidR="00B56A43" w:rsidRPr="00B56A43" w:rsidRDefault="00B56A43" w:rsidP="00B56A43">
      <w:pPr>
        <w:ind w:firstLine="709"/>
        <w:jc w:val="both"/>
        <w:rPr>
          <w:sz w:val="24"/>
          <w:szCs w:val="24"/>
        </w:rPr>
      </w:pPr>
      <w:r w:rsidRPr="00B56A43">
        <w:rPr>
          <w:sz w:val="24"/>
          <w:szCs w:val="24"/>
        </w:rPr>
        <w:t>Изучив Извещение о проведении запроса предложений на Закупку № ____ Лот № ____ от «___» ___________ 2015 г., опубликованное [</w:t>
      </w:r>
      <w:r w:rsidRPr="00B56A43">
        <w:rPr>
          <w:b/>
          <w:i/>
          <w:sz w:val="24"/>
          <w:szCs w:val="24"/>
        </w:rPr>
        <w:t>указывается источник и дата публикации</w:t>
      </w:r>
      <w:r w:rsidRPr="00B56A43">
        <w:rPr>
          <w:sz w:val="24"/>
          <w:szCs w:val="24"/>
        </w:rPr>
        <w:t>], и документацию запроса предложений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proofErr w:type="gramStart"/>
      <w:r w:rsidRPr="00B56A43">
        <w:rPr>
          <w:sz w:val="24"/>
          <w:szCs w:val="24"/>
        </w:rPr>
        <w:t>зарегистрированное</w:t>
      </w:r>
      <w:proofErr w:type="gramEnd"/>
      <w:r w:rsidRPr="00B56A43">
        <w:rPr>
          <w:sz w:val="24"/>
          <w:szCs w:val="24"/>
        </w:rPr>
        <w:t xml:space="preserve">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 xml:space="preserve">предлагает заключить Договор </w:t>
      </w:r>
      <w:proofErr w:type="gramStart"/>
      <w:r w:rsidRPr="00B56A43">
        <w:rPr>
          <w:sz w:val="24"/>
          <w:szCs w:val="24"/>
        </w:rPr>
        <w:t>на</w:t>
      </w:r>
      <w:proofErr w:type="gramEnd"/>
      <w:r w:rsidRPr="00B56A43">
        <w:rPr>
          <w:sz w:val="24"/>
          <w:szCs w:val="24"/>
        </w:rPr>
        <w:t>:</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B56A43">
        <w:rPr>
          <w:sz w:val="24"/>
          <w:szCs w:val="24"/>
        </w:rPr>
        <w:t xml:space="preserve">на условиях и в соответствии с коммерческим и техническими предложениями, составляющими вместе с настоящим письмом заявку, на сумму </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rPr>
          <w:sz w:val="16"/>
          <w:szCs w:val="16"/>
        </w:rPr>
      </w:pPr>
      <w:r w:rsidRPr="00B56A43">
        <w:rPr>
          <w:sz w:val="16"/>
          <w:szCs w:val="16"/>
        </w:rPr>
        <w:t>(сумма заявки, рублей, с НДС)</w:t>
      </w:r>
    </w:p>
    <w:p w:rsidR="00B56A43" w:rsidRPr="00B56A43" w:rsidRDefault="00B56A43" w:rsidP="00B56A43">
      <w:pPr>
        <w:rPr>
          <w:sz w:val="16"/>
          <w:szCs w:val="16"/>
        </w:rPr>
      </w:pPr>
    </w:p>
    <w:p w:rsidR="00B56A43" w:rsidRPr="00B56A43" w:rsidRDefault="00B56A43" w:rsidP="00B56A43">
      <w:pPr>
        <w:ind w:firstLine="709"/>
        <w:jc w:val="both"/>
        <w:rPr>
          <w:sz w:val="24"/>
          <w:szCs w:val="24"/>
        </w:rPr>
      </w:pPr>
      <w:proofErr w:type="gramStart"/>
      <w:r w:rsidRPr="00B56A43">
        <w:rPr>
          <w:sz w:val="24"/>
          <w:szCs w:val="24"/>
        </w:rPr>
        <w:t>Мы согласны с тем, что в случае, если нами не были учтены какие-либо расценки на работы и услуги, которые должны быть оказаны в соответствии с предметом запроса предложений, данные работы и услуги будут в любом случае оказаны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roofErr w:type="gramEnd"/>
    </w:p>
    <w:p w:rsidR="00B56A43" w:rsidRPr="00B56A43" w:rsidRDefault="00B56A43" w:rsidP="00B56A43">
      <w:pPr>
        <w:ind w:firstLine="709"/>
        <w:jc w:val="both"/>
        <w:rPr>
          <w:sz w:val="24"/>
          <w:szCs w:val="24"/>
        </w:rPr>
      </w:pPr>
      <w:r w:rsidRPr="00B56A43">
        <w:rPr>
          <w:sz w:val="24"/>
          <w:szCs w:val="24"/>
        </w:rPr>
        <w:t>В цену включены все налоги и обязательные платежи, все скидки, а также следующие сопутствующие работы (услуги): [</w:t>
      </w:r>
      <w:r w:rsidRPr="00B56A43">
        <w:rPr>
          <w:b/>
          <w:i/>
          <w:sz w:val="24"/>
          <w:szCs w:val="24"/>
          <w:shd w:val="clear" w:color="auto" w:fill="FFFF99"/>
        </w:rPr>
        <w:t>приводится перечень и характеристики сопутствующих работ (услуг)</w:t>
      </w:r>
      <w:r w:rsidRPr="00B56A43">
        <w:rPr>
          <w:sz w:val="24"/>
          <w:szCs w:val="24"/>
        </w:rPr>
        <w:t>].</w:t>
      </w:r>
    </w:p>
    <w:p w:rsidR="00B56A43" w:rsidRPr="00B56A43" w:rsidRDefault="00B56A43" w:rsidP="00B56A43">
      <w:pPr>
        <w:ind w:firstLine="709"/>
        <w:rPr>
          <w:sz w:val="24"/>
          <w:szCs w:val="24"/>
        </w:rPr>
      </w:pPr>
      <w:r w:rsidRPr="00B56A43">
        <w:rPr>
          <w:sz w:val="24"/>
          <w:szCs w:val="24"/>
        </w:rPr>
        <w:t xml:space="preserve">Данное предложение имеет статус оферты и действительно </w:t>
      </w:r>
      <w:proofErr w:type="gramStart"/>
      <w:r w:rsidRPr="00B56A43">
        <w:rPr>
          <w:sz w:val="24"/>
          <w:szCs w:val="24"/>
        </w:rPr>
        <w:t>до</w:t>
      </w:r>
      <w:proofErr w:type="gramEnd"/>
      <w:r w:rsidRPr="00B56A43">
        <w:rPr>
          <w:sz w:val="24"/>
          <w:szCs w:val="24"/>
        </w:rPr>
        <w:t xml:space="preserve"> [</w:t>
      </w:r>
      <w:r w:rsidRPr="00B56A43">
        <w:rPr>
          <w:b/>
          <w:i/>
          <w:sz w:val="24"/>
          <w:szCs w:val="24"/>
          <w:shd w:val="clear" w:color="auto" w:fill="FFFF99"/>
        </w:rPr>
        <w:t xml:space="preserve">указывается </w:t>
      </w:r>
      <w:proofErr w:type="gramStart"/>
      <w:r w:rsidRPr="00B56A43">
        <w:rPr>
          <w:b/>
          <w:i/>
          <w:sz w:val="24"/>
          <w:szCs w:val="24"/>
          <w:shd w:val="clear" w:color="auto" w:fill="FFFF99"/>
        </w:rPr>
        <w:t>срок</w:t>
      </w:r>
      <w:proofErr w:type="gramEnd"/>
      <w:r w:rsidRPr="00B56A43">
        <w:rPr>
          <w:b/>
          <w:i/>
          <w:sz w:val="24"/>
          <w:szCs w:val="24"/>
          <w:shd w:val="clear" w:color="auto" w:fill="FFFF99"/>
        </w:rPr>
        <w:t xml:space="preserve"> действия предложения</w:t>
      </w:r>
      <w:r w:rsidRPr="00B56A43">
        <w:rPr>
          <w:sz w:val="24"/>
          <w:szCs w:val="24"/>
        </w:rPr>
        <w:t>].</w:t>
      </w:r>
    </w:p>
    <w:p w:rsidR="00B56A43" w:rsidRPr="00B56A43" w:rsidRDefault="00B56A43" w:rsidP="00B56A43">
      <w:pPr>
        <w:ind w:firstLine="709"/>
        <w:jc w:val="both"/>
        <w:rPr>
          <w:sz w:val="24"/>
          <w:szCs w:val="24"/>
        </w:rPr>
      </w:pPr>
      <w:r w:rsidRPr="00B56A43">
        <w:rPr>
          <w:sz w:val="24"/>
          <w:szCs w:val="24"/>
        </w:rPr>
        <w:t>До подписания договора, данное предложение вместе с Вашим  письменным уведомлением о принятии нашего предложения  будут исполнять роль договора между нами.</w:t>
      </w:r>
    </w:p>
    <w:p w:rsidR="00B56A43" w:rsidRPr="00B56A43" w:rsidRDefault="00B56A43" w:rsidP="00B56A43">
      <w:pPr>
        <w:ind w:firstLine="709"/>
        <w:jc w:val="both"/>
        <w:rPr>
          <w:sz w:val="24"/>
          <w:szCs w:val="24"/>
        </w:rPr>
      </w:pPr>
      <w:r w:rsidRPr="00B56A43">
        <w:rPr>
          <w:sz w:val="24"/>
          <w:szCs w:val="24"/>
        </w:rPr>
        <w:t>Мы понимаем, что данная процедура запроса предложений не является процедурой проведения конкурса, и Вы не обязаны  принять наименее дорогостоящее предложение или вообще какое-либо из предложений, полученных Вами.</w:t>
      </w:r>
    </w:p>
    <w:p w:rsidR="00B56A43" w:rsidRPr="00B56A43" w:rsidRDefault="00B56A43" w:rsidP="00B56A43">
      <w:pPr>
        <w:jc w:val="both"/>
        <w:rPr>
          <w:sz w:val="24"/>
          <w:szCs w:val="24"/>
        </w:rPr>
      </w:pPr>
      <w:r w:rsidRPr="00B56A43">
        <w:rPr>
          <w:sz w:val="24"/>
          <w:szCs w:val="24"/>
        </w:rPr>
        <w:tab/>
        <w:t xml:space="preserve">Настоящим так же сообщаем Вам, что данная сделка для нашей организации не является крупной и не требует одобрения. (Настоящим так же сообщаем Вам, что данная сделка для нашей организации является </w:t>
      </w:r>
      <w:proofErr w:type="gramStart"/>
      <w:r w:rsidRPr="00B56A43">
        <w:rPr>
          <w:sz w:val="24"/>
          <w:szCs w:val="24"/>
        </w:rPr>
        <w:t>крупной</w:t>
      </w:r>
      <w:proofErr w:type="gramEnd"/>
      <w:r w:rsidRPr="00B56A43">
        <w:rPr>
          <w:sz w:val="24"/>
          <w:szCs w:val="24"/>
        </w:rPr>
        <w:t xml:space="preserve"> и мы прикладываем одобрение __________ на ее совершение.)</w:t>
      </w:r>
    </w:p>
    <w:p w:rsidR="00B56A43" w:rsidRPr="00B56A43" w:rsidRDefault="00B56A43" w:rsidP="00B56A43">
      <w:pPr>
        <w:jc w:val="both"/>
        <w:rPr>
          <w:sz w:val="24"/>
          <w:szCs w:val="24"/>
        </w:rPr>
      </w:pPr>
      <w:r w:rsidRPr="00B56A43">
        <w:rPr>
          <w:sz w:val="24"/>
          <w:szCs w:val="24"/>
        </w:rPr>
        <w:tab/>
        <w:t>Наша организация не относится к субъектам малого и среднего предпринимательства. (Наша организация является субъектом малого и среднего предпринимательства, о чем прилагается декларация)</w:t>
      </w:r>
    </w:p>
    <w:p w:rsidR="00B56A43" w:rsidRPr="00B56A43" w:rsidRDefault="00B56A43" w:rsidP="00B56A43">
      <w:pPr>
        <w:ind w:firstLine="709"/>
        <w:jc w:val="both"/>
        <w:rPr>
          <w:sz w:val="24"/>
          <w:szCs w:val="24"/>
        </w:rPr>
      </w:pPr>
      <w:r w:rsidRPr="00B56A43">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56A43">
        <w:rPr>
          <w:sz w:val="24"/>
          <w:szCs w:val="24"/>
        </w:rPr>
        <w:t>уполномочен</w:t>
      </w:r>
      <w:proofErr w:type="gramEnd"/>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tblPr>
      <w:tblGrid>
        <w:gridCol w:w="3495"/>
        <w:gridCol w:w="3479"/>
        <w:gridCol w:w="3291"/>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указать сумму, которую требуется указать в договоре (либо общая сумма по договору, либо сумма за 1 единицу измерения, либо и та и другая).</w:t>
      </w:r>
    </w:p>
    <w:p w:rsidR="00B56A43" w:rsidRPr="00B56A43" w:rsidRDefault="00B56A43" w:rsidP="00B56A43">
      <w:pPr>
        <w:keepNext/>
        <w:jc w:val="both"/>
        <w:rPr>
          <w:snapToGrid w:val="0"/>
          <w:sz w:val="22"/>
          <w:szCs w:val="22"/>
        </w:rPr>
      </w:pPr>
      <w:r w:rsidRPr="00B56A43">
        <w:rPr>
          <w:snapToGrid w:val="0"/>
          <w:sz w:val="22"/>
          <w:szCs w:val="22"/>
        </w:rPr>
        <w:t>4. Участник должен указать сумму цифрами и словами в рублях с НДС. Цену следует указывать в формате ХХХ ХХХ ХХХ</w:t>
      </w:r>
      <w:proofErr w:type="gramStart"/>
      <w:r w:rsidRPr="00B56A43">
        <w:rPr>
          <w:snapToGrid w:val="0"/>
          <w:sz w:val="22"/>
          <w:szCs w:val="22"/>
        </w:rPr>
        <w:t>,Х</w:t>
      </w:r>
      <w:proofErr w:type="gramEnd"/>
      <w:r w:rsidRPr="00B56A43">
        <w:rPr>
          <w:snapToGrid w:val="0"/>
          <w:sz w:val="22"/>
          <w:szCs w:val="22"/>
        </w:rPr>
        <w:t>Х руб., например: «1 234 567,89 руб. (Один миллион двести тридцать четыре тысячи пятьсот шестьдесят семь руб. восемьдесят девять коп.) в т. ч. НДС 18 % (либо без НДС (упрощенная система налогообложения)»</w:t>
      </w:r>
    </w:p>
    <w:p w:rsidR="00B56A43" w:rsidRPr="00B56A43" w:rsidRDefault="00B56A43" w:rsidP="00B56A43">
      <w:pPr>
        <w:keepNext/>
        <w:jc w:val="both"/>
        <w:rPr>
          <w:snapToGrid w:val="0"/>
          <w:sz w:val="22"/>
          <w:szCs w:val="22"/>
        </w:rPr>
      </w:pPr>
      <w:r w:rsidRPr="00B56A43">
        <w:rPr>
          <w:snapToGrid w:val="0"/>
          <w:sz w:val="22"/>
          <w:szCs w:val="22"/>
        </w:rPr>
        <w:t>5. Участник должен заполнить все позиции письма.</w:t>
      </w:r>
    </w:p>
    <w:p w:rsidR="00B56A43" w:rsidRPr="00B56A43" w:rsidRDefault="00B56A43" w:rsidP="00B56A43">
      <w:pPr>
        <w:keepNext/>
        <w:jc w:val="both"/>
        <w:rPr>
          <w:snapToGrid w:val="0"/>
          <w:sz w:val="22"/>
          <w:szCs w:val="22"/>
        </w:rPr>
      </w:pPr>
      <w:r w:rsidRPr="00B56A43">
        <w:rPr>
          <w:snapToGrid w:val="0"/>
          <w:sz w:val="22"/>
          <w:szCs w:val="22"/>
        </w:rPr>
        <w:t>6. Участник должен выбрать один из двух вариантов по крупной сделке. Если следка для Участника является крупной, и требуется ее одобрение, то это одобрение должно быть приложено к письму, либо указать о готовности предоставить его в определенный период после того, как Участника признают победителем.</w:t>
      </w:r>
    </w:p>
    <w:p w:rsidR="00B56A43" w:rsidRPr="00B56A43" w:rsidRDefault="00B56A43" w:rsidP="00B56A43">
      <w:pPr>
        <w:keepNext/>
        <w:jc w:val="both"/>
        <w:rPr>
          <w:snapToGrid w:val="0"/>
          <w:sz w:val="22"/>
          <w:szCs w:val="22"/>
        </w:rPr>
      </w:pPr>
      <w:r w:rsidRPr="00B56A43">
        <w:rPr>
          <w:snapToGrid w:val="0"/>
          <w:sz w:val="22"/>
          <w:szCs w:val="22"/>
        </w:rPr>
        <w:t xml:space="preserve">7. Участник должен выбрать один из двух вариантов о принадлежности к субъектам малого и среднего предпринимательства. Если Участник относится к субъектам малого и среднего предпринимательства, то обязательно приложение Декларации (форма 8 части </w:t>
      </w:r>
      <w:r w:rsidRPr="00B56A43">
        <w:rPr>
          <w:snapToGrid w:val="0"/>
          <w:sz w:val="22"/>
          <w:szCs w:val="22"/>
          <w:lang w:val="en-US"/>
        </w:rPr>
        <w:t>III</w:t>
      </w:r>
      <w:r w:rsidRPr="00B56A43">
        <w:rPr>
          <w:snapToGrid w:val="0"/>
          <w:sz w:val="22"/>
          <w:szCs w:val="22"/>
        </w:rPr>
        <w:t xml:space="preserve"> документации запроса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8. Письмо должно быть подписано и скреплено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3.</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jc w:val="center"/>
        <w:rPr>
          <w:b/>
          <w:sz w:val="28"/>
          <w:szCs w:val="28"/>
        </w:rPr>
      </w:pPr>
      <w:r w:rsidRPr="00B56A43">
        <w:rPr>
          <w:b/>
          <w:sz w:val="28"/>
          <w:szCs w:val="28"/>
        </w:rPr>
        <w:t>Коммерческое предложение</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suppressAutoHyphens/>
        <w:rPr>
          <w:b/>
          <w:sz w:val="24"/>
          <w:szCs w:val="24"/>
        </w:rPr>
      </w:pPr>
      <w:r w:rsidRPr="00B56A43">
        <w:rPr>
          <w:b/>
          <w:sz w:val="24"/>
          <w:szCs w:val="24"/>
        </w:rPr>
        <w:t>Таблица-1. Стоимость запрашиваемых работ и сроки выполнения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3"/>
        <w:gridCol w:w="1842"/>
        <w:gridCol w:w="1843"/>
      </w:tblGrid>
      <w:tr w:rsidR="00B56A43" w:rsidRPr="00B56A43" w:rsidTr="00833D3A">
        <w:tc>
          <w:tcPr>
            <w:tcW w:w="648" w:type="dxa"/>
            <w:vAlign w:val="center"/>
          </w:tcPr>
          <w:p w:rsidR="00B56A43" w:rsidRPr="00B56A43" w:rsidRDefault="00B56A43" w:rsidP="00B56A43">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6123" w:type="dxa"/>
            <w:vAlign w:val="center"/>
          </w:tcPr>
          <w:p w:rsidR="00B56A43" w:rsidRPr="00B56A43" w:rsidRDefault="00B56A43" w:rsidP="00B56A43">
            <w:pPr>
              <w:keepNext/>
              <w:spacing w:before="40" w:after="40"/>
              <w:ind w:left="57" w:right="57"/>
              <w:jc w:val="center"/>
              <w:rPr>
                <w:sz w:val="22"/>
              </w:rPr>
            </w:pPr>
            <w:r w:rsidRPr="00B56A43">
              <w:rPr>
                <w:sz w:val="22"/>
              </w:rPr>
              <w:t>Наименование работ</w:t>
            </w:r>
          </w:p>
        </w:tc>
        <w:tc>
          <w:tcPr>
            <w:tcW w:w="1842" w:type="dxa"/>
            <w:vAlign w:val="center"/>
          </w:tcPr>
          <w:p w:rsidR="00B56A43" w:rsidRPr="00B56A43" w:rsidRDefault="00B56A43" w:rsidP="00B56A43">
            <w:pPr>
              <w:keepNext/>
              <w:spacing w:before="40" w:after="40"/>
              <w:ind w:left="57" w:right="57"/>
              <w:jc w:val="center"/>
              <w:rPr>
                <w:sz w:val="22"/>
                <w:szCs w:val="22"/>
              </w:rPr>
            </w:pPr>
            <w:r w:rsidRPr="00B56A43">
              <w:rPr>
                <w:sz w:val="22"/>
                <w:szCs w:val="22"/>
              </w:rPr>
              <w:t>Место выполнения работ</w:t>
            </w:r>
          </w:p>
        </w:tc>
        <w:tc>
          <w:tcPr>
            <w:tcW w:w="1843" w:type="dxa"/>
            <w:vAlign w:val="center"/>
          </w:tcPr>
          <w:p w:rsidR="00B56A43" w:rsidRPr="00B56A43" w:rsidRDefault="00B56A43" w:rsidP="00B56A43">
            <w:pPr>
              <w:keepNext/>
              <w:spacing w:before="40" w:after="40"/>
              <w:ind w:left="57" w:right="57"/>
              <w:jc w:val="center"/>
              <w:rPr>
                <w:sz w:val="22"/>
              </w:rPr>
            </w:pPr>
            <w:r w:rsidRPr="00B56A43">
              <w:rPr>
                <w:sz w:val="22"/>
              </w:rPr>
              <w:t>Стоимость, руб. с НДС</w:t>
            </w:r>
          </w:p>
        </w:tc>
      </w:tr>
      <w:tr w:rsidR="00B56A43" w:rsidRPr="00B56A43" w:rsidTr="00833D3A">
        <w:tc>
          <w:tcPr>
            <w:tcW w:w="648" w:type="dxa"/>
          </w:tcPr>
          <w:p w:rsidR="00B56A43" w:rsidRPr="00B56A43" w:rsidRDefault="00B56A43" w:rsidP="0031324E">
            <w:pPr>
              <w:numPr>
                <w:ilvl w:val="0"/>
                <w:numId w:val="40"/>
              </w:numPr>
              <w:jc w:val="both"/>
            </w:pPr>
          </w:p>
        </w:tc>
        <w:tc>
          <w:tcPr>
            <w:tcW w:w="6123" w:type="dxa"/>
          </w:tcPr>
          <w:p w:rsidR="00B56A43" w:rsidRPr="00B56A43" w:rsidRDefault="00B56A43" w:rsidP="00B56A43">
            <w:pPr>
              <w:spacing w:before="40" w:after="40"/>
              <w:ind w:left="57" w:right="57"/>
              <w:rPr>
                <w:sz w:val="24"/>
              </w:rPr>
            </w:pPr>
          </w:p>
        </w:tc>
        <w:tc>
          <w:tcPr>
            <w:tcW w:w="1842" w:type="dxa"/>
          </w:tcPr>
          <w:p w:rsidR="00B56A43" w:rsidRPr="00B56A43" w:rsidRDefault="00B56A43" w:rsidP="00B56A43">
            <w:pPr>
              <w:spacing w:before="40" w:after="40"/>
              <w:ind w:left="57" w:right="57"/>
              <w:rPr>
                <w:sz w:val="24"/>
              </w:rPr>
            </w:pPr>
          </w:p>
        </w:tc>
        <w:tc>
          <w:tcPr>
            <w:tcW w:w="1843" w:type="dxa"/>
          </w:tcPr>
          <w:p w:rsidR="00B56A43" w:rsidRPr="00B56A43" w:rsidRDefault="00B56A43" w:rsidP="00B56A43">
            <w:pPr>
              <w:spacing w:before="40" w:after="40"/>
              <w:ind w:left="57" w:right="57"/>
              <w:rPr>
                <w:sz w:val="24"/>
              </w:rPr>
            </w:pPr>
          </w:p>
        </w:tc>
      </w:tr>
      <w:tr w:rsidR="00B56A43" w:rsidRPr="00B56A43" w:rsidTr="00833D3A">
        <w:tc>
          <w:tcPr>
            <w:tcW w:w="648" w:type="dxa"/>
          </w:tcPr>
          <w:p w:rsidR="00B56A43" w:rsidRPr="00B56A43" w:rsidRDefault="00B56A43" w:rsidP="0031324E">
            <w:pPr>
              <w:numPr>
                <w:ilvl w:val="0"/>
                <w:numId w:val="40"/>
              </w:numPr>
              <w:jc w:val="both"/>
            </w:pPr>
          </w:p>
        </w:tc>
        <w:tc>
          <w:tcPr>
            <w:tcW w:w="6123" w:type="dxa"/>
          </w:tcPr>
          <w:p w:rsidR="00B56A43" w:rsidRPr="00B56A43" w:rsidRDefault="00B56A43" w:rsidP="00B56A43">
            <w:pPr>
              <w:spacing w:before="40" w:after="40"/>
              <w:ind w:left="57" w:right="57"/>
              <w:rPr>
                <w:sz w:val="24"/>
              </w:rPr>
            </w:pPr>
          </w:p>
        </w:tc>
        <w:tc>
          <w:tcPr>
            <w:tcW w:w="1842" w:type="dxa"/>
          </w:tcPr>
          <w:p w:rsidR="00B56A43" w:rsidRPr="00B56A43" w:rsidRDefault="00B56A43" w:rsidP="00B56A43">
            <w:pPr>
              <w:spacing w:before="40" w:after="40"/>
              <w:ind w:left="57" w:right="57"/>
              <w:rPr>
                <w:sz w:val="24"/>
              </w:rPr>
            </w:pPr>
          </w:p>
        </w:tc>
        <w:tc>
          <w:tcPr>
            <w:tcW w:w="1843" w:type="dxa"/>
          </w:tcPr>
          <w:p w:rsidR="00B56A43" w:rsidRPr="00B56A43" w:rsidRDefault="00B56A43" w:rsidP="00B56A43">
            <w:pPr>
              <w:spacing w:before="40" w:after="40"/>
              <w:ind w:left="57" w:right="57"/>
              <w:rPr>
                <w:sz w:val="24"/>
              </w:rPr>
            </w:pPr>
          </w:p>
        </w:tc>
      </w:tr>
      <w:tr w:rsidR="00B56A43" w:rsidRPr="00B56A43" w:rsidTr="00833D3A">
        <w:tc>
          <w:tcPr>
            <w:tcW w:w="648" w:type="dxa"/>
          </w:tcPr>
          <w:p w:rsidR="00B56A43" w:rsidRPr="00B56A43" w:rsidRDefault="00B56A43" w:rsidP="0031324E">
            <w:pPr>
              <w:numPr>
                <w:ilvl w:val="0"/>
                <w:numId w:val="40"/>
              </w:numPr>
              <w:jc w:val="both"/>
            </w:pPr>
          </w:p>
        </w:tc>
        <w:tc>
          <w:tcPr>
            <w:tcW w:w="6123" w:type="dxa"/>
          </w:tcPr>
          <w:p w:rsidR="00B56A43" w:rsidRPr="00B56A43" w:rsidRDefault="00B56A43" w:rsidP="00B56A43">
            <w:pPr>
              <w:spacing w:before="40" w:after="40"/>
              <w:ind w:left="57" w:right="57"/>
              <w:rPr>
                <w:sz w:val="24"/>
              </w:rPr>
            </w:pPr>
          </w:p>
        </w:tc>
        <w:tc>
          <w:tcPr>
            <w:tcW w:w="1842" w:type="dxa"/>
          </w:tcPr>
          <w:p w:rsidR="00B56A43" w:rsidRPr="00B56A43" w:rsidRDefault="00B56A43" w:rsidP="00B56A43">
            <w:pPr>
              <w:spacing w:before="40" w:after="40"/>
              <w:ind w:left="57" w:right="57"/>
              <w:rPr>
                <w:sz w:val="24"/>
              </w:rPr>
            </w:pPr>
          </w:p>
        </w:tc>
        <w:tc>
          <w:tcPr>
            <w:tcW w:w="1843" w:type="dxa"/>
          </w:tcPr>
          <w:p w:rsidR="00B56A43" w:rsidRPr="00B56A43" w:rsidRDefault="00B56A43" w:rsidP="00B56A43">
            <w:pPr>
              <w:spacing w:before="40" w:after="40"/>
              <w:ind w:left="57" w:right="57"/>
              <w:rPr>
                <w:sz w:val="24"/>
              </w:rPr>
            </w:pPr>
          </w:p>
        </w:tc>
      </w:tr>
      <w:tr w:rsidR="00B56A43" w:rsidRPr="00B56A43" w:rsidTr="00833D3A">
        <w:tc>
          <w:tcPr>
            <w:tcW w:w="648" w:type="dxa"/>
          </w:tcPr>
          <w:p w:rsidR="00B56A43" w:rsidRPr="00B56A43" w:rsidRDefault="00B56A43" w:rsidP="00B56A43">
            <w:pPr>
              <w:spacing w:before="40" w:after="40"/>
              <w:ind w:left="57" w:right="57"/>
              <w:rPr>
                <w:sz w:val="24"/>
              </w:rPr>
            </w:pPr>
            <w:r w:rsidRPr="00B56A43">
              <w:rPr>
                <w:sz w:val="24"/>
              </w:rPr>
              <w:t>…</w:t>
            </w:r>
          </w:p>
        </w:tc>
        <w:tc>
          <w:tcPr>
            <w:tcW w:w="6123" w:type="dxa"/>
          </w:tcPr>
          <w:p w:rsidR="00B56A43" w:rsidRPr="00B56A43" w:rsidRDefault="00B56A43" w:rsidP="00B56A43">
            <w:pPr>
              <w:spacing w:before="40" w:after="40"/>
              <w:ind w:left="57" w:right="57"/>
              <w:rPr>
                <w:sz w:val="24"/>
              </w:rPr>
            </w:pPr>
          </w:p>
        </w:tc>
        <w:tc>
          <w:tcPr>
            <w:tcW w:w="1842" w:type="dxa"/>
          </w:tcPr>
          <w:p w:rsidR="00B56A43" w:rsidRPr="00B56A43" w:rsidRDefault="00B56A43" w:rsidP="00B56A43">
            <w:pPr>
              <w:spacing w:before="40" w:after="40"/>
              <w:ind w:left="57" w:right="57"/>
              <w:rPr>
                <w:sz w:val="24"/>
              </w:rPr>
            </w:pPr>
          </w:p>
        </w:tc>
        <w:tc>
          <w:tcPr>
            <w:tcW w:w="1843" w:type="dxa"/>
          </w:tcPr>
          <w:p w:rsidR="00B56A43" w:rsidRPr="00B56A43" w:rsidRDefault="00B56A43" w:rsidP="00B56A43">
            <w:pPr>
              <w:spacing w:before="40" w:after="40"/>
              <w:ind w:left="57" w:right="57"/>
              <w:rPr>
                <w:sz w:val="24"/>
              </w:rPr>
            </w:pPr>
          </w:p>
        </w:tc>
      </w:tr>
      <w:tr w:rsidR="00B56A43" w:rsidRPr="00B56A43" w:rsidTr="00833D3A">
        <w:tc>
          <w:tcPr>
            <w:tcW w:w="8613" w:type="dxa"/>
            <w:gridSpan w:val="3"/>
            <w:vAlign w:val="center"/>
          </w:tcPr>
          <w:p w:rsidR="00B56A43" w:rsidRPr="00B56A43" w:rsidRDefault="00B56A43" w:rsidP="00B56A43">
            <w:pPr>
              <w:spacing w:before="40" w:after="40"/>
              <w:ind w:left="57" w:right="57"/>
              <w:jc w:val="center"/>
              <w:rPr>
                <w:sz w:val="24"/>
              </w:rPr>
            </w:pPr>
            <w:r w:rsidRPr="00B56A43">
              <w:rPr>
                <w:sz w:val="24"/>
              </w:rPr>
              <w:t>ИТОГО:</w:t>
            </w:r>
          </w:p>
        </w:tc>
        <w:tc>
          <w:tcPr>
            <w:tcW w:w="1843" w:type="dxa"/>
          </w:tcPr>
          <w:p w:rsidR="00B56A43" w:rsidRPr="00B56A43" w:rsidRDefault="00B56A43" w:rsidP="00B56A43">
            <w:pPr>
              <w:spacing w:before="40" w:after="40"/>
              <w:ind w:left="57" w:right="57"/>
              <w:rPr>
                <w:sz w:val="24"/>
              </w:rPr>
            </w:pPr>
          </w:p>
        </w:tc>
      </w:tr>
      <w:tr w:rsidR="00B56A43" w:rsidRPr="00B56A43" w:rsidTr="00833D3A">
        <w:tc>
          <w:tcPr>
            <w:tcW w:w="8613" w:type="dxa"/>
            <w:gridSpan w:val="3"/>
            <w:vAlign w:val="center"/>
          </w:tcPr>
          <w:p w:rsidR="00B56A43" w:rsidRPr="00B56A43" w:rsidRDefault="00B56A43" w:rsidP="00B56A43">
            <w:pPr>
              <w:spacing w:before="40" w:after="40"/>
              <w:ind w:left="57" w:right="57"/>
              <w:jc w:val="center"/>
              <w:rPr>
                <w:sz w:val="24"/>
              </w:rPr>
            </w:pPr>
            <w:r w:rsidRPr="00B56A43">
              <w:rPr>
                <w:sz w:val="24"/>
              </w:rPr>
              <w:t>в том числе НДС</w:t>
            </w:r>
          </w:p>
        </w:tc>
        <w:tc>
          <w:tcPr>
            <w:tcW w:w="1843" w:type="dxa"/>
          </w:tcPr>
          <w:p w:rsidR="00B56A43" w:rsidRPr="00B56A43" w:rsidRDefault="00B56A43" w:rsidP="00B56A43">
            <w:pPr>
              <w:spacing w:before="40" w:after="40"/>
              <w:ind w:left="57" w:right="57"/>
              <w:rPr>
                <w:sz w:val="24"/>
              </w:rPr>
            </w:pPr>
          </w:p>
        </w:tc>
      </w:tr>
    </w:tbl>
    <w:p w:rsidR="00B56A43" w:rsidRPr="00B56A43" w:rsidRDefault="00B56A43" w:rsidP="00B56A43">
      <w:pPr>
        <w:keepNext/>
        <w:suppressAutoHyphens/>
        <w:rPr>
          <w:sz w:val="24"/>
          <w:szCs w:val="24"/>
        </w:rPr>
      </w:pPr>
    </w:p>
    <w:p w:rsidR="00B56A43" w:rsidRPr="00B56A43" w:rsidRDefault="00B56A43" w:rsidP="00B56A43">
      <w:pPr>
        <w:autoSpaceDE w:val="0"/>
        <w:autoSpaceDN w:val="0"/>
        <w:adjustRightInd w:val="0"/>
        <w:ind w:firstLine="540"/>
        <w:jc w:val="both"/>
        <w:rPr>
          <w:rFonts w:eastAsia="Calibri"/>
          <w:sz w:val="24"/>
          <w:szCs w:val="24"/>
          <w:lang w:eastAsia="en-US"/>
        </w:rPr>
      </w:pPr>
      <w:r w:rsidRPr="00B56A43">
        <w:rPr>
          <w:sz w:val="24"/>
          <w:szCs w:val="24"/>
        </w:rPr>
        <w:t xml:space="preserve">Участник декларирует, что работы выполняются </w:t>
      </w:r>
      <w:r w:rsidRPr="00B56A43">
        <w:rPr>
          <w:color w:val="FF0000"/>
          <w:sz w:val="24"/>
          <w:szCs w:val="24"/>
          <w:highlight w:val="yellow"/>
        </w:rPr>
        <w:t>российскими (иностранными)</w:t>
      </w:r>
      <w:r w:rsidRPr="00B56A43">
        <w:rPr>
          <w:color w:val="FF0000"/>
          <w:sz w:val="24"/>
          <w:szCs w:val="24"/>
        </w:rPr>
        <w:t xml:space="preserve"> лицами</w:t>
      </w:r>
      <w:r w:rsidRPr="00B56A43">
        <w:rPr>
          <w:sz w:val="24"/>
          <w:szCs w:val="24"/>
        </w:rPr>
        <w:t xml:space="preserve">. </w:t>
      </w:r>
      <w:r w:rsidRPr="00B56A43">
        <w:rPr>
          <w:i/>
          <w:sz w:val="22"/>
          <w:szCs w:val="24"/>
        </w:rPr>
        <w:t xml:space="preserve">(Участник должен выбрать, согласно документам, </w:t>
      </w:r>
      <w:r w:rsidRPr="00B56A43">
        <w:rPr>
          <w:rFonts w:eastAsia="Calibri"/>
          <w:i/>
          <w:sz w:val="22"/>
          <w:szCs w:val="24"/>
          <w:lang w:eastAsia="en-US"/>
        </w:rPr>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keepNext/>
        <w:suppressAutoHyphens/>
        <w:rPr>
          <w:sz w:val="24"/>
          <w:szCs w:val="24"/>
        </w:rPr>
      </w:pPr>
    </w:p>
    <w:p w:rsidR="00B56A43" w:rsidRPr="00B56A43" w:rsidRDefault="00B56A43" w:rsidP="00B56A43">
      <w:pPr>
        <w:keepNext/>
        <w:suppressAutoHyphens/>
        <w:rPr>
          <w:b/>
          <w:sz w:val="24"/>
          <w:szCs w:val="24"/>
        </w:rPr>
      </w:pPr>
      <w:r w:rsidRPr="00B56A43">
        <w:rPr>
          <w:b/>
          <w:sz w:val="24"/>
          <w:szCs w:val="24"/>
        </w:rPr>
        <w:t xml:space="preserve">Таблица-2. Прочие коммерческие условия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4860"/>
      </w:tblGrid>
      <w:tr w:rsidR="00B56A43" w:rsidRPr="00B56A43" w:rsidTr="00833D3A">
        <w:tc>
          <w:tcPr>
            <w:tcW w:w="648" w:type="dxa"/>
            <w:vAlign w:val="center"/>
          </w:tcPr>
          <w:p w:rsidR="00B56A43" w:rsidRPr="00B56A43" w:rsidRDefault="00B56A43" w:rsidP="00B56A43">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4860" w:type="dxa"/>
            <w:vAlign w:val="center"/>
          </w:tcPr>
          <w:p w:rsidR="00B56A43" w:rsidRPr="00B56A43" w:rsidRDefault="00B56A43" w:rsidP="00B56A43">
            <w:pPr>
              <w:keepNext/>
              <w:spacing w:before="40" w:after="40"/>
              <w:ind w:left="57" w:right="57"/>
              <w:jc w:val="center"/>
              <w:rPr>
                <w:sz w:val="22"/>
              </w:rPr>
            </w:pPr>
            <w:r w:rsidRPr="00B56A43">
              <w:rPr>
                <w:sz w:val="22"/>
              </w:rPr>
              <w:t>Наименование</w:t>
            </w:r>
          </w:p>
        </w:tc>
        <w:tc>
          <w:tcPr>
            <w:tcW w:w="4860" w:type="dxa"/>
            <w:vAlign w:val="center"/>
          </w:tcPr>
          <w:p w:rsidR="00B56A43" w:rsidRPr="00B56A43" w:rsidRDefault="00B56A43" w:rsidP="00B56A43">
            <w:pPr>
              <w:keepNext/>
              <w:spacing w:before="40" w:after="40"/>
              <w:ind w:left="57" w:right="57"/>
              <w:jc w:val="center"/>
              <w:rPr>
                <w:sz w:val="22"/>
              </w:rPr>
            </w:pPr>
            <w:r w:rsidRPr="00B56A43">
              <w:rPr>
                <w:sz w:val="22"/>
              </w:rPr>
              <w:t>Значение</w:t>
            </w:r>
          </w:p>
        </w:tc>
      </w:tr>
      <w:tr w:rsidR="00B56A43" w:rsidRPr="00B56A43" w:rsidTr="00833D3A">
        <w:trPr>
          <w:cantSplit/>
        </w:trPr>
        <w:tc>
          <w:tcPr>
            <w:tcW w:w="648" w:type="dxa"/>
          </w:tcPr>
          <w:p w:rsidR="00B56A43" w:rsidRPr="00B56A43" w:rsidRDefault="00B56A43" w:rsidP="00B56A43">
            <w:pPr>
              <w:ind w:left="360" w:hanging="360"/>
              <w:jc w:val="both"/>
            </w:pPr>
            <w:r w:rsidRPr="00B56A43">
              <w:rPr>
                <w:sz w:val="24"/>
              </w:rPr>
              <w:t>1.</w:t>
            </w:r>
          </w:p>
        </w:tc>
        <w:tc>
          <w:tcPr>
            <w:tcW w:w="4860" w:type="dxa"/>
          </w:tcPr>
          <w:p w:rsidR="00B56A43" w:rsidRPr="003C5E56" w:rsidRDefault="003C5E56" w:rsidP="003C5E56">
            <w:pPr>
              <w:spacing w:before="40" w:after="40"/>
              <w:ind w:left="57" w:right="57"/>
              <w:rPr>
                <w:sz w:val="24"/>
              </w:rPr>
            </w:pPr>
            <w:r w:rsidRPr="003C5E56">
              <w:rPr>
                <w:sz w:val="24"/>
              </w:rPr>
              <w:t>Срок гарантии</w:t>
            </w:r>
            <w:r>
              <w:rPr>
                <w:sz w:val="24"/>
              </w:rPr>
              <w:t xml:space="preserve"> на выполненные работы (включает гарантию на смонтированное оборудование)</w:t>
            </w:r>
          </w:p>
        </w:tc>
        <w:tc>
          <w:tcPr>
            <w:tcW w:w="4860" w:type="dxa"/>
          </w:tcPr>
          <w:p w:rsidR="00B56A43" w:rsidRPr="00B56A43" w:rsidRDefault="00B56A43" w:rsidP="00B56A43">
            <w:pPr>
              <w:spacing w:before="40" w:after="40"/>
              <w:ind w:left="57" w:right="57"/>
              <w:rPr>
                <w:sz w:val="24"/>
              </w:rPr>
            </w:pPr>
          </w:p>
        </w:tc>
      </w:tr>
      <w:tr w:rsidR="00B56A43" w:rsidRPr="00B56A43" w:rsidTr="00833D3A">
        <w:trPr>
          <w:cantSplit/>
        </w:trPr>
        <w:tc>
          <w:tcPr>
            <w:tcW w:w="648" w:type="dxa"/>
          </w:tcPr>
          <w:p w:rsidR="00B56A43" w:rsidRPr="00B56A43" w:rsidRDefault="00B56A43" w:rsidP="00B56A43">
            <w:pPr>
              <w:rPr>
                <w:sz w:val="24"/>
              </w:rPr>
            </w:pPr>
            <w:r w:rsidRPr="00B56A43">
              <w:rPr>
                <w:sz w:val="24"/>
              </w:rPr>
              <w:t>1.1.</w:t>
            </w:r>
          </w:p>
        </w:tc>
        <w:tc>
          <w:tcPr>
            <w:tcW w:w="4860" w:type="dxa"/>
          </w:tcPr>
          <w:p w:rsidR="00B56A43" w:rsidRPr="003C5E56" w:rsidRDefault="003C5E56" w:rsidP="00B56A43">
            <w:pPr>
              <w:spacing w:before="40" w:after="40"/>
              <w:ind w:left="57" w:right="57"/>
              <w:rPr>
                <w:sz w:val="24"/>
              </w:rPr>
            </w:pPr>
            <w:r w:rsidRPr="003C5E56">
              <w:rPr>
                <w:sz w:val="24"/>
              </w:rPr>
              <w:t>Срок поставки оборудования</w:t>
            </w:r>
          </w:p>
        </w:tc>
        <w:tc>
          <w:tcPr>
            <w:tcW w:w="4860" w:type="dxa"/>
          </w:tcPr>
          <w:p w:rsidR="00B56A43" w:rsidRPr="00B56A43" w:rsidRDefault="00B56A43" w:rsidP="00B56A43">
            <w:pPr>
              <w:spacing w:before="40" w:after="40"/>
              <w:ind w:left="57" w:right="57"/>
              <w:rPr>
                <w:sz w:val="24"/>
              </w:rPr>
            </w:pPr>
          </w:p>
        </w:tc>
      </w:tr>
      <w:tr w:rsidR="00B56A43" w:rsidRPr="00B56A43" w:rsidTr="00833D3A">
        <w:trPr>
          <w:cantSplit/>
        </w:trPr>
        <w:tc>
          <w:tcPr>
            <w:tcW w:w="648" w:type="dxa"/>
          </w:tcPr>
          <w:p w:rsidR="00B56A43" w:rsidRPr="00B56A43" w:rsidRDefault="00B56A43" w:rsidP="00B56A43">
            <w:pPr>
              <w:spacing w:before="40" w:after="40"/>
              <w:ind w:left="57" w:right="6" w:hanging="57"/>
              <w:rPr>
                <w:sz w:val="24"/>
              </w:rPr>
            </w:pPr>
            <w:r w:rsidRPr="00B56A43">
              <w:rPr>
                <w:sz w:val="24"/>
              </w:rPr>
              <w:t>1.2.</w:t>
            </w:r>
          </w:p>
        </w:tc>
        <w:tc>
          <w:tcPr>
            <w:tcW w:w="4860" w:type="dxa"/>
          </w:tcPr>
          <w:p w:rsidR="00B56A43" w:rsidRPr="003C5E56" w:rsidRDefault="003C5E56" w:rsidP="00B56A43">
            <w:pPr>
              <w:spacing w:before="40" w:after="40"/>
              <w:ind w:left="57" w:right="57"/>
              <w:rPr>
                <w:sz w:val="24"/>
              </w:rPr>
            </w:pPr>
            <w:r w:rsidRPr="003C5E56">
              <w:rPr>
                <w:sz w:val="24"/>
              </w:rPr>
              <w:t>Срок выполнения работ</w:t>
            </w:r>
          </w:p>
        </w:tc>
        <w:tc>
          <w:tcPr>
            <w:tcW w:w="4860" w:type="dxa"/>
          </w:tcPr>
          <w:p w:rsidR="00B56A43" w:rsidRPr="00B56A43" w:rsidRDefault="00B56A43" w:rsidP="00B56A43">
            <w:pPr>
              <w:spacing w:before="40" w:after="40"/>
              <w:ind w:left="57" w:right="57"/>
              <w:rPr>
                <w:sz w:val="24"/>
              </w:rPr>
            </w:pPr>
          </w:p>
        </w:tc>
      </w:tr>
    </w:tbl>
    <w:p w:rsidR="00B56A43" w:rsidRPr="00B56A43" w:rsidRDefault="00B56A43" w:rsidP="00B56A43">
      <w:pPr>
        <w:jc w:val="center"/>
        <w:rPr>
          <w:i/>
          <w:color w:val="FF0000"/>
          <w:sz w:val="24"/>
          <w:szCs w:val="24"/>
        </w:rPr>
      </w:pPr>
    </w:p>
    <w:p w:rsidR="00B56A43" w:rsidRPr="003C5E56" w:rsidRDefault="00B56A43" w:rsidP="00B56A43">
      <w:pPr>
        <w:jc w:val="center"/>
        <w:rPr>
          <w:i/>
          <w:sz w:val="24"/>
          <w:szCs w:val="24"/>
        </w:rPr>
      </w:pPr>
      <w:r w:rsidRPr="003C5E56">
        <w:rPr>
          <w:i/>
          <w:sz w:val="24"/>
          <w:szCs w:val="24"/>
          <w:highlight w:val="yellow"/>
        </w:rPr>
        <w:t>Обязательно приложить локально-сметный расчет</w:t>
      </w:r>
      <w:r w:rsidR="007C5657">
        <w:rPr>
          <w:i/>
          <w:sz w:val="24"/>
          <w:szCs w:val="24"/>
        </w:rPr>
        <w:t>, все спецификации к договору.</w:t>
      </w:r>
    </w:p>
    <w:p w:rsidR="00B56A43" w:rsidRPr="00B56A43" w:rsidRDefault="00B56A43" w:rsidP="00B56A43">
      <w:pPr>
        <w:jc w:val="center"/>
        <w:rPr>
          <w:b/>
          <w:sz w:val="28"/>
          <w:szCs w:val="28"/>
        </w:rPr>
      </w:pPr>
      <w:r w:rsidRPr="00B56A43">
        <w:rPr>
          <w:b/>
          <w:sz w:val="28"/>
          <w:szCs w:val="28"/>
        </w:rPr>
        <w:t>Техническое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B56A43" w:rsidRPr="00B56A43" w:rsidTr="00833D3A">
        <w:tc>
          <w:tcPr>
            <w:tcW w:w="648" w:type="dxa"/>
          </w:tcPr>
          <w:p w:rsidR="00B56A43" w:rsidRPr="00B56A43" w:rsidRDefault="00B56A43" w:rsidP="00B56A43">
            <w:pPr>
              <w:keepNext/>
              <w:spacing w:before="40" w:after="40"/>
              <w:ind w:left="57" w:right="57"/>
              <w:jc w:val="center"/>
              <w:rPr>
                <w:sz w:val="22"/>
              </w:rPr>
            </w:pPr>
            <w:r w:rsidRPr="00B56A43">
              <w:rPr>
                <w:sz w:val="22"/>
              </w:rPr>
              <w:t xml:space="preserve">№ </w:t>
            </w:r>
            <w:proofErr w:type="gramStart"/>
            <w:r w:rsidRPr="00B56A43">
              <w:rPr>
                <w:sz w:val="22"/>
              </w:rPr>
              <w:t>п</w:t>
            </w:r>
            <w:proofErr w:type="gramEnd"/>
            <w:r w:rsidRPr="00B56A43">
              <w:rPr>
                <w:sz w:val="22"/>
              </w:rPr>
              <w:t>/п</w:t>
            </w:r>
          </w:p>
        </w:tc>
        <w:tc>
          <w:tcPr>
            <w:tcW w:w="5040" w:type="dxa"/>
            <w:vAlign w:val="center"/>
          </w:tcPr>
          <w:p w:rsidR="00B56A43" w:rsidRPr="00B56A43" w:rsidRDefault="00B56A43" w:rsidP="00B56A43">
            <w:pPr>
              <w:keepNext/>
              <w:spacing w:before="40" w:after="40"/>
              <w:ind w:left="57" w:right="57"/>
              <w:jc w:val="center"/>
              <w:rPr>
                <w:sz w:val="22"/>
              </w:rPr>
            </w:pPr>
            <w:r w:rsidRPr="00B56A43">
              <w:rPr>
                <w:sz w:val="22"/>
              </w:rPr>
              <w:t>Требования Заказчика</w:t>
            </w:r>
          </w:p>
        </w:tc>
        <w:tc>
          <w:tcPr>
            <w:tcW w:w="4733" w:type="dxa"/>
            <w:vAlign w:val="center"/>
          </w:tcPr>
          <w:p w:rsidR="00B56A43" w:rsidRPr="00B56A43" w:rsidRDefault="00B56A43" w:rsidP="00B56A43">
            <w:pPr>
              <w:keepNext/>
              <w:spacing w:before="40" w:after="40"/>
              <w:ind w:left="57" w:right="57"/>
              <w:jc w:val="center"/>
              <w:rPr>
                <w:sz w:val="22"/>
              </w:rPr>
            </w:pPr>
            <w:r w:rsidRPr="00B56A43">
              <w:rPr>
                <w:sz w:val="22"/>
              </w:rPr>
              <w:t>Предложение Участника</w:t>
            </w:r>
          </w:p>
        </w:tc>
      </w:tr>
      <w:tr w:rsidR="00B56A43" w:rsidRPr="00B56A43" w:rsidTr="00833D3A">
        <w:tc>
          <w:tcPr>
            <w:tcW w:w="648" w:type="dxa"/>
          </w:tcPr>
          <w:p w:rsidR="00B56A43" w:rsidRPr="00B56A43" w:rsidRDefault="00B56A43" w:rsidP="0031324E">
            <w:pPr>
              <w:numPr>
                <w:ilvl w:val="0"/>
                <w:numId w:val="41"/>
              </w:numPr>
              <w:jc w:val="both"/>
              <w:rPr>
                <w:sz w:val="24"/>
                <w:szCs w:val="24"/>
              </w:rPr>
            </w:pPr>
          </w:p>
        </w:tc>
        <w:tc>
          <w:tcPr>
            <w:tcW w:w="5040" w:type="dxa"/>
          </w:tcPr>
          <w:p w:rsidR="00B56A43" w:rsidRPr="00B56A43" w:rsidRDefault="00B56A43" w:rsidP="00B56A43"/>
        </w:tc>
        <w:tc>
          <w:tcPr>
            <w:tcW w:w="4733" w:type="dxa"/>
          </w:tcPr>
          <w:p w:rsidR="00B56A43" w:rsidRPr="00B56A43" w:rsidRDefault="00B56A43" w:rsidP="00B56A43"/>
        </w:tc>
      </w:tr>
      <w:tr w:rsidR="00B56A43" w:rsidRPr="00B56A43" w:rsidTr="00833D3A">
        <w:tc>
          <w:tcPr>
            <w:tcW w:w="648" w:type="dxa"/>
          </w:tcPr>
          <w:p w:rsidR="00B56A43" w:rsidRPr="00B56A43" w:rsidRDefault="00B56A43" w:rsidP="0031324E">
            <w:pPr>
              <w:numPr>
                <w:ilvl w:val="0"/>
                <w:numId w:val="41"/>
              </w:numPr>
              <w:jc w:val="both"/>
              <w:rPr>
                <w:sz w:val="24"/>
                <w:szCs w:val="24"/>
              </w:rPr>
            </w:pPr>
          </w:p>
        </w:tc>
        <w:tc>
          <w:tcPr>
            <w:tcW w:w="5040" w:type="dxa"/>
          </w:tcPr>
          <w:p w:rsidR="00B56A43" w:rsidRPr="00B56A43" w:rsidRDefault="00B56A43" w:rsidP="00B56A43"/>
        </w:tc>
        <w:tc>
          <w:tcPr>
            <w:tcW w:w="4733" w:type="dxa"/>
          </w:tcPr>
          <w:p w:rsidR="00B56A43" w:rsidRPr="00B56A43" w:rsidRDefault="00B56A43" w:rsidP="00B56A43"/>
        </w:tc>
      </w:tr>
      <w:tr w:rsidR="00B56A43" w:rsidRPr="00B56A43" w:rsidTr="00833D3A">
        <w:tc>
          <w:tcPr>
            <w:tcW w:w="648" w:type="dxa"/>
          </w:tcPr>
          <w:p w:rsidR="00B56A43" w:rsidRPr="00B56A43" w:rsidRDefault="00B56A43" w:rsidP="0031324E">
            <w:pPr>
              <w:numPr>
                <w:ilvl w:val="0"/>
                <w:numId w:val="41"/>
              </w:numPr>
              <w:jc w:val="both"/>
              <w:rPr>
                <w:sz w:val="24"/>
                <w:szCs w:val="24"/>
              </w:rPr>
            </w:pPr>
          </w:p>
        </w:tc>
        <w:tc>
          <w:tcPr>
            <w:tcW w:w="5040" w:type="dxa"/>
          </w:tcPr>
          <w:p w:rsidR="00B56A43" w:rsidRPr="00B56A43" w:rsidRDefault="00B56A43" w:rsidP="00B56A43"/>
        </w:tc>
        <w:tc>
          <w:tcPr>
            <w:tcW w:w="4733" w:type="dxa"/>
          </w:tcPr>
          <w:p w:rsidR="00B56A43" w:rsidRPr="00B56A43" w:rsidRDefault="00B56A43" w:rsidP="00B56A43"/>
        </w:tc>
      </w:tr>
      <w:tr w:rsidR="00B56A43" w:rsidRPr="00B56A43" w:rsidTr="00833D3A">
        <w:tc>
          <w:tcPr>
            <w:tcW w:w="648" w:type="dxa"/>
          </w:tcPr>
          <w:p w:rsidR="00B56A43" w:rsidRPr="00B56A43" w:rsidRDefault="00B56A43" w:rsidP="00B56A43">
            <w:pPr>
              <w:rPr>
                <w:sz w:val="24"/>
                <w:szCs w:val="24"/>
              </w:rPr>
            </w:pPr>
            <w:r w:rsidRPr="00B56A43">
              <w:rPr>
                <w:sz w:val="24"/>
                <w:szCs w:val="24"/>
              </w:rPr>
              <w:t>…</w:t>
            </w:r>
          </w:p>
        </w:tc>
        <w:tc>
          <w:tcPr>
            <w:tcW w:w="5040" w:type="dxa"/>
          </w:tcPr>
          <w:p w:rsidR="00B56A43" w:rsidRPr="00B56A43" w:rsidRDefault="00B56A43" w:rsidP="00B56A43"/>
        </w:tc>
        <w:tc>
          <w:tcPr>
            <w:tcW w:w="4733" w:type="dxa"/>
          </w:tcPr>
          <w:p w:rsidR="00B56A43" w:rsidRPr="00B56A43" w:rsidRDefault="00B56A43" w:rsidP="00B56A43"/>
        </w:tc>
      </w:tr>
    </w:tbl>
    <w:p w:rsidR="00B56A43" w:rsidRPr="00B56A43" w:rsidRDefault="00B56A43" w:rsidP="00B56A43"/>
    <w:p w:rsidR="00B56A43" w:rsidRPr="00B56A43" w:rsidRDefault="00B56A43" w:rsidP="00B56A43">
      <w:pPr>
        <w:keepNext/>
        <w:rPr>
          <w:i/>
          <w:sz w:val="24"/>
          <w:szCs w:val="24"/>
        </w:rPr>
      </w:pPr>
      <w:r w:rsidRPr="00B56A43">
        <w:rPr>
          <w:i/>
          <w:sz w:val="24"/>
          <w:szCs w:val="24"/>
        </w:rPr>
        <w:t xml:space="preserve">Либо </w:t>
      </w:r>
      <w:proofErr w:type="gramStart"/>
      <w:r w:rsidRPr="00B56A43">
        <w:rPr>
          <w:i/>
          <w:sz w:val="24"/>
          <w:szCs w:val="24"/>
        </w:rPr>
        <w:t>оформляется Участником в  произвольной форме опираясь</w:t>
      </w:r>
      <w:proofErr w:type="gramEnd"/>
      <w:r w:rsidRPr="00B56A43">
        <w:rPr>
          <w:i/>
          <w:sz w:val="24"/>
          <w:szCs w:val="24"/>
        </w:rPr>
        <w:t xml:space="preserve"> на части </w:t>
      </w:r>
      <w:r w:rsidRPr="00B56A43">
        <w:rPr>
          <w:i/>
          <w:sz w:val="24"/>
          <w:szCs w:val="24"/>
          <w:lang w:val="en-US"/>
        </w:rPr>
        <w:t>IV</w:t>
      </w:r>
      <w:r w:rsidRPr="00B56A43">
        <w:rPr>
          <w:i/>
          <w:sz w:val="24"/>
          <w:szCs w:val="24"/>
        </w:rPr>
        <w:t xml:space="preserve"> и </w:t>
      </w:r>
      <w:r w:rsidRPr="00B56A43">
        <w:rPr>
          <w:i/>
          <w:sz w:val="24"/>
          <w:szCs w:val="24"/>
          <w:lang w:val="en-US"/>
        </w:rPr>
        <w:t>V</w:t>
      </w:r>
      <w:r w:rsidRPr="00B56A43">
        <w:rPr>
          <w:i/>
          <w:sz w:val="24"/>
          <w:szCs w:val="24"/>
        </w:rPr>
        <w:t xml:space="preserve"> документации запроса предложений.</w:t>
      </w:r>
    </w:p>
    <w:p w:rsidR="00B56A43" w:rsidRPr="00B56A43" w:rsidRDefault="00B56A43" w:rsidP="00B56A43">
      <w:pPr>
        <w:keepNext/>
      </w:pPr>
      <w:r w:rsidRPr="00B56A43">
        <w:t>____________________________________</w:t>
      </w:r>
    </w:p>
    <w:tbl>
      <w:tblPr>
        <w:tblW w:w="5000" w:type="pct"/>
        <w:tblCellSpacing w:w="15" w:type="dxa"/>
        <w:tblCellMar>
          <w:left w:w="0" w:type="dxa"/>
          <w:right w:w="0" w:type="dxa"/>
        </w:tblCellMar>
        <w:tblLook w:val="04A0"/>
      </w:tblPr>
      <w:tblGrid>
        <w:gridCol w:w="3495"/>
        <w:gridCol w:w="3479"/>
        <w:gridCol w:w="3291"/>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outlineLvl w:val="2"/>
        <w:rPr>
          <w:b/>
          <w:snapToGrid w:val="0"/>
          <w:sz w:val="22"/>
          <w:szCs w:val="22"/>
        </w:rPr>
      </w:pPr>
      <w:r w:rsidRPr="00B56A43">
        <w:rPr>
          <w:b/>
          <w:snapToGrid w:val="0"/>
          <w:sz w:val="22"/>
          <w:szCs w:val="22"/>
        </w:rPr>
        <w:t>Инструкции по заполнению</w:t>
      </w:r>
    </w:p>
    <w:p w:rsidR="00B56A43" w:rsidRPr="00B56A43" w:rsidRDefault="00B56A43" w:rsidP="00B56A43">
      <w:pPr>
        <w:jc w:val="both"/>
        <w:rPr>
          <w:snapToGrid w:val="0"/>
          <w:sz w:val="22"/>
          <w:szCs w:val="22"/>
        </w:rPr>
      </w:pPr>
      <w:r w:rsidRPr="00B56A43">
        <w:rPr>
          <w:snapToGrid w:val="0"/>
          <w:sz w:val="22"/>
          <w:szCs w:val="22"/>
        </w:rPr>
        <w:t>1. Участник заполняет коммерческое предложение по каждому наименованию требуемой работы в таблицу 1.</w:t>
      </w:r>
    </w:p>
    <w:p w:rsidR="00B56A43" w:rsidRPr="00B56A43" w:rsidRDefault="00B56A43" w:rsidP="00B56A43">
      <w:pPr>
        <w:jc w:val="both"/>
        <w:rPr>
          <w:snapToGrid w:val="0"/>
          <w:sz w:val="22"/>
          <w:szCs w:val="22"/>
        </w:rPr>
      </w:pPr>
      <w:r w:rsidRPr="00B56A43">
        <w:rPr>
          <w:snapToGrid w:val="0"/>
          <w:sz w:val="22"/>
          <w:szCs w:val="22"/>
        </w:rPr>
        <w:t>2. В таблице 2 наименования могут добавляться другие.</w:t>
      </w:r>
    </w:p>
    <w:p w:rsidR="00B56A43" w:rsidRPr="00B56A43" w:rsidRDefault="00B56A43" w:rsidP="00B56A43">
      <w:pPr>
        <w:jc w:val="both"/>
        <w:rPr>
          <w:snapToGrid w:val="0"/>
          <w:sz w:val="22"/>
          <w:szCs w:val="22"/>
        </w:rPr>
      </w:pPr>
      <w:r w:rsidRPr="00B56A43">
        <w:rPr>
          <w:snapToGrid w:val="0"/>
          <w:sz w:val="22"/>
          <w:szCs w:val="22"/>
        </w:rPr>
        <w:t>3. Техническое предложение Участник имеет право представлять в произвольной форме, с учетом части IV и V документации запроса предложений.</w:t>
      </w:r>
    </w:p>
    <w:p w:rsidR="00B56A43" w:rsidRPr="00B56A43" w:rsidRDefault="00B56A43" w:rsidP="0058757D">
      <w:pPr>
        <w:spacing w:line="276" w:lineRule="auto"/>
        <w:rPr>
          <w:b/>
          <w:snapToGrid w:val="0"/>
          <w:sz w:val="28"/>
          <w:szCs w:val="28"/>
        </w:rPr>
      </w:pPr>
      <w:r w:rsidRPr="00B56A43">
        <w:rPr>
          <w:sz w:val="22"/>
          <w:szCs w:val="22"/>
        </w:rPr>
        <w:t>4. Предложение должно быть подписано и скреплено печатью.</w:t>
      </w: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4.</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1324E">
            <w:pPr>
              <w:keepNext/>
              <w:numPr>
                <w:ilvl w:val="0"/>
                <w:numId w:val="32"/>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1324E">
            <w:pPr>
              <w:keepNext/>
              <w:numPr>
                <w:ilvl w:val="0"/>
                <w:numId w:val="32"/>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1324E">
            <w:pPr>
              <w:keepNext/>
              <w:numPr>
                <w:ilvl w:val="0"/>
                <w:numId w:val="32"/>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1324E">
            <w:pPr>
              <w:keepNext/>
              <w:numPr>
                <w:ilvl w:val="0"/>
                <w:numId w:val="31"/>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1324E">
            <w:pPr>
              <w:keepNext/>
              <w:numPr>
                <w:ilvl w:val="0"/>
                <w:numId w:val="31"/>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1324E">
            <w:pPr>
              <w:keepNext/>
              <w:numPr>
                <w:ilvl w:val="0"/>
                <w:numId w:val="31"/>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color w:val="000000"/>
          <w:sz w:val="24"/>
          <w:szCs w:val="24"/>
        </w:rPr>
      </w:pPr>
    </w:p>
    <w:tbl>
      <w:tblPr>
        <w:tblW w:w="5000" w:type="pct"/>
        <w:tblCellSpacing w:w="15" w:type="dxa"/>
        <w:tblCellMar>
          <w:left w:w="0" w:type="dxa"/>
          <w:right w:w="0" w:type="dxa"/>
        </w:tblCellMar>
        <w:tblLook w:val="04A0"/>
      </w:tblPr>
      <w:tblGrid>
        <w:gridCol w:w="3495"/>
        <w:gridCol w:w="3479"/>
        <w:gridCol w:w="3291"/>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55" w:name="_Toc90385120"/>
      <w:bookmarkStart w:id="156" w:name="_Toc283834340"/>
      <w:bookmarkStart w:id="157" w:name="_Toc352849687"/>
      <w:bookmarkStart w:id="158" w:name="_Toc353374719"/>
      <w:bookmarkStart w:id="159" w:name="_Toc385595378"/>
      <w:r w:rsidRPr="00B56A43">
        <w:rPr>
          <w:b/>
          <w:snapToGrid w:val="0"/>
          <w:sz w:val="22"/>
          <w:szCs w:val="22"/>
        </w:rPr>
        <w:t>Инструкции по заполнению</w:t>
      </w:r>
      <w:bookmarkEnd w:id="155"/>
      <w:bookmarkEnd w:id="156"/>
      <w:bookmarkEnd w:id="157"/>
      <w:bookmarkEnd w:id="158"/>
      <w:bookmarkEnd w:id="159"/>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требований или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B56A43" w:rsidRPr="00B56A43" w:rsidRDefault="00B56A43" w:rsidP="00B56A43">
      <w:pPr>
        <w:jc w:val="both"/>
        <w:rPr>
          <w:snapToGrid w:val="0"/>
          <w:sz w:val="22"/>
          <w:szCs w:val="22"/>
        </w:rPr>
      </w:pPr>
      <w:r w:rsidRPr="00B56A43">
        <w:rPr>
          <w:snapToGrid w:val="0"/>
          <w:sz w:val="22"/>
          <w:szCs w:val="22"/>
        </w:rPr>
        <w:t xml:space="preserve">2. 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B56A43">
        <w:rPr>
          <w:snapToGrid w:val="0"/>
          <w:sz w:val="22"/>
          <w:szCs w:val="22"/>
        </w:rPr>
        <w:t>отклонение</w:t>
      </w:r>
      <w:proofErr w:type="gramEnd"/>
      <w:r w:rsidRPr="00B56A43">
        <w:rPr>
          <w:snapToGrid w:val="0"/>
          <w:sz w:val="22"/>
          <w:szCs w:val="22"/>
        </w:rPr>
        <w:t xml:space="preserve"> которых Заказчиком не повлечет отказа Участника от подписания договора в случае признания его Победителем.</w:t>
      </w:r>
    </w:p>
    <w:p w:rsidR="00B56A43" w:rsidRPr="00B56A43" w:rsidRDefault="00B56A43" w:rsidP="00B56A43">
      <w:pPr>
        <w:jc w:val="both"/>
        <w:rPr>
          <w:snapToGrid w:val="0"/>
          <w:sz w:val="22"/>
          <w:szCs w:val="22"/>
        </w:rPr>
      </w:pPr>
      <w:r w:rsidRPr="00B56A43">
        <w:rPr>
          <w:snapToGrid w:val="0"/>
          <w:sz w:val="22"/>
          <w:szCs w:val="22"/>
        </w:rPr>
        <w:t>3.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запроса предложений и предложении победителя.</w:t>
      </w:r>
    </w:p>
    <w:p w:rsidR="00B56A43" w:rsidRPr="00B56A43" w:rsidRDefault="00B56A43" w:rsidP="00B56A43">
      <w:pPr>
        <w:jc w:val="both"/>
        <w:rPr>
          <w:snapToGrid w:val="0"/>
          <w:sz w:val="22"/>
          <w:szCs w:val="22"/>
        </w:rPr>
      </w:pPr>
      <w:r w:rsidRPr="00B56A43">
        <w:rPr>
          <w:snapToGrid w:val="0"/>
          <w:sz w:val="22"/>
          <w:szCs w:val="22"/>
        </w:rPr>
        <w:t>4. В любом случае Участник должен иметь в виду что:</w:t>
      </w:r>
    </w:p>
    <w:p w:rsidR="00B56A43" w:rsidRPr="00B56A43" w:rsidRDefault="00B56A43" w:rsidP="00B56A43">
      <w:pPr>
        <w:tabs>
          <w:tab w:val="num" w:pos="1844"/>
          <w:tab w:val="num" w:pos="1985"/>
        </w:tabs>
        <w:jc w:val="both"/>
        <w:rPr>
          <w:snapToGrid w:val="0"/>
          <w:sz w:val="22"/>
          <w:szCs w:val="22"/>
        </w:rPr>
      </w:pPr>
      <w:r w:rsidRPr="00B56A43">
        <w:rPr>
          <w:snapToGrid w:val="0"/>
          <w:sz w:val="22"/>
          <w:szCs w:val="22"/>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56A43" w:rsidRPr="00B56A43" w:rsidRDefault="00B56A43" w:rsidP="00B56A43">
      <w:pPr>
        <w:autoSpaceDE w:val="0"/>
        <w:autoSpaceDN w:val="0"/>
        <w:adjustRightInd w:val="0"/>
        <w:jc w:val="both"/>
        <w:rPr>
          <w:b/>
          <w:snapToGrid w:val="0"/>
          <w:sz w:val="22"/>
          <w:szCs w:val="22"/>
        </w:rPr>
      </w:pPr>
      <w:r w:rsidRPr="00B56A43">
        <w:rPr>
          <w:sz w:val="22"/>
          <w:szCs w:val="22"/>
        </w:rPr>
        <w:t>5. Проток должен быть подписан и скреплен печатью.</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5.</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31324E">
            <w:pPr>
              <w:numPr>
                <w:ilvl w:val="0"/>
                <w:numId w:val="33"/>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1324E">
            <w:pPr>
              <w:numPr>
                <w:ilvl w:val="0"/>
                <w:numId w:val="33"/>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1324E">
            <w:pPr>
              <w:numPr>
                <w:ilvl w:val="0"/>
                <w:numId w:val="33"/>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1324E">
            <w:pPr>
              <w:numPr>
                <w:ilvl w:val="0"/>
                <w:numId w:val="33"/>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1324E">
            <w:pPr>
              <w:numPr>
                <w:ilvl w:val="0"/>
                <w:numId w:val="33"/>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1324E">
            <w:pPr>
              <w:numPr>
                <w:ilvl w:val="0"/>
                <w:numId w:val="33"/>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1324E">
            <w:pPr>
              <w:numPr>
                <w:ilvl w:val="0"/>
                <w:numId w:val="33"/>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1324E">
            <w:pPr>
              <w:numPr>
                <w:ilvl w:val="0"/>
                <w:numId w:val="33"/>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1324E">
            <w:pPr>
              <w:numPr>
                <w:ilvl w:val="0"/>
                <w:numId w:val="33"/>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31324E">
            <w:pPr>
              <w:numPr>
                <w:ilvl w:val="0"/>
                <w:numId w:val="33"/>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1324E">
            <w:pPr>
              <w:numPr>
                <w:ilvl w:val="0"/>
                <w:numId w:val="33"/>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31324E">
            <w:pPr>
              <w:numPr>
                <w:ilvl w:val="0"/>
                <w:numId w:val="33"/>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31324E">
            <w:pPr>
              <w:numPr>
                <w:ilvl w:val="0"/>
                <w:numId w:val="33"/>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31324E">
            <w:pPr>
              <w:numPr>
                <w:ilvl w:val="0"/>
                <w:numId w:val="33"/>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tblPr>
      <w:tblGrid>
        <w:gridCol w:w="3495"/>
        <w:gridCol w:w="3479"/>
        <w:gridCol w:w="3291"/>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0" w:name="_Toc352849690"/>
      <w:bookmarkStart w:id="161" w:name="_Toc353374722"/>
      <w:bookmarkStart w:id="162" w:name="_Toc385595381"/>
      <w:r w:rsidRPr="00B56A43">
        <w:rPr>
          <w:b/>
          <w:snapToGrid w:val="0"/>
          <w:sz w:val="22"/>
          <w:szCs w:val="22"/>
        </w:rPr>
        <w:t>Инструкции по заполнению</w:t>
      </w:r>
      <w:bookmarkEnd w:id="160"/>
      <w:bookmarkEnd w:id="161"/>
      <w:bookmarkEnd w:id="162"/>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 и скреплена печатью.</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6.</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документации запроса предложений в п. 1.4. документации запроса предложений:</w:t>
      </w:r>
    </w:p>
    <w:p w:rsidR="00B56A43" w:rsidRPr="00B56A43" w:rsidRDefault="00B56A43" w:rsidP="0031324E">
      <w:pPr>
        <w:numPr>
          <w:ilvl w:val="0"/>
          <w:numId w:val="34"/>
        </w:numPr>
        <w:tabs>
          <w:tab w:val="left" w:pos="993"/>
        </w:tabs>
        <w:autoSpaceDE w:val="0"/>
        <w:autoSpaceDN w:val="0"/>
        <w:adjustRightInd w:val="0"/>
        <w:ind w:left="0" w:firstLine="540"/>
        <w:jc w:val="both"/>
        <w:rPr>
          <w:bCs/>
          <w:sz w:val="24"/>
          <w:szCs w:val="24"/>
        </w:rPr>
      </w:pPr>
      <w:r w:rsidRPr="00B56A43">
        <w:rPr>
          <w:bCs/>
          <w:sz w:val="24"/>
          <w:szCs w:val="24"/>
        </w:rPr>
        <w:t>требованию о непроведении</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B56A43">
        <w:rPr>
          <w:bCs/>
          <w:sz w:val="24"/>
          <w:szCs w:val="24"/>
        </w:rPr>
        <w:t>;</w:t>
      </w:r>
    </w:p>
    <w:p w:rsidR="00B56A43" w:rsidRPr="00B56A43" w:rsidRDefault="00B56A43" w:rsidP="0031324E">
      <w:pPr>
        <w:numPr>
          <w:ilvl w:val="0"/>
          <w:numId w:val="34"/>
        </w:numPr>
        <w:tabs>
          <w:tab w:val="left" w:pos="993"/>
        </w:tabs>
        <w:autoSpaceDE w:val="0"/>
        <w:autoSpaceDN w:val="0"/>
        <w:adjustRightInd w:val="0"/>
        <w:ind w:left="0" w:firstLine="540"/>
        <w:jc w:val="both"/>
        <w:rPr>
          <w:bCs/>
          <w:sz w:val="24"/>
          <w:szCs w:val="24"/>
        </w:rPr>
      </w:pPr>
      <w:r w:rsidRPr="00B56A43">
        <w:rPr>
          <w:bCs/>
          <w:sz w:val="24"/>
          <w:szCs w:val="24"/>
        </w:rPr>
        <w:t>требованию о неприостановлении</w:t>
      </w:r>
      <w:r w:rsidRPr="00B56A43">
        <w:rPr>
          <w:sz w:val="24"/>
          <w:szCs w:val="24"/>
        </w:rPr>
        <w:t>деятельности Участника закупки в порядке, предусмотренном Кодексом Российской Федерации об административных правонарушениях № 195-ФЗ (КоАП РФ), на день подачи заявки на участие в открытом запросе предложений;</w:t>
      </w:r>
    </w:p>
    <w:p w:rsidR="00B56A43" w:rsidRPr="00B56A43" w:rsidRDefault="00B56A43" w:rsidP="00B56A43">
      <w:pPr>
        <w:autoSpaceDE w:val="0"/>
        <w:autoSpaceDN w:val="0"/>
        <w:adjustRightInd w:val="0"/>
        <w:ind w:firstLine="567"/>
        <w:jc w:val="both"/>
        <w:rPr>
          <w:bCs/>
          <w:sz w:val="24"/>
          <w:szCs w:val="24"/>
        </w:rPr>
      </w:pPr>
      <w:proofErr w:type="gramStart"/>
      <w:r w:rsidRPr="00B56A43">
        <w:rPr>
          <w:sz w:val="24"/>
          <w:szCs w:val="24"/>
        </w:rPr>
        <w:t>Подтверждаем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 и 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w:t>
      </w:r>
      <w:proofErr w:type="gramEnd"/>
      <w:r w:rsidRPr="00B56A43">
        <w:rPr>
          <w:sz w:val="24"/>
          <w:szCs w:val="24"/>
        </w:rPr>
        <w:t xml:space="preserve">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B56A43" w:rsidRPr="00B56A43" w:rsidRDefault="00B56A43" w:rsidP="00B56A43">
      <w:pPr>
        <w:rPr>
          <w:bCs/>
          <w:sz w:val="24"/>
          <w:szCs w:val="24"/>
        </w:rPr>
      </w:pPr>
    </w:p>
    <w:tbl>
      <w:tblPr>
        <w:tblW w:w="5000" w:type="pct"/>
        <w:tblCellSpacing w:w="15" w:type="dxa"/>
        <w:tblCellMar>
          <w:left w:w="0" w:type="dxa"/>
          <w:right w:w="0" w:type="dxa"/>
        </w:tblCellMar>
        <w:tblLook w:val="04A0"/>
      </w:tblPr>
      <w:tblGrid>
        <w:gridCol w:w="3495"/>
        <w:gridCol w:w="3479"/>
        <w:gridCol w:w="3291"/>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7.</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F13945" w:rsidRPr="0018787D" w:rsidRDefault="00F13945" w:rsidP="00F13945">
      <w:pPr>
        <w:spacing w:after="120"/>
        <w:ind w:firstLine="851"/>
        <w:jc w:val="center"/>
        <w:rPr>
          <w:b/>
          <w:bCs/>
          <w:spacing w:val="60"/>
          <w:sz w:val="26"/>
          <w:szCs w:val="26"/>
        </w:rPr>
      </w:pPr>
      <w:r w:rsidRPr="0018787D">
        <w:rPr>
          <w:b/>
          <w:bCs/>
          <w:spacing w:val="60"/>
          <w:sz w:val="26"/>
          <w:szCs w:val="26"/>
        </w:rPr>
        <w:t>ФОРМА</w:t>
      </w:r>
    </w:p>
    <w:p w:rsidR="00F13945" w:rsidRPr="0018787D" w:rsidRDefault="00F13945" w:rsidP="00F13945">
      <w:pPr>
        <w:spacing w:after="480"/>
        <w:ind w:firstLine="851"/>
        <w:jc w:val="center"/>
        <w:rPr>
          <w:b/>
          <w:bCs/>
          <w:sz w:val="26"/>
          <w:szCs w:val="26"/>
        </w:rPr>
      </w:pPr>
      <w:r w:rsidRPr="0018787D">
        <w:rPr>
          <w:b/>
          <w:bCs/>
          <w:sz w:val="26"/>
          <w:szCs w:val="26"/>
        </w:rPr>
        <w:t>декларации о соответствии участника закупки критериям отнесения</w:t>
      </w:r>
      <w:r w:rsidRPr="0018787D">
        <w:rPr>
          <w:b/>
          <w:bCs/>
          <w:sz w:val="26"/>
          <w:szCs w:val="26"/>
        </w:rPr>
        <w:br/>
        <w:t>к субъектам малого и среднего предпринимательства</w:t>
      </w:r>
    </w:p>
    <w:p w:rsidR="00F13945" w:rsidRPr="0018787D" w:rsidRDefault="00F13945" w:rsidP="00F13945">
      <w:pPr>
        <w:rPr>
          <w:sz w:val="24"/>
          <w:szCs w:val="24"/>
        </w:rPr>
      </w:pPr>
      <w:r w:rsidRPr="0018787D">
        <w:rPr>
          <w:sz w:val="24"/>
          <w:szCs w:val="24"/>
        </w:rPr>
        <w:t xml:space="preserve">Подтверждаем, что  </w:t>
      </w:r>
    </w:p>
    <w:p w:rsidR="00F13945" w:rsidRPr="0018787D" w:rsidRDefault="00F13945" w:rsidP="00F13945">
      <w:pPr>
        <w:pBdr>
          <w:top w:val="single" w:sz="4" w:space="1" w:color="auto"/>
        </w:pBdr>
        <w:spacing w:after="120"/>
        <w:ind w:left="2637" w:firstLine="851"/>
        <w:jc w:val="center"/>
        <w:rPr>
          <w:sz w:val="22"/>
          <w:szCs w:val="22"/>
        </w:rPr>
      </w:pPr>
      <w:r w:rsidRPr="0018787D">
        <w:rPr>
          <w:sz w:val="22"/>
          <w:szCs w:val="22"/>
        </w:rPr>
        <w:t>(указывается наименование участника закупки)</w:t>
      </w:r>
    </w:p>
    <w:p w:rsidR="00F13945" w:rsidRPr="0018787D" w:rsidRDefault="00F13945" w:rsidP="00F13945">
      <w:pPr>
        <w:ind w:firstLine="851"/>
        <w:rPr>
          <w:sz w:val="24"/>
          <w:szCs w:val="24"/>
        </w:rPr>
      </w:pPr>
      <w:r w:rsidRPr="0018787D">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13945" w:rsidRPr="0018787D" w:rsidRDefault="00F13945" w:rsidP="00F13945">
      <w:pPr>
        <w:pBdr>
          <w:top w:val="single" w:sz="4" w:space="1" w:color="auto"/>
        </w:pBdr>
        <w:spacing w:after="120"/>
        <w:ind w:left="2665" w:firstLine="851"/>
        <w:jc w:val="center"/>
        <w:rPr>
          <w:sz w:val="22"/>
          <w:szCs w:val="22"/>
        </w:rPr>
      </w:pPr>
      <w:r w:rsidRPr="0018787D">
        <w:rPr>
          <w:sz w:val="22"/>
          <w:szCs w:val="22"/>
        </w:rPr>
        <w:t>(указывается субъект малого или среднего предпринимательства</w:t>
      </w:r>
      <w:r w:rsidRPr="0018787D">
        <w:rPr>
          <w:sz w:val="22"/>
          <w:szCs w:val="22"/>
        </w:rPr>
        <w:br/>
        <w:t>в зависимости от критериев отнесения)</w:t>
      </w:r>
    </w:p>
    <w:p w:rsidR="00F13945" w:rsidRPr="0018787D" w:rsidRDefault="00F13945" w:rsidP="00F13945">
      <w:pPr>
        <w:ind w:firstLine="851"/>
        <w:rPr>
          <w:sz w:val="24"/>
          <w:szCs w:val="24"/>
        </w:rPr>
      </w:pPr>
      <w:r w:rsidRPr="0018787D">
        <w:rPr>
          <w:sz w:val="24"/>
          <w:szCs w:val="24"/>
        </w:rPr>
        <w:t>предпринимательства, и сообщаем следующую информацию:</w:t>
      </w:r>
    </w:p>
    <w:p w:rsidR="00F13945" w:rsidRPr="0018787D" w:rsidRDefault="00F13945" w:rsidP="00F13945">
      <w:pPr>
        <w:ind w:left="567" w:firstLine="851"/>
        <w:rPr>
          <w:sz w:val="24"/>
          <w:szCs w:val="24"/>
        </w:rPr>
      </w:pPr>
      <w:r w:rsidRPr="0018787D">
        <w:rPr>
          <w:sz w:val="24"/>
          <w:szCs w:val="24"/>
        </w:rPr>
        <w:t xml:space="preserve">1. Адрес местонахождения (юридический адрес):  </w:t>
      </w:r>
    </w:p>
    <w:p w:rsidR="00F13945" w:rsidRPr="0018787D" w:rsidRDefault="00F13945" w:rsidP="00F13945">
      <w:pPr>
        <w:pBdr>
          <w:top w:val="single" w:sz="4" w:space="1" w:color="auto"/>
        </w:pBdr>
        <w:ind w:left="5755" w:firstLine="851"/>
        <w:rPr>
          <w:sz w:val="2"/>
          <w:szCs w:val="2"/>
        </w:rPr>
      </w:pPr>
    </w:p>
    <w:p w:rsidR="00F13945" w:rsidRPr="0018787D" w:rsidRDefault="00F13945" w:rsidP="00F13945">
      <w:pPr>
        <w:ind w:firstLine="851"/>
        <w:rPr>
          <w:sz w:val="24"/>
          <w:szCs w:val="24"/>
        </w:rPr>
      </w:pPr>
      <w:r w:rsidRPr="0018787D">
        <w:rPr>
          <w:sz w:val="24"/>
          <w:szCs w:val="24"/>
        </w:rPr>
        <w:tab/>
        <w:t>.</w:t>
      </w:r>
    </w:p>
    <w:p w:rsidR="00F13945" w:rsidRPr="0018787D" w:rsidRDefault="00F13945" w:rsidP="00F13945">
      <w:pPr>
        <w:pBdr>
          <w:top w:val="single" w:sz="4" w:space="1" w:color="auto"/>
        </w:pBdr>
        <w:ind w:right="113" w:firstLine="851"/>
        <w:rPr>
          <w:sz w:val="2"/>
          <w:szCs w:val="2"/>
        </w:rPr>
      </w:pPr>
    </w:p>
    <w:p w:rsidR="00F13945" w:rsidRPr="0018787D" w:rsidRDefault="00F13945" w:rsidP="00F13945">
      <w:pPr>
        <w:ind w:left="567" w:firstLine="851"/>
        <w:rPr>
          <w:sz w:val="24"/>
          <w:szCs w:val="24"/>
        </w:rPr>
      </w:pPr>
      <w:r w:rsidRPr="0018787D">
        <w:rPr>
          <w:sz w:val="24"/>
          <w:szCs w:val="24"/>
        </w:rPr>
        <w:t>2.</w:t>
      </w:r>
      <w:r w:rsidRPr="0018787D">
        <w:rPr>
          <w:sz w:val="24"/>
          <w:szCs w:val="24"/>
          <w:lang w:val="en-US"/>
        </w:rPr>
        <w:t> </w:t>
      </w:r>
      <w:r w:rsidRPr="0018787D">
        <w:rPr>
          <w:sz w:val="24"/>
          <w:szCs w:val="24"/>
        </w:rPr>
        <w:t xml:space="preserve">ИНН/КПП:  </w:t>
      </w:r>
      <w:r w:rsidRPr="0018787D">
        <w:rPr>
          <w:sz w:val="24"/>
          <w:szCs w:val="24"/>
        </w:rPr>
        <w:tab/>
        <w:t>.</w:t>
      </w:r>
    </w:p>
    <w:p w:rsidR="00F13945" w:rsidRPr="0018787D" w:rsidRDefault="00F13945" w:rsidP="00F13945">
      <w:pPr>
        <w:pBdr>
          <w:top w:val="single" w:sz="4" w:space="1" w:color="auto"/>
        </w:pBdr>
        <w:ind w:left="2098" w:right="113" w:firstLine="851"/>
        <w:jc w:val="center"/>
        <w:rPr>
          <w:sz w:val="22"/>
          <w:szCs w:val="22"/>
        </w:rPr>
      </w:pPr>
      <w:r w:rsidRPr="0018787D">
        <w:rPr>
          <w:sz w:val="22"/>
          <w:szCs w:val="22"/>
        </w:rPr>
        <w:t>(№, сведения о дате выдачи документа и выдавшем его органе)</w:t>
      </w:r>
    </w:p>
    <w:p w:rsidR="00F13945" w:rsidRPr="0018787D" w:rsidRDefault="00F13945" w:rsidP="00F13945">
      <w:pPr>
        <w:ind w:left="567" w:firstLine="851"/>
        <w:rPr>
          <w:sz w:val="24"/>
          <w:szCs w:val="24"/>
        </w:rPr>
      </w:pPr>
      <w:r w:rsidRPr="0018787D">
        <w:rPr>
          <w:sz w:val="24"/>
          <w:szCs w:val="24"/>
        </w:rPr>
        <w:t xml:space="preserve">3. ОГРН:  </w:t>
      </w:r>
      <w:r w:rsidRPr="0018787D">
        <w:rPr>
          <w:sz w:val="24"/>
          <w:szCs w:val="24"/>
        </w:rPr>
        <w:tab/>
        <w:t>.</w:t>
      </w:r>
    </w:p>
    <w:p w:rsidR="00F13945" w:rsidRPr="0018787D" w:rsidRDefault="00F13945" w:rsidP="00F13945">
      <w:pPr>
        <w:pBdr>
          <w:top w:val="single" w:sz="4" w:space="1" w:color="auto"/>
        </w:pBdr>
        <w:ind w:left="1616" w:right="113" w:firstLine="851"/>
        <w:rPr>
          <w:sz w:val="2"/>
          <w:szCs w:val="2"/>
        </w:rPr>
      </w:pPr>
    </w:p>
    <w:p w:rsidR="00F13945" w:rsidRPr="0018787D" w:rsidRDefault="00F13945" w:rsidP="00F13945">
      <w:pPr>
        <w:ind w:left="567" w:right="113" w:firstLine="851"/>
        <w:rPr>
          <w:sz w:val="24"/>
          <w:szCs w:val="24"/>
        </w:rPr>
      </w:pPr>
      <w:r w:rsidRPr="0018787D">
        <w:rPr>
          <w:sz w:val="24"/>
          <w:szCs w:val="24"/>
        </w:rPr>
        <w:t>4. Исключен.</w:t>
      </w:r>
    </w:p>
    <w:p w:rsidR="00F13945" w:rsidRPr="0018787D" w:rsidRDefault="00F13945" w:rsidP="00F13945">
      <w:pPr>
        <w:spacing w:after="120"/>
        <w:rPr>
          <w:sz w:val="24"/>
          <w:szCs w:val="24"/>
        </w:rPr>
      </w:pPr>
      <w:r w:rsidRPr="0018787D">
        <w:rPr>
          <w:sz w:val="24"/>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4791"/>
        <w:gridCol w:w="1701"/>
        <w:gridCol w:w="1588"/>
        <w:gridCol w:w="1389"/>
      </w:tblGrid>
      <w:tr w:rsidR="00F13945" w:rsidRPr="0018787D" w:rsidTr="00D523BE">
        <w:trPr>
          <w:cantSplit/>
          <w:tblHeader/>
        </w:trPr>
        <w:tc>
          <w:tcPr>
            <w:tcW w:w="595" w:type="dxa"/>
            <w:vAlign w:val="center"/>
          </w:tcPr>
          <w:p w:rsidR="00F13945" w:rsidRPr="0018787D" w:rsidRDefault="00F13945" w:rsidP="00D523BE">
            <w:pPr>
              <w:jc w:val="center"/>
              <w:rPr>
                <w:sz w:val="22"/>
                <w:szCs w:val="22"/>
              </w:rPr>
            </w:pPr>
            <w:r w:rsidRPr="0018787D">
              <w:rPr>
                <w:sz w:val="22"/>
                <w:szCs w:val="22"/>
              </w:rPr>
              <w:t xml:space="preserve">№ </w:t>
            </w:r>
            <w:proofErr w:type="gramStart"/>
            <w:r w:rsidRPr="0018787D">
              <w:rPr>
                <w:sz w:val="22"/>
                <w:szCs w:val="22"/>
              </w:rPr>
              <w:t>п</w:t>
            </w:r>
            <w:proofErr w:type="gramEnd"/>
            <w:r w:rsidRPr="0018787D">
              <w:rPr>
                <w:sz w:val="22"/>
                <w:szCs w:val="22"/>
              </w:rPr>
              <w:t>/п</w:t>
            </w:r>
          </w:p>
        </w:tc>
        <w:tc>
          <w:tcPr>
            <w:tcW w:w="4791" w:type="dxa"/>
            <w:vAlign w:val="center"/>
          </w:tcPr>
          <w:p w:rsidR="00F13945" w:rsidRPr="0018787D" w:rsidRDefault="00F13945" w:rsidP="00D523BE">
            <w:pPr>
              <w:jc w:val="center"/>
              <w:rPr>
                <w:sz w:val="22"/>
                <w:szCs w:val="22"/>
              </w:rPr>
            </w:pPr>
            <w:r w:rsidRPr="0018787D">
              <w:rPr>
                <w:sz w:val="22"/>
                <w:szCs w:val="22"/>
              </w:rPr>
              <w:t>Наименование сведений</w:t>
            </w:r>
          </w:p>
        </w:tc>
        <w:tc>
          <w:tcPr>
            <w:tcW w:w="1701" w:type="dxa"/>
            <w:vAlign w:val="center"/>
          </w:tcPr>
          <w:p w:rsidR="00F13945" w:rsidRPr="0018787D" w:rsidRDefault="00F13945" w:rsidP="00D523BE">
            <w:pPr>
              <w:jc w:val="center"/>
              <w:rPr>
                <w:sz w:val="22"/>
                <w:szCs w:val="22"/>
              </w:rPr>
            </w:pPr>
            <w:r w:rsidRPr="0018787D">
              <w:rPr>
                <w:sz w:val="22"/>
                <w:szCs w:val="22"/>
              </w:rPr>
              <w:t>Малые предприятия</w:t>
            </w:r>
          </w:p>
        </w:tc>
        <w:tc>
          <w:tcPr>
            <w:tcW w:w="1588" w:type="dxa"/>
            <w:vAlign w:val="center"/>
          </w:tcPr>
          <w:p w:rsidR="00F13945" w:rsidRPr="0018787D" w:rsidRDefault="00F13945" w:rsidP="00D523BE">
            <w:pPr>
              <w:jc w:val="center"/>
              <w:rPr>
                <w:sz w:val="22"/>
                <w:szCs w:val="22"/>
              </w:rPr>
            </w:pPr>
            <w:r w:rsidRPr="0018787D">
              <w:rPr>
                <w:sz w:val="22"/>
                <w:szCs w:val="22"/>
              </w:rPr>
              <w:t>Средние предприятия</w:t>
            </w:r>
          </w:p>
        </w:tc>
        <w:tc>
          <w:tcPr>
            <w:tcW w:w="1389" w:type="dxa"/>
            <w:vAlign w:val="center"/>
          </w:tcPr>
          <w:p w:rsidR="00F13945" w:rsidRPr="0018787D" w:rsidRDefault="00F13945" w:rsidP="00D523BE">
            <w:pPr>
              <w:jc w:val="center"/>
              <w:rPr>
                <w:sz w:val="22"/>
                <w:szCs w:val="22"/>
              </w:rPr>
            </w:pPr>
            <w:r w:rsidRPr="0018787D">
              <w:rPr>
                <w:sz w:val="22"/>
                <w:szCs w:val="22"/>
              </w:rPr>
              <w:t>Показатель</w:t>
            </w:r>
          </w:p>
        </w:tc>
      </w:tr>
      <w:tr w:rsidR="00F13945" w:rsidRPr="0018787D" w:rsidTr="00D523BE">
        <w:trPr>
          <w:cantSplit/>
          <w:tblHeader/>
        </w:trPr>
        <w:tc>
          <w:tcPr>
            <w:tcW w:w="595" w:type="dxa"/>
          </w:tcPr>
          <w:p w:rsidR="00F13945" w:rsidRPr="0018787D" w:rsidRDefault="00F13945" w:rsidP="00D523BE">
            <w:pPr>
              <w:jc w:val="center"/>
              <w:rPr>
                <w:sz w:val="22"/>
                <w:szCs w:val="22"/>
              </w:rPr>
            </w:pPr>
            <w:r w:rsidRPr="0018787D">
              <w:rPr>
                <w:sz w:val="22"/>
                <w:szCs w:val="22"/>
              </w:rPr>
              <w:t>1</w:t>
            </w:r>
          </w:p>
        </w:tc>
        <w:tc>
          <w:tcPr>
            <w:tcW w:w="4791" w:type="dxa"/>
          </w:tcPr>
          <w:p w:rsidR="00F13945" w:rsidRPr="0018787D" w:rsidRDefault="00F13945" w:rsidP="00D523BE">
            <w:pPr>
              <w:jc w:val="center"/>
              <w:rPr>
                <w:sz w:val="22"/>
                <w:szCs w:val="22"/>
              </w:rPr>
            </w:pPr>
            <w:r w:rsidRPr="0018787D">
              <w:rPr>
                <w:sz w:val="22"/>
                <w:szCs w:val="22"/>
              </w:rPr>
              <w:t>2</w:t>
            </w:r>
          </w:p>
        </w:tc>
        <w:tc>
          <w:tcPr>
            <w:tcW w:w="1701" w:type="dxa"/>
          </w:tcPr>
          <w:p w:rsidR="00F13945" w:rsidRPr="0018787D" w:rsidRDefault="00F13945" w:rsidP="00D523BE">
            <w:pPr>
              <w:jc w:val="center"/>
              <w:rPr>
                <w:sz w:val="22"/>
                <w:szCs w:val="22"/>
              </w:rPr>
            </w:pPr>
            <w:r w:rsidRPr="0018787D">
              <w:rPr>
                <w:sz w:val="22"/>
                <w:szCs w:val="22"/>
              </w:rPr>
              <w:t>3</w:t>
            </w:r>
          </w:p>
        </w:tc>
        <w:tc>
          <w:tcPr>
            <w:tcW w:w="1588" w:type="dxa"/>
          </w:tcPr>
          <w:p w:rsidR="00F13945" w:rsidRPr="0018787D" w:rsidRDefault="00F13945" w:rsidP="00D523BE">
            <w:pPr>
              <w:jc w:val="center"/>
              <w:rPr>
                <w:sz w:val="22"/>
                <w:szCs w:val="22"/>
              </w:rPr>
            </w:pPr>
            <w:r w:rsidRPr="0018787D">
              <w:rPr>
                <w:sz w:val="22"/>
                <w:szCs w:val="22"/>
              </w:rPr>
              <w:t>4</w:t>
            </w:r>
          </w:p>
        </w:tc>
        <w:tc>
          <w:tcPr>
            <w:tcW w:w="1389" w:type="dxa"/>
          </w:tcPr>
          <w:p w:rsidR="00F13945" w:rsidRPr="0018787D" w:rsidRDefault="00F13945" w:rsidP="00D523BE">
            <w:pPr>
              <w:jc w:val="center"/>
              <w:rPr>
                <w:sz w:val="22"/>
                <w:szCs w:val="22"/>
              </w:rPr>
            </w:pPr>
            <w:r w:rsidRPr="0018787D">
              <w:rPr>
                <w:sz w:val="22"/>
                <w:szCs w:val="22"/>
              </w:rPr>
              <w:t>5</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w:t>
            </w:r>
          </w:p>
        </w:tc>
        <w:tc>
          <w:tcPr>
            <w:tcW w:w="4791" w:type="dxa"/>
          </w:tcPr>
          <w:p w:rsidR="00F13945" w:rsidRPr="0018787D" w:rsidRDefault="00F13945" w:rsidP="00D523BE">
            <w:pPr>
              <w:ind w:left="57" w:hanging="57"/>
              <w:rPr>
                <w:sz w:val="22"/>
                <w:szCs w:val="22"/>
              </w:rPr>
            </w:pPr>
            <w:r w:rsidRPr="0018787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89" w:type="dxa"/>
            <w:gridSpan w:val="2"/>
          </w:tcPr>
          <w:p w:rsidR="00F13945" w:rsidRPr="0018787D" w:rsidRDefault="00F13945" w:rsidP="00D523BE">
            <w:pPr>
              <w:ind w:hanging="57"/>
              <w:jc w:val="center"/>
              <w:rPr>
                <w:sz w:val="22"/>
                <w:szCs w:val="22"/>
              </w:rPr>
            </w:pPr>
            <w:r w:rsidRPr="0018787D">
              <w:rPr>
                <w:sz w:val="22"/>
                <w:szCs w:val="22"/>
              </w:rPr>
              <w:t>не более 25</w:t>
            </w:r>
          </w:p>
        </w:tc>
        <w:tc>
          <w:tcPr>
            <w:tcW w:w="1389" w:type="dxa"/>
          </w:tcPr>
          <w:p w:rsidR="00F13945" w:rsidRPr="0018787D" w:rsidRDefault="00F13945" w:rsidP="00D523BE">
            <w:pPr>
              <w:jc w:val="center"/>
              <w:rPr>
                <w:sz w:val="22"/>
                <w:szCs w:val="22"/>
              </w:rPr>
            </w:pPr>
            <w:r w:rsidRPr="0018787D">
              <w:rPr>
                <w:sz w:val="22"/>
                <w:szCs w:val="22"/>
              </w:rPr>
              <w:sym w:font="Symbol" w:char="F02D"/>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2</w:t>
            </w:r>
          </w:p>
        </w:tc>
        <w:tc>
          <w:tcPr>
            <w:tcW w:w="4791" w:type="dxa"/>
          </w:tcPr>
          <w:p w:rsidR="00F13945" w:rsidRPr="0018787D" w:rsidRDefault="00F13945" w:rsidP="00D523BE">
            <w:pPr>
              <w:ind w:left="57" w:hanging="57"/>
              <w:rPr>
                <w:sz w:val="22"/>
                <w:szCs w:val="22"/>
              </w:rPr>
            </w:pPr>
            <w:r w:rsidRPr="0018787D">
              <w:rPr>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89" w:type="dxa"/>
            <w:gridSpan w:val="2"/>
          </w:tcPr>
          <w:p w:rsidR="00F13945" w:rsidRPr="0018787D" w:rsidRDefault="00F13945" w:rsidP="00D523BE">
            <w:pPr>
              <w:ind w:hanging="57"/>
              <w:jc w:val="center"/>
              <w:rPr>
                <w:sz w:val="22"/>
                <w:szCs w:val="22"/>
              </w:rPr>
            </w:pPr>
            <w:r w:rsidRPr="0018787D">
              <w:rPr>
                <w:sz w:val="22"/>
                <w:szCs w:val="22"/>
              </w:rPr>
              <w:t>не более 49</w:t>
            </w:r>
          </w:p>
        </w:tc>
        <w:tc>
          <w:tcPr>
            <w:tcW w:w="1389" w:type="dxa"/>
          </w:tcPr>
          <w:p w:rsidR="00F13945" w:rsidRPr="0018787D" w:rsidRDefault="00F13945" w:rsidP="00D523BE">
            <w:pPr>
              <w:jc w:val="center"/>
              <w:rPr>
                <w:sz w:val="22"/>
                <w:szCs w:val="22"/>
              </w:rPr>
            </w:pPr>
            <w:r w:rsidRPr="0018787D">
              <w:rPr>
                <w:sz w:val="22"/>
                <w:szCs w:val="22"/>
              </w:rPr>
              <w:sym w:font="Symbol" w:char="F02D"/>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3</w:t>
            </w:r>
          </w:p>
        </w:tc>
        <w:tc>
          <w:tcPr>
            <w:tcW w:w="4791" w:type="dxa"/>
          </w:tcPr>
          <w:p w:rsidR="00F13945" w:rsidRPr="0018787D" w:rsidRDefault="00F13945" w:rsidP="00D523BE">
            <w:pPr>
              <w:ind w:left="57" w:firstLine="57"/>
              <w:rPr>
                <w:sz w:val="22"/>
                <w:szCs w:val="22"/>
              </w:rPr>
            </w:pPr>
            <w:r w:rsidRPr="0018787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4</w:t>
            </w:r>
          </w:p>
        </w:tc>
        <w:tc>
          <w:tcPr>
            <w:tcW w:w="4791" w:type="dxa"/>
          </w:tcPr>
          <w:p w:rsidR="00F13945" w:rsidRPr="0018787D" w:rsidRDefault="00F13945" w:rsidP="00D523BE">
            <w:pPr>
              <w:ind w:left="57" w:firstLine="57"/>
              <w:rPr>
                <w:sz w:val="22"/>
                <w:szCs w:val="22"/>
              </w:rPr>
            </w:pPr>
            <w:proofErr w:type="gramStart"/>
            <w:r w:rsidRPr="0018787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5</w:t>
            </w:r>
          </w:p>
        </w:tc>
        <w:tc>
          <w:tcPr>
            <w:tcW w:w="4791" w:type="dxa"/>
          </w:tcPr>
          <w:p w:rsidR="00F13945" w:rsidRPr="0018787D" w:rsidRDefault="00F13945" w:rsidP="00D523BE">
            <w:pPr>
              <w:ind w:left="57" w:firstLine="57"/>
              <w:rPr>
                <w:sz w:val="22"/>
                <w:szCs w:val="22"/>
              </w:rPr>
            </w:pPr>
            <w:r w:rsidRPr="0018787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6</w:t>
            </w:r>
          </w:p>
        </w:tc>
        <w:tc>
          <w:tcPr>
            <w:tcW w:w="4791" w:type="dxa"/>
          </w:tcPr>
          <w:p w:rsidR="00F13945" w:rsidRPr="0018787D" w:rsidRDefault="00F13945" w:rsidP="00D523BE">
            <w:pPr>
              <w:ind w:left="57" w:firstLine="57"/>
              <w:rPr>
                <w:sz w:val="22"/>
                <w:szCs w:val="22"/>
              </w:rPr>
            </w:pPr>
            <w:proofErr w:type="gramStart"/>
            <w:r w:rsidRPr="0018787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Height w:val="654"/>
        </w:trPr>
        <w:tc>
          <w:tcPr>
            <w:tcW w:w="595" w:type="dxa"/>
            <w:vMerge w:val="restart"/>
          </w:tcPr>
          <w:p w:rsidR="00F13945" w:rsidRPr="0018787D" w:rsidRDefault="00F13945" w:rsidP="00D523BE">
            <w:pPr>
              <w:ind w:firstLine="851"/>
              <w:jc w:val="center"/>
              <w:rPr>
                <w:sz w:val="22"/>
                <w:szCs w:val="22"/>
              </w:rPr>
            </w:pPr>
            <w:r w:rsidRPr="0018787D">
              <w:rPr>
                <w:sz w:val="22"/>
                <w:szCs w:val="22"/>
              </w:rPr>
              <w:t>7</w:t>
            </w:r>
          </w:p>
        </w:tc>
        <w:tc>
          <w:tcPr>
            <w:tcW w:w="4791" w:type="dxa"/>
            <w:vMerge w:val="restart"/>
          </w:tcPr>
          <w:p w:rsidR="00F13945" w:rsidRPr="0018787D" w:rsidRDefault="00F13945" w:rsidP="00D523BE">
            <w:pPr>
              <w:ind w:left="57" w:firstLine="57"/>
              <w:rPr>
                <w:sz w:val="22"/>
                <w:szCs w:val="22"/>
              </w:rPr>
            </w:pPr>
            <w:r w:rsidRPr="0018787D">
              <w:rPr>
                <w:sz w:val="22"/>
                <w:szCs w:val="22"/>
              </w:rPr>
              <w:t>Среднесписочная численность работников за предшествующий календарный год, человек</w:t>
            </w:r>
          </w:p>
        </w:tc>
        <w:tc>
          <w:tcPr>
            <w:tcW w:w="1701" w:type="dxa"/>
          </w:tcPr>
          <w:p w:rsidR="00F13945" w:rsidRPr="0018787D" w:rsidRDefault="00F13945" w:rsidP="00D523BE">
            <w:pPr>
              <w:jc w:val="center"/>
              <w:rPr>
                <w:sz w:val="22"/>
                <w:szCs w:val="22"/>
              </w:rPr>
            </w:pPr>
            <w:r w:rsidRPr="0018787D">
              <w:rPr>
                <w:sz w:val="22"/>
                <w:szCs w:val="22"/>
              </w:rPr>
              <w:t>до 100 включительно</w:t>
            </w:r>
          </w:p>
        </w:tc>
        <w:tc>
          <w:tcPr>
            <w:tcW w:w="1588" w:type="dxa"/>
            <w:vMerge w:val="restart"/>
          </w:tcPr>
          <w:p w:rsidR="00F13945" w:rsidRPr="0018787D" w:rsidRDefault="00F13945" w:rsidP="00D523BE">
            <w:pPr>
              <w:jc w:val="center"/>
              <w:rPr>
                <w:sz w:val="22"/>
                <w:szCs w:val="22"/>
              </w:rPr>
            </w:pPr>
            <w:r w:rsidRPr="0018787D">
              <w:rPr>
                <w:sz w:val="22"/>
                <w:szCs w:val="22"/>
              </w:rPr>
              <w:t>от 101 до 250 включительно</w:t>
            </w:r>
          </w:p>
        </w:tc>
        <w:tc>
          <w:tcPr>
            <w:tcW w:w="1389" w:type="dxa"/>
            <w:vMerge w:val="restart"/>
          </w:tcPr>
          <w:p w:rsidR="00F13945" w:rsidRPr="0018787D" w:rsidRDefault="00F13945" w:rsidP="00D523BE">
            <w:pPr>
              <w:jc w:val="center"/>
              <w:rPr>
                <w:sz w:val="22"/>
                <w:szCs w:val="22"/>
              </w:rPr>
            </w:pPr>
            <w:r w:rsidRPr="0018787D">
              <w:rPr>
                <w:sz w:val="22"/>
                <w:szCs w:val="22"/>
              </w:rPr>
              <w:t>указывается количество человек</w:t>
            </w:r>
            <w:r w:rsidRPr="0018787D">
              <w:rPr>
                <w:sz w:val="22"/>
                <w:szCs w:val="22"/>
              </w:rPr>
              <w:br/>
              <w:t>(за предшест</w:t>
            </w:r>
            <w:r w:rsidRPr="0018787D">
              <w:rPr>
                <w:sz w:val="22"/>
                <w:szCs w:val="22"/>
              </w:rPr>
              <w:softHyphen/>
              <w:t>вующий календарный год)</w:t>
            </w:r>
          </w:p>
        </w:tc>
      </w:tr>
      <w:tr w:rsidR="00F13945" w:rsidRPr="0018787D" w:rsidTr="00D523BE">
        <w:trPr>
          <w:cantSplit/>
        </w:trPr>
        <w:tc>
          <w:tcPr>
            <w:tcW w:w="595" w:type="dxa"/>
            <w:vMerge/>
          </w:tcPr>
          <w:p w:rsidR="00F13945" w:rsidRPr="0018787D" w:rsidRDefault="00F13945" w:rsidP="00D523BE">
            <w:pPr>
              <w:ind w:firstLine="851"/>
              <w:jc w:val="center"/>
              <w:rPr>
                <w:sz w:val="22"/>
                <w:szCs w:val="22"/>
              </w:rPr>
            </w:pPr>
          </w:p>
        </w:tc>
        <w:tc>
          <w:tcPr>
            <w:tcW w:w="4791" w:type="dxa"/>
            <w:vMerge/>
          </w:tcPr>
          <w:p w:rsidR="00F13945" w:rsidRPr="0018787D" w:rsidRDefault="00F13945" w:rsidP="00D523BE">
            <w:pPr>
              <w:ind w:left="57" w:firstLine="57"/>
              <w:rPr>
                <w:sz w:val="22"/>
                <w:szCs w:val="22"/>
              </w:rPr>
            </w:pPr>
          </w:p>
        </w:tc>
        <w:tc>
          <w:tcPr>
            <w:tcW w:w="1701" w:type="dxa"/>
          </w:tcPr>
          <w:p w:rsidR="00F13945" w:rsidRPr="0018787D" w:rsidRDefault="00F13945" w:rsidP="00D523BE">
            <w:pPr>
              <w:jc w:val="center"/>
              <w:rPr>
                <w:sz w:val="22"/>
                <w:szCs w:val="22"/>
              </w:rPr>
            </w:pPr>
            <w:r w:rsidRPr="0018787D">
              <w:rPr>
                <w:sz w:val="22"/>
                <w:szCs w:val="22"/>
              </w:rPr>
              <w:t>до 15 – микропред</w:t>
            </w:r>
            <w:r w:rsidRPr="0018787D">
              <w:rPr>
                <w:sz w:val="22"/>
                <w:szCs w:val="22"/>
              </w:rPr>
              <w:softHyphen/>
              <w:t>приятие</w:t>
            </w:r>
          </w:p>
        </w:tc>
        <w:tc>
          <w:tcPr>
            <w:tcW w:w="1588" w:type="dxa"/>
            <w:vMerge/>
          </w:tcPr>
          <w:p w:rsidR="00F13945" w:rsidRPr="0018787D" w:rsidRDefault="00F13945" w:rsidP="00D523BE">
            <w:pPr>
              <w:rPr>
                <w:sz w:val="22"/>
                <w:szCs w:val="22"/>
              </w:rPr>
            </w:pPr>
          </w:p>
        </w:tc>
        <w:tc>
          <w:tcPr>
            <w:tcW w:w="1389" w:type="dxa"/>
            <w:vMerge/>
          </w:tcPr>
          <w:p w:rsidR="00F13945" w:rsidRPr="0018787D" w:rsidRDefault="00F13945" w:rsidP="00D523BE">
            <w:pPr>
              <w:ind w:left="57"/>
              <w:rPr>
                <w:sz w:val="22"/>
                <w:szCs w:val="22"/>
              </w:rPr>
            </w:pPr>
          </w:p>
        </w:tc>
      </w:tr>
      <w:tr w:rsidR="00F13945" w:rsidRPr="0018787D" w:rsidTr="00D523BE">
        <w:trPr>
          <w:cantSplit/>
          <w:trHeight w:val="425"/>
        </w:trPr>
        <w:tc>
          <w:tcPr>
            <w:tcW w:w="595" w:type="dxa"/>
            <w:vMerge w:val="restart"/>
          </w:tcPr>
          <w:p w:rsidR="00F13945" w:rsidRPr="0018787D" w:rsidRDefault="00F13945" w:rsidP="00D523BE">
            <w:pPr>
              <w:ind w:firstLine="851"/>
              <w:jc w:val="center"/>
              <w:rPr>
                <w:sz w:val="22"/>
                <w:szCs w:val="22"/>
              </w:rPr>
            </w:pPr>
            <w:r w:rsidRPr="0018787D">
              <w:rPr>
                <w:sz w:val="22"/>
                <w:szCs w:val="22"/>
              </w:rPr>
              <w:t>8</w:t>
            </w:r>
          </w:p>
        </w:tc>
        <w:tc>
          <w:tcPr>
            <w:tcW w:w="4791" w:type="dxa"/>
            <w:vMerge w:val="restart"/>
          </w:tcPr>
          <w:p w:rsidR="00F13945" w:rsidRPr="0018787D" w:rsidRDefault="00F13945" w:rsidP="00D523BE">
            <w:pPr>
              <w:ind w:left="57" w:firstLine="57"/>
              <w:rPr>
                <w:sz w:val="22"/>
                <w:szCs w:val="22"/>
              </w:rPr>
            </w:pPr>
            <w:r w:rsidRPr="0018787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F13945" w:rsidRPr="0018787D" w:rsidRDefault="00F13945" w:rsidP="00D523BE">
            <w:pPr>
              <w:jc w:val="center"/>
              <w:rPr>
                <w:sz w:val="22"/>
                <w:szCs w:val="22"/>
              </w:rPr>
            </w:pPr>
            <w:r w:rsidRPr="0018787D">
              <w:rPr>
                <w:sz w:val="22"/>
                <w:szCs w:val="22"/>
              </w:rPr>
              <w:t>800</w:t>
            </w:r>
          </w:p>
        </w:tc>
        <w:tc>
          <w:tcPr>
            <w:tcW w:w="1588" w:type="dxa"/>
            <w:vMerge w:val="restart"/>
          </w:tcPr>
          <w:p w:rsidR="00F13945" w:rsidRPr="0018787D" w:rsidRDefault="00F13945" w:rsidP="00D523BE">
            <w:pPr>
              <w:jc w:val="center"/>
              <w:rPr>
                <w:sz w:val="22"/>
                <w:szCs w:val="22"/>
              </w:rPr>
            </w:pPr>
            <w:r w:rsidRPr="0018787D">
              <w:rPr>
                <w:sz w:val="22"/>
                <w:szCs w:val="22"/>
              </w:rPr>
              <w:t>2000</w:t>
            </w:r>
          </w:p>
        </w:tc>
        <w:tc>
          <w:tcPr>
            <w:tcW w:w="1389" w:type="dxa"/>
            <w:vMerge w:val="restart"/>
          </w:tcPr>
          <w:p w:rsidR="00F13945" w:rsidRPr="0018787D" w:rsidRDefault="00F13945" w:rsidP="00D523BE">
            <w:pPr>
              <w:jc w:val="center"/>
              <w:rPr>
                <w:sz w:val="22"/>
                <w:szCs w:val="22"/>
              </w:rPr>
            </w:pPr>
            <w:r w:rsidRPr="0018787D">
              <w:rPr>
                <w:sz w:val="22"/>
                <w:szCs w:val="22"/>
              </w:rPr>
              <w:t>указывается в млн. рублей</w:t>
            </w:r>
            <w:r w:rsidRPr="0018787D">
              <w:rPr>
                <w:sz w:val="22"/>
                <w:szCs w:val="22"/>
              </w:rPr>
              <w:br/>
              <w:t>(за предшест</w:t>
            </w:r>
            <w:r w:rsidRPr="0018787D">
              <w:rPr>
                <w:sz w:val="22"/>
                <w:szCs w:val="22"/>
              </w:rPr>
              <w:softHyphen/>
              <w:t>вующий календарный год)</w:t>
            </w:r>
          </w:p>
        </w:tc>
      </w:tr>
      <w:tr w:rsidR="00F13945" w:rsidRPr="0018787D" w:rsidTr="00D523BE">
        <w:trPr>
          <w:cantSplit/>
        </w:trPr>
        <w:tc>
          <w:tcPr>
            <w:tcW w:w="595" w:type="dxa"/>
            <w:vMerge/>
          </w:tcPr>
          <w:p w:rsidR="00F13945" w:rsidRPr="0018787D" w:rsidRDefault="00F13945" w:rsidP="00D523BE">
            <w:pPr>
              <w:ind w:firstLine="851"/>
              <w:jc w:val="center"/>
              <w:rPr>
                <w:sz w:val="22"/>
                <w:szCs w:val="22"/>
              </w:rPr>
            </w:pPr>
          </w:p>
        </w:tc>
        <w:tc>
          <w:tcPr>
            <w:tcW w:w="4791" w:type="dxa"/>
            <w:vMerge/>
          </w:tcPr>
          <w:p w:rsidR="00F13945" w:rsidRPr="0018787D" w:rsidRDefault="00F13945" w:rsidP="00D523BE">
            <w:pPr>
              <w:ind w:firstLine="851"/>
              <w:rPr>
                <w:sz w:val="22"/>
                <w:szCs w:val="22"/>
              </w:rPr>
            </w:pPr>
          </w:p>
        </w:tc>
        <w:tc>
          <w:tcPr>
            <w:tcW w:w="1701" w:type="dxa"/>
          </w:tcPr>
          <w:p w:rsidR="00F13945" w:rsidRPr="0018787D" w:rsidRDefault="00F13945" w:rsidP="00D523BE">
            <w:pPr>
              <w:jc w:val="center"/>
              <w:rPr>
                <w:sz w:val="22"/>
                <w:szCs w:val="22"/>
              </w:rPr>
            </w:pPr>
            <w:r w:rsidRPr="0018787D">
              <w:rPr>
                <w:sz w:val="22"/>
                <w:szCs w:val="22"/>
              </w:rPr>
              <w:t>120 в год – микро</w:t>
            </w:r>
            <w:r w:rsidRPr="0018787D">
              <w:rPr>
                <w:sz w:val="22"/>
                <w:szCs w:val="22"/>
              </w:rPr>
              <w:softHyphen/>
              <w:t>предприятие</w:t>
            </w:r>
          </w:p>
        </w:tc>
        <w:tc>
          <w:tcPr>
            <w:tcW w:w="1588" w:type="dxa"/>
            <w:vMerge/>
          </w:tcPr>
          <w:p w:rsidR="00F13945" w:rsidRPr="0018787D" w:rsidRDefault="00F13945" w:rsidP="00D523BE">
            <w:pPr>
              <w:ind w:firstLine="851"/>
              <w:rPr>
                <w:sz w:val="22"/>
                <w:szCs w:val="22"/>
              </w:rPr>
            </w:pPr>
          </w:p>
        </w:tc>
        <w:tc>
          <w:tcPr>
            <w:tcW w:w="1389" w:type="dxa"/>
            <w:vMerge/>
          </w:tcPr>
          <w:p w:rsidR="00F13945" w:rsidRPr="0018787D" w:rsidRDefault="00F13945" w:rsidP="00D523BE">
            <w:pPr>
              <w:ind w:left="57" w:firstLine="851"/>
              <w:rPr>
                <w:sz w:val="22"/>
                <w:szCs w:val="22"/>
              </w:rPr>
            </w:pP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9</w:t>
            </w:r>
          </w:p>
        </w:tc>
        <w:tc>
          <w:tcPr>
            <w:tcW w:w="4791" w:type="dxa"/>
          </w:tcPr>
          <w:p w:rsidR="00F13945" w:rsidRPr="0018787D" w:rsidRDefault="00F13945" w:rsidP="00D523BE">
            <w:pPr>
              <w:ind w:left="57" w:firstLine="57"/>
              <w:rPr>
                <w:sz w:val="22"/>
                <w:szCs w:val="22"/>
              </w:rPr>
            </w:pPr>
            <w:r w:rsidRPr="0018787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10</w:t>
            </w:r>
          </w:p>
        </w:tc>
        <w:tc>
          <w:tcPr>
            <w:tcW w:w="4791" w:type="dxa"/>
          </w:tcPr>
          <w:p w:rsidR="00F13945" w:rsidRPr="0018787D" w:rsidRDefault="00F13945" w:rsidP="00D523BE">
            <w:pPr>
              <w:ind w:left="57" w:firstLine="57"/>
              <w:rPr>
                <w:sz w:val="22"/>
                <w:szCs w:val="22"/>
              </w:rPr>
            </w:pPr>
            <w:r w:rsidRPr="0018787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8787D">
              <w:rPr>
                <w:sz w:val="22"/>
                <w:szCs w:val="22"/>
              </w:rPr>
              <w:t>2</w:t>
            </w:r>
            <w:proofErr w:type="gramEnd"/>
            <w:r w:rsidRPr="0018787D">
              <w:rPr>
                <w:sz w:val="22"/>
                <w:szCs w:val="22"/>
              </w:rPr>
              <w:t xml:space="preserve"> и ОКПД2</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11</w:t>
            </w:r>
          </w:p>
        </w:tc>
        <w:tc>
          <w:tcPr>
            <w:tcW w:w="4791" w:type="dxa"/>
          </w:tcPr>
          <w:p w:rsidR="00F13945" w:rsidRPr="0018787D" w:rsidRDefault="00F13945" w:rsidP="00D523BE">
            <w:pPr>
              <w:ind w:left="57" w:firstLine="57"/>
              <w:rPr>
                <w:sz w:val="22"/>
                <w:szCs w:val="22"/>
              </w:rPr>
            </w:pPr>
            <w:r w:rsidRPr="0018787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18787D">
              <w:rPr>
                <w:sz w:val="22"/>
                <w:szCs w:val="22"/>
              </w:rPr>
              <w:t>2</w:t>
            </w:r>
            <w:proofErr w:type="gramEnd"/>
            <w:r w:rsidRPr="0018787D">
              <w:rPr>
                <w:sz w:val="22"/>
                <w:szCs w:val="22"/>
              </w:rPr>
              <w:t xml:space="preserve"> и ОКПД2</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12</w:t>
            </w:r>
          </w:p>
        </w:tc>
        <w:tc>
          <w:tcPr>
            <w:tcW w:w="4791" w:type="dxa"/>
          </w:tcPr>
          <w:p w:rsidR="00F13945" w:rsidRPr="0018787D" w:rsidRDefault="00F13945" w:rsidP="00D523BE">
            <w:pPr>
              <w:ind w:left="57" w:firstLine="57"/>
              <w:rPr>
                <w:sz w:val="22"/>
                <w:szCs w:val="22"/>
              </w:rPr>
            </w:pPr>
            <w:r w:rsidRPr="0018787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13</w:t>
            </w:r>
          </w:p>
        </w:tc>
        <w:tc>
          <w:tcPr>
            <w:tcW w:w="4791" w:type="dxa"/>
          </w:tcPr>
          <w:p w:rsidR="00F13945" w:rsidRPr="0018787D" w:rsidRDefault="00F13945" w:rsidP="00D523BE">
            <w:pPr>
              <w:ind w:left="57" w:firstLine="57"/>
              <w:rPr>
                <w:sz w:val="22"/>
                <w:szCs w:val="22"/>
              </w:rPr>
            </w:pPr>
            <w:r w:rsidRPr="0018787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r w:rsidRPr="0018787D">
              <w:rPr>
                <w:sz w:val="22"/>
                <w:szCs w:val="22"/>
              </w:rPr>
              <w:br/>
              <w:t xml:space="preserve">(в случае участия </w:t>
            </w:r>
            <w:r w:rsidRPr="0018787D">
              <w:rPr>
                <w:sz w:val="22"/>
                <w:szCs w:val="22"/>
              </w:rPr>
              <w:sym w:font="Symbol" w:char="F02D"/>
            </w:r>
            <w:r w:rsidRPr="0018787D">
              <w:rPr>
                <w:sz w:val="22"/>
                <w:szCs w:val="22"/>
              </w:rPr>
              <w:t xml:space="preserve"> наименование заказчика, реализующего программу партнерства)</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14</w:t>
            </w:r>
          </w:p>
        </w:tc>
        <w:tc>
          <w:tcPr>
            <w:tcW w:w="4791" w:type="dxa"/>
          </w:tcPr>
          <w:p w:rsidR="00F13945" w:rsidRPr="0018787D" w:rsidRDefault="00F13945" w:rsidP="00D523BE">
            <w:pPr>
              <w:ind w:left="57" w:firstLine="57"/>
              <w:rPr>
                <w:sz w:val="22"/>
                <w:szCs w:val="22"/>
              </w:rPr>
            </w:pPr>
            <w:proofErr w:type="gramStart"/>
            <w:r w:rsidRPr="0018787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r w:rsidRPr="0018787D">
              <w:rPr>
                <w:sz w:val="22"/>
                <w:szCs w:val="22"/>
              </w:rPr>
              <w:br/>
              <w:t xml:space="preserve">(при наличии </w:t>
            </w:r>
            <w:r w:rsidRPr="0018787D">
              <w:rPr>
                <w:sz w:val="22"/>
                <w:szCs w:val="22"/>
              </w:rPr>
              <w:sym w:font="Symbol" w:char="F02D"/>
            </w:r>
            <w:r w:rsidRPr="0018787D">
              <w:rPr>
                <w:sz w:val="22"/>
                <w:szCs w:val="22"/>
              </w:rPr>
              <w:t xml:space="preserve"> количество исполненных контрактов или договоров и общая сумма)</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15</w:t>
            </w:r>
          </w:p>
        </w:tc>
        <w:tc>
          <w:tcPr>
            <w:tcW w:w="4791" w:type="dxa"/>
          </w:tcPr>
          <w:p w:rsidR="00F13945" w:rsidRPr="0018787D" w:rsidRDefault="00F13945" w:rsidP="00D523BE">
            <w:pPr>
              <w:ind w:left="57" w:firstLine="57"/>
              <w:rPr>
                <w:sz w:val="22"/>
                <w:szCs w:val="22"/>
              </w:rPr>
            </w:pPr>
            <w:proofErr w:type="gramStart"/>
            <w:r w:rsidRPr="0018787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w:t>
            </w:r>
            <w:proofErr w:type="gramEnd"/>
            <w:r w:rsidRPr="0018787D">
              <w:rPr>
                <w:sz w:val="22"/>
                <w:szCs w:val="22"/>
              </w:rPr>
              <w:t xml:space="preserve"> дисквалификации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16</w:t>
            </w:r>
          </w:p>
        </w:tc>
        <w:tc>
          <w:tcPr>
            <w:tcW w:w="4791" w:type="dxa"/>
          </w:tcPr>
          <w:p w:rsidR="00F13945" w:rsidRPr="0018787D" w:rsidRDefault="00F13945" w:rsidP="00D523BE">
            <w:pPr>
              <w:ind w:left="57" w:firstLine="57"/>
              <w:rPr>
                <w:sz w:val="22"/>
                <w:szCs w:val="22"/>
              </w:rPr>
            </w:pPr>
            <w:r w:rsidRPr="0018787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bl>
    <w:p w:rsidR="00F13945" w:rsidRPr="0018787D" w:rsidRDefault="00F13945" w:rsidP="00F13945">
      <w:pPr>
        <w:spacing w:before="240"/>
        <w:ind w:right="5954" w:firstLine="851"/>
        <w:jc w:val="center"/>
        <w:rPr>
          <w:sz w:val="24"/>
          <w:szCs w:val="24"/>
        </w:rPr>
      </w:pPr>
    </w:p>
    <w:p w:rsidR="00F13945" w:rsidRPr="0018787D" w:rsidRDefault="00F13945" w:rsidP="00F13945">
      <w:pPr>
        <w:pBdr>
          <w:top w:val="single" w:sz="4" w:space="1" w:color="auto"/>
        </w:pBdr>
        <w:ind w:right="5952" w:firstLine="851"/>
        <w:jc w:val="center"/>
        <w:rPr>
          <w:szCs w:val="28"/>
        </w:rPr>
      </w:pPr>
      <w:r w:rsidRPr="0018787D">
        <w:rPr>
          <w:szCs w:val="28"/>
        </w:rPr>
        <w:t>(подпись)</w:t>
      </w:r>
    </w:p>
    <w:p w:rsidR="00F13945" w:rsidRPr="0018787D" w:rsidRDefault="00F13945" w:rsidP="00F13945">
      <w:pPr>
        <w:spacing w:after="240"/>
        <w:ind w:firstLine="851"/>
        <w:rPr>
          <w:sz w:val="24"/>
          <w:szCs w:val="24"/>
        </w:rPr>
      </w:pPr>
      <w:r w:rsidRPr="0018787D">
        <w:rPr>
          <w:sz w:val="24"/>
          <w:szCs w:val="24"/>
        </w:rPr>
        <w:t>М.П.</w:t>
      </w:r>
    </w:p>
    <w:p w:rsidR="00F13945" w:rsidRPr="0018787D" w:rsidRDefault="00F13945" w:rsidP="00F13945">
      <w:pPr>
        <w:ind w:firstLine="851"/>
        <w:rPr>
          <w:sz w:val="24"/>
          <w:szCs w:val="24"/>
        </w:rPr>
      </w:pPr>
    </w:p>
    <w:p w:rsidR="00F13945" w:rsidRPr="0018787D" w:rsidRDefault="00F13945" w:rsidP="00F13945">
      <w:pPr>
        <w:pBdr>
          <w:top w:val="single" w:sz="4" w:space="1" w:color="auto"/>
        </w:pBdr>
        <w:ind w:firstLine="851"/>
        <w:jc w:val="center"/>
        <w:rPr>
          <w:szCs w:val="28"/>
        </w:rPr>
      </w:pPr>
      <w:r w:rsidRPr="0018787D">
        <w:rPr>
          <w:szCs w:val="28"/>
        </w:rPr>
        <w:t xml:space="preserve">(фамилия, имя, отчество (при наличии) </w:t>
      </w:r>
      <w:proofErr w:type="gramStart"/>
      <w:r w:rsidRPr="0018787D">
        <w:rPr>
          <w:szCs w:val="28"/>
        </w:rPr>
        <w:t>подписавшего</w:t>
      </w:r>
      <w:proofErr w:type="gramEnd"/>
      <w:r w:rsidRPr="0018787D">
        <w:rPr>
          <w:szCs w:val="28"/>
        </w:rPr>
        <w:t>, должность)</w:t>
      </w:r>
    </w:p>
    <w:p w:rsidR="00F13945" w:rsidRPr="0018787D" w:rsidRDefault="00F13945" w:rsidP="00F13945">
      <w:pPr>
        <w:ind w:firstLine="851"/>
        <w:rPr>
          <w:sz w:val="24"/>
          <w:szCs w:val="24"/>
        </w:rPr>
      </w:pPr>
    </w:p>
    <w:p w:rsidR="00F13945" w:rsidRPr="0018787D" w:rsidRDefault="00F13945" w:rsidP="00F13945">
      <w:pPr>
        <w:ind w:left="851"/>
        <w:jc w:val="center"/>
        <w:rPr>
          <w:b/>
          <w:sz w:val="24"/>
          <w:szCs w:val="28"/>
        </w:rPr>
      </w:pPr>
    </w:p>
    <w:p w:rsidR="00F13945" w:rsidRPr="0018787D" w:rsidRDefault="00F13945" w:rsidP="00F13945">
      <w:pPr>
        <w:ind w:firstLine="426"/>
        <w:rPr>
          <w:sz w:val="24"/>
          <w:szCs w:val="28"/>
        </w:rPr>
      </w:pPr>
    </w:p>
    <w:p w:rsidR="00F13945" w:rsidRPr="00A15582" w:rsidRDefault="00F13945" w:rsidP="00F13945">
      <w:pPr>
        <w:spacing w:before="240" w:after="120"/>
        <w:outlineLvl w:val="2"/>
        <w:rPr>
          <w:b/>
          <w:sz w:val="22"/>
          <w:szCs w:val="22"/>
        </w:rPr>
      </w:pPr>
      <w:r w:rsidRPr="00A15582">
        <w:rPr>
          <w:b/>
          <w:sz w:val="22"/>
          <w:szCs w:val="22"/>
        </w:rPr>
        <w:t>Инструкции по заполнению</w:t>
      </w:r>
    </w:p>
    <w:p w:rsidR="00F13945" w:rsidRPr="00A15582" w:rsidRDefault="00F13945" w:rsidP="00F13945">
      <w:pPr>
        <w:spacing w:before="240" w:after="120"/>
        <w:outlineLvl w:val="2"/>
        <w:rPr>
          <w:sz w:val="22"/>
          <w:szCs w:val="22"/>
        </w:rPr>
      </w:pPr>
      <w:r w:rsidRPr="00A15582">
        <w:rPr>
          <w:sz w:val="22"/>
          <w:szCs w:val="22"/>
        </w:rPr>
        <w:t>Данная Декларация обязательна для заполнения Участникам, относящимся к субъектам малого и среднего предпринимательства по всем пунктам.</w:t>
      </w:r>
    </w:p>
    <w:p w:rsidR="00F13945" w:rsidRPr="00A15582" w:rsidRDefault="00F13945" w:rsidP="00F13945">
      <w:pPr>
        <w:autoSpaceDE w:val="0"/>
        <w:autoSpaceDN w:val="0"/>
        <w:adjustRightInd w:val="0"/>
        <w:ind w:firstLine="426"/>
        <w:jc w:val="right"/>
        <w:rPr>
          <w:b/>
          <w:szCs w:val="28"/>
        </w:rPr>
      </w:pPr>
    </w:p>
    <w:p w:rsidR="00F13945" w:rsidRDefault="00F13945" w:rsidP="00F13945">
      <w:pPr>
        <w:keepNext/>
        <w:ind w:right="-14" w:firstLine="700"/>
        <w:rPr>
          <w:sz w:val="24"/>
        </w:rPr>
      </w:pPr>
    </w:p>
    <w:p w:rsidR="00F13945" w:rsidRDefault="00F13945" w:rsidP="00F13945">
      <w:pPr>
        <w:spacing w:after="200" w:line="276" w:lineRule="auto"/>
        <w:rPr>
          <w:sz w:val="24"/>
        </w:rPr>
      </w:pPr>
      <w:r>
        <w:rPr>
          <w:sz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8.</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r w:rsidRPr="00B56A43">
        <w:rPr>
          <w:b/>
          <w:sz w:val="28"/>
          <w:szCs w:val="28"/>
        </w:rPr>
        <w:t>Справка о перечне и объемах выполнения аналогичных договоров</w:t>
      </w:r>
    </w:p>
    <w:p w:rsidR="00B56A43" w:rsidRPr="00B56A43" w:rsidRDefault="00B56A43" w:rsidP="00B56A43">
      <w:pPr>
        <w:keepNext/>
        <w:suppressAutoHyphens/>
        <w:jc w:val="center"/>
        <w:rPr>
          <w:szCs w:val="32"/>
        </w:rPr>
      </w:pPr>
    </w:p>
    <w:p w:rsidR="00B56A43" w:rsidRP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670"/>
      </w:tblGrid>
      <w:tr w:rsidR="00B56A43" w:rsidRPr="00B56A43" w:rsidTr="00833D3A">
        <w:trPr>
          <w:cantSplit/>
          <w:tblHeader/>
        </w:trPr>
        <w:tc>
          <w:tcPr>
            <w:tcW w:w="720" w:type="dxa"/>
          </w:tcPr>
          <w:p w:rsidR="00B56A43" w:rsidRPr="00B56A43" w:rsidRDefault="00B56A43" w:rsidP="00B56A43">
            <w:pPr>
              <w:keepNext/>
              <w:ind w:left="57" w:right="57"/>
              <w:rPr>
                <w:sz w:val="22"/>
              </w:rPr>
            </w:pPr>
            <w:r w:rsidRPr="00B56A43">
              <w:rPr>
                <w:sz w:val="22"/>
              </w:rPr>
              <w:t>№</w:t>
            </w:r>
          </w:p>
          <w:p w:rsidR="00B56A43" w:rsidRPr="00B56A43" w:rsidRDefault="00B56A43" w:rsidP="00B56A43">
            <w:pPr>
              <w:keepNext/>
              <w:ind w:left="57" w:right="57"/>
              <w:rPr>
                <w:sz w:val="22"/>
              </w:rPr>
            </w:pPr>
            <w:proofErr w:type="gramStart"/>
            <w:r w:rsidRPr="00B56A43">
              <w:rPr>
                <w:sz w:val="22"/>
              </w:rPr>
              <w:t>п</w:t>
            </w:r>
            <w:proofErr w:type="gramEnd"/>
            <w:r w:rsidRPr="00B56A43">
              <w:rPr>
                <w:sz w:val="22"/>
              </w:rPr>
              <w:t>/п</w:t>
            </w:r>
          </w:p>
        </w:tc>
        <w:tc>
          <w:tcPr>
            <w:tcW w:w="2520" w:type="dxa"/>
          </w:tcPr>
          <w:p w:rsidR="00B56A43" w:rsidRPr="00B56A43" w:rsidRDefault="00B56A43" w:rsidP="00B56A43">
            <w:pPr>
              <w:keepNext/>
              <w:ind w:left="57" w:right="57"/>
              <w:rPr>
                <w:sz w:val="22"/>
              </w:rPr>
            </w:pPr>
            <w:r w:rsidRPr="00B56A43">
              <w:rPr>
                <w:sz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B56A43" w:rsidRPr="00B56A43" w:rsidRDefault="00B56A43" w:rsidP="00B56A43">
            <w:pPr>
              <w:keepNext/>
              <w:ind w:left="57" w:right="57"/>
              <w:rPr>
                <w:sz w:val="22"/>
              </w:rPr>
            </w:pPr>
            <w:r w:rsidRPr="00B56A43">
              <w:rPr>
                <w:sz w:val="22"/>
              </w:rPr>
              <w:t xml:space="preserve">Заказчик </w:t>
            </w:r>
            <w:r w:rsidRPr="00B56A43">
              <w:rPr>
                <w:sz w:val="22"/>
              </w:rPr>
              <w:br/>
              <w:t>(наименование, адрес, контактное лицо с указанием должности, контактные телефоны)</w:t>
            </w:r>
          </w:p>
        </w:tc>
        <w:tc>
          <w:tcPr>
            <w:tcW w:w="1980" w:type="dxa"/>
          </w:tcPr>
          <w:p w:rsidR="00B56A43" w:rsidRPr="00B56A43" w:rsidRDefault="00B56A43" w:rsidP="00B56A43">
            <w:pPr>
              <w:keepNext/>
              <w:ind w:left="57" w:right="57"/>
              <w:rPr>
                <w:sz w:val="22"/>
              </w:rPr>
            </w:pPr>
            <w:r w:rsidRPr="00B56A43">
              <w:rPr>
                <w:sz w:val="22"/>
              </w:rPr>
              <w:t>Описание договора</w:t>
            </w:r>
            <w:r w:rsidRPr="00B56A43">
              <w:rPr>
                <w:sz w:val="22"/>
              </w:rPr>
              <w:br/>
              <w:t>(объем и состав выполняемых работ, описание основных условий договора)</w:t>
            </w:r>
          </w:p>
        </w:tc>
        <w:tc>
          <w:tcPr>
            <w:tcW w:w="1260" w:type="dxa"/>
          </w:tcPr>
          <w:p w:rsidR="00B56A43" w:rsidRPr="00B56A43" w:rsidRDefault="00B56A43" w:rsidP="00B56A43">
            <w:pPr>
              <w:keepNext/>
              <w:ind w:left="57" w:right="57"/>
              <w:rPr>
                <w:sz w:val="22"/>
              </w:rPr>
            </w:pPr>
            <w:r w:rsidRPr="00B56A43">
              <w:rPr>
                <w:sz w:val="22"/>
              </w:rPr>
              <w:t>Сумма договора, рублей</w:t>
            </w:r>
          </w:p>
        </w:tc>
        <w:tc>
          <w:tcPr>
            <w:tcW w:w="1670" w:type="dxa"/>
          </w:tcPr>
          <w:p w:rsidR="00B56A43" w:rsidRPr="00B56A43" w:rsidRDefault="00B56A43" w:rsidP="00B56A43">
            <w:pPr>
              <w:keepNext/>
              <w:ind w:left="57" w:right="57"/>
              <w:rPr>
                <w:sz w:val="22"/>
              </w:rPr>
            </w:pPr>
            <w:r w:rsidRPr="00B56A43">
              <w:rPr>
                <w:sz w:val="22"/>
              </w:rPr>
              <w:t>Сведения о рекламациях по перечисленным договорам</w:t>
            </w:r>
          </w:p>
        </w:tc>
      </w:tr>
      <w:tr w:rsidR="00B56A43" w:rsidRPr="00B56A43" w:rsidTr="00833D3A">
        <w:trPr>
          <w:cantSplit/>
        </w:trPr>
        <w:tc>
          <w:tcPr>
            <w:tcW w:w="720" w:type="dxa"/>
          </w:tcPr>
          <w:p w:rsidR="00B56A43" w:rsidRPr="00B56A43" w:rsidRDefault="00B56A43" w:rsidP="0031324E">
            <w:pPr>
              <w:keepNext/>
              <w:numPr>
                <w:ilvl w:val="0"/>
                <w:numId w:val="35"/>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31324E">
            <w:pPr>
              <w:keepNext/>
              <w:numPr>
                <w:ilvl w:val="0"/>
                <w:numId w:val="35"/>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31324E">
            <w:pPr>
              <w:keepNext/>
              <w:numPr>
                <w:ilvl w:val="0"/>
                <w:numId w:val="35"/>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ind w:left="57" w:right="57"/>
              <w:rPr>
                <w:sz w:val="24"/>
                <w:szCs w:val="24"/>
              </w:rPr>
            </w:pPr>
            <w:r w:rsidRPr="00B56A43">
              <w:rPr>
                <w:sz w:val="24"/>
                <w:szCs w:val="24"/>
              </w:rPr>
              <w:t>…</w:t>
            </w: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560" w:type="dxa"/>
            <w:gridSpan w:val="4"/>
          </w:tcPr>
          <w:p w:rsidR="00B56A43" w:rsidRPr="00B56A43" w:rsidRDefault="00B56A43" w:rsidP="00B56A43">
            <w:pPr>
              <w:keepNext/>
              <w:ind w:left="57" w:right="57"/>
              <w:rPr>
                <w:b/>
                <w:sz w:val="24"/>
                <w:szCs w:val="24"/>
              </w:rPr>
            </w:pPr>
            <w:r w:rsidRPr="00B56A43">
              <w:rPr>
                <w:b/>
                <w:sz w:val="24"/>
                <w:szCs w:val="24"/>
              </w:rPr>
              <w:t xml:space="preserve">ИТОГО за 201_ год </w:t>
            </w:r>
          </w:p>
        </w:tc>
        <w:tc>
          <w:tcPr>
            <w:tcW w:w="1260" w:type="dxa"/>
          </w:tcPr>
          <w:p w:rsidR="00B56A43" w:rsidRPr="00B56A43" w:rsidRDefault="00B56A43" w:rsidP="00B56A43">
            <w:pPr>
              <w:keepNext/>
              <w:ind w:left="57" w:right="57"/>
              <w:rPr>
                <w:b/>
                <w:sz w:val="24"/>
              </w:rPr>
            </w:pPr>
          </w:p>
        </w:tc>
        <w:tc>
          <w:tcPr>
            <w:tcW w:w="1670" w:type="dxa"/>
          </w:tcPr>
          <w:p w:rsidR="00B56A43" w:rsidRPr="00B56A43" w:rsidRDefault="00B56A43" w:rsidP="00B56A43">
            <w:pPr>
              <w:keepNext/>
              <w:ind w:left="57" w:right="57"/>
              <w:jc w:val="center"/>
              <w:rPr>
                <w:b/>
                <w:sz w:val="24"/>
              </w:rPr>
            </w:pPr>
            <w:r w:rsidRPr="00B56A43">
              <w:rPr>
                <w:b/>
                <w:sz w:val="24"/>
              </w:rPr>
              <w:t>х</w:t>
            </w:r>
          </w:p>
        </w:tc>
      </w:tr>
      <w:tr w:rsidR="00B56A43" w:rsidRPr="00B56A43" w:rsidTr="00833D3A">
        <w:trPr>
          <w:cantSplit/>
        </w:trPr>
        <w:tc>
          <w:tcPr>
            <w:tcW w:w="720" w:type="dxa"/>
          </w:tcPr>
          <w:p w:rsidR="00B56A43" w:rsidRPr="00B56A43" w:rsidRDefault="00B56A43" w:rsidP="0031324E">
            <w:pPr>
              <w:keepNext/>
              <w:numPr>
                <w:ilvl w:val="0"/>
                <w:numId w:val="37"/>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31324E">
            <w:pPr>
              <w:keepNext/>
              <w:numPr>
                <w:ilvl w:val="0"/>
                <w:numId w:val="37"/>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31324E">
            <w:pPr>
              <w:keepNext/>
              <w:numPr>
                <w:ilvl w:val="0"/>
                <w:numId w:val="37"/>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ind w:left="57" w:right="57"/>
              <w:rPr>
                <w:sz w:val="24"/>
                <w:szCs w:val="24"/>
              </w:rPr>
            </w:pPr>
            <w:r w:rsidRPr="00B56A43">
              <w:rPr>
                <w:sz w:val="24"/>
                <w:szCs w:val="24"/>
              </w:rPr>
              <w:t>…</w:t>
            </w: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rPr>
                <w:sz w:val="24"/>
              </w:rPr>
            </w:pPr>
          </w:p>
        </w:tc>
      </w:tr>
      <w:tr w:rsidR="00B56A43" w:rsidRPr="00B56A43" w:rsidTr="00833D3A">
        <w:trPr>
          <w:cantSplit/>
        </w:trPr>
        <w:tc>
          <w:tcPr>
            <w:tcW w:w="7560" w:type="dxa"/>
            <w:gridSpan w:val="4"/>
          </w:tcPr>
          <w:p w:rsidR="00B56A43" w:rsidRPr="00B56A43" w:rsidRDefault="00B56A43" w:rsidP="00B56A43">
            <w:pPr>
              <w:keepNext/>
              <w:ind w:left="57" w:right="57"/>
              <w:rPr>
                <w:b/>
                <w:sz w:val="24"/>
                <w:szCs w:val="24"/>
              </w:rPr>
            </w:pPr>
            <w:r w:rsidRPr="00B56A43">
              <w:rPr>
                <w:b/>
                <w:sz w:val="24"/>
                <w:szCs w:val="24"/>
              </w:rPr>
              <w:t>ИТОГО за 201_ год</w:t>
            </w:r>
          </w:p>
        </w:tc>
        <w:tc>
          <w:tcPr>
            <w:tcW w:w="1260" w:type="dxa"/>
          </w:tcPr>
          <w:p w:rsidR="00B56A43" w:rsidRPr="00B56A43" w:rsidRDefault="00B56A43" w:rsidP="00B56A43">
            <w:pPr>
              <w:keepNext/>
              <w:ind w:left="57" w:right="57"/>
              <w:rPr>
                <w:b/>
                <w:sz w:val="24"/>
              </w:rPr>
            </w:pPr>
          </w:p>
        </w:tc>
        <w:tc>
          <w:tcPr>
            <w:tcW w:w="1670" w:type="dxa"/>
          </w:tcPr>
          <w:p w:rsidR="00B56A43" w:rsidRPr="00B56A43" w:rsidRDefault="00B56A43" w:rsidP="00B56A43">
            <w:pPr>
              <w:keepNext/>
              <w:ind w:left="57" w:right="57"/>
              <w:jc w:val="center"/>
              <w:rPr>
                <w:b/>
                <w:sz w:val="24"/>
              </w:rPr>
            </w:pPr>
            <w:r w:rsidRPr="00B56A43">
              <w:rPr>
                <w:b/>
                <w:sz w:val="24"/>
              </w:rPr>
              <w:t>х</w:t>
            </w:r>
          </w:p>
        </w:tc>
      </w:tr>
      <w:tr w:rsidR="00B56A43" w:rsidRPr="00B56A43" w:rsidTr="00833D3A">
        <w:trPr>
          <w:cantSplit/>
        </w:trPr>
        <w:tc>
          <w:tcPr>
            <w:tcW w:w="720" w:type="dxa"/>
          </w:tcPr>
          <w:p w:rsidR="00B56A43" w:rsidRPr="00B56A43" w:rsidRDefault="00B56A43" w:rsidP="0031324E">
            <w:pPr>
              <w:keepNext/>
              <w:numPr>
                <w:ilvl w:val="0"/>
                <w:numId w:val="36"/>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20" w:type="dxa"/>
          </w:tcPr>
          <w:p w:rsidR="00B56A43" w:rsidRPr="00B56A43" w:rsidRDefault="00B56A43" w:rsidP="0031324E">
            <w:pPr>
              <w:keepNext/>
              <w:numPr>
                <w:ilvl w:val="0"/>
                <w:numId w:val="36"/>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20" w:type="dxa"/>
          </w:tcPr>
          <w:p w:rsidR="00B56A43" w:rsidRPr="00B56A43" w:rsidRDefault="00B56A43" w:rsidP="0031324E">
            <w:pPr>
              <w:keepNext/>
              <w:numPr>
                <w:ilvl w:val="0"/>
                <w:numId w:val="36"/>
              </w:numPr>
              <w:jc w:val="both"/>
              <w:rPr>
                <w:sz w:val="24"/>
                <w:szCs w:val="24"/>
              </w:rPr>
            </w:pP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20" w:type="dxa"/>
          </w:tcPr>
          <w:p w:rsidR="00B56A43" w:rsidRPr="00B56A43" w:rsidRDefault="00B56A43" w:rsidP="00B56A43">
            <w:pPr>
              <w:keepNext/>
              <w:ind w:left="57" w:right="57"/>
              <w:rPr>
                <w:sz w:val="24"/>
                <w:szCs w:val="24"/>
              </w:rPr>
            </w:pPr>
            <w:r w:rsidRPr="00B56A43">
              <w:rPr>
                <w:sz w:val="24"/>
                <w:szCs w:val="24"/>
              </w:rPr>
              <w:t>…</w:t>
            </w:r>
          </w:p>
        </w:tc>
        <w:tc>
          <w:tcPr>
            <w:tcW w:w="2520" w:type="dxa"/>
          </w:tcPr>
          <w:p w:rsidR="00B56A43" w:rsidRPr="00B56A43" w:rsidRDefault="00B56A43" w:rsidP="00B56A43">
            <w:pPr>
              <w:keepNext/>
              <w:ind w:left="57" w:right="57"/>
              <w:rPr>
                <w:sz w:val="24"/>
                <w:szCs w:val="24"/>
              </w:rPr>
            </w:pPr>
          </w:p>
        </w:tc>
        <w:tc>
          <w:tcPr>
            <w:tcW w:w="2340" w:type="dxa"/>
          </w:tcPr>
          <w:p w:rsidR="00B56A43" w:rsidRPr="00B56A43" w:rsidRDefault="00B56A43" w:rsidP="00B56A43">
            <w:pPr>
              <w:keepNext/>
              <w:ind w:left="57" w:right="57"/>
              <w:rPr>
                <w:sz w:val="24"/>
                <w:szCs w:val="24"/>
              </w:rPr>
            </w:pPr>
          </w:p>
        </w:tc>
        <w:tc>
          <w:tcPr>
            <w:tcW w:w="1980" w:type="dxa"/>
          </w:tcPr>
          <w:p w:rsidR="00B56A43" w:rsidRPr="00B56A43" w:rsidRDefault="00B56A43" w:rsidP="00B56A43">
            <w:pPr>
              <w:keepNext/>
              <w:ind w:left="57" w:right="57"/>
              <w:rPr>
                <w:sz w:val="24"/>
                <w:szCs w:val="24"/>
              </w:rPr>
            </w:pPr>
          </w:p>
        </w:tc>
        <w:tc>
          <w:tcPr>
            <w:tcW w:w="1260" w:type="dxa"/>
          </w:tcPr>
          <w:p w:rsidR="00B56A43" w:rsidRPr="00B56A43" w:rsidRDefault="00B56A43" w:rsidP="00B56A43">
            <w:pPr>
              <w:keepNext/>
              <w:ind w:left="57" w:right="57"/>
              <w:rPr>
                <w:sz w:val="24"/>
              </w:rPr>
            </w:pPr>
          </w:p>
        </w:tc>
        <w:tc>
          <w:tcPr>
            <w:tcW w:w="1670" w:type="dxa"/>
          </w:tcPr>
          <w:p w:rsidR="00B56A43" w:rsidRPr="00B56A43" w:rsidRDefault="00B56A43" w:rsidP="00B56A43">
            <w:pPr>
              <w:keepNext/>
              <w:ind w:left="57" w:right="57"/>
              <w:jc w:val="center"/>
              <w:rPr>
                <w:sz w:val="24"/>
              </w:rPr>
            </w:pPr>
          </w:p>
        </w:tc>
      </w:tr>
      <w:tr w:rsidR="00B56A43" w:rsidRPr="00B56A43" w:rsidTr="00833D3A">
        <w:trPr>
          <w:cantSplit/>
        </w:trPr>
        <w:tc>
          <w:tcPr>
            <w:tcW w:w="7560" w:type="dxa"/>
            <w:gridSpan w:val="4"/>
          </w:tcPr>
          <w:p w:rsidR="00B56A43" w:rsidRPr="00B56A43" w:rsidRDefault="00B56A43" w:rsidP="00B56A43">
            <w:pPr>
              <w:keepNext/>
              <w:ind w:left="57" w:right="57"/>
              <w:rPr>
                <w:b/>
                <w:sz w:val="24"/>
                <w:szCs w:val="24"/>
              </w:rPr>
            </w:pPr>
            <w:r w:rsidRPr="00B56A43">
              <w:rPr>
                <w:b/>
                <w:sz w:val="24"/>
                <w:szCs w:val="24"/>
              </w:rPr>
              <w:t>ИТОГО за 201_ год</w:t>
            </w:r>
          </w:p>
        </w:tc>
        <w:tc>
          <w:tcPr>
            <w:tcW w:w="1260" w:type="dxa"/>
          </w:tcPr>
          <w:p w:rsidR="00B56A43" w:rsidRPr="00B56A43" w:rsidRDefault="00B56A43" w:rsidP="00B56A43">
            <w:pPr>
              <w:keepNext/>
              <w:ind w:left="57" w:right="57"/>
              <w:rPr>
                <w:b/>
                <w:sz w:val="24"/>
              </w:rPr>
            </w:pPr>
          </w:p>
        </w:tc>
        <w:tc>
          <w:tcPr>
            <w:tcW w:w="1670" w:type="dxa"/>
          </w:tcPr>
          <w:p w:rsidR="00B56A43" w:rsidRPr="00B56A43" w:rsidRDefault="00B56A43" w:rsidP="00B56A43">
            <w:pPr>
              <w:keepNext/>
              <w:ind w:left="57" w:right="57"/>
              <w:jc w:val="center"/>
              <w:rPr>
                <w:b/>
                <w:sz w:val="24"/>
              </w:rPr>
            </w:pPr>
            <w:r w:rsidRPr="00B56A43">
              <w:rPr>
                <w:b/>
                <w:sz w:val="24"/>
              </w:rPr>
              <w:t>х</w:t>
            </w:r>
          </w:p>
        </w:tc>
      </w:tr>
    </w:tbl>
    <w:p w:rsidR="00B56A43" w:rsidRPr="00B56A43" w:rsidRDefault="00B56A43" w:rsidP="00B56A43">
      <w:pPr>
        <w:keepNext/>
        <w:rPr>
          <w:sz w:val="24"/>
          <w:szCs w:val="24"/>
        </w:rPr>
      </w:pPr>
      <w:r w:rsidRPr="00B56A43">
        <w:rPr>
          <w:sz w:val="24"/>
          <w:szCs w:val="24"/>
        </w:rPr>
        <w:t>Организатор рекомендует Участникам приложить оригиналы или копии отзывов об их работе, данные контрагентами.</w:t>
      </w:r>
    </w:p>
    <w:p w:rsidR="00B56A43" w:rsidRPr="00B56A43" w:rsidRDefault="00B56A43" w:rsidP="00B56A43">
      <w:pPr>
        <w:keepNext/>
        <w:rPr>
          <w:sz w:val="24"/>
          <w:szCs w:val="24"/>
        </w:rPr>
      </w:pPr>
    </w:p>
    <w:p w:rsidR="00B56A43" w:rsidRPr="00B56A43" w:rsidRDefault="00B56A43" w:rsidP="00B56A43">
      <w:pPr>
        <w:keepNext/>
        <w:rPr>
          <w:sz w:val="26"/>
        </w:rPr>
      </w:pPr>
    </w:p>
    <w:tbl>
      <w:tblPr>
        <w:tblW w:w="5000" w:type="pct"/>
        <w:tblCellSpacing w:w="15" w:type="dxa"/>
        <w:tblCellMar>
          <w:left w:w="0" w:type="dxa"/>
          <w:right w:w="0" w:type="dxa"/>
        </w:tblCellMar>
        <w:tblLook w:val="04A0"/>
      </w:tblPr>
      <w:tblGrid>
        <w:gridCol w:w="3495"/>
        <w:gridCol w:w="3479"/>
        <w:gridCol w:w="3291"/>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3" w:name="_Toc352849693"/>
      <w:bookmarkStart w:id="164" w:name="_Toc353374725"/>
      <w:bookmarkStart w:id="165" w:name="_Toc385595384"/>
      <w:r w:rsidRPr="00B56A43">
        <w:rPr>
          <w:b/>
          <w:snapToGrid w:val="0"/>
          <w:sz w:val="22"/>
          <w:szCs w:val="22"/>
        </w:rPr>
        <w:t>Инструкции по заполнению</w:t>
      </w:r>
      <w:bookmarkEnd w:id="163"/>
      <w:bookmarkEnd w:id="164"/>
      <w:bookmarkEnd w:id="165"/>
    </w:p>
    <w:p w:rsidR="00B56A43" w:rsidRPr="00B56A43" w:rsidRDefault="00B56A43" w:rsidP="00B56A43">
      <w:pPr>
        <w:jc w:val="both"/>
        <w:rPr>
          <w:snapToGrid w:val="0"/>
          <w:sz w:val="22"/>
          <w:szCs w:val="22"/>
        </w:rPr>
      </w:pPr>
      <w:r w:rsidRPr="00B56A43">
        <w:rPr>
          <w:snapToGrid w:val="0"/>
          <w:sz w:val="22"/>
          <w:szCs w:val="22"/>
        </w:rPr>
        <w:t>1.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документации запроса предложений.</w:t>
      </w:r>
    </w:p>
    <w:p w:rsidR="00B56A43" w:rsidRPr="00B56A43" w:rsidRDefault="00B56A43" w:rsidP="00B56A43">
      <w:pPr>
        <w:jc w:val="both"/>
        <w:rPr>
          <w:snapToGrid w:val="0"/>
          <w:sz w:val="22"/>
          <w:szCs w:val="22"/>
        </w:rPr>
      </w:pPr>
      <w:r w:rsidRPr="00B56A43">
        <w:rPr>
          <w:snapToGrid w:val="0"/>
          <w:sz w:val="22"/>
          <w:szCs w:val="22"/>
        </w:rPr>
        <w:t>2.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B56A43" w:rsidRPr="00B56A43" w:rsidRDefault="00B56A43" w:rsidP="00B56A43">
      <w:pPr>
        <w:jc w:val="both"/>
        <w:rPr>
          <w:snapToGrid w:val="0"/>
          <w:sz w:val="22"/>
          <w:szCs w:val="22"/>
        </w:rPr>
      </w:pPr>
      <w:r w:rsidRPr="00B56A43">
        <w:rPr>
          <w:snapToGrid w:val="0"/>
          <w:sz w:val="22"/>
          <w:szCs w:val="22"/>
        </w:rPr>
        <w:t>3. Участник может включать и незавершенные договоры, обязательно отмечая данный факт.</w:t>
      </w:r>
    </w:p>
    <w:p w:rsidR="00B56A43" w:rsidRPr="00B56A43" w:rsidRDefault="00B56A43" w:rsidP="00B56A43">
      <w:pPr>
        <w:autoSpaceDE w:val="0"/>
        <w:autoSpaceDN w:val="0"/>
        <w:adjustRightInd w:val="0"/>
        <w:jc w:val="both"/>
        <w:rPr>
          <w:b/>
          <w:snapToGrid w:val="0"/>
          <w:sz w:val="22"/>
          <w:szCs w:val="22"/>
        </w:rPr>
      </w:pPr>
      <w:r w:rsidRPr="00B56A43">
        <w:rPr>
          <w:sz w:val="22"/>
          <w:szCs w:val="22"/>
        </w:rPr>
        <w:t>4. Справка должна быть подписана и скреплена печатью.</w:t>
      </w:r>
    </w:p>
    <w:p w:rsidR="00B56A43" w:rsidRPr="00B56A43" w:rsidRDefault="00B56A43" w:rsidP="00B56A43">
      <w:pPr>
        <w:jc w:val="both"/>
        <w:rPr>
          <w:snapToGrid w:val="0"/>
          <w:sz w:val="22"/>
          <w:szCs w:val="22"/>
        </w:rPr>
      </w:pPr>
    </w:p>
    <w:p w:rsidR="00B56A43" w:rsidRPr="00B56A43" w:rsidRDefault="00B56A43" w:rsidP="00B56A43">
      <w:pPr>
        <w:autoSpaceDE w:val="0"/>
        <w:autoSpaceDN w:val="0"/>
        <w:adjustRightInd w:val="0"/>
        <w:jc w:val="center"/>
        <w:rPr>
          <w:b/>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 xml:space="preserve">Форма </w:t>
      </w:r>
      <w:r w:rsidR="003C5E56">
        <w:rPr>
          <w:b/>
          <w:snapToGrid w:val="0"/>
          <w:sz w:val="28"/>
          <w:szCs w:val="28"/>
        </w:rPr>
        <w:t>9</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8"/>
          <w:szCs w:val="28"/>
        </w:rPr>
      </w:pPr>
    </w:p>
    <w:p w:rsidR="00B56A43" w:rsidRPr="00B56A43" w:rsidRDefault="00B56A43" w:rsidP="00B56A43">
      <w:pPr>
        <w:keepNext/>
        <w:suppressAutoHyphens/>
        <w:jc w:val="center"/>
        <w:rPr>
          <w:b/>
          <w:sz w:val="28"/>
          <w:szCs w:val="28"/>
        </w:rPr>
      </w:pPr>
      <w:r w:rsidRPr="00B56A43">
        <w:rPr>
          <w:b/>
          <w:sz w:val="28"/>
          <w:szCs w:val="28"/>
        </w:rPr>
        <w:t>Справка о кадровых ресурсах</w:t>
      </w:r>
    </w:p>
    <w:p w:rsidR="00B56A43" w:rsidRPr="00B56A43" w:rsidRDefault="00B56A43" w:rsidP="00B56A43">
      <w:pPr>
        <w:keepNext/>
        <w:jc w:val="center"/>
      </w:pPr>
    </w:p>
    <w:p w:rsidR="00B56A43" w:rsidRP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rPr>
          <w:color w:val="000000"/>
          <w:sz w:val="24"/>
          <w:szCs w:val="24"/>
        </w:rPr>
      </w:pPr>
    </w:p>
    <w:p w:rsidR="00B56A43" w:rsidRPr="00B56A43" w:rsidRDefault="00B56A43" w:rsidP="00B56A43">
      <w:pPr>
        <w:keepNext/>
        <w:suppressAutoHyphens/>
        <w:rPr>
          <w:sz w:val="24"/>
          <w:szCs w:val="24"/>
        </w:rPr>
      </w:pPr>
      <w:r w:rsidRPr="00B56A43">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B56A43" w:rsidRPr="00B56A43" w:rsidTr="00833D3A">
        <w:trPr>
          <w:trHeight w:val="551"/>
        </w:trPr>
        <w:tc>
          <w:tcPr>
            <w:tcW w:w="695" w:type="dxa"/>
          </w:tcPr>
          <w:p w:rsidR="00B56A43" w:rsidRPr="00B56A43" w:rsidRDefault="00B56A43" w:rsidP="00B56A43">
            <w:pPr>
              <w:keepNext/>
              <w:ind w:left="57" w:right="57"/>
              <w:rPr>
                <w:sz w:val="22"/>
              </w:rPr>
            </w:pPr>
            <w:r w:rsidRPr="00B56A43">
              <w:rPr>
                <w:sz w:val="22"/>
              </w:rPr>
              <w:t>№</w:t>
            </w:r>
            <w:r w:rsidRPr="00B56A43">
              <w:rPr>
                <w:sz w:val="22"/>
              </w:rPr>
              <w:br/>
            </w:r>
            <w:proofErr w:type="gramStart"/>
            <w:r w:rsidRPr="00B56A43">
              <w:rPr>
                <w:sz w:val="22"/>
              </w:rPr>
              <w:t>п</w:t>
            </w:r>
            <w:proofErr w:type="gramEnd"/>
            <w:r w:rsidRPr="00B56A43">
              <w:rPr>
                <w:sz w:val="22"/>
              </w:rPr>
              <w:t>/п</w:t>
            </w:r>
          </w:p>
        </w:tc>
        <w:tc>
          <w:tcPr>
            <w:tcW w:w="2268" w:type="dxa"/>
          </w:tcPr>
          <w:p w:rsidR="00B56A43" w:rsidRPr="00B56A43" w:rsidRDefault="00B56A43" w:rsidP="00B56A43">
            <w:pPr>
              <w:keepNext/>
              <w:ind w:left="57" w:right="57"/>
              <w:rPr>
                <w:sz w:val="22"/>
              </w:rPr>
            </w:pPr>
            <w:r w:rsidRPr="00B56A43">
              <w:rPr>
                <w:sz w:val="22"/>
              </w:rPr>
              <w:t>Фамилия, имя, отчество специалиста</w:t>
            </w:r>
          </w:p>
        </w:tc>
        <w:tc>
          <w:tcPr>
            <w:tcW w:w="2586" w:type="dxa"/>
          </w:tcPr>
          <w:p w:rsidR="00B56A43" w:rsidRPr="00B56A43" w:rsidRDefault="00B56A43" w:rsidP="00B56A43">
            <w:pPr>
              <w:keepNext/>
              <w:ind w:left="57" w:right="57"/>
              <w:rPr>
                <w:sz w:val="22"/>
              </w:rPr>
            </w:pPr>
            <w:r w:rsidRPr="00B56A43">
              <w:rPr>
                <w:sz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56A43" w:rsidRPr="00B56A43" w:rsidRDefault="00B56A43" w:rsidP="00B56A43">
            <w:pPr>
              <w:keepNext/>
              <w:ind w:left="57" w:right="57"/>
              <w:rPr>
                <w:sz w:val="22"/>
              </w:rPr>
            </w:pPr>
            <w:r w:rsidRPr="00B56A43">
              <w:rPr>
                <w:sz w:val="22"/>
              </w:rPr>
              <w:t>Должность</w:t>
            </w:r>
          </w:p>
        </w:tc>
        <w:tc>
          <w:tcPr>
            <w:tcW w:w="2747" w:type="dxa"/>
          </w:tcPr>
          <w:p w:rsidR="00B56A43" w:rsidRPr="00B56A43" w:rsidRDefault="00B56A43" w:rsidP="00B56A43">
            <w:pPr>
              <w:keepNext/>
              <w:ind w:left="57" w:right="57"/>
              <w:rPr>
                <w:sz w:val="22"/>
              </w:rPr>
            </w:pPr>
            <w:r w:rsidRPr="00B56A43">
              <w:rPr>
                <w:sz w:val="22"/>
              </w:rPr>
              <w:t>Стаж работы в данной или аналогичной должности, лет</w:t>
            </w:r>
          </w:p>
        </w:tc>
      </w:tr>
      <w:tr w:rsidR="00B56A43" w:rsidRPr="00B56A43" w:rsidTr="00833D3A">
        <w:trPr>
          <w:cantSplit/>
        </w:trPr>
        <w:tc>
          <w:tcPr>
            <w:tcW w:w="10246" w:type="dxa"/>
            <w:gridSpan w:val="5"/>
          </w:tcPr>
          <w:p w:rsidR="00B56A43" w:rsidRPr="00B56A43" w:rsidRDefault="00B56A43" w:rsidP="00B56A43">
            <w:pPr>
              <w:keepNext/>
              <w:ind w:left="57" w:right="57"/>
              <w:rPr>
                <w:sz w:val="24"/>
                <w:szCs w:val="24"/>
              </w:rPr>
            </w:pPr>
            <w:r w:rsidRPr="00B56A43">
              <w:rPr>
                <w:sz w:val="24"/>
                <w:szCs w:val="24"/>
              </w:rPr>
              <w:t>Руководящее звено (руководитель и его заместители, главный бухгалтер, главный экономист, главный юрист)</w:t>
            </w: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rPr>
                <w:sz w:val="24"/>
                <w:szCs w:val="24"/>
              </w:rPr>
            </w:pPr>
            <w:r w:rsidRPr="00B56A43">
              <w:rPr>
                <w:sz w:val="24"/>
                <w:szCs w:val="24"/>
              </w:rPr>
              <w:t>…</w:t>
            </w: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rPr>
          <w:cantSplit/>
        </w:trPr>
        <w:tc>
          <w:tcPr>
            <w:tcW w:w="10246" w:type="dxa"/>
            <w:gridSpan w:val="5"/>
          </w:tcPr>
          <w:p w:rsidR="00B56A43" w:rsidRPr="00B56A43" w:rsidRDefault="00B56A43" w:rsidP="00B56A43">
            <w:pPr>
              <w:keepNext/>
              <w:ind w:left="57" w:right="57"/>
              <w:rPr>
                <w:sz w:val="24"/>
                <w:szCs w:val="24"/>
              </w:rPr>
            </w:pPr>
            <w:r w:rsidRPr="00B56A43">
              <w:rPr>
                <w:sz w:val="24"/>
                <w:szCs w:val="24"/>
              </w:rPr>
              <w:t>Специалисты (в том числе менеджеры по закупкам, менеджеры по продажам, менеджеры по гарантийному обслуживанию</w:t>
            </w:r>
            <w:r w:rsidRPr="00B56A43">
              <w:rPr>
                <w:sz w:val="24"/>
              </w:rPr>
              <w:t>, сварщики, монтажники, слесари, электрики и т.д.</w:t>
            </w:r>
            <w:r w:rsidRPr="00B56A43">
              <w:rPr>
                <w:sz w:val="24"/>
                <w:szCs w:val="24"/>
              </w:rPr>
              <w:t>)</w:t>
            </w:r>
          </w:p>
        </w:tc>
      </w:tr>
      <w:tr w:rsidR="00B56A43" w:rsidRPr="00B56A43" w:rsidTr="00833D3A">
        <w:tc>
          <w:tcPr>
            <w:tcW w:w="695" w:type="dxa"/>
          </w:tcPr>
          <w:p w:rsidR="00B56A43" w:rsidRPr="00B56A43" w:rsidRDefault="00B56A43" w:rsidP="0031324E">
            <w:pPr>
              <w:keepNext/>
              <w:numPr>
                <w:ilvl w:val="0"/>
                <w:numId w:val="38"/>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31324E">
            <w:pPr>
              <w:keepNext/>
              <w:numPr>
                <w:ilvl w:val="0"/>
                <w:numId w:val="38"/>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31324E">
            <w:pPr>
              <w:keepNext/>
              <w:numPr>
                <w:ilvl w:val="0"/>
                <w:numId w:val="38"/>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rPr>
                <w:sz w:val="24"/>
                <w:szCs w:val="24"/>
              </w:rPr>
            </w:pPr>
            <w:r w:rsidRPr="00B56A43">
              <w:rPr>
                <w:sz w:val="24"/>
                <w:szCs w:val="24"/>
              </w:rPr>
              <w:t>…</w:t>
            </w: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rPr>
          <w:cantSplit/>
        </w:trPr>
        <w:tc>
          <w:tcPr>
            <w:tcW w:w="10246" w:type="dxa"/>
            <w:gridSpan w:val="5"/>
          </w:tcPr>
          <w:p w:rsidR="00B56A43" w:rsidRPr="00B56A43" w:rsidRDefault="00B56A43" w:rsidP="00B56A43">
            <w:pPr>
              <w:keepNext/>
              <w:ind w:left="57" w:right="57"/>
              <w:rPr>
                <w:sz w:val="24"/>
                <w:szCs w:val="24"/>
              </w:rPr>
            </w:pPr>
            <w:r w:rsidRPr="00B56A43">
              <w:rPr>
                <w:sz w:val="24"/>
                <w:szCs w:val="24"/>
              </w:rPr>
              <w:t>Прочий персонал (в том числе экспедиторы, водители, грузчики, охранники и т.д.)</w:t>
            </w:r>
          </w:p>
        </w:tc>
      </w:tr>
      <w:tr w:rsidR="00B56A43" w:rsidRPr="00B56A43" w:rsidTr="00833D3A">
        <w:tc>
          <w:tcPr>
            <w:tcW w:w="695" w:type="dxa"/>
          </w:tcPr>
          <w:p w:rsidR="00B56A43" w:rsidRPr="00B56A43" w:rsidRDefault="00B56A43" w:rsidP="0031324E">
            <w:pPr>
              <w:keepNext/>
              <w:numPr>
                <w:ilvl w:val="0"/>
                <w:numId w:val="39"/>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jc w:val="center"/>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jc w:val="center"/>
              <w:rPr>
                <w:sz w:val="24"/>
              </w:rPr>
            </w:pPr>
          </w:p>
        </w:tc>
      </w:tr>
      <w:tr w:rsidR="00B56A43" w:rsidRPr="00B56A43" w:rsidTr="00833D3A">
        <w:tc>
          <w:tcPr>
            <w:tcW w:w="695" w:type="dxa"/>
          </w:tcPr>
          <w:p w:rsidR="00B56A43" w:rsidRPr="00B56A43" w:rsidRDefault="00B56A43" w:rsidP="0031324E">
            <w:pPr>
              <w:keepNext/>
              <w:numPr>
                <w:ilvl w:val="0"/>
                <w:numId w:val="39"/>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jc w:val="center"/>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jc w:val="center"/>
              <w:rPr>
                <w:sz w:val="24"/>
              </w:rPr>
            </w:pPr>
          </w:p>
        </w:tc>
      </w:tr>
      <w:tr w:rsidR="00B56A43" w:rsidRPr="00B56A43" w:rsidTr="00833D3A">
        <w:tc>
          <w:tcPr>
            <w:tcW w:w="695" w:type="dxa"/>
          </w:tcPr>
          <w:p w:rsidR="00B56A43" w:rsidRPr="00B56A43" w:rsidRDefault="00B56A43" w:rsidP="0031324E">
            <w:pPr>
              <w:keepNext/>
              <w:numPr>
                <w:ilvl w:val="0"/>
                <w:numId w:val="39"/>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jc w:val="center"/>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jc w:val="center"/>
              <w:rPr>
                <w:sz w:val="24"/>
              </w:rPr>
            </w:pPr>
          </w:p>
        </w:tc>
      </w:tr>
      <w:tr w:rsidR="00B56A43" w:rsidRPr="00B56A43" w:rsidTr="00833D3A">
        <w:tc>
          <w:tcPr>
            <w:tcW w:w="695" w:type="dxa"/>
          </w:tcPr>
          <w:p w:rsidR="00B56A43" w:rsidRPr="00B56A43" w:rsidRDefault="00B56A43" w:rsidP="00B56A43">
            <w:pPr>
              <w:keepNext/>
              <w:rPr>
                <w:sz w:val="24"/>
                <w:szCs w:val="24"/>
              </w:rPr>
            </w:pPr>
            <w:r w:rsidRPr="00B56A43">
              <w:rPr>
                <w:sz w:val="24"/>
                <w:szCs w:val="24"/>
              </w:rPr>
              <w:t>…</w:t>
            </w: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jc w:val="center"/>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jc w:val="center"/>
              <w:rPr>
                <w:sz w:val="24"/>
              </w:rPr>
            </w:pPr>
          </w:p>
        </w:tc>
      </w:tr>
    </w:tbl>
    <w:p w:rsidR="00B56A43" w:rsidRPr="00B56A43" w:rsidRDefault="00B56A43" w:rsidP="00B56A43">
      <w:pPr>
        <w:keepNext/>
        <w:rPr>
          <w:sz w:val="24"/>
          <w:szCs w:val="24"/>
        </w:rPr>
      </w:pPr>
    </w:p>
    <w:p w:rsidR="00B56A43" w:rsidRPr="00B56A43" w:rsidRDefault="00B56A43" w:rsidP="00B56A43">
      <w:pPr>
        <w:keepNext/>
        <w:suppressAutoHyphens/>
        <w:rPr>
          <w:b/>
          <w:sz w:val="24"/>
          <w:szCs w:val="24"/>
        </w:rPr>
      </w:pPr>
      <w:r w:rsidRPr="00B56A43">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B56A43" w:rsidRPr="00B56A43" w:rsidTr="00833D3A">
        <w:tc>
          <w:tcPr>
            <w:tcW w:w="51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2"/>
              </w:rPr>
            </w:pPr>
            <w:r w:rsidRPr="00B56A43">
              <w:rPr>
                <w:color w:val="000000"/>
                <w:sz w:val="22"/>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2"/>
              </w:rPr>
            </w:pPr>
            <w:r w:rsidRPr="00B56A43">
              <w:rPr>
                <w:color w:val="000000"/>
                <w:sz w:val="22"/>
              </w:rPr>
              <w:t>Штатная численность, чел.</w:t>
            </w:r>
          </w:p>
        </w:tc>
      </w:tr>
      <w:tr w:rsidR="00B56A43" w:rsidRPr="00B56A43" w:rsidTr="00833D3A">
        <w:tc>
          <w:tcPr>
            <w:tcW w:w="51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51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51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sz w:val="24"/>
          <w:szCs w:val="24"/>
        </w:rPr>
      </w:pPr>
    </w:p>
    <w:tbl>
      <w:tblPr>
        <w:tblW w:w="5000" w:type="pct"/>
        <w:tblCellSpacing w:w="15" w:type="dxa"/>
        <w:tblCellMar>
          <w:left w:w="0" w:type="dxa"/>
          <w:right w:w="0" w:type="dxa"/>
        </w:tblCellMar>
        <w:tblLook w:val="04A0"/>
      </w:tblPr>
      <w:tblGrid>
        <w:gridCol w:w="3495"/>
        <w:gridCol w:w="3479"/>
        <w:gridCol w:w="3291"/>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bookmarkStart w:id="166" w:name="_Toc352849699"/>
            <w:bookmarkStart w:id="167" w:name="_Toc353374731"/>
            <w:bookmarkStart w:id="168" w:name="_Toc385595390"/>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spacing w:before="240" w:after="120"/>
        <w:outlineLvl w:val="2"/>
        <w:rPr>
          <w:b/>
          <w:snapToGrid w:val="0"/>
          <w:sz w:val="22"/>
          <w:szCs w:val="22"/>
        </w:rPr>
      </w:pPr>
      <w:r w:rsidRPr="00B56A43">
        <w:rPr>
          <w:b/>
          <w:snapToGrid w:val="0"/>
          <w:sz w:val="22"/>
          <w:szCs w:val="22"/>
        </w:rPr>
        <w:t>Инструкции по заполнению</w:t>
      </w:r>
      <w:bookmarkEnd w:id="166"/>
      <w:bookmarkEnd w:id="167"/>
      <w:bookmarkEnd w:id="168"/>
    </w:p>
    <w:p w:rsidR="00B56A43" w:rsidRPr="00B56A43" w:rsidRDefault="00B56A43" w:rsidP="00B56A43">
      <w:pPr>
        <w:jc w:val="both"/>
        <w:rPr>
          <w:snapToGrid w:val="0"/>
          <w:sz w:val="22"/>
          <w:szCs w:val="22"/>
        </w:rPr>
      </w:pPr>
      <w:r w:rsidRPr="00B56A43">
        <w:rPr>
          <w:snapToGrid w:val="0"/>
          <w:sz w:val="22"/>
          <w:szCs w:val="22"/>
        </w:rPr>
        <w:t xml:space="preserve">1. В таблице-1 данной справки перечисляются только те работники, которые будут непосредственно привлечены Участником в ходе выполнения договора. К справке необходимо приложить документы подтверждающие квалификацию сотрудников и их право выполнять запрашиваемые работы и услуги. </w:t>
      </w:r>
    </w:p>
    <w:p w:rsidR="00B56A43" w:rsidRPr="00B56A43" w:rsidRDefault="00B56A43" w:rsidP="00B56A43">
      <w:pPr>
        <w:jc w:val="both"/>
        <w:rPr>
          <w:snapToGrid w:val="0"/>
          <w:sz w:val="22"/>
          <w:szCs w:val="22"/>
        </w:rPr>
      </w:pPr>
      <w:r w:rsidRPr="00B56A43">
        <w:rPr>
          <w:snapToGrid w:val="0"/>
          <w:sz w:val="22"/>
          <w:szCs w:val="22"/>
        </w:rPr>
        <w:t>2. В таблице-2 данной справки указывается, в общем, штатная численность всех специалистов, находящихся в штате Участника.</w:t>
      </w:r>
    </w:p>
    <w:p w:rsidR="00B56A43" w:rsidRPr="00B56A43" w:rsidRDefault="00B56A43" w:rsidP="00B56A43">
      <w:pPr>
        <w:jc w:val="both"/>
        <w:rPr>
          <w:snapToGrid w:val="0"/>
          <w:sz w:val="22"/>
          <w:szCs w:val="22"/>
        </w:rPr>
      </w:pPr>
      <w:r w:rsidRPr="00B56A43">
        <w:rPr>
          <w:snapToGrid w:val="0"/>
          <w:sz w:val="22"/>
          <w:szCs w:val="22"/>
        </w:rPr>
        <w:t>3.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56A43" w:rsidRPr="00B56A43" w:rsidRDefault="00B56A43" w:rsidP="00BB2792">
      <w:pPr>
        <w:autoSpaceDE w:val="0"/>
        <w:autoSpaceDN w:val="0"/>
        <w:adjustRightInd w:val="0"/>
        <w:jc w:val="both"/>
        <w:rPr>
          <w:b/>
          <w:snapToGrid w:val="0"/>
          <w:sz w:val="24"/>
          <w:szCs w:val="24"/>
        </w:rPr>
      </w:pPr>
      <w:r w:rsidRPr="00B56A43">
        <w:rPr>
          <w:sz w:val="22"/>
          <w:szCs w:val="22"/>
        </w:rPr>
        <w:t>4. Справка должна быть подписана и скреплена печатью.</w:t>
      </w:r>
      <w:r w:rsidRPr="00B56A43">
        <w:rPr>
          <w:b/>
          <w:snapToGrid w:val="0"/>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t>IV</w:t>
      </w:r>
      <w:r w:rsidRPr="00B56A43">
        <w:rPr>
          <w:b/>
          <w:snapToGrid w:val="0"/>
          <w:sz w:val="24"/>
          <w:szCs w:val="24"/>
        </w:rPr>
        <w:t xml:space="preserve">. </w:t>
      </w:r>
      <w:r w:rsidRPr="00B56A43">
        <w:rPr>
          <w:b/>
          <w:sz w:val="24"/>
          <w:szCs w:val="24"/>
        </w:rPr>
        <w:t>ТЕХНИЧЕСКАЯ ЧАСТЬ ДОКУМЕНТАЦИИ ЗАПРОСА ПРЕДЛОЖЕНИЙ</w:t>
      </w: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AB628A" w:rsidRDefault="00AB628A" w:rsidP="00B56A43">
      <w:pPr>
        <w:autoSpaceDE w:val="0"/>
        <w:autoSpaceDN w:val="0"/>
        <w:adjustRightInd w:val="0"/>
        <w:ind w:firstLine="426"/>
        <w:jc w:val="center"/>
        <w:rPr>
          <w:b/>
          <w:sz w:val="24"/>
          <w:szCs w:val="24"/>
        </w:rPr>
      </w:pPr>
      <w:r>
        <w:rPr>
          <w:b/>
          <w:sz w:val="24"/>
          <w:szCs w:val="24"/>
        </w:rPr>
        <w:t>1. Содержание работ</w:t>
      </w:r>
    </w:p>
    <w:p w:rsidR="00B56A43" w:rsidRPr="00B56A43" w:rsidRDefault="00960FFA" w:rsidP="00B56A43">
      <w:pPr>
        <w:autoSpaceDE w:val="0"/>
        <w:autoSpaceDN w:val="0"/>
        <w:adjustRightInd w:val="0"/>
        <w:ind w:firstLine="426"/>
        <w:jc w:val="center"/>
        <w:rPr>
          <w:b/>
          <w:sz w:val="24"/>
          <w:szCs w:val="24"/>
        </w:rPr>
      </w:pPr>
      <w:r>
        <w:rPr>
          <w:b/>
          <w:sz w:val="24"/>
          <w:szCs w:val="24"/>
        </w:rPr>
        <w:t>В рамках настоящего технического задания необходимо выполнить</w:t>
      </w:r>
      <w:r w:rsidR="00AB628A">
        <w:rPr>
          <w:b/>
          <w:sz w:val="24"/>
          <w:szCs w:val="24"/>
        </w:rPr>
        <w:t>:</w:t>
      </w:r>
    </w:p>
    <w:p w:rsidR="00B56A43" w:rsidRPr="00B56A43" w:rsidRDefault="00AB628A" w:rsidP="00AB628A">
      <w:pPr>
        <w:autoSpaceDE w:val="0"/>
        <w:autoSpaceDN w:val="0"/>
        <w:adjustRightInd w:val="0"/>
        <w:ind w:firstLine="426"/>
        <w:jc w:val="right"/>
        <w:rPr>
          <w:b/>
          <w:sz w:val="24"/>
          <w:szCs w:val="24"/>
        </w:rPr>
      </w:pPr>
      <w:proofErr w:type="gramStart"/>
      <w:r>
        <w:rPr>
          <w:b/>
          <w:sz w:val="24"/>
          <w:szCs w:val="24"/>
        </w:rPr>
        <w:t>Табл</w:t>
      </w:r>
      <w:proofErr w:type="gramEnd"/>
      <w:r>
        <w:rPr>
          <w:b/>
          <w:sz w:val="24"/>
          <w:szCs w:val="24"/>
        </w:rPr>
        <w:t xml:space="preserve"> 1</w:t>
      </w:r>
    </w:p>
    <w:tbl>
      <w:tblPr>
        <w:tblStyle w:val="affe"/>
        <w:tblW w:w="10314" w:type="dxa"/>
        <w:jc w:val="center"/>
        <w:tblLook w:val="04A0"/>
      </w:tblPr>
      <w:tblGrid>
        <w:gridCol w:w="817"/>
        <w:gridCol w:w="6804"/>
        <w:gridCol w:w="2693"/>
      </w:tblGrid>
      <w:tr w:rsidR="00960FFA" w:rsidTr="00AB628A">
        <w:trPr>
          <w:jc w:val="center"/>
        </w:trPr>
        <w:tc>
          <w:tcPr>
            <w:tcW w:w="817" w:type="dxa"/>
            <w:vAlign w:val="center"/>
          </w:tcPr>
          <w:p w:rsidR="00960FFA" w:rsidRPr="009D7A40" w:rsidRDefault="00960FFA" w:rsidP="00F2221C">
            <w:pPr>
              <w:ind w:firstLine="0"/>
              <w:jc w:val="center"/>
              <w:rPr>
                <w:b/>
                <w:sz w:val="24"/>
                <w:szCs w:val="24"/>
              </w:rPr>
            </w:pPr>
            <w:r w:rsidRPr="009D7A40">
              <w:rPr>
                <w:b/>
                <w:sz w:val="24"/>
                <w:szCs w:val="24"/>
              </w:rPr>
              <w:t xml:space="preserve">№ </w:t>
            </w:r>
            <w:proofErr w:type="gramStart"/>
            <w:r w:rsidRPr="009D7A40">
              <w:rPr>
                <w:b/>
                <w:sz w:val="24"/>
                <w:szCs w:val="24"/>
              </w:rPr>
              <w:t>п</w:t>
            </w:r>
            <w:proofErr w:type="gramEnd"/>
            <w:r w:rsidRPr="009D7A40">
              <w:rPr>
                <w:b/>
                <w:sz w:val="24"/>
                <w:szCs w:val="24"/>
              </w:rPr>
              <w:t>/п</w:t>
            </w:r>
          </w:p>
        </w:tc>
        <w:tc>
          <w:tcPr>
            <w:tcW w:w="6804" w:type="dxa"/>
            <w:vAlign w:val="center"/>
          </w:tcPr>
          <w:p w:rsidR="00960FFA" w:rsidRPr="009D7A40" w:rsidRDefault="00960FFA" w:rsidP="00F2221C">
            <w:pPr>
              <w:ind w:firstLine="0"/>
              <w:jc w:val="center"/>
              <w:rPr>
                <w:b/>
                <w:sz w:val="24"/>
                <w:szCs w:val="24"/>
              </w:rPr>
            </w:pPr>
            <w:r w:rsidRPr="009D7A40">
              <w:rPr>
                <w:b/>
                <w:sz w:val="24"/>
                <w:szCs w:val="24"/>
              </w:rPr>
              <w:t>Наименование работы</w:t>
            </w:r>
          </w:p>
        </w:tc>
        <w:tc>
          <w:tcPr>
            <w:tcW w:w="2693" w:type="dxa"/>
            <w:vAlign w:val="center"/>
          </w:tcPr>
          <w:p w:rsidR="00960FFA" w:rsidRPr="009D7A40" w:rsidRDefault="00AB628A" w:rsidP="00F2221C">
            <w:pPr>
              <w:ind w:firstLine="0"/>
              <w:jc w:val="center"/>
              <w:rPr>
                <w:b/>
                <w:sz w:val="24"/>
                <w:szCs w:val="24"/>
              </w:rPr>
            </w:pPr>
            <w:r>
              <w:rPr>
                <w:b/>
                <w:sz w:val="24"/>
                <w:szCs w:val="24"/>
              </w:rPr>
              <w:t>Примечание</w:t>
            </w:r>
          </w:p>
        </w:tc>
      </w:tr>
      <w:tr w:rsidR="00960FFA" w:rsidTr="00AB628A">
        <w:trPr>
          <w:jc w:val="center"/>
        </w:trPr>
        <w:tc>
          <w:tcPr>
            <w:tcW w:w="817" w:type="dxa"/>
            <w:vAlign w:val="center"/>
          </w:tcPr>
          <w:p w:rsidR="00960FFA" w:rsidRPr="009D7A40" w:rsidRDefault="00960FFA" w:rsidP="00F2221C">
            <w:pPr>
              <w:ind w:firstLine="0"/>
              <w:jc w:val="center"/>
              <w:rPr>
                <w:sz w:val="24"/>
                <w:szCs w:val="24"/>
              </w:rPr>
            </w:pPr>
            <w:r>
              <w:rPr>
                <w:sz w:val="24"/>
                <w:szCs w:val="24"/>
              </w:rPr>
              <w:t>1.</w:t>
            </w:r>
          </w:p>
        </w:tc>
        <w:tc>
          <w:tcPr>
            <w:tcW w:w="6804" w:type="dxa"/>
          </w:tcPr>
          <w:p w:rsidR="00960FFA" w:rsidRPr="009D7A40" w:rsidRDefault="00AB628A" w:rsidP="00960FFA">
            <w:pPr>
              <w:rPr>
                <w:sz w:val="24"/>
                <w:szCs w:val="24"/>
              </w:rPr>
            </w:pPr>
            <w:r>
              <w:rPr>
                <w:sz w:val="24"/>
                <w:szCs w:val="24"/>
              </w:rPr>
              <w:t>Р</w:t>
            </w:r>
            <w:r w:rsidRPr="009D7A40">
              <w:rPr>
                <w:sz w:val="24"/>
                <w:szCs w:val="24"/>
              </w:rPr>
              <w:t>абот</w:t>
            </w:r>
            <w:r>
              <w:rPr>
                <w:sz w:val="24"/>
                <w:szCs w:val="24"/>
              </w:rPr>
              <w:t>ы</w:t>
            </w:r>
            <w:r w:rsidRPr="009D7A40">
              <w:rPr>
                <w:sz w:val="24"/>
                <w:szCs w:val="24"/>
              </w:rPr>
              <w:t xml:space="preserve"> по монтажу </w:t>
            </w:r>
            <w:r>
              <w:rPr>
                <w:sz w:val="24"/>
                <w:szCs w:val="24"/>
                <w:lang w:val="en-US"/>
              </w:rPr>
              <w:t>c</w:t>
            </w:r>
            <w:r w:rsidRPr="009D7A40">
              <w:rPr>
                <w:sz w:val="24"/>
                <w:szCs w:val="24"/>
              </w:rPr>
              <w:t xml:space="preserve">поставкой </w:t>
            </w:r>
            <w:r>
              <w:rPr>
                <w:sz w:val="24"/>
                <w:szCs w:val="24"/>
              </w:rPr>
              <w:t>и</w:t>
            </w:r>
            <w:r w:rsidRPr="009D7A40">
              <w:rPr>
                <w:sz w:val="24"/>
                <w:szCs w:val="24"/>
              </w:rPr>
              <w:t xml:space="preserve"> пуско-наладочными работами </w:t>
            </w:r>
            <w:r w:rsidR="00960FFA" w:rsidRPr="009D7A40">
              <w:rPr>
                <w:sz w:val="24"/>
                <w:szCs w:val="24"/>
              </w:rPr>
              <w:t>одной дизель-генераторной установки марки  S500KD PrimePower номинальной мощностью 360 кВ</w:t>
            </w:r>
            <w:proofErr w:type="gramStart"/>
            <w:r w:rsidR="00960FFA" w:rsidRPr="009D7A40">
              <w:rPr>
                <w:sz w:val="24"/>
                <w:szCs w:val="24"/>
              </w:rPr>
              <w:t>т(</w:t>
            </w:r>
            <w:proofErr w:type="gramEnd"/>
            <w:r w:rsidR="00960FFA" w:rsidRPr="009D7A40">
              <w:rPr>
                <w:sz w:val="24"/>
                <w:szCs w:val="24"/>
              </w:rPr>
              <w:t>на базе двигателя фирмы Doosan (Daewoo) DP158LC и электрогенератора фирмы Stamford HC.I544C) для работы в комплексной системе с ранее установленными в 2013 году дизель-генераторными установками марки BF-DW412 и щитом РУ-0,4 кВ, обеспечивающим сбор, распределение, выдачу мощности и параллельную работу вышеуказанных ДГУ в капитальном здании ДЭС №7 с</w:t>
            </w:r>
            <w:r w:rsidR="00960FFA">
              <w:rPr>
                <w:sz w:val="24"/>
                <w:szCs w:val="24"/>
              </w:rPr>
              <w:t>. АпукаОлюторского района Камчатского края</w:t>
            </w:r>
          </w:p>
        </w:tc>
        <w:tc>
          <w:tcPr>
            <w:tcW w:w="2693" w:type="dxa"/>
            <w:vAlign w:val="center"/>
          </w:tcPr>
          <w:p w:rsidR="00960FFA" w:rsidRPr="00AB628A" w:rsidRDefault="00AB628A" w:rsidP="00AB628A">
            <w:pPr>
              <w:ind w:firstLine="0"/>
              <w:jc w:val="center"/>
              <w:rPr>
                <w:sz w:val="24"/>
                <w:szCs w:val="24"/>
              </w:rPr>
            </w:pPr>
            <w:r>
              <w:rPr>
                <w:sz w:val="24"/>
                <w:szCs w:val="24"/>
              </w:rPr>
              <w:t xml:space="preserve">Приложение 1 к части </w:t>
            </w:r>
            <w:r>
              <w:rPr>
                <w:sz w:val="24"/>
                <w:szCs w:val="24"/>
                <w:lang w:val="en-US"/>
              </w:rPr>
              <w:t>IV</w:t>
            </w:r>
            <w:r w:rsidRPr="00AB628A">
              <w:rPr>
                <w:sz w:val="24"/>
                <w:szCs w:val="24"/>
              </w:rPr>
              <w:t>.</w:t>
            </w:r>
            <w:r>
              <w:rPr>
                <w:sz w:val="24"/>
                <w:szCs w:val="24"/>
              </w:rPr>
              <w:t xml:space="preserve"> Т</w:t>
            </w:r>
            <w:r w:rsidRPr="00AB628A">
              <w:rPr>
                <w:sz w:val="24"/>
                <w:szCs w:val="24"/>
              </w:rPr>
              <w:t>ехническая часть документации запроса предложений</w:t>
            </w:r>
          </w:p>
        </w:tc>
      </w:tr>
      <w:tr w:rsidR="00960FFA" w:rsidTr="00AB628A">
        <w:trPr>
          <w:jc w:val="center"/>
        </w:trPr>
        <w:tc>
          <w:tcPr>
            <w:tcW w:w="817" w:type="dxa"/>
            <w:vAlign w:val="center"/>
          </w:tcPr>
          <w:p w:rsidR="00960FFA" w:rsidRPr="009D7A40" w:rsidRDefault="00960FFA" w:rsidP="00F2221C">
            <w:pPr>
              <w:ind w:firstLine="0"/>
              <w:jc w:val="center"/>
              <w:rPr>
                <w:sz w:val="24"/>
                <w:szCs w:val="24"/>
              </w:rPr>
            </w:pPr>
            <w:r>
              <w:rPr>
                <w:sz w:val="24"/>
                <w:szCs w:val="24"/>
              </w:rPr>
              <w:t>2.</w:t>
            </w:r>
          </w:p>
        </w:tc>
        <w:tc>
          <w:tcPr>
            <w:tcW w:w="6804" w:type="dxa"/>
          </w:tcPr>
          <w:p w:rsidR="00960FFA" w:rsidRPr="009D7A40" w:rsidRDefault="00AB628A" w:rsidP="00AB628A">
            <w:pPr>
              <w:rPr>
                <w:sz w:val="24"/>
                <w:szCs w:val="24"/>
              </w:rPr>
            </w:pPr>
            <w:r>
              <w:rPr>
                <w:sz w:val="24"/>
                <w:szCs w:val="24"/>
              </w:rPr>
              <w:t>Р</w:t>
            </w:r>
            <w:r w:rsidRPr="009D7A40">
              <w:rPr>
                <w:sz w:val="24"/>
                <w:szCs w:val="24"/>
              </w:rPr>
              <w:t>абот</w:t>
            </w:r>
            <w:r>
              <w:rPr>
                <w:sz w:val="24"/>
                <w:szCs w:val="24"/>
              </w:rPr>
              <w:t>ы</w:t>
            </w:r>
            <w:r w:rsidRPr="009D7A40">
              <w:rPr>
                <w:sz w:val="24"/>
                <w:szCs w:val="24"/>
              </w:rPr>
              <w:t xml:space="preserve"> по монтажу </w:t>
            </w:r>
            <w:r>
              <w:rPr>
                <w:sz w:val="24"/>
                <w:szCs w:val="24"/>
                <w:lang w:val="en-US"/>
              </w:rPr>
              <w:t>c</w:t>
            </w:r>
            <w:r w:rsidRPr="009D7A40">
              <w:rPr>
                <w:sz w:val="24"/>
                <w:szCs w:val="24"/>
              </w:rPr>
              <w:t xml:space="preserve">поставкой </w:t>
            </w:r>
            <w:r>
              <w:rPr>
                <w:sz w:val="24"/>
                <w:szCs w:val="24"/>
              </w:rPr>
              <w:t>и</w:t>
            </w:r>
            <w:r w:rsidRPr="009D7A40">
              <w:rPr>
                <w:sz w:val="24"/>
                <w:szCs w:val="24"/>
              </w:rPr>
              <w:t xml:space="preserve"> пуско-наладочными работами</w:t>
            </w:r>
            <w:r w:rsidR="00960FFA" w:rsidRPr="009D7A40">
              <w:rPr>
                <w:sz w:val="24"/>
                <w:szCs w:val="24"/>
              </w:rPr>
              <w:t xml:space="preserve"> одной дизель-генераторной установки марки S290HC PrimePower номинальной мощностью 220 кВ</w:t>
            </w:r>
            <w:proofErr w:type="gramStart"/>
            <w:r w:rsidR="00960FFA" w:rsidRPr="009D7A40">
              <w:rPr>
                <w:sz w:val="24"/>
                <w:szCs w:val="24"/>
              </w:rPr>
              <w:t>т(</w:t>
            </w:r>
            <w:proofErr w:type="gramEnd"/>
            <w:r w:rsidR="00960FFA" w:rsidRPr="009D7A40">
              <w:rPr>
                <w:sz w:val="24"/>
                <w:szCs w:val="24"/>
              </w:rPr>
              <w:t>на базе двигателя фирмы Cummins NTA855-G1A и электрогенератора фирмы Stamford HC.I444D) для работы в комплексной системе с ранее установленными в 2013 году дизель-генераторными установками марки BF-C550, RK-155GF и щитом РУ-0,4 кВ, обеспечивающим сбор, распределение, выдачу мощности и параллельную работу вышеуказанных ДГУ в капитальном здании ДЭС №28 с. Вывенка</w:t>
            </w:r>
            <w:r w:rsidR="00960FFA">
              <w:rPr>
                <w:sz w:val="24"/>
                <w:szCs w:val="24"/>
              </w:rPr>
              <w:t>Олюторского района Камчатского края</w:t>
            </w:r>
          </w:p>
        </w:tc>
        <w:tc>
          <w:tcPr>
            <w:tcW w:w="2693" w:type="dxa"/>
            <w:vAlign w:val="center"/>
          </w:tcPr>
          <w:p w:rsidR="00960FFA" w:rsidRPr="009D7A40" w:rsidRDefault="00AB628A" w:rsidP="00AB628A">
            <w:pPr>
              <w:ind w:firstLine="0"/>
              <w:jc w:val="center"/>
              <w:rPr>
                <w:sz w:val="24"/>
                <w:szCs w:val="24"/>
              </w:rPr>
            </w:pPr>
            <w:r>
              <w:rPr>
                <w:sz w:val="24"/>
                <w:szCs w:val="24"/>
              </w:rPr>
              <w:t xml:space="preserve">Приложение 2 к части </w:t>
            </w:r>
            <w:r>
              <w:rPr>
                <w:sz w:val="24"/>
                <w:szCs w:val="24"/>
                <w:lang w:val="en-US"/>
              </w:rPr>
              <w:t>IV</w:t>
            </w:r>
            <w:r w:rsidRPr="00AB628A">
              <w:rPr>
                <w:sz w:val="24"/>
                <w:szCs w:val="24"/>
              </w:rPr>
              <w:t>.</w:t>
            </w:r>
            <w:r>
              <w:rPr>
                <w:sz w:val="24"/>
                <w:szCs w:val="24"/>
              </w:rPr>
              <w:t xml:space="preserve"> Т</w:t>
            </w:r>
            <w:r w:rsidRPr="00AB628A">
              <w:rPr>
                <w:sz w:val="24"/>
                <w:szCs w:val="24"/>
              </w:rPr>
              <w:t>ехническая часть документации запроса предложений</w:t>
            </w:r>
          </w:p>
        </w:tc>
      </w:tr>
      <w:tr w:rsidR="00960FFA" w:rsidTr="00AB628A">
        <w:trPr>
          <w:jc w:val="center"/>
        </w:trPr>
        <w:tc>
          <w:tcPr>
            <w:tcW w:w="817" w:type="dxa"/>
            <w:vAlign w:val="center"/>
          </w:tcPr>
          <w:p w:rsidR="00960FFA" w:rsidRPr="009D7A40" w:rsidRDefault="00960FFA" w:rsidP="00F2221C">
            <w:pPr>
              <w:ind w:firstLine="0"/>
              <w:jc w:val="center"/>
              <w:rPr>
                <w:sz w:val="24"/>
                <w:szCs w:val="24"/>
              </w:rPr>
            </w:pPr>
            <w:r>
              <w:rPr>
                <w:sz w:val="24"/>
                <w:szCs w:val="24"/>
              </w:rPr>
              <w:t>3.</w:t>
            </w:r>
          </w:p>
        </w:tc>
        <w:tc>
          <w:tcPr>
            <w:tcW w:w="6804" w:type="dxa"/>
          </w:tcPr>
          <w:p w:rsidR="00960FFA" w:rsidRPr="009D7A40" w:rsidRDefault="00AB628A" w:rsidP="00F2221C">
            <w:pPr>
              <w:rPr>
                <w:sz w:val="24"/>
                <w:szCs w:val="24"/>
              </w:rPr>
            </w:pPr>
            <w:r>
              <w:rPr>
                <w:sz w:val="24"/>
                <w:szCs w:val="24"/>
              </w:rPr>
              <w:t>Р</w:t>
            </w:r>
            <w:r w:rsidRPr="009D7A40">
              <w:rPr>
                <w:sz w:val="24"/>
                <w:szCs w:val="24"/>
              </w:rPr>
              <w:t>абот</w:t>
            </w:r>
            <w:r>
              <w:rPr>
                <w:sz w:val="24"/>
                <w:szCs w:val="24"/>
              </w:rPr>
              <w:t>ы</w:t>
            </w:r>
            <w:r w:rsidRPr="009D7A40">
              <w:rPr>
                <w:sz w:val="24"/>
                <w:szCs w:val="24"/>
              </w:rPr>
              <w:t xml:space="preserve"> по монтажу </w:t>
            </w:r>
            <w:r>
              <w:rPr>
                <w:sz w:val="24"/>
                <w:szCs w:val="24"/>
                <w:lang w:val="en-US"/>
              </w:rPr>
              <w:t>c</w:t>
            </w:r>
            <w:r w:rsidRPr="009D7A40">
              <w:rPr>
                <w:sz w:val="24"/>
                <w:szCs w:val="24"/>
              </w:rPr>
              <w:t xml:space="preserve">поставкой </w:t>
            </w:r>
            <w:r>
              <w:rPr>
                <w:sz w:val="24"/>
                <w:szCs w:val="24"/>
              </w:rPr>
              <w:t>и</w:t>
            </w:r>
            <w:r w:rsidRPr="009D7A40">
              <w:rPr>
                <w:sz w:val="24"/>
                <w:szCs w:val="24"/>
              </w:rPr>
              <w:t xml:space="preserve"> пуско-наладочными работами </w:t>
            </w:r>
            <w:r w:rsidR="00960FFA" w:rsidRPr="009D7A40">
              <w:rPr>
                <w:sz w:val="24"/>
                <w:szCs w:val="24"/>
              </w:rPr>
              <w:t>двух дизель-генераторных установок марки  S65HC PrimePower номинальной мощностью 48 кВт, кажды</w:t>
            </w:r>
            <w:proofErr w:type="gramStart"/>
            <w:r w:rsidR="00960FFA" w:rsidRPr="009D7A40">
              <w:rPr>
                <w:sz w:val="24"/>
                <w:szCs w:val="24"/>
              </w:rPr>
              <w:t>й(</w:t>
            </w:r>
            <w:proofErr w:type="gramEnd"/>
            <w:r w:rsidR="00960FFA" w:rsidRPr="009D7A40">
              <w:rPr>
                <w:sz w:val="24"/>
                <w:szCs w:val="24"/>
              </w:rPr>
              <w:t>на базе двигателя фирмы Cummins 4BTA3.9-G2 и электрогенератора фирмы Stamford UC.I224E) для работы в комплексной системе с ранее установленным в 2011 году дизель-генераторной установкой марки АД100С-Т400-РПМ2 и щитом РУ-0,4 кВ, обеспечивающим сбор, распределение, выдачу мощности и параллельную работу вышеуказанных ДГУ в капитальном здании ДЭС водозабора с. Пахачи</w:t>
            </w:r>
            <w:r w:rsidR="00960FFA">
              <w:rPr>
                <w:sz w:val="24"/>
                <w:szCs w:val="24"/>
              </w:rPr>
              <w:t>Олюторского района Камчатского края</w:t>
            </w:r>
          </w:p>
        </w:tc>
        <w:tc>
          <w:tcPr>
            <w:tcW w:w="2693" w:type="dxa"/>
            <w:vAlign w:val="center"/>
          </w:tcPr>
          <w:p w:rsidR="00960FFA" w:rsidRPr="009D7A40" w:rsidRDefault="00AB628A" w:rsidP="00F2221C">
            <w:pPr>
              <w:ind w:firstLine="0"/>
              <w:jc w:val="center"/>
              <w:rPr>
                <w:sz w:val="24"/>
                <w:szCs w:val="24"/>
              </w:rPr>
            </w:pPr>
            <w:r>
              <w:rPr>
                <w:sz w:val="24"/>
                <w:szCs w:val="24"/>
              </w:rPr>
              <w:t xml:space="preserve">Приложение 3 к части </w:t>
            </w:r>
            <w:r>
              <w:rPr>
                <w:sz w:val="24"/>
                <w:szCs w:val="24"/>
                <w:lang w:val="en-US"/>
              </w:rPr>
              <w:t>IV</w:t>
            </w:r>
            <w:r w:rsidRPr="00AB628A">
              <w:rPr>
                <w:sz w:val="24"/>
                <w:szCs w:val="24"/>
              </w:rPr>
              <w:t>.</w:t>
            </w:r>
            <w:r>
              <w:rPr>
                <w:sz w:val="24"/>
                <w:szCs w:val="24"/>
              </w:rPr>
              <w:t xml:space="preserve"> Т</w:t>
            </w:r>
            <w:r w:rsidRPr="00AB628A">
              <w:rPr>
                <w:sz w:val="24"/>
                <w:szCs w:val="24"/>
              </w:rPr>
              <w:t>ехническая часть документации запроса предложений</w:t>
            </w:r>
          </w:p>
        </w:tc>
      </w:tr>
      <w:tr w:rsidR="00960FFA" w:rsidTr="00AB628A">
        <w:trPr>
          <w:jc w:val="center"/>
        </w:trPr>
        <w:tc>
          <w:tcPr>
            <w:tcW w:w="817" w:type="dxa"/>
            <w:vAlign w:val="center"/>
          </w:tcPr>
          <w:p w:rsidR="00960FFA" w:rsidRPr="009D7A40" w:rsidRDefault="00960FFA" w:rsidP="00F2221C">
            <w:pPr>
              <w:ind w:firstLine="0"/>
              <w:jc w:val="center"/>
              <w:rPr>
                <w:sz w:val="24"/>
                <w:szCs w:val="24"/>
              </w:rPr>
            </w:pPr>
            <w:r>
              <w:rPr>
                <w:sz w:val="24"/>
                <w:szCs w:val="24"/>
              </w:rPr>
              <w:t>4.</w:t>
            </w:r>
          </w:p>
        </w:tc>
        <w:tc>
          <w:tcPr>
            <w:tcW w:w="6804" w:type="dxa"/>
          </w:tcPr>
          <w:p w:rsidR="00960FFA" w:rsidRPr="009D7A40" w:rsidRDefault="00AB628A" w:rsidP="00AB628A">
            <w:pPr>
              <w:rPr>
                <w:sz w:val="24"/>
                <w:szCs w:val="24"/>
              </w:rPr>
            </w:pPr>
            <w:r>
              <w:rPr>
                <w:sz w:val="24"/>
                <w:szCs w:val="24"/>
              </w:rPr>
              <w:t>Р</w:t>
            </w:r>
            <w:r w:rsidRPr="009D7A40">
              <w:rPr>
                <w:sz w:val="24"/>
                <w:szCs w:val="24"/>
              </w:rPr>
              <w:t>абот</w:t>
            </w:r>
            <w:r>
              <w:rPr>
                <w:sz w:val="24"/>
                <w:szCs w:val="24"/>
              </w:rPr>
              <w:t>ы</w:t>
            </w:r>
            <w:r w:rsidRPr="009D7A40">
              <w:rPr>
                <w:sz w:val="24"/>
                <w:szCs w:val="24"/>
              </w:rPr>
              <w:t xml:space="preserve"> по монтажу </w:t>
            </w:r>
            <w:r>
              <w:rPr>
                <w:sz w:val="24"/>
                <w:szCs w:val="24"/>
                <w:lang w:val="en-US"/>
              </w:rPr>
              <w:t>c</w:t>
            </w:r>
            <w:r w:rsidRPr="009D7A40">
              <w:rPr>
                <w:sz w:val="24"/>
                <w:szCs w:val="24"/>
              </w:rPr>
              <w:t xml:space="preserve">поставкой </w:t>
            </w:r>
            <w:r>
              <w:rPr>
                <w:sz w:val="24"/>
                <w:szCs w:val="24"/>
              </w:rPr>
              <w:t>и</w:t>
            </w:r>
            <w:r w:rsidRPr="009D7A40">
              <w:rPr>
                <w:sz w:val="24"/>
                <w:szCs w:val="24"/>
              </w:rPr>
              <w:t xml:space="preserve"> пуско-наладочными работами</w:t>
            </w:r>
            <w:r w:rsidR="00960FFA" w:rsidRPr="009D7A40">
              <w:rPr>
                <w:sz w:val="24"/>
                <w:szCs w:val="24"/>
              </w:rPr>
              <w:t xml:space="preserve">  одной дизель-генераторной установки марки S350CC PrimePower номинальной мощностью 250 кВт, кажды</w:t>
            </w:r>
            <w:proofErr w:type="gramStart"/>
            <w:r w:rsidR="00960FFA" w:rsidRPr="009D7A40">
              <w:rPr>
                <w:sz w:val="24"/>
                <w:szCs w:val="24"/>
              </w:rPr>
              <w:t>й(</w:t>
            </w:r>
            <w:proofErr w:type="gramEnd"/>
            <w:r w:rsidR="00960FFA" w:rsidRPr="009D7A40">
              <w:rPr>
                <w:sz w:val="24"/>
                <w:szCs w:val="24"/>
              </w:rPr>
              <w:t>на базе двигателя фирмы Cummins NTA855-G1B и электрогенератора фирмы Stamford HC.I444ES) для работы в комплексной системе с ранее установленным в 2012 году дизель-генераторной установкой марки BF-C550 и щитом РУ-0,4 кВ, обеспечивающим сбор, распределение, выдачу мощности и параллельную работу вышеуказанных ДГУ в капитальном здании ДЭС №23 с. Тымлат</w:t>
            </w:r>
            <w:r w:rsidR="00960FFA">
              <w:rPr>
                <w:sz w:val="24"/>
                <w:szCs w:val="24"/>
              </w:rPr>
              <w:t>Карагинского района Камчатского края</w:t>
            </w:r>
          </w:p>
        </w:tc>
        <w:tc>
          <w:tcPr>
            <w:tcW w:w="2693" w:type="dxa"/>
            <w:vAlign w:val="center"/>
          </w:tcPr>
          <w:p w:rsidR="00960FFA" w:rsidRPr="009D7A40" w:rsidRDefault="00AB628A" w:rsidP="00F2221C">
            <w:pPr>
              <w:ind w:firstLine="0"/>
              <w:jc w:val="center"/>
              <w:rPr>
                <w:sz w:val="24"/>
                <w:szCs w:val="24"/>
              </w:rPr>
            </w:pPr>
            <w:r>
              <w:rPr>
                <w:sz w:val="24"/>
                <w:szCs w:val="24"/>
              </w:rPr>
              <w:t xml:space="preserve">Приложение 4 к части </w:t>
            </w:r>
            <w:r>
              <w:rPr>
                <w:sz w:val="24"/>
                <w:szCs w:val="24"/>
                <w:lang w:val="en-US"/>
              </w:rPr>
              <w:t>IV</w:t>
            </w:r>
            <w:r w:rsidRPr="00AB628A">
              <w:rPr>
                <w:sz w:val="24"/>
                <w:szCs w:val="24"/>
              </w:rPr>
              <w:t>.</w:t>
            </w:r>
            <w:r>
              <w:rPr>
                <w:sz w:val="24"/>
                <w:szCs w:val="24"/>
              </w:rPr>
              <w:t xml:space="preserve"> Т</w:t>
            </w:r>
            <w:r w:rsidRPr="00AB628A">
              <w:rPr>
                <w:sz w:val="24"/>
                <w:szCs w:val="24"/>
              </w:rPr>
              <w:t>ехническая часть документации запроса предложений</w:t>
            </w:r>
          </w:p>
        </w:tc>
      </w:tr>
      <w:tr w:rsidR="00960FFA" w:rsidTr="00AB628A">
        <w:trPr>
          <w:jc w:val="center"/>
        </w:trPr>
        <w:tc>
          <w:tcPr>
            <w:tcW w:w="817" w:type="dxa"/>
            <w:vAlign w:val="center"/>
          </w:tcPr>
          <w:p w:rsidR="00960FFA" w:rsidRPr="009D7A40" w:rsidRDefault="00960FFA" w:rsidP="00F2221C">
            <w:pPr>
              <w:ind w:firstLine="0"/>
              <w:jc w:val="center"/>
              <w:rPr>
                <w:sz w:val="24"/>
                <w:szCs w:val="24"/>
              </w:rPr>
            </w:pPr>
            <w:r>
              <w:rPr>
                <w:sz w:val="24"/>
                <w:szCs w:val="24"/>
              </w:rPr>
              <w:t>5.</w:t>
            </w:r>
          </w:p>
        </w:tc>
        <w:tc>
          <w:tcPr>
            <w:tcW w:w="6804" w:type="dxa"/>
          </w:tcPr>
          <w:p w:rsidR="00960FFA" w:rsidRPr="009D7A40" w:rsidRDefault="00AB628A" w:rsidP="00F2221C">
            <w:pPr>
              <w:rPr>
                <w:sz w:val="24"/>
                <w:szCs w:val="24"/>
              </w:rPr>
            </w:pPr>
            <w:r>
              <w:rPr>
                <w:sz w:val="24"/>
                <w:szCs w:val="24"/>
              </w:rPr>
              <w:t>Р</w:t>
            </w:r>
            <w:r w:rsidRPr="009D7A40">
              <w:rPr>
                <w:sz w:val="24"/>
                <w:szCs w:val="24"/>
              </w:rPr>
              <w:t>абот</w:t>
            </w:r>
            <w:r>
              <w:rPr>
                <w:sz w:val="24"/>
                <w:szCs w:val="24"/>
              </w:rPr>
              <w:t>ы</w:t>
            </w:r>
            <w:r w:rsidRPr="009D7A40">
              <w:rPr>
                <w:sz w:val="24"/>
                <w:szCs w:val="24"/>
              </w:rPr>
              <w:t xml:space="preserve"> по монтажу </w:t>
            </w:r>
            <w:r>
              <w:rPr>
                <w:sz w:val="24"/>
                <w:szCs w:val="24"/>
                <w:lang w:val="en-US"/>
              </w:rPr>
              <w:t>c</w:t>
            </w:r>
            <w:r w:rsidRPr="009D7A40">
              <w:rPr>
                <w:sz w:val="24"/>
                <w:szCs w:val="24"/>
              </w:rPr>
              <w:t xml:space="preserve">поставкой </w:t>
            </w:r>
            <w:r>
              <w:rPr>
                <w:sz w:val="24"/>
                <w:szCs w:val="24"/>
              </w:rPr>
              <w:t>и</w:t>
            </w:r>
            <w:r w:rsidRPr="009D7A40">
              <w:rPr>
                <w:sz w:val="24"/>
                <w:szCs w:val="24"/>
              </w:rPr>
              <w:t xml:space="preserve"> пуско-наладочными работами </w:t>
            </w:r>
            <w:r w:rsidR="00960FFA" w:rsidRPr="009D7A40">
              <w:rPr>
                <w:sz w:val="24"/>
                <w:szCs w:val="24"/>
              </w:rPr>
              <w:t>двух дизель-генераторных установок марки S290HC PrimePower номинальной мощностью 220 кВт, кажды</w:t>
            </w:r>
            <w:proofErr w:type="gramStart"/>
            <w:r w:rsidR="00960FFA" w:rsidRPr="009D7A40">
              <w:rPr>
                <w:sz w:val="24"/>
                <w:szCs w:val="24"/>
              </w:rPr>
              <w:t>й(</w:t>
            </w:r>
            <w:proofErr w:type="gramEnd"/>
            <w:r w:rsidR="00960FFA" w:rsidRPr="009D7A40">
              <w:rPr>
                <w:sz w:val="24"/>
                <w:szCs w:val="24"/>
              </w:rPr>
              <w:t xml:space="preserve">на базе двигателя фирмы Cummins NTA855-G1A и электрогенератора фирмы Stamford HC.I444D) для работы в комплексной системе с ранее установленным в 2011 году дизель-генераторной установкой марки RK155GF и щитом РУ-0,4 кВ, обеспечивающим сбор, распределение, выдачу мощности и параллельную работувышеуказанных ДГУ в </w:t>
            </w:r>
            <w:proofErr w:type="gramStart"/>
            <w:r w:rsidR="00960FFA" w:rsidRPr="009D7A40">
              <w:rPr>
                <w:sz w:val="24"/>
                <w:szCs w:val="24"/>
              </w:rPr>
              <w:t>модульной</w:t>
            </w:r>
            <w:proofErr w:type="gramEnd"/>
            <w:r w:rsidR="00960FFA" w:rsidRPr="009D7A40">
              <w:rPr>
                <w:sz w:val="24"/>
                <w:szCs w:val="24"/>
              </w:rPr>
              <w:t xml:space="preserve"> ДЭС №25 с. Ильпырское</w:t>
            </w:r>
            <w:r w:rsidR="00960FFA">
              <w:rPr>
                <w:sz w:val="24"/>
                <w:szCs w:val="24"/>
              </w:rPr>
              <w:t>Карагинского района Камчатского края</w:t>
            </w:r>
          </w:p>
        </w:tc>
        <w:tc>
          <w:tcPr>
            <w:tcW w:w="2693" w:type="dxa"/>
            <w:vAlign w:val="center"/>
          </w:tcPr>
          <w:p w:rsidR="00960FFA" w:rsidRPr="009D7A40" w:rsidRDefault="00AB628A" w:rsidP="00F2221C">
            <w:pPr>
              <w:ind w:firstLine="0"/>
              <w:jc w:val="center"/>
              <w:rPr>
                <w:sz w:val="24"/>
                <w:szCs w:val="24"/>
              </w:rPr>
            </w:pPr>
            <w:r>
              <w:rPr>
                <w:sz w:val="24"/>
                <w:szCs w:val="24"/>
              </w:rPr>
              <w:t xml:space="preserve">Приложение 5 к части </w:t>
            </w:r>
            <w:r>
              <w:rPr>
                <w:sz w:val="24"/>
                <w:szCs w:val="24"/>
                <w:lang w:val="en-US"/>
              </w:rPr>
              <w:t>IV</w:t>
            </w:r>
            <w:r w:rsidRPr="00AB628A">
              <w:rPr>
                <w:sz w:val="24"/>
                <w:szCs w:val="24"/>
              </w:rPr>
              <w:t>.</w:t>
            </w:r>
            <w:r>
              <w:rPr>
                <w:sz w:val="24"/>
                <w:szCs w:val="24"/>
              </w:rPr>
              <w:t xml:space="preserve"> Т</w:t>
            </w:r>
            <w:r w:rsidRPr="00AB628A">
              <w:rPr>
                <w:sz w:val="24"/>
                <w:szCs w:val="24"/>
              </w:rPr>
              <w:t>ехническая часть документации запроса предложений</w:t>
            </w:r>
          </w:p>
        </w:tc>
      </w:tr>
      <w:tr w:rsidR="00960FFA" w:rsidTr="00AB628A">
        <w:trPr>
          <w:jc w:val="center"/>
        </w:trPr>
        <w:tc>
          <w:tcPr>
            <w:tcW w:w="817" w:type="dxa"/>
            <w:vAlign w:val="center"/>
          </w:tcPr>
          <w:p w:rsidR="00960FFA" w:rsidRDefault="00960FFA" w:rsidP="00F2221C">
            <w:pPr>
              <w:ind w:firstLine="0"/>
              <w:jc w:val="center"/>
              <w:rPr>
                <w:sz w:val="24"/>
                <w:szCs w:val="24"/>
              </w:rPr>
            </w:pPr>
            <w:r>
              <w:rPr>
                <w:sz w:val="24"/>
                <w:szCs w:val="24"/>
              </w:rPr>
              <w:t>6.</w:t>
            </w:r>
          </w:p>
        </w:tc>
        <w:tc>
          <w:tcPr>
            <w:tcW w:w="6804" w:type="dxa"/>
          </w:tcPr>
          <w:p w:rsidR="00960FFA" w:rsidRDefault="00AB628A" w:rsidP="00F2221C">
            <w:pPr>
              <w:rPr>
                <w:sz w:val="24"/>
                <w:szCs w:val="24"/>
              </w:rPr>
            </w:pPr>
            <w:r>
              <w:rPr>
                <w:sz w:val="24"/>
                <w:szCs w:val="24"/>
              </w:rPr>
              <w:t>Р</w:t>
            </w:r>
            <w:r w:rsidRPr="009D7A40">
              <w:rPr>
                <w:sz w:val="24"/>
                <w:szCs w:val="24"/>
              </w:rPr>
              <w:t>абот</w:t>
            </w:r>
            <w:r>
              <w:rPr>
                <w:sz w:val="24"/>
                <w:szCs w:val="24"/>
              </w:rPr>
              <w:t>ы</w:t>
            </w:r>
            <w:r w:rsidRPr="009D7A40">
              <w:rPr>
                <w:sz w:val="24"/>
                <w:szCs w:val="24"/>
              </w:rPr>
              <w:t xml:space="preserve"> по монтажу </w:t>
            </w:r>
            <w:r>
              <w:rPr>
                <w:sz w:val="24"/>
                <w:szCs w:val="24"/>
                <w:lang w:val="en-US"/>
              </w:rPr>
              <w:t>c</w:t>
            </w:r>
            <w:r w:rsidRPr="009D7A40">
              <w:rPr>
                <w:sz w:val="24"/>
                <w:szCs w:val="24"/>
              </w:rPr>
              <w:t xml:space="preserve">поставкой </w:t>
            </w:r>
            <w:r>
              <w:rPr>
                <w:sz w:val="24"/>
                <w:szCs w:val="24"/>
              </w:rPr>
              <w:t>и</w:t>
            </w:r>
            <w:r w:rsidRPr="009D7A40">
              <w:rPr>
                <w:sz w:val="24"/>
                <w:szCs w:val="24"/>
              </w:rPr>
              <w:t xml:space="preserve"> пуско-наладочными работами </w:t>
            </w:r>
            <w:r w:rsidR="00960FFA" w:rsidRPr="009D7A40">
              <w:rPr>
                <w:sz w:val="24"/>
                <w:szCs w:val="24"/>
              </w:rPr>
              <w:t>двух дизель-генераторных установок марки S110HC PrimePower номинальной мощностью 80 кВт, кажды</w:t>
            </w:r>
            <w:proofErr w:type="gramStart"/>
            <w:r w:rsidR="00960FFA" w:rsidRPr="009D7A40">
              <w:rPr>
                <w:sz w:val="24"/>
                <w:szCs w:val="24"/>
              </w:rPr>
              <w:t>й(</w:t>
            </w:r>
            <w:proofErr w:type="gramEnd"/>
            <w:r w:rsidR="00960FFA" w:rsidRPr="009D7A40">
              <w:rPr>
                <w:sz w:val="24"/>
                <w:szCs w:val="24"/>
              </w:rPr>
              <w:t xml:space="preserve">на базе двигателя фирмы Cummins 6BT 5.9-G2 и электрогенератора фирмы Stamford UC.I274С) для работы в комплексной системе с ранее установленной в 2012 году аналогичной дизель-генераторной установкой марки RK70GF и щитом РУ-0,4 кВ, обеспечивающим сбор, распределение, выдачу мощности и параллельную работу </w:t>
            </w:r>
            <w:proofErr w:type="gramStart"/>
            <w:r w:rsidR="00960FFA" w:rsidRPr="009D7A40">
              <w:rPr>
                <w:sz w:val="24"/>
                <w:szCs w:val="24"/>
              </w:rPr>
              <w:t>вышеуказанных</w:t>
            </w:r>
            <w:proofErr w:type="gramEnd"/>
            <w:r w:rsidR="00960FFA" w:rsidRPr="009D7A40">
              <w:rPr>
                <w:sz w:val="24"/>
                <w:szCs w:val="24"/>
              </w:rPr>
              <w:t xml:space="preserve"> ДГУ в модульной ДЭС №22 п. Ичинский</w:t>
            </w:r>
            <w:r w:rsidR="00960FFA">
              <w:rPr>
                <w:sz w:val="24"/>
                <w:szCs w:val="24"/>
              </w:rPr>
              <w:t xml:space="preserve"> Соболевского района Камчатского края</w:t>
            </w:r>
          </w:p>
        </w:tc>
        <w:tc>
          <w:tcPr>
            <w:tcW w:w="2693" w:type="dxa"/>
            <w:vAlign w:val="center"/>
          </w:tcPr>
          <w:p w:rsidR="00960FFA" w:rsidRDefault="00AB628A" w:rsidP="00F2221C">
            <w:pPr>
              <w:ind w:firstLine="0"/>
              <w:jc w:val="center"/>
              <w:rPr>
                <w:sz w:val="24"/>
                <w:szCs w:val="24"/>
              </w:rPr>
            </w:pPr>
            <w:r>
              <w:rPr>
                <w:sz w:val="24"/>
                <w:szCs w:val="24"/>
              </w:rPr>
              <w:t xml:space="preserve">Приложение 6 к части </w:t>
            </w:r>
            <w:r>
              <w:rPr>
                <w:sz w:val="24"/>
                <w:szCs w:val="24"/>
                <w:lang w:val="en-US"/>
              </w:rPr>
              <w:t>IV</w:t>
            </w:r>
            <w:r w:rsidRPr="00AB628A">
              <w:rPr>
                <w:sz w:val="24"/>
                <w:szCs w:val="24"/>
              </w:rPr>
              <w:t>.</w:t>
            </w:r>
            <w:r>
              <w:rPr>
                <w:sz w:val="24"/>
                <w:szCs w:val="24"/>
              </w:rPr>
              <w:t xml:space="preserve"> Т</w:t>
            </w:r>
            <w:r w:rsidRPr="00AB628A">
              <w:rPr>
                <w:sz w:val="24"/>
                <w:szCs w:val="24"/>
              </w:rPr>
              <w:t>ехническая часть документации запроса предложений</w:t>
            </w:r>
          </w:p>
        </w:tc>
      </w:tr>
    </w:tbl>
    <w:p w:rsidR="00B56A43" w:rsidRDefault="00B56A43" w:rsidP="00B56A43">
      <w:pPr>
        <w:autoSpaceDE w:val="0"/>
        <w:autoSpaceDN w:val="0"/>
        <w:adjustRightInd w:val="0"/>
        <w:ind w:firstLine="426"/>
        <w:jc w:val="center"/>
        <w:rPr>
          <w:b/>
          <w:sz w:val="24"/>
          <w:szCs w:val="24"/>
        </w:rPr>
      </w:pPr>
    </w:p>
    <w:p w:rsidR="00AB628A" w:rsidRDefault="00AB628A" w:rsidP="00B56A43">
      <w:pPr>
        <w:autoSpaceDE w:val="0"/>
        <w:autoSpaceDN w:val="0"/>
        <w:adjustRightInd w:val="0"/>
        <w:ind w:firstLine="426"/>
        <w:jc w:val="center"/>
        <w:rPr>
          <w:b/>
          <w:sz w:val="24"/>
          <w:szCs w:val="24"/>
        </w:rPr>
      </w:pPr>
      <w:r>
        <w:rPr>
          <w:b/>
          <w:sz w:val="24"/>
          <w:szCs w:val="24"/>
        </w:rPr>
        <w:t>2. Общие условия.</w:t>
      </w:r>
    </w:p>
    <w:p w:rsidR="00AB628A" w:rsidRDefault="00AB628A" w:rsidP="00B56A43">
      <w:pPr>
        <w:autoSpaceDE w:val="0"/>
        <w:autoSpaceDN w:val="0"/>
        <w:adjustRightInd w:val="0"/>
        <w:ind w:firstLine="426"/>
        <w:jc w:val="center"/>
        <w:rPr>
          <w:b/>
          <w:sz w:val="24"/>
          <w:szCs w:val="24"/>
        </w:rPr>
      </w:pPr>
      <w:r>
        <w:rPr>
          <w:b/>
          <w:sz w:val="24"/>
          <w:szCs w:val="24"/>
        </w:rPr>
        <w:t>2.1. Проведение монтажных работ.</w:t>
      </w:r>
    </w:p>
    <w:p w:rsidR="00AB628A" w:rsidRPr="0069159F" w:rsidRDefault="00AB628A" w:rsidP="00AB628A">
      <w:pPr>
        <w:tabs>
          <w:tab w:val="left" w:pos="540"/>
          <w:tab w:val="left" w:pos="720"/>
        </w:tabs>
        <w:ind w:right="-2"/>
        <w:jc w:val="both"/>
        <w:rPr>
          <w:sz w:val="24"/>
        </w:rPr>
      </w:pPr>
      <w:r w:rsidRPr="0069159F">
        <w:rPr>
          <w:sz w:val="24"/>
        </w:rPr>
        <w:t xml:space="preserve">– Работы </w:t>
      </w:r>
      <w:r w:rsidRPr="0069159F">
        <w:rPr>
          <w:sz w:val="24"/>
          <w:szCs w:val="24"/>
        </w:rPr>
        <w:t>выполняются из м</w:t>
      </w:r>
      <w:r>
        <w:rPr>
          <w:sz w:val="24"/>
          <w:szCs w:val="24"/>
        </w:rPr>
        <w:t>атериалов и ресурсов Подрядчика.</w:t>
      </w:r>
    </w:p>
    <w:p w:rsidR="00AB628A" w:rsidRPr="0069159F" w:rsidRDefault="00AB628A" w:rsidP="00AB628A">
      <w:pPr>
        <w:tabs>
          <w:tab w:val="left" w:pos="540"/>
          <w:tab w:val="left" w:pos="720"/>
        </w:tabs>
        <w:ind w:right="-2"/>
        <w:jc w:val="both"/>
        <w:rPr>
          <w:b/>
          <w:sz w:val="24"/>
        </w:rPr>
      </w:pPr>
      <w:r w:rsidRPr="0069159F">
        <w:rPr>
          <w:sz w:val="24"/>
          <w:szCs w:val="24"/>
        </w:rPr>
        <w:t>– Расходы по доставке всех материалов</w:t>
      </w:r>
      <w:r>
        <w:rPr>
          <w:sz w:val="24"/>
          <w:szCs w:val="24"/>
        </w:rPr>
        <w:t xml:space="preserve"> и оборудования</w:t>
      </w:r>
      <w:r w:rsidRPr="0069159F">
        <w:rPr>
          <w:sz w:val="24"/>
          <w:szCs w:val="24"/>
        </w:rPr>
        <w:t>, необходимых для монтажа до места проведения работ осуществляет Подрядчик</w:t>
      </w:r>
      <w:r w:rsidRPr="0069159F">
        <w:rPr>
          <w:b/>
          <w:sz w:val="24"/>
        </w:rPr>
        <w:t>.</w:t>
      </w:r>
    </w:p>
    <w:p w:rsidR="00AB628A" w:rsidRPr="0069159F" w:rsidRDefault="00AB628A" w:rsidP="00AB628A">
      <w:pPr>
        <w:tabs>
          <w:tab w:val="left" w:pos="540"/>
          <w:tab w:val="left" w:pos="720"/>
        </w:tabs>
        <w:ind w:right="-2"/>
        <w:jc w:val="both"/>
        <w:rPr>
          <w:b/>
          <w:sz w:val="24"/>
        </w:rPr>
      </w:pPr>
      <w:r w:rsidRPr="0069159F">
        <w:rPr>
          <w:b/>
          <w:sz w:val="24"/>
        </w:rPr>
        <w:t xml:space="preserve">–  </w:t>
      </w:r>
      <w:r w:rsidRPr="0069159F">
        <w:rPr>
          <w:sz w:val="24"/>
          <w:szCs w:val="24"/>
        </w:rPr>
        <w:t>Подрядчик обеспечивает проведение всех работ собственной техникой и инструментами.</w:t>
      </w:r>
    </w:p>
    <w:p w:rsidR="00AB628A" w:rsidRPr="0069159F" w:rsidRDefault="00AB628A" w:rsidP="00AB628A">
      <w:pPr>
        <w:tabs>
          <w:tab w:val="left" w:pos="540"/>
          <w:tab w:val="left" w:pos="720"/>
        </w:tabs>
        <w:ind w:right="-2"/>
        <w:jc w:val="both"/>
        <w:rPr>
          <w:sz w:val="24"/>
          <w:szCs w:val="24"/>
        </w:rPr>
      </w:pPr>
      <w:r w:rsidRPr="0069159F">
        <w:rPr>
          <w:sz w:val="24"/>
          <w:szCs w:val="24"/>
        </w:rPr>
        <w:t>–</w:t>
      </w:r>
      <w:r w:rsidR="00371307" w:rsidRPr="00371307">
        <w:rPr>
          <w:sz w:val="24"/>
          <w:szCs w:val="24"/>
        </w:rPr>
        <w:t>субподряд з</w:t>
      </w:r>
      <w:r w:rsidR="00371307">
        <w:rPr>
          <w:sz w:val="24"/>
          <w:szCs w:val="24"/>
        </w:rPr>
        <w:t>апрещен.</w:t>
      </w:r>
    </w:p>
    <w:p w:rsidR="00AB628A" w:rsidRPr="0069159F" w:rsidRDefault="00AB628A" w:rsidP="00AB628A">
      <w:pPr>
        <w:tabs>
          <w:tab w:val="left" w:pos="540"/>
          <w:tab w:val="left" w:pos="720"/>
        </w:tabs>
        <w:ind w:right="-2"/>
        <w:jc w:val="both"/>
        <w:rPr>
          <w:sz w:val="24"/>
          <w:szCs w:val="24"/>
        </w:rPr>
      </w:pPr>
      <w:r w:rsidRPr="0069159F">
        <w:rPr>
          <w:sz w:val="24"/>
          <w:szCs w:val="24"/>
        </w:rPr>
        <w:t>– Заказчик не обеспечивает Подрядчика энергией (электроэнергия, водоснабжение, тепло и т.д.) для производства работ.</w:t>
      </w:r>
    </w:p>
    <w:p w:rsidR="00AB628A" w:rsidRPr="0069159F" w:rsidRDefault="00AB628A" w:rsidP="00AB628A">
      <w:pPr>
        <w:tabs>
          <w:tab w:val="left" w:pos="540"/>
          <w:tab w:val="left" w:pos="720"/>
        </w:tabs>
        <w:ind w:right="-2"/>
        <w:jc w:val="both"/>
        <w:rPr>
          <w:sz w:val="24"/>
          <w:szCs w:val="24"/>
        </w:rPr>
      </w:pPr>
      <w:r w:rsidRPr="0069159F">
        <w:rPr>
          <w:sz w:val="24"/>
          <w:szCs w:val="24"/>
        </w:rPr>
        <w:t>– Заказчик не обеспечивает Подрядчика жильем в месте проведения работ.</w:t>
      </w:r>
    </w:p>
    <w:p w:rsidR="00AB628A" w:rsidRPr="0069159F" w:rsidRDefault="00AB628A" w:rsidP="00AB628A">
      <w:pPr>
        <w:tabs>
          <w:tab w:val="left" w:pos="540"/>
          <w:tab w:val="left" w:pos="720"/>
        </w:tabs>
        <w:ind w:right="-2"/>
        <w:jc w:val="both"/>
        <w:rPr>
          <w:sz w:val="24"/>
          <w:szCs w:val="24"/>
        </w:rPr>
      </w:pPr>
      <w:r w:rsidRPr="0069159F">
        <w:rPr>
          <w:sz w:val="24"/>
          <w:szCs w:val="24"/>
        </w:rPr>
        <w:t xml:space="preserve">– </w:t>
      </w:r>
      <w:r w:rsidRPr="0069159F">
        <w:rPr>
          <w:sz w:val="24"/>
        </w:rPr>
        <w:t xml:space="preserve">Техническое руководство по проведению монтажных работ выполняется в соответствии </w:t>
      </w:r>
      <w:proofErr w:type="gramStart"/>
      <w:r w:rsidRPr="0069159F">
        <w:rPr>
          <w:sz w:val="24"/>
        </w:rPr>
        <w:t>со</w:t>
      </w:r>
      <w:proofErr w:type="gramEnd"/>
      <w:r w:rsidRPr="0069159F">
        <w:rPr>
          <w:sz w:val="24"/>
        </w:rPr>
        <w:t>:</w:t>
      </w:r>
    </w:p>
    <w:p w:rsidR="00AB628A" w:rsidRPr="0069159F" w:rsidRDefault="00AB628A" w:rsidP="00AB628A">
      <w:pPr>
        <w:rPr>
          <w:sz w:val="24"/>
        </w:rPr>
      </w:pPr>
      <w:r w:rsidRPr="0069159F">
        <w:rPr>
          <w:sz w:val="24"/>
        </w:rPr>
        <w:t>- СНиПами;</w:t>
      </w:r>
    </w:p>
    <w:p w:rsidR="00AB628A" w:rsidRPr="0069159F" w:rsidRDefault="00AB628A" w:rsidP="00AB628A">
      <w:pPr>
        <w:rPr>
          <w:sz w:val="24"/>
        </w:rPr>
      </w:pPr>
      <w:r w:rsidRPr="0069159F">
        <w:rPr>
          <w:sz w:val="24"/>
        </w:rPr>
        <w:t>- РД;</w:t>
      </w:r>
    </w:p>
    <w:p w:rsidR="00AB628A" w:rsidRDefault="00AB628A" w:rsidP="00AB628A">
      <w:pPr>
        <w:rPr>
          <w:sz w:val="24"/>
        </w:rPr>
      </w:pPr>
      <w:r w:rsidRPr="00817D5A">
        <w:rPr>
          <w:sz w:val="24"/>
        </w:rPr>
        <w:t>- ГОСТами;</w:t>
      </w:r>
    </w:p>
    <w:p w:rsidR="00624DA3" w:rsidRPr="00817D5A" w:rsidRDefault="00624DA3" w:rsidP="00AB628A">
      <w:pPr>
        <w:rPr>
          <w:sz w:val="24"/>
        </w:rPr>
      </w:pPr>
      <w:r>
        <w:rPr>
          <w:sz w:val="24"/>
        </w:rPr>
        <w:t>- Гарантийный срок на выполненные работы должен составлять 12 месяцев с момента ввода в эксплуатацию и подписания актов приемки выполненных работ.</w:t>
      </w:r>
    </w:p>
    <w:p w:rsidR="00AB628A" w:rsidRDefault="00AB628A" w:rsidP="00AB628A">
      <w:pPr>
        <w:tabs>
          <w:tab w:val="left" w:pos="540"/>
          <w:tab w:val="left" w:pos="720"/>
        </w:tabs>
        <w:ind w:right="-2"/>
        <w:rPr>
          <w:sz w:val="24"/>
        </w:rPr>
      </w:pPr>
    </w:p>
    <w:p w:rsidR="00AB628A" w:rsidRDefault="00AB628A" w:rsidP="00AB628A">
      <w:pPr>
        <w:autoSpaceDE w:val="0"/>
        <w:autoSpaceDN w:val="0"/>
        <w:adjustRightInd w:val="0"/>
        <w:ind w:firstLine="426"/>
        <w:jc w:val="both"/>
        <w:rPr>
          <w:sz w:val="24"/>
          <w:szCs w:val="24"/>
        </w:rPr>
      </w:pPr>
      <w:r w:rsidRPr="00686359">
        <w:rPr>
          <w:sz w:val="24"/>
          <w:szCs w:val="24"/>
        </w:rPr>
        <w:t xml:space="preserve">– Место проведения монтажных работ: </w:t>
      </w:r>
    </w:p>
    <w:p w:rsidR="00AB628A" w:rsidRDefault="00AB628A" w:rsidP="00AB628A">
      <w:pPr>
        <w:autoSpaceDE w:val="0"/>
        <w:autoSpaceDN w:val="0"/>
        <w:adjustRightInd w:val="0"/>
        <w:ind w:firstLine="426"/>
        <w:jc w:val="both"/>
        <w:rPr>
          <w:sz w:val="24"/>
          <w:szCs w:val="24"/>
        </w:rPr>
      </w:pPr>
      <w:r>
        <w:rPr>
          <w:sz w:val="24"/>
          <w:szCs w:val="24"/>
        </w:rPr>
        <w:t xml:space="preserve">п. 1 табл. 1 – </w:t>
      </w:r>
      <w:r w:rsidRPr="009D7A40">
        <w:rPr>
          <w:sz w:val="24"/>
          <w:szCs w:val="24"/>
        </w:rPr>
        <w:t>ДЭС №7 с</w:t>
      </w:r>
      <w:r>
        <w:rPr>
          <w:sz w:val="24"/>
          <w:szCs w:val="24"/>
        </w:rPr>
        <w:t>. АпукаОлюторского района Камчатского края;</w:t>
      </w:r>
    </w:p>
    <w:p w:rsidR="00AB628A" w:rsidRDefault="00AB628A" w:rsidP="00AB628A">
      <w:pPr>
        <w:autoSpaceDE w:val="0"/>
        <w:autoSpaceDN w:val="0"/>
        <w:adjustRightInd w:val="0"/>
        <w:ind w:firstLine="426"/>
        <w:jc w:val="both"/>
        <w:rPr>
          <w:sz w:val="24"/>
          <w:szCs w:val="24"/>
        </w:rPr>
      </w:pPr>
      <w:r>
        <w:rPr>
          <w:sz w:val="24"/>
          <w:szCs w:val="24"/>
        </w:rPr>
        <w:t xml:space="preserve">п. 2 табл. 1 – </w:t>
      </w:r>
      <w:r w:rsidR="00856EF7" w:rsidRPr="009D7A40">
        <w:rPr>
          <w:sz w:val="24"/>
          <w:szCs w:val="24"/>
        </w:rPr>
        <w:t>ДЭС №28 с. Вывенка</w:t>
      </w:r>
      <w:r w:rsidR="00856EF7">
        <w:rPr>
          <w:sz w:val="24"/>
          <w:szCs w:val="24"/>
        </w:rPr>
        <w:t>Олюторского района Камчатского края;</w:t>
      </w:r>
    </w:p>
    <w:p w:rsidR="00AB628A" w:rsidRDefault="00AB628A" w:rsidP="00AB628A">
      <w:pPr>
        <w:autoSpaceDE w:val="0"/>
        <w:autoSpaceDN w:val="0"/>
        <w:adjustRightInd w:val="0"/>
        <w:ind w:firstLine="426"/>
        <w:jc w:val="both"/>
        <w:rPr>
          <w:sz w:val="24"/>
          <w:szCs w:val="24"/>
        </w:rPr>
      </w:pPr>
      <w:r>
        <w:rPr>
          <w:sz w:val="24"/>
          <w:szCs w:val="24"/>
        </w:rPr>
        <w:t>п. 3 табл. 1 –</w:t>
      </w:r>
      <w:r w:rsidR="00856EF7" w:rsidRPr="009D7A40">
        <w:rPr>
          <w:sz w:val="24"/>
          <w:szCs w:val="24"/>
        </w:rPr>
        <w:t>ДЭС водозабора с. Пахачи</w:t>
      </w:r>
      <w:r w:rsidR="00856EF7">
        <w:rPr>
          <w:sz w:val="24"/>
          <w:szCs w:val="24"/>
        </w:rPr>
        <w:t>Олюторского района Камчатского края;</w:t>
      </w:r>
    </w:p>
    <w:p w:rsidR="00AB628A" w:rsidRDefault="00AB628A" w:rsidP="00AB628A">
      <w:pPr>
        <w:autoSpaceDE w:val="0"/>
        <w:autoSpaceDN w:val="0"/>
        <w:adjustRightInd w:val="0"/>
        <w:ind w:firstLine="426"/>
        <w:jc w:val="both"/>
        <w:rPr>
          <w:sz w:val="24"/>
          <w:szCs w:val="24"/>
        </w:rPr>
      </w:pPr>
      <w:r>
        <w:rPr>
          <w:sz w:val="24"/>
          <w:szCs w:val="24"/>
        </w:rPr>
        <w:t xml:space="preserve">п. 4 табл. 1 – </w:t>
      </w:r>
      <w:r w:rsidR="00856EF7" w:rsidRPr="009D7A40">
        <w:rPr>
          <w:sz w:val="24"/>
          <w:szCs w:val="24"/>
        </w:rPr>
        <w:t>ДЭС №23 с. Тымлат</w:t>
      </w:r>
      <w:r w:rsidR="00856EF7">
        <w:rPr>
          <w:sz w:val="24"/>
          <w:szCs w:val="24"/>
        </w:rPr>
        <w:t>Карагинского района Камчатского края;</w:t>
      </w:r>
    </w:p>
    <w:p w:rsidR="00AB628A" w:rsidRDefault="00AB628A" w:rsidP="00AB628A">
      <w:pPr>
        <w:autoSpaceDE w:val="0"/>
        <w:autoSpaceDN w:val="0"/>
        <w:adjustRightInd w:val="0"/>
        <w:ind w:firstLine="426"/>
        <w:jc w:val="both"/>
        <w:rPr>
          <w:sz w:val="24"/>
          <w:szCs w:val="24"/>
        </w:rPr>
      </w:pPr>
      <w:r>
        <w:rPr>
          <w:sz w:val="24"/>
          <w:szCs w:val="24"/>
        </w:rPr>
        <w:t xml:space="preserve">п. 5 табл. 1 – </w:t>
      </w:r>
      <w:r w:rsidR="00856EF7" w:rsidRPr="009D7A40">
        <w:rPr>
          <w:sz w:val="24"/>
          <w:szCs w:val="24"/>
        </w:rPr>
        <w:t>ДЭС №25 с. Ильпырское</w:t>
      </w:r>
      <w:r w:rsidR="00856EF7">
        <w:rPr>
          <w:sz w:val="24"/>
          <w:szCs w:val="24"/>
        </w:rPr>
        <w:t>Карагинского района Камчатского края;</w:t>
      </w:r>
    </w:p>
    <w:p w:rsidR="00AB628A" w:rsidRDefault="00AB628A" w:rsidP="00AB628A">
      <w:pPr>
        <w:autoSpaceDE w:val="0"/>
        <w:autoSpaceDN w:val="0"/>
        <w:adjustRightInd w:val="0"/>
        <w:ind w:firstLine="426"/>
        <w:jc w:val="both"/>
        <w:rPr>
          <w:sz w:val="24"/>
          <w:szCs w:val="24"/>
        </w:rPr>
      </w:pPr>
      <w:r>
        <w:rPr>
          <w:sz w:val="24"/>
          <w:szCs w:val="24"/>
        </w:rPr>
        <w:t xml:space="preserve">п. 6 табл. 1 – </w:t>
      </w:r>
      <w:r w:rsidR="00856EF7" w:rsidRPr="009D7A40">
        <w:rPr>
          <w:sz w:val="24"/>
          <w:szCs w:val="24"/>
        </w:rPr>
        <w:t>ДЭС №22 п. Ичинский</w:t>
      </w:r>
      <w:r w:rsidR="00856EF7">
        <w:rPr>
          <w:sz w:val="24"/>
          <w:szCs w:val="24"/>
        </w:rPr>
        <w:t xml:space="preserve"> Соболевского района Камчатского края.</w:t>
      </w:r>
    </w:p>
    <w:p w:rsidR="00856EF7" w:rsidRDefault="00856EF7" w:rsidP="00856EF7">
      <w:pPr>
        <w:autoSpaceDE w:val="0"/>
        <w:autoSpaceDN w:val="0"/>
        <w:adjustRightInd w:val="0"/>
        <w:jc w:val="both"/>
        <w:rPr>
          <w:sz w:val="24"/>
          <w:szCs w:val="24"/>
        </w:rPr>
      </w:pPr>
    </w:p>
    <w:p w:rsidR="00856EF7" w:rsidRDefault="00856EF7" w:rsidP="00856EF7">
      <w:pPr>
        <w:autoSpaceDE w:val="0"/>
        <w:autoSpaceDN w:val="0"/>
        <w:adjustRightInd w:val="0"/>
        <w:jc w:val="center"/>
        <w:rPr>
          <w:b/>
          <w:sz w:val="24"/>
          <w:szCs w:val="24"/>
        </w:rPr>
      </w:pPr>
      <w:r w:rsidRPr="00856EF7">
        <w:rPr>
          <w:b/>
          <w:sz w:val="24"/>
          <w:szCs w:val="24"/>
        </w:rPr>
        <w:t xml:space="preserve">2.2. </w:t>
      </w:r>
      <w:r>
        <w:rPr>
          <w:b/>
          <w:sz w:val="24"/>
          <w:szCs w:val="24"/>
        </w:rPr>
        <w:t>Условия поставки материалов и оборудования.</w:t>
      </w:r>
    </w:p>
    <w:p w:rsidR="00856EF7" w:rsidRDefault="00856EF7" w:rsidP="00856EF7">
      <w:pPr>
        <w:autoSpaceDE w:val="0"/>
        <w:autoSpaceDN w:val="0"/>
        <w:adjustRightInd w:val="0"/>
        <w:ind w:firstLine="360"/>
        <w:jc w:val="both"/>
        <w:rPr>
          <w:sz w:val="24"/>
          <w:szCs w:val="24"/>
        </w:rPr>
      </w:pPr>
      <w:r w:rsidRPr="00856EF7">
        <w:rPr>
          <w:sz w:val="24"/>
          <w:szCs w:val="24"/>
        </w:rPr>
        <w:t>В рамках выполнения работ по настоящему техническому заданию Подрядчик должен поставить за свой счет и собственными силами все необходимое для монтажа и указанное в настоящем ТЗ оборудование и материалы.</w:t>
      </w:r>
    </w:p>
    <w:p w:rsidR="00856EF7" w:rsidRPr="00856EF7" w:rsidRDefault="00856EF7" w:rsidP="00856EF7">
      <w:pPr>
        <w:autoSpaceDE w:val="0"/>
        <w:autoSpaceDN w:val="0"/>
        <w:adjustRightInd w:val="0"/>
        <w:ind w:firstLine="360"/>
        <w:jc w:val="both"/>
        <w:rPr>
          <w:b/>
          <w:sz w:val="24"/>
          <w:szCs w:val="24"/>
        </w:rPr>
      </w:pPr>
      <w:r w:rsidRPr="00856EF7">
        <w:rPr>
          <w:b/>
          <w:sz w:val="24"/>
          <w:szCs w:val="24"/>
        </w:rPr>
        <w:t>2.2.1. Место поставки:</w:t>
      </w:r>
    </w:p>
    <w:p w:rsidR="00856EF7" w:rsidRDefault="00856EF7" w:rsidP="00856EF7">
      <w:pPr>
        <w:autoSpaceDE w:val="0"/>
        <w:autoSpaceDN w:val="0"/>
        <w:adjustRightInd w:val="0"/>
        <w:ind w:firstLine="426"/>
        <w:jc w:val="both"/>
        <w:rPr>
          <w:sz w:val="24"/>
          <w:szCs w:val="24"/>
        </w:rPr>
      </w:pPr>
      <w:r>
        <w:rPr>
          <w:sz w:val="24"/>
          <w:szCs w:val="24"/>
        </w:rPr>
        <w:t xml:space="preserve">п. 1 табл. 1 – </w:t>
      </w:r>
      <w:r w:rsidRPr="009D7A40">
        <w:rPr>
          <w:sz w:val="24"/>
          <w:szCs w:val="24"/>
        </w:rPr>
        <w:t>ДЭС №7 с</w:t>
      </w:r>
      <w:r>
        <w:rPr>
          <w:sz w:val="24"/>
          <w:szCs w:val="24"/>
        </w:rPr>
        <w:t>. АпукаОлюторского района Камчатского края;</w:t>
      </w:r>
    </w:p>
    <w:p w:rsidR="00856EF7" w:rsidRDefault="00856EF7" w:rsidP="00856EF7">
      <w:pPr>
        <w:autoSpaceDE w:val="0"/>
        <w:autoSpaceDN w:val="0"/>
        <w:adjustRightInd w:val="0"/>
        <w:ind w:firstLine="426"/>
        <w:jc w:val="both"/>
        <w:rPr>
          <w:sz w:val="24"/>
          <w:szCs w:val="24"/>
        </w:rPr>
      </w:pPr>
      <w:r>
        <w:rPr>
          <w:sz w:val="24"/>
          <w:szCs w:val="24"/>
        </w:rPr>
        <w:t xml:space="preserve">п. 2 табл. 1 – </w:t>
      </w:r>
      <w:r w:rsidRPr="009D7A40">
        <w:rPr>
          <w:sz w:val="24"/>
          <w:szCs w:val="24"/>
        </w:rPr>
        <w:t>ДЭС №28 с. Вывенка</w:t>
      </w:r>
      <w:r>
        <w:rPr>
          <w:sz w:val="24"/>
          <w:szCs w:val="24"/>
        </w:rPr>
        <w:t>Олюторского района Камчатского края;</w:t>
      </w:r>
    </w:p>
    <w:p w:rsidR="00856EF7" w:rsidRDefault="00856EF7" w:rsidP="00856EF7">
      <w:pPr>
        <w:autoSpaceDE w:val="0"/>
        <w:autoSpaceDN w:val="0"/>
        <w:adjustRightInd w:val="0"/>
        <w:ind w:firstLine="426"/>
        <w:jc w:val="both"/>
        <w:rPr>
          <w:sz w:val="24"/>
          <w:szCs w:val="24"/>
        </w:rPr>
      </w:pPr>
      <w:r>
        <w:rPr>
          <w:sz w:val="24"/>
          <w:szCs w:val="24"/>
        </w:rPr>
        <w:t xml:space="preserve">п. 3 табл. 1 – </w:t>
      </w:r>
      <w:r w:rsidRPr="009D7A40">
        <w:rPr>
          <w:sz w:val="24"/>
          <w:szCs w:val="24"/>
        </w:rPr>
        <w:t>ДЭС водозабора с. Пахачи</w:t>
      </w:r>
      <w:r>
        <w:rPr>
          <w:sz w:val="24"/>
          <w:szCs w:val="24"/>
        </w:rPr>
        <w:t>Олюторского района Камчатского края;</w:t>
      </w:r>
    </w:p>
    <w:p w:rsidR="00856EF7" w:rsidRDefault="00856EF7" w:rsidP="00856EF7">
      <w:pPr>
        <w:autoSpaceDE w:val="0"/>
        <w:autoSpaceDN w:val="0"/>
        <w:adjustRightInd w:val="0"/>
        <w:ind w:firstLine="426"/>
        <w:jc w:val="both"/>
        <w:rPr>
          <w:sz w:val="24"/>
          <w:szCs w:val="24"/>
        </w:rPr>
      </w:pPr>
      <w:r>
        <w:rPr>
          <w:sz w:val="24"/>
          <w:szCs w:val="24"/>
        </w:rPr>
        <w:t xml:space="preserve">п. 4 табл. 1 – </w:t>
      </w:r>
      <w:r w:rsidRPr="009D7A40">
        <w:rPr>
          <w:sz w:val="24"/>
          <w:szCs w:val="24"/>
        </w:rPr>
        <w:t>ДЭС №23 с. Тымлат</w:t>
      </w:r>
      <w:r>
        <w:rPr>
          <w:sz w:val="24"/>
          <w:szCs w:val="24"/>
        </w:rPr>
        <w:t>Карагинского района Камчатского края;</w:t>
      </w:r>
    </w:p>
    <w:p w:rsidR="00856EF7" w:rsidRDefault="00856EF7" w:rsidP="00856EF7">
      <w:pPr>
        <w:autoSpaceDE w:val="0"/>
        <w:autoSpaceDN w:val="0"/>
        <w:adjustRightInd w:val="0"/>
        <w:ind w:firstLine="426"/>
        <w:jc w:val="both"/>
        <w:rPr>
          <w:sz w:val="24"/>
          <w:szCs w:val="24"/>
        </w:rPr>
      </w:pPr>
      <w:r>
        <w:rPr>
          <w:sz w:val="24"/>
          <w:szCs w:val="24"/>
        </w:rPr>
        <w:t xml:space="preserve">п. 5 табл. 1 – </w:t>
      </w:r>
      <w:r w:rsidRPr="009D7A40">
        <w:rPr>
          <w:sz w:val="24"/>
          <w:szCs w:val="24"/>
        </w:rPr>
        <w:t>ДЭС №25 с. Ильпырское</w:t>
      </w:r>
      <w:r>
        <w:rPr>
          <w:sz w:val="24"/>
          <w:szCs w:val="24"/>
        </w:rPr>
        <w:t>Карагинского района Камчатского края;</w:t>
      </w:r>
    </w:p>
    <w:p w:rsidR="00856EF7" w:rsidRDefault="00856EF7" w:rsidP="00856EF7">
      <w:pPr>
        <w:autoSpaceDE w:val="0"/>
        <w:autoSpaceDN w:val="0"/>
        <w:adjustRightInd w:val="0"/>
        <w:ind w:firstLine="426"/>
        <w:jc w:val="both"/>
        <w:rPr>
          <w:sz w:val="24"/>
          <w:szCs w:val="24"/>
        </w:rPr>
      </w:pPr>
      <w:r>
        <w:rPr>
          <w:sz w:val="24"/>
          <w:szCs w:val="24"/>
        </w:rPr>
        <w:t xml:space="preserve">п. 6 табл. 1 – </w:t>
      </w:r>
      <w:r w:rsidRPr="009D7A40">
        <w:rPr>
          <w:sz w:val="24"/>
          <w:szCs w:val="24"/>
        </w:rPr>
        <w:t>ДЭС №22 п. Ичинский</w:t>
      </w:r>
      <w:r>
        <w:rPr>
          <w:sz w:val="24"/>
          <w:szCs w:val="24"/>
        </w:rPr>
        <w:t xml:space="preserve"> Соболевского района Камчатского края.</w:t>
      </w:r>
    </w:p>
    <w:p w:rsidR="00856EF7" w:rsidRDefault="00856EF7" w:rsidP="00856EF7">
      <w:pPr>
        <w:autoSpaceDE w:val="0"/>
        <w:autoSpaceDN w:val="0"/>
        <w:adjustRightInd w:val="0"/>
        <w:ind w:firstLine="360"/>
        <w:jc w:val="both"/>
        <w:rPr>
          <w:sz w:val="24"/>
          <w:szCs w:val="24"/>
        </w:rPr>
      </w:pPr>
    </w:p>
    <w:p w:rsidR="00856EF7" w:rsidRPr="00856EF7" w:rsidRDefault="00856EF7" w:rsidP="00856EF7">
      <w:pPr>
        <w:autoSpaceDE w:val="0"/>
        <w:autoSpaceDN w:val="0"/>
        <w:adjustRightInd w:val="0"/>
        <w:ind w:firstLine="360"/>
        <w:jc w:val="both"/>
        <w:rPr>
          <w:b/>
          <w:sz w:val="32"/>
          <w:szCs w:val="32"/>
        </w:rPr>
      </w:pPr>
      <w:r w:rsidRPr="00856EF7">
        <w:rPr>
          <w:b/>
          <w:sz w:val="24"/>
          <w:szCs w:val="24"/>
        </w:rPr>
        <w:t xml:space="preserve">2.2.2. </w:t>
      </w:r>
      <w:bookmarkStart w:id="169" w:name="_Toc347391185"/>
      <w:r w:rsidRPr="00856EF7">
        <w:rPr>
          <w:b/>
          <w:sz w:val="28"/>
          <w:szCs w:val="32"/>
        </w:rPr>
        <w:t>Состав эксплуатационной документации</w:t>
      </w:r>
      <w:bookmarkEnd w:id="169"/>
      <w:r w:rsidRPr="00856EF7">
        <w:rPr>
          <w:b/>
          <w:sz w:val="28"/>
          <w:szCs w:val="32"/>
        </w:rPr>
        <w:t>, прилагаемый к поставляемому оборудованию</w:t>
      </w:r>
      <w:r w:rsidR="003E00AA">
        <w:rPr>
          <w:b/>
          <w:sz w:val="28"/>
          <w:szCs w:val="32"/>
        </w:rPr>
        <w:t xml:space="preserve"> (на каждую единицу поставляемого оборудования)</w:t>
      </w:r>
      <w:r w:rsidRPr="00856EF7">
        <w:rPr>
          <w:b/>
          <w:sz w:val="28"/>
          <w:szCs w:val="32"/>
        </w:rPr>
        <w:t>.</w:t>
      </w:r>
    </w:p>
    <w:p w:rsidR="00856EF7" w:rsidRPr="0069159F" w:rsidRDefault="003E00AA" w:rsidP="003E00AA">
      <w:pPr>
        <w:jc w:val="both"/>
        <w:rPr>
          <w:sz w:val="24"/>
        </w:rPr>
      </w:pPr>
      <w:r>
        <w:rPr>
          <w:sz w:val="24"/>
          <w:szCs w:val="24"/>
        </w:rPr>
        <w:t>2.2.2</w:t>
      </w:r>
      <w:r w:rsidR="00856EF7" w:rsidRPr="0069159F">
        <w:rPr>
          <w:sz w:val="24"/>
          <w:szCs w:val="24"/>
        </w:rPr>
        <w:t xml:space="preserve">.1.  </w:t>
      </w:r>
      <w:r>
        <w:rPr>
          <w:sz w:val="24"/>
          <w:szCs w:val="24"/>
        </w:rPr>
        <w:t>Оборудование должно комплектоваться</w:t>
      </w:r>
      <w:r w:rsidR="00856EF7" w:rsidRPr="0069159F">
        <w:rPr>
          <w:sz w:val="24"/>
        </w:rPr>
        <w:t>эксплуатацио</w:t>
      </w:r>
      <w:r>
        <w:rPr>
          <w:sz w:val="24"/>
        </w:rPr>
        <w:t>н</w:t>
      </w:r>
      <w:r w:rsidR="00856EF7" w:rsidRPr="0069159F">
        <w:rPr>
          <w:sz w:val="24"/>
        </w:rPr>
        <w:t>но–технической документаци</w:t>
      </w:r>
      <w:r>
        <w:rPr>
          <w:sz w:val="24"/>
        </w:rPr>
        <w:t>ей</w:t>
      </w:r>
      <w:r w:rsidR="00856EF7" w:rsidRPr="0069159F">
        <w:rPr>
          <w:sz w:val="24"/>
        </w:rPr>
        <w:t>, каталог</w:t>
      </w:r>
      <w:r>
        <w:rPr>
          <w:sz w:val="24"/>
        </w:rPr>
        <w:t>ом</w:t>
      </w:r>
      <w:r w:rsidR="00856EF7" w:rsidRPr="0069159F">
        <w:rPr>
          <w:sz w:val="24"/>
        </w:rPr>
        <w:t xml:space="preserve"> деталей и сборочных единиц на дизель-генераторн</w:t>
      </w:r>
      <w:r>
        <w:rPr>
          <w:sz w:val="24"/>
        </w:rPr>
        <w:t>у</w:t>
      </w:r>
      <w:r w:rsidR="00856EF7" w:rsidRPr="0069159F">
        <w:rPr>
          <w:sz w:val="24"/>
        </w:rPr>
        <w:t>ю установку на русском языке.</w:t>
      </w:r>
    </w:p>
    <w:p w:rsidR="00856EF7" w:rsidRPr="0069159F" w:rsidRDefault="003E00AA" w:rsidP="003E00AA">
      <w:pPr>
        <w:jc w:val="both"/>
        <w:rPr>
          <w:sz w:val="24"/>
        </w:rPr>
      </w:pPr>
      <w:r>
        <w:rPr>
          <w:sz w:val="24"/>
        </w:rPr>
        <w:t>2.2.2</w:t>
      </w:r>
      <w:r w:rsidR="00856EF7" w:rsidRPr="0069159F">
        <w:rPr>
          <w:sz w:val="24"/>
        </w:rPr>
        <w:t xml:space="preserve">.2.  В комплект дизель-генераторной установки должна  поставляться следующая документация в соответствии с ГОСТ </w:t>
      </w:r>
      <w:proofErr w:type="gramStart"/>
      <w:r w:rsidR="00856EF7" w:rsidRPr="0069159F">
        <w:rPr>
          <w:sz w:val="24"/>
        </w:rPr>
        <w:t>Р</w:t>
      </w:r>
      <w:proofErr w:type="gramEnd"/>
      <w:r w:rsidR="00856EF7" w:rsidRPr="0069159F">
        <w:rPr>
          <w:sz w:val="24"/>
        </w:rPr>
        <w:t xml:space="preserve"> 50896-96:</w:t>
      </w:r>
    </w:p>
    <w:p w:rsidR="00856EF7" w:rsidRPr="0069159F" w:rsidRDefault="00856EF7" w:rsidP="003E00AA">
      <w:pPr>
        <w:jc w:val="both"/>
        <w:rPr>
          <w:sz w:val="24"/>
        </w:rPr>
      </w:pPr>
      <w:r w:rsidRPr="0069159F">
        <w:rPr>
          <w:sz w:val="24"/>
        </w:rPr>
        <w:t>- паспорт  (формуляр) дизель-генераторной установки – 2 экземпляра;</w:t>
      </w:r>
    </w:p>
    <w:p w:rsidR="00856EF7" w:rsidRPr="0069159F" w:rsidRDefault="00856EF7" w:rsidP="003E00AA">
      <w:pPr>
        <w:jc w:val="both"/>
        <w:rPr>
          <w:sz w:val="24"/>
        </w:rPr>
      </w:pPr>
      <w:r w:rsidRPr="0069159F">
        <w:rPr>
          <w:sz w:val="24"/>
        </w:rPr>
        <w:t>- сертификат и разрешение на применение дизель-генераторной установки – 2 экземпляра;</w:t>
      </w:r>
    </w:p>
    <w:p w:rsidR="00856EF7" w:rsidRPr="0069159F" w:rsidRDefault="00856EF7" w:rsidP="003E00AA">
      <w:pPr>
        <w:jc w:val="both"/>
        <w:rPr>
          <w:sz w:val="24"/>
        </w:rPr>
      </w:pPr>
      <w:r w:rsidRPr="0069159F">
        <w:rPr>
          <w:sz w:val="24"/>
        </w:rPr>
        <w:t>- руководство по эксплуатации дизель-генераторной установки  – 2 экземпляра;</w:t>
      </w:r>
    </w:p>
    <w:p w:rsidR="00856EF7" w:rsidRPr="0069159F" w:rsidRDefault="00856EF7" w:rsidP="003E00AA">
      <w:pPr>
        <w:jc w:val="both"/>
        <w:rPr>
          <w:sz w:val="24"/>
        </w:rPr>
      </w:pPr>
      <w:r w:rsidRPr="0069159F">
        <w:rPr>
          <w:sz w:val="24"/>
        </w:rPr>
        <w:t>- каталог деталей и сборочных единиц ДГУ (для проведения ремонтов) – 2 экземпляра;</w:t>
      </w:r>
    </w:p>
    <w:p w:rsidR="00856EF7" w:rsidRPr="0069159F" w:rsidRDefault="00856EF7" w:rsidP="003E00AA">
      <w:pPr>
        <w:jc w:val="both"/>
        <w:rPr>
          <w:color w:val="FF0000"/>
          <w:sz w:val="24"/>
        </w:rPr>
      </w:pPr>
      <w:r w:rsidRPr="0069159F">
        <w:rPr>
          <w:sz w:val="24"/>
        </w:rPr>
        <w:t>- руководство по эксплуатации на все щиты, панели управления, включая кабельные журналы и схемы проводки – 2 экземпляра;</w:t>
      </w:r>
    </w:p>
    <w:p w:rsidR="00856EF7" w:rsidRPr="0069159F" w:rsidRDefault="00856EF7" w:rsidP="003E00AA">
      <w:pPr>
        <w:jc w:val="both"/>
        <w:rPr>
          <w:sz w:val="24"/>
        </w:rPr>
      </w:pPr>
      <w:r w:rsidRPr="0069159F">
        <w:rPr>
          <w:sz w:val="24"/>
        </w:rPr>
        <w:t>- эксплуатационная документация основных комплектующих изделий – 2 экземпляра;</w:t>
      </w:r>
    </w:p>
    <w:p w:rsidR="00856EF7" w:rsidRPr="0069159F" w:rsidRDefault="00856EF7" w:rsidP="003E00AA">
      <w:pPr>
        <w:jc w:val="both"/>
        <w:rPr>
          <w:sz w:val="24"/>
        </w:rPr>
      </w:pPr>
      <w:r w:rsidRPr="0069159F">
        <w:rPr>
          <w:sz w:val="24"/>
        </w:rPr>
        <w:t>- ведомость эксплуатационной документации – 2 экземпляра;</w:t>
      </w:r>
    </w:p>
    <w:p w:rsidR="00856EF7" w:rsidRPr="0069159F" w:rsidRDefault="003E00AA" w:rsidP="003E00AA">
      <w:pPr>
        <w:jc w:val="both"/>
        <w:rPr>
          <w:sz w:val="24"/>
        </w:rPr>
      </w:pPr>
      <w:r>
        <w:rPr>
          <w:sz w:val="24"/>
        </w:rPr>
        <w:t>2.2.2</w:t>
      </w:r>
      <w:r w:rsidR="00856EF7" w:rsidRPr="0069159F">
        <w:rPr>
          <w:sz w:val="24"/>
        </w:rPr>
        <w:t xml:space="preserve">.3. </w:t>
      </w:r>
      <w:r>
        <w:rPr>
          <w:sz w:val="24"/>
        </w:rPr>
        <w:t xml:space="preserve">Необходимо </w:t>
      </w:r>
      <w:r w:rsidR="00856EF7" w:rsidRPr="0069159F">
        <w:rPr>
          <w:sz w:val="24"/>
        </w:rPr>
        <w:t>разраб</w:t>
      </w:r>
      <w:r>
        <w:rPr>
          <w:sz w:val="24"/>
        </w:rPr>
        <w:t>о</w:t>
      </w:r>
      <w:r w:rsidR="00856EF7" w:rsidRPr="0069159F">
        <w:rPr>
          <w:sz w:val="24"/>
        </w:rPr>
        <w:t>т</w:t>
      </w:r>
      <w:r>
        <w:rPr>
          <w:sz w:val="24"/>
        </w:rPr>
        <w:t>а</w:t>
      </w:r>
      <w:r w:rsidR="00856EF7" w:rsidRPr="0069159F">
        <w:rPr>
          <w:sz w:val="24"/>
        </w:rPr>
        <w:t>т</w:t>
      </w:r>
      <w:r>
        <w:rPr>
          <w:sz w:val="24"/>
        </w:rPr>
        <w:t>ь</w:t>
      </w:r>
      <w:r w:rsidR="00856EF7" w:rsidRPr="0069159F">
        <w:rPr>
          <w:sz w:val="24"/>
        </w:rPr>
        <w:t xml:space="preserve"> и </w:t>
      </w:r>
      <w:proofErr w:type="gramStart"/>
      <w:r w:rsidR="00856EF7" w:rsidRPr="0069159F">
        <w:rPr>
          <w:sz w:val="24"/>
        </w:rPr>
        <w:t>предостав</w:t>
      </w:r>
      <w:r>
        <w:rPr>
          <w:sz w:val="24"/>
        </w:rPr>
        <w:t>ить</w:t>
      </w:r>
      <w:r w:rsidR="00856EF7" w:rsidRPr="0069159F">
        <w:rPr>
          <w:sz w:val="24"/>
        </w:rPr>
        <w:t xml:space="preserve"> следующие документы</w:t>
      </w:r>
      <w:proofErr w:type="gramEnd"/>
      <w:r w:rsidR="00856EF7" w:rsidRPr="0069159F">
        <w:rPr>
          <w:sz w:val="24"/>
        </w:rPr>
        <w:t xml:space="preserve"> на русском языке:</w:t>
      </w:r>
    </w:p>
    <w:p w:rsidR="00856EF7" w:rsidRPr="0069159F" w:rsidRDefault="00856EF7" w:rsidP="00AB7EB2">
      <w:pPr>
        <w:widowControl w:val="0"/>
        <w:numPr>
          <w:ilvl w:val="0"/>
          <w:numId w:val="43"/>
        </w:numPr>
        <w:jc w:val="both"/>
        <w:rPr>
          <w:sz w:val="24"/>
        </w:rPr>
      </w:pPr>
      <w:r w:rsidRPr="0069159F">
        <w:rPr>
          <w:sz w:val="24"/>
        </w:rPr>
        <w:t>Однолинейные электрические схемы главных соединений с описанием работы на русском языке;</w:t>
      </w:r>
    </w:p>
    <w:p w:rsidR="00856EF7" w:rsidRPr="0069159F" w:rsidRDefault="00856EF7" w:rsidP="00AB7EB2">
      <w:pPr>
        <w:widowControl w:val="0"/>
        <w:numPr>
          <w:ilvl w:val="0"/>
          <w:numId w:val="43"/>
        </w:numPr>
        <w:jc w:val="both"/>
        <w:rPr>
          <w:sz w:val="24"/>
        </w:rPr>
      </w:pPr>
      <w:r w:rsidRPr="0069159F">
        <w:rPr>
          <w:sz w:val="24"/>
        </w:rPr>
        <w:t>Электрические схемы главных соединений и вторичных цепей с описанием на русском языке;</w:t>
      </w:r>
    </w:p>
    <w:p w:rsidR="00856EF7" w:rsidRPr="0069159F" w:rsidRDefault="00856EF7" w:rsidP="00AB7EB2">
      <w:pPr>
        <w:widowControl w:val="0"/>
        <w:numPr>
          <w:ilvl w:val="0"/>
          <w:numId w:val="43"/>
        </w:numPr>
        <w:jc w:val="both"/>
        <w:rPr>
          <w:sz w:val="24"/>
        </w:rPr>
      </w:pPr>
      <w:r w:rsidRPr="0069159F">
        <w:rPr>
          <w:sz w:val="24"/>
        </w:rPr>
        <w:t>Инструкции на микропроцессорные блоки, входящие в состав ДГУ на русском языке с указанием функций и вариантов предусмотренных уста</w:t>
      </w:r>
      <w:r w:rsidR="003E00AA">
        <w:rPr>
          <w:sz w:val="24"/>
        </w:rPr>
        <w:t>но</w:t>
      </w:r>
      <w:r w:rsidRPr="0069159F">
        <w:rPr>
          <w:sz w:val="24"/>
        </w:rPr>
        <w:t>вок.</w:t>
      </w:r>
    </w:p>
    <w:p w:rsidR="00856EF7" w:rsidRPr="0069159F" w:rsidRDefault="00856EF7" w:rsidP="00AB7EB2">
      <w:pPr>
        <w:widowControl w:val="0"/>
        <w:numPr>
          <w:ilvl w:val="0"/>
          <w:numId w:val="43"/>
        </w:numPr>
        <w:jc w:val="both"/>
        <w:rPr>
          <w:sz w:val="24"/>
        </w:rPr>
      </w:pPr>
      <w:r w:rsidRPr="0069159F">
        <w:rPr>
          <w:sz w:val="24"/>
        </w:rPr>
        <w:t>Паспорта на поставляемое оборудование на русском языке;</w:t>
      </w:r>
    </w:p>
    <w:p w:rsidR="00856EF7" w:rsidRPr="0069159F" w:rsidRDefault="00856EF7" w:rsidP="00AB7EB2">
      <w:pPr>
        <w:widowControl w:val="0"/>
        <w:numPr>
          <w:ilvl w:val="0"/>
          <w:numId w:val="43"/>
        </w:numPr>
        <w:jc w:val="both"/>
        <w:rPr>
          <w:sz w:val="24"/>
        </w:rPr>
      </w:pPr>
      <w:r w:rsidRPr="0069159F">
        <w:rPr>
          <w:sz w:val="24"/>
        </w:rPr>
        <w:t>Акты по пуско-наладке;</w:t>
      </w:r>
    </w:p>
    <w:p w:rsidR="00856EF7" w:rsidRPr="0069159F" w:rsidRDefault="00856EF7" w:rsidP="00AB7EB2">
      <w:pPr>
        <w:widowControl w:val="0"/>
        <w:numPr>
          <w:ilvl w:val="0"/>
          <w:numId w:val="43"/>
        </w:numPr>
        <w:jc w:val="both"/>
        <w:rPr>
          <w:sz w:val="24"/>
        </w:rPr>
      </w:pPr>
      <w:r w:rsidRPr="0069159F">
        <w:rPr>
          <w:sz w:val="24"/>
        </w:rPr>
        <w:t>Сертифицированные документы и протоколы испытаний;</w:t>
      </w:r>
    </w:p>
    <w:p w:rsidR="00856EF7" w:rsidRPr="0069159F" w:rsidRDefault="00856EF7" w:rsidP="00AB7EB2">
      <w:pPr>
        <w:widowControl w:val="0"/>
        <w:numPr>
          <w:ilvl w:val="0"/>
          <w:numId w:val="43"/>
        </w:numPr>
        <w:rPr>
          <w:sz w:val="24"/>
        </w:rPr>
      </w:pPr>
      <w:r w:rsidRPr="0069159F">
        <w:rPr>
          <w:sz w:val="24"/>
        </w:rPr>
        <w:t>Руководство по консервации и транспортировке оборудования на русском языке.</w:t>
      </w:r>
    </w:p>
    <w:p w:rsidR="00856EF7" w:rsidRPr="003E00AA" w:rsidRDefault="003E00AA" w:rsidP="003E00AA">
      <w:pPr>
        <w:jc w:val="both"/>
        <w:rPr>
          <w:b/>
          <w:sz w:val="24"/>
          <w:szCs w:val="24"/>
          <w:u w:val="single"/>
        </w:rPr>
      </w:pPr>
      <w:r>
        <w:rPr>
          <w:b/>
          <w:sz w:val="24"/>
        </w:rPr>
        <w:t>Подрядчик</w:t>
      </w:r>
      <w:r w:rsidR="00856EF7" w:rsidRPr="0069159F">
        <w:rPr>
          <w:b/>
          <w:sz w:val="24"/>
        </w:rPr>
        <w:t xml:space="preserve"> обязан передать документацию Заказчику на бумажном носителе в двух экземплярах и электронную версию. </w:t>
      </w:r>
      <w:r w:rsidR="00856EF7" w:rsidRPr="003E00AA">
        <w:rPr>
          <w:b/>
          <w:sz w:val="24"/>
          <w:szCs w:val="24"/>
          <w:u w:val="single"/>
        </w:rPr>
        <w:t>Вся документация должна быть на русском языке!!!</w:t>
      </w:r>
    </w:p>
    <w:p w:rsidR="003E00AA" w:rsidRDefault="003E00AA" w:rsidP="003E00AA">
      <w:pPr>
        <w:pStyle w:val="10"/>
        <w:keepNext w:val="0"/>
        <w:keepLines w:val="0"/>
        <w:pageBreakBefore w:val="0"/>
        <w:tabs>
          <w:tab w:val="clear" w:pos="1274"/>
          <w:tab w:val="left" w:pos="567"/>
        </w:tabs>
        <w:suppressAutoHyphens w:val="0"/>
        <w:spacing w:before="0" w:after="0"/>
        <w:ind w:left="360" w:firstLine="0"/>
        <w:rPr>
          <w:rFonts w:ascii="Times New Roman" w:hAnsi="Times New Roman"/>
          <w:sz w:val="28"/>
          <w:szCs w:val="32"/>
        </w:rPr>
      </w:pPr>
      <w:bookmarkStart w:id="170" w:name="_Toc347391186"/>
    </w:p>
    <w:p w:rsidR="00856EF7" w:rsidRPr="00624DA3" w:rsidRDefault="003E00AA" w:rsidP="003E00AA">
      <w:pPr>
        <w:pStyle w:val="10"/>
        <w:keepNext w:val="0"/>
        <w:keepLines w:val="0"/>
        <w:pageBreakBefore w:val="0"/>
        <w:tabs>
          <w:tab w:val="clear" w:pos="1274"/>
          <w:tab w:val="left" w:pos="567"/>
        </w:tabs>
        <w:suppressAutoHyphens w:val="0"/>
        <w:spacing w:before="0" w:after="0"/>
        <w:ind w:left="360" w:firstLine="0"/>
        <w:rPr>
          <w:rFonts w:ascii="Times New Roman" w:hAnsi="Times New Roman"/>
          <w:sz w:val="24"/>
          <w:szCs w:val="32"/>
        </w:rPr>
      </w:pPr>
      <w:r w:rsidRPr="00624DA3">
        <w:rPr>
          <w:rFonts w:ascii="Times New Roman" w:hAnsi="Times New Roman"/>
          <w:sz w:val="24"/>
          <w:szCs w:val="32"/>
        </w:rPr>
        <w:t xml:space="preserve">2.2.3. </w:t>
      </w:r>
      <w:r w:rsidR="00856EF7" w:rsidRPr="00624DA3">
        <w:rPr>
          <w:rFonts w:ascii="Times New Roman" w:hAnsi="Times New Roman"/>
          <w:sz w:val="24"/>
          <w:szCs w:val="32"/>
        </w:rPr>
        <w:t>Маркировка оборудования ДГУ.</w:t>
      </w:r>
      <w:bookmarkEnd w:id="170"/>
    </w:p>
    <w:p w:rsidR="003E00AA" w:rsidRDefault="003E00AA" w:rsidP="003E00AA">
      <w:pPr>
        <w:ind w:firstLine="814"/>
        <w:jc w:val="both"/>
        <w:rPr>
          <w:sz w:val="24"/>
        </w:rPr>
      </w:pPr>
      <w:r>
        <w:rPr>
          <w:sz w:val="24"/>
        </w:rPr>
        <w:t>Каждая единица поставляемого оборудования должна быть промаркирована.</w:t>
      </w:r>
    </w:p>
    <w:p w:rsidR="00856EF7" w:rsidRPr="0069159F" w:rsidRDefault="00856EF7" w:rsidP="003E00AA">
      <w:pPr>
        <w:ind w:firstLine="814"/>
        <w:jc w:val="both"/>
        <w:rPr>
          <w:sz w:val="24"/>
        </w:rPr>
      </w:pPr>
      <w:r w:rsidRPr="0069159F">
        <w:rPr>
          <w:sz w:val="24"/>
        </w:rPr>
        <w:t>Маркировка основного, вспомогательного и электрического оборудования и других покупных изделий производится производителями данного оборудования.</w:t>
      </w:r>
    </w:p>
    <w:p w:rsidR="00856EF7" w:rsidRPr="0069159F" w:rsidRDefault="00856EF7" w:rsidP="003E00AA">
      <w:pPr>
        <w:ind w:firstLine="814"/>
        <w:jc w:val="both"/>
        <w:rPr>
          <w:sz w:val="24"/>
        </w:rPr>
      </w:pPr>
      <w:r w:rsidRPr="0069159F">
        <w:rPr>
          <w:sz w:val="24"/>
        </w:rPr>
        <w:t xml:space="preserve">Все металлические части дизель – генераторов должны быть очищены от смазки,   иметь набивку и прокладку, где необходимо, пассивированы защитным слоем, наносимым электростатическим путем, отделаны эмалью, термически обработаны, с цветом, согласованным с Заказчиком. Окраска импортного оборудования выполнена </w:t>
      </w:r>
      <w:proofErr w:type="gramStart"/>
      <w:r w:rsidRPr="0069159F">
        <w:rPr>
          <w:sz w:val="24"/>
        </w:rPr>
        <w:t>согласно стандартов</w:t>
      </w:r>
      <w:proofErr w:type="gramEnd"/>
      <w:r w:rsidRPr="0069159F">
        <w:rPr>
          <w:sz w:val="24"/>
        </w:rPr>
        <w:t xml:space="preserve"> завода – изготовителя.</w:t>
      </w:r>
    </w:p>
    <w:p w:rsidR="00856EF7" w:rsidRPr="0069159F" w:rsidRDefault="00856EF7" w:rsidP="003E00AA">
      <w:pPr>
        <w:ind w:firstLine="792"/>
        <w:jc w:val="both"/>
        <w:rPr>
          <w:sz w:val="24"/>
          <w:u w:val="single"/>
        </w:rPr>
      </w:pPr>
      <w:r w:rsidRPr="0069159F">
        <w:rPr>
          <w:sz w:val="24"/>
          <w:u w:val="single"/>
        </w:rPr>
        <w:t>Требования к табличкам:</w:t>
      </w:r>
    </w:p>
    <w:p w:rsidR="00856EF7" w:rsidRPr="0069159F" w:rsidRDefault="00856EF7" w:rsidP="003E00AA">
      <w:pPr>
        <w:autoSpaceDE w:val="0"/>
        <w:autoSpaceDN w:val="0"/>
        <w:adjustRightInd w:val="0"/>
        <w:ind w:firstLine="825"/>
        <w:jc w:val="both"/>
        <w:rPr>
          <w:sz w:val="24"/>
        </w:rPr>
      </w:pPr>
      <w:r w:rsidRPr="0069159F">
        <w:rPr>
          <w:sz w:val="24"/>
        </w:rPr>
        <w:t>Главная табличка должна быть прикреплена на видном месте, обеспечивая следующую информацию:</w:t>
      </w:r>
    </w:p>
    <w:p w:rsidR="00856EF7" w:rsidRPr="0069159F" w:rsidRDefault="00856EF7" w:rsidP="003E00AA">
      <w:pPr>
        <w:tabs>
          <w:tab w:val="left" w:pos="1843"/>
        </w:tabs>
        <w:autoSpaceDE w:val="0"/>
        <w:autoSpaceDN w:val="0"/>
        <w:adjustRightInd w:val="0"/>
        <w:ind w:left="720"/>
        <w:jc w:val="both"/>
        <w:rPr>
          <w:sz w:val="24"/>
        </w:rPr>
      </w:pPr>
      <w:r w:rsidRPr="0069159F">
        <w:rPr>
          <w:sz w:val="24"/>
        </w:rPr>
        <w:t>- наименование изготовителя;</w:t>
      </w:r>
    </w:p>
    <w:p w:rsidR="00856EF7" w:rsidRPr="0069159F" w:rsidRDefault="00856EF7" w:rsidP="003E00AA">
      <w:pPr>
        <w:tabs>
          <w:tab w:val="left" w:pos="1843"/>
        </w:tabs>
        <w:autoSpaceDE w:val="0"/>
        <w:autoSpaceDN w:val="0"/>
        <w:adjustRightInd w:val="0"/>
        <w:ind w:left="720"/>
        <w:jc w:val="both"/>
        <w:rPr>
          <w:sz w:val="24"/>
        </w:rPr>
      </w:pPr>
      <w:r w:rsidRPr="0069159F">
        <w:rPr>
          <w:sz w:val="24"/>
        </w:rPr>
        <w:t>- тип и год изготовления;</w:t>
      </w:r>
    </w:p>
    <w:p w:rsidR="00856EF7" w:rsidRPr="0069159F" w:rsidRDefault="00856EF7" w:rsidP="003E00AA">
      <w:pPr>
        <w:tabs>
          <w:tab w:val="left" w:pos="1843"/>
        </w:tabs>
        <w:autoSpaceDE w:val="0"/>
        <w:autoSpaceDN w:val="0"/>
        <w:adjustRightInd w:val="0"/>
        <w:ind w:left="720"/>
        <w:jc w:val="both"/>
        <w:rPr>
          <w:sz w:val="24"/>
        </w:rPr>
      </w:pPr>
      <w:r w:rsidRPr="0069159F">
        <w:rPr>
          <w:sz w:val="24"/>
        </w:rPr>
        <w:t>- напряжение в системе и частота;</w:t>
      </w:r>
    </w:p>
    <w:p w:rsidR="00856EF7" w:rsidRPr="0069159F" w:rsidRDefault="00856EF7" w:rsidP="003E00AA">
      <w:pPr>
        <w:autoSpaceDE w:val="0"/>
        <w:autoSpaceDN w:val="0"/>
        <w:adjustRightInd w:val="0"/>
        <w:ind w:firstLine="825"/>
        <w:jc w:val="both"/>
        <w:rPr>
          <w:sz w:val="24"/>
        </w:rPr>
      </w:pPr>
      <w:r w:rsidRPr="0069159F">
        <w:rPr>
          <w:sz w:val="24"/>
        </w:rPr>
        <w:t>Таблички, пришедшие с импортным оборудованием, выполнены согласно стандартам заводов-изготовителей на русском языке.</w:t>
      </w:r>
    </w:p>
    <w:p w:rsidR="00856EF7" w:rsidRPr="0069159F" w:rsidRDefault="00856EF7" w:rsidP="003E00AA">
      <w:pPr>
        <w:autoSpaceDE w:val="0"/>
        <w:autoSpaceDN w:val="0"/>
        <w:adjustRightInd w:val="0"/>
        <w:ind w:firstLine="715"/>
        <w:jc w:val="both"/>
        <w:rPr>
          <w:sz w:val="24"/>
        </w:rPr>
      </w:pPr>
      <w:r w:rsidRPr="0069159F">
        <w:rPr>
          <w:sz w:val="24"/>
        </w:rPr>
        <w:t xml:space="preserve">Все оборудование, которое может быть повреждено при воздействии на него высокого напряжения, должно иметь таблички, указывающие на недопустимость влияния высокого напряжения на него. </w:t>
      </w:r>
    </w:p>
    <w:p w:rsidR="00856EF7" w:rsidRPr="0069159F" w:rsidRDefault="00856EF7" w:rsidP="003E00AA">
      <w:pPr>
        <w:autoSpaceDE w:val="0"/>
        <w:autoSpaceDN w:val="0"/>
        <w:adjustRightInd w:val="0"/>
        <w:ind w:firstLine="715"/>
        <w:jc w:val="both"/>
        <w:rPr>
          <w:color w:val="800000"/>
          <w:sz w:val="24"/>
        </w:rPr>
      </w:pPr>
      <w:r w:rsidRPr="0069159F">
        <w:rPr>
          <w:sz w:val="24"/>
        </w:rPr>
        <w:t xml:space="preserve">Предупреждающие таблички должны иметься в местах, где необходимо предупредить персонал о возможном поражении электрическим током. </w:t>
      </w:r>
    </w:p>
    <w:p w:rsidR="00856EF7" w:rsidRPr="0069159F" w:rsidRDefault="00856EF7" w:rsidP="003E00AA">
      <w:pPr>
        <w:autoSpaceDE w:val="0"/>
        <w:autoSpaceDN w:val="0"/>
        <w:adjustRightInd w:val="0"/>
        <w:ind w:firstLine="715"/>
        <w:jc w:val="both"/>
        <w:rPr>
          <w:sz w:val="24"/>
        </w:rPr>
      </w:pPr>
      <w:r w:rsidRPr="0069159F">
        <w:rPr>
          <w:sz w:val="24"/>
        </w:rPr>
        <w:t>Предупреждающие надписи должны быть нанесены красным цветом.</w:t>
      </w:r>
    </w:p>
    <w:p w:rsidR="00856EF7" w:rsidRPr="0069159F" w:rsidRDefault="00856EF7" w:rsidP="003E00AA">
      <w:pPr>
        <w:autoSpaceDE w:val="0"/>
        <w:autoSpaceDN w:val="0"/>
        <w:adjustRightInd w:val="0"/>
        <w:ind w:firstLine="715"/>
        <w:jc w:val="both"/>
        <w:rPr>
          <w:sz w:val="24"/>
        </w:rPr>
      </w:pPr>
      <w:r w:rsidRPr="0069159F">
        <w:rPr>
          <w:sz w:val="24"/>
        </w:rPr>
        <w:t>Все таблички должны крепиться при помощи клепок или винтов.</w:t>
      </w:r>
    </w:p>
    <w:p w:rsidR="00856EF7" w:rsidRPr="0069159F" w:rsidRDefault="00856EF7" w:rsidP="003E00AA">
      <w:pPr>
        <w:autoSpaceDE w:val="0"/>
        <w:autoSpaceDN w:val="0"/>
        <w:adjustRightInd w:val="0"/>
        <w:ind w:firstLine="715"/>
        <w:jc w:val="both"/>
        <w:rPr>
          <w:sz w:val="24"/>
        </w:rPr>
      </w:pPr>
      <w:r w:rsidRPr="0069159F">
        <w:rPr>
          <w:sz w:val="24"/>
        </w:rPr>
        <w:t>Самоклеящиеся ярлыки и самонарезающие винты недопустимы к использованию.</w:t>
      </w:r>
    </w:p>
    <w:p w:rsidR="00856EF7" w:rsidRPr="003E00AA" w:rsidRDefault="00856EF7" w:rsidP="003E00AA">
      <w:pPr>
        <w:autoSpaceDE w:val="0"/>
        <w:autoSpaceDN w:val="0"/>
        <w:adjustRightInd w:val="0"/>
        <w:ind w:firstLine="715"/>
        <w:jc w:val="both"/>
        <w:rPr>
          <w:b/>
          <w:sz w:val="24"/>
          <w:u w:val="single"/>
        </w:rPr>
      </w:pPr>
      <w:r w:rsidRPr="003E00AA">
        <w:rPr>
          <w:b/>
          <w:sz w:val="24"/>
          <w:u w:val="single"/>
        </w:rPr>
        <w:t>Все идентификационные таблички должны быть на русском языке.</w:t>
      </w:r>
    </w:p>
    <w:p w:rsidR="00856EF7" w:rsidRPr="0069159F" w:rsidRDefault="00856EF7" w:rsidP="003E00AA">
      <w:pPr>
        <w:autoSpaceDE w:val="0"/>
        <w:autoSpaceDN w:val="0"/>
        <w:adjustRightInd w:val="0"/>
        <w:ind w:firstLine="715"/>
        <w:jc w:val="both"/>
        <w:rPr>
          <w:sz w:val="24"/>
        </w:rPr>
      </w:pPr>
      <w:r w:rsidRPr="0069159F">
        <w:rPr>
          <w:sz w:val="24"/>
        </w:rPr>
        <w:t>Любые письменные ярлыки и ленточные наклейки применять запрещается.</w:t>
      </w:r>
    </w:p>
    <w:p w:rsidR="00856EF7" w:rsidRPr="0069159F" w:rsidRDefault="00856EF7" w:rsidP="00856EF7">
      <w:pPr>
        <w:pStyle w:val="afff5"/>
        <w:tabs>
          <w:tab w:val="left" w:pos="567"/>
        </w:tabs>
      </w:pPr>
    </w:p>
    <w:p w:rsidR="00856EF7" w:rsidRPr="003E00AA" w:rsidRDefault="003E00AA" w:rsidP="003E00AA">
      <w:pPr>
        <w:tabs>
          <w:tab w:val="left" w:pos="567"/>
        </w:tabs>
        <w:autoSpaceDE w:val="0"/>
        <w:autoSpaceDN w:val="0"/>
        <w:adjustRightInd w:val="0"/>
        <w:rPr>
          <w:b/>
          <w:sz w:val="24"/>
        </w:rPr>
      </w:pPr>
      <w:r w:rsidRPr="003E00AA">
        <w:rPr>
          <w:b/>
          <w:sz w:val="24"/>
        </w:rPr>
        <w:t>2.2.4</w:t>
      </w:r>
      <w:r w:rsidR="00856EF7" w:rsidRPr="003E00AA">
        <w:rPr>
          <w:b/>
          <w:sz w:val="24"/>
        </w:rPr>
        <w:t>. Кабельные проводки.</w:t>
      </w:r>
    </w:p>
    <w:p w:rsidR="00856EF7" w:rsidRPr="003E00AA" w:rsidRDefault="003E00AA" w:rsidP="003E00AA">
      <w:pPr>
        <w:tabs>
          <w:tab w:val="left" w:pos="567"/>
        </w:tabs>
        <w:autoSpaceDE w:val="0"/>
        <w:autoSpaceDN w:val="0"/>
        <w:adjustRightInd w:val="0"/>
        <w:jc w:val="both"/>
        <w:rPr>
          <w:sz w:val="24"/>
        </w:rPr>
      </w:pPr>
      <w:r>
        <w:rPr>
          <w:sz w:val="24"/>
        </w:rPr>
        <w:tab/>
      </w:r>
      <w:r w:rsidR="00856EF7" w:rsidRPr="003E00AA">
        <w:rPr>
          <w:sz w:val="24"/>
        </w:rPr>
        <w:t xml:space="preserve">Тип силовых, сигнальных и контрольных кабелей, их сечение и их прокладка должна соответствовать ПУЭ. </w:t>
      </w:r>
      <w:proofErr w:type="gramStart"/>
      <w:r w:rsidR="00856EF7" w:rsidRPr="003E00AA">
        <w:rPr>
          <w:sz w:val="24"/>
        </w:rPr>
        <w:t>Все кабели изготовлены с обжимными наконечниками без пайки, имеют маркировку в соответствии с применяемыми схемами соединений и кабельных журналов (если иное не предусмотрено конструкцией клеммников (с документальным подтверждением).</w:t>
      </w:r>
      <w:proofErr w:type="gramEnd"/>
    </w:p>
    <w:p w:rsidR="00856EF7" w:rsidRPr="003E00AA" w:rsidRDefault="00856EF7" w:rsidP="003E00AA">
      <w:pPr>
        <w:tabs>
          <w:tab w:val="left" w:pos="567"/>
        </w:tabs>
        <w:autoSpaceDE w:val="0"/>
        <w:autoSpaceDN w:val="0"/>
        <w:adjustRightInd w:val="0"/>
        <w:jc w:val="both"/>
        <w:rPr>
          <w:sz w:val="24"/>
        </w:rPr>
      </w:pPr>
    </w:p>
    <w:p w:rsidR="00856EF7" w:rsidRPr="003E00AA" w:rsidRDefault="003E00AA" w:rsidP="003E00AA">
      <w:pPr>
        <w:tabs>
          <w:tab w:val="left" w:pos="567"/>
        </w:tabs>
        <w:autoSpaceDE w:val="0"/>
        <w:autoSpaceDN w:val="0"/>
        <w:adjustRightInd w:val="0"/>
        <w:jc w:val="both"/>
        <w:rPr>
          <w:b/>
          <w:sz w:val="24"/>
        </w:rPr>
      </w:pPr>
      <w:bookmarkStart w:id="171" w:name="_Toc347391187"/>
      <w:r w:rsidRPr="003E00AA">
        <w:rPr>
          <w:b/>
          <w:sz w:val="24"/>
        </w:rPr>
        <w:t>2.2.5</w:t>
      </w:r>
      <w:r w:rsidR="00856EF7" w:rsidRPr="003E00AA">
        <w:rPr>
          <w:b/>
          <w:sz w:val="24"/>
        </w:rPr>
        <w:t>. Упаковка, транспортировка и консервация.</w:t>
      </w:r>
      <w:bookmarkEnd w:id="171"/>
    </w:p>
    <w:p w:rsidR="00856EF7" w:rsidRPr="0069159F" w:rsidRDefault="003E00AA" w:rsidP="003E00AA">
      <w:pPr>
        <w:tabs>
          <w:tab w:val="left" w:pos="567"/>
        </w:tabs>
        <w:autoSpaceDE w:val="0"/>
        <w:autoSpaceDN w:val="0"/>
        <w:adjustRightInd w:val="0"/>
        <w:jc w:val="both"/>
        <w:rPr>
          <w:sz w:val="24"/>
        </w:rPr>
      </w:pPr>
      <w:r>
        <w:rPr>
          <w:sz w:val="24"/>
        </w:rPr>
        <w:t>2.2.5</w:t>
      </w:r>
      <w:r w:rsidR="00856EF7" w:rsidRPr="003E00AA">
        <w:rPr>
          <w:sz w:val="24"/>
        </w:rPr>
        <w:t xml:space="preserve">.1. </w:t>
      </w:r>
      <w:r w:rsidR="00856EF7" w:rsidRPr="0069159F">
        <w:rPr>
          <w:sz w:val="24"/>
        </w:rPr>
        <w:t>Оборудование должно транспортироваться в упаковке (брезентовый чехол и деревянная обрешетка), при этом должны быть применены меры по обеспечению сохранности оборудования во время транспортировки.</w:t>
      </w:r>
    </w:p>
    <w:p w:rsidR="00856EF7" w:rsidRPr="003E00AA" w:rsidRDefault="003E00AA" w:rsidP="003E00AA">
      <w:pPr>
        <w:tabs>
          <w:tab w:val="left" w:pos="567"/>
        </w:tabs>
        <w:autoSpaceDE w:val="0"/>
        <w:autoSpaceDN w:val="0"/>
        <w:adjustRightInd w:val="0"/>
        <w:jc w:val="both"/>
        <w:rPr>
          <w:sz w:val="24"/>
        </w:rPr>
      </w:pPr>
      <w:r>
        <w:rPr>
          <w:sz w:val="24"/>
        </w:rPr>
        <w:t>2.2.5</w:t>
      </w:r>
      <w:r w:rsidR="00856EF7" w:rsidRPr="0069159F">
        <w:rPr>
          <w:sz w:val="24"/>
        </w:rPr>
        <w:t xml:space="preserve">.2. </w:t>
      </w:r>
      <w:r w:rsidR="00856EF7" w:rsidRPr="003E00AA">
        <w:rPr>
          <w:sz w:val="24"/>
        </w:rPr>
        <w:t xml:space="preserve">Оборудование </w:t>
      </w:r>
      <w:r w:rsidR="00856EF7" w:rsidRPr="0069159F">
        <w:rPr>
          <w:sz w:val="24"/>
        </w:rPr>
        <w:t>должно быть приспособлено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w:t>
      </w:r>
    </w:p>
    <w:p w:rsidR="00856EF7" w:rsidRPr="0069159F" w:rsidRDefault="003E00AA" w:rsidP="003E00AA">
      <w:pPr>
        <w:tabs>
          <w:tab w:val="left" w:pos="567"/>
        </w:tabs>
        <w:autoSpaceDE w:val="0"/>
        <w:autoSpaceDN w:val="0"/>
        <w:adjustRightInd w:val="0"/>
        <w:jc w:val="both"/>
        <w:rPr>
          <w:sz w:val="24"/>
        </w:rPr>
      </w:pPr>
      <w:r>
        <w:rPr>
          <w:sz w:val="24"/>
        </w:rPr>
        <w:t>2.2.5</w:t>
      </w:r>
      <w:r w:rsidR="00856EF7" w:rsidRPr="0069159F">
        <w:rPr>
          <w:sz w:val="24"/>
        </w:rPr>
        <w:t xml:space="preserve">.3. </w:t>
      </w:r>
      <w:r w:rsidR="00856EF7" w:rsidRPr="003E00AA">
        <w:rPr>
          <w:sz w:val="24"/>
        </w:rPr>
        <w:t>Дизель-генераторная установка</w:t>
      </w:r>
      <w:r w:rsidR="00856EF7" w:rsidRPr="0069159F">
        <w:rPr>
          <w:sz w:val="24"/>
        </w:rPr>
        <w:t xml:space="preserve"> должна выдерживать транспортирование в соответствии с условиями «С» по ГОСТ23216-78. </w:t>
      </w:r>
    </w:p>
    <w:p w:rsidR="00856EF7" w:rsidRPr="0069159F" w:rsidRDefault="003E00AA" w:rsidP="003E00AA">
      <w:pPr>
        <w:tabs>
          <w:tab w:val="left" w:pos="567"/>
        </w:tabs>
        <w:autoSpaceDE w:val="0"/>
        <w:autoSpaceDN w:val="0"/>
        <w:adjustRightInd w:val="0"/>
        <w:jc w:val="both"/>
        <w:rPr>
          <w:sz w:val="24"/>
        </w:rPr>
      </w:pPr>
      <w:r>
        <w:rPr>
          <w:sz w:val="24"/>
        </w:rPr>
        <w:t>2.2.5</w:t>
      </w:r>
      <w:r w:rsidR="00856EF7" w:rsidRPr="0069159F">
        <w:rPr>
          <w:sz w:val="24"/>
        </w:rPr>
        <w:t xml:space="preserve">.4. Консервация и внутренняя упаковка </w:t>
      </w:r>
      <w:r w:rsidR="00856EF7" w:rsidRPr="003E00AA">
        <w:rPr>
          <w:sz w:val="24"/>
        </w:rPr>
        <w:t>дизель-генераторных установок</w:t>
      </w:r>
      <w:r w:rsidR="00856EF7" w:rsidRPr="0069159F">
        <w:rPr>
          <w:sz w:val="24"/>
        </w:rPr>
        <w:t>, комплектующих изделий, ЗИП, инструмента и приспособлений должна производиться по технической документации заводов-изготовителей.</w:t>
      </w:r>
    </w:p>
    <w:p w:rsidR="00856EF7" w:rsidRPr="0069159F" w:rsidRDefault="003E00AA" w:rsidP="003E00AA">
      <w:pPr>
        <w:tabs>
          <w:tab w:val="left" w:pos="567"/>
        </w:tabs>
        <w:autoSpaceDE w:val="0"/>
        <w:autoSpaceDN w:val="0"/>
        <w:adjustRightInd w:val="0"/>
        <w:jc w:val="both"/>
        <w:rPr>
          <w:sz w:val="24"/>
        </w:rPr>
      </w:pPr>
      <w:r>
        <w:rPr>
          <w:sz w:val="24"/>
        </w:rPr>
        <w:t>2.2.5</w:t>
      </w:r>
      <w:r w:rsidR="00856EF7" w:rsidRPr="0069159F">
        <w:rPr>
          <w:sz w:val="24"/>
        </w:rPr>
        <w:t>.5. Запасные части и приспособления должны быть упакованы, установлены и закреплены для транспортирования.</w:t>
      </w:r>
    </w:p>
    <w:p w:rsidR="00856EF7" w:rsidRPr="0069159F" w:rsidRDefault="003E00AA" w:rsidP="003E00AA">
      <w:pPr>
        <w:tabs>
          <w:tab w:val="left" w:pos="567"/>
        </w:tabs>
        <w:autoSpaceDE w:val="0"/>
        <w:autoSpaceDN w:val="0"/>
        <w:adjustRightInd w:val="0"/>
        <w:jc w:val="both"/>
        <w:rPr>
          <w:sz w:val="24"/>
        </w:rPr>
      </w:pPr>
      <w:r>
        <w:rPr>
          <w:sz w:val="24"/>
        </w:rPr>
        <w:t>2.2.5</w:t>
      </w:r>
      <w:r w:rsidR="00856EF7" w:rsidRPr="0069159F">
        <w:rPr>
          <w:sz w:val="24"/>
        </w:rPr>
        <w:t>.6. На время транспортировки охлаждающую жидкость слить и упаковать в герметичную тару.</w:t>
      </w:r>
    </w:p>
    <w:p w:rsidR="00856EF7" w:rsidRPr="0069159F" w:rsidRDefault="003E00AA" w:rsidP="003E00AA">
      <w:pPr>
        <w:tabs>
          <w:tab w:val="left" w:pos="567"/>
        </w:tabs>
        <w:autoSpaceDE w:val="0"/>
        <w:autoSpaceDN w:val="0"/>
        <w:adjustRightInd w:val="0"/>
        <w:jc w:val="both"/>
        <w:rPr>
          <w:sz w:val="24"/>
        </w:rPr>
      </w:pPr>
      <w:r>
        <w:rPr>
          <w:sz w:val="24"/>
        </w:rPr>
        <w:t>2.2.5</w:t>
      </w:r>
      <w:r w:rsidR="00856EF7" w:rsidRPr="0069159F">
        <w:rPr>
          <w:sz w:val="24"/>
        </w:rPr>
        <w:t>.7. На каждое транспортное место должна наносится маркировка с информацией о массе, способе погрузки-разгрузки и транспортировки.</w:t>
      </w:r>
    </w:p>
    <w:p w:rsidR="00856EF7" w:rsidRPr="0069159F" w:rsidRDefault="003E00AA" w:rsidP="003E00AA">
      <w:pPr>
        <w:tabs>
          <w:tab w:val="left" w:pos="567"/>
        </w:tabs>
        <w:autoSpaceDE w:val="0"/>
        <w:autoSpaceDN w:val="0"/>
        <w:adjustRightInd w:val="0"/>
        <w:jc w:val="both"/>
        <w:rPr>
          <w:sz w:val="24"/>
        </w:rPr>
      </w:pPr>
      <w:r>
        <w:rPr>
          <w:sz w:val="24"/>
        </w:rPr>
        <w:t>2.2.5</w:t>
      </w:r>
      <w:r w:rsidR="00856EF7" w:rsidRPr="0069159F">
        <w:rPr>
          <w:sz w:val="24"/>
        </w:rPr>
        <w:t>.8. С каждой транспортной единицей должна быть приложена инструкция по повторной сборке каждого изделия на площадке.</w:t>
      </w:r>
    </w:p>
    <w:p w:rsidR="00856EF7" w:rsidRPr="0069159F" w:rsidRDefault="003E00AA" w:rsidP="003E00AA">
      <w:pPr>
        <w:tabs>
          <w:tab w:val="left" w:pos="567"/>
        </w:tabs>
        <w:autoSpaceDE w:val="0"/>
        <w:autoSpaceDN w:val="0"/>
        <w:adjustRightInd w:val="0"/>
        <w:jc w:val="both"/>
        <w:rPr>
          <w:sz w:val="24"/>
        </w:rPr>
      </w:pPr>
      <w:r>
        <w:rPr>
          <w:sz w:val="24"/>
        </w:rPr>
        <w:t>2.2.5</w:t>
      </w:r>
      <w:r w:rsidR="00856EF7" w:rsidRPr="0069159F">
        <w:rPr>
          <w:sz w:val="24"/>
        </w:rPr>
        <w:t>.9. При условии хранения, Изготовитель должен разработать, и представить на согласование Заказчику в своих документах требования, предъявляемые к оборудованию (включенному в его поставку) по хранению его в районе строительства с природно-климатическими условиями.</w:t>
      </w:r>
    </w:p>
    <w:p w:rsidR="00856EF7" w:rsidRPr="0069159F" w:rsidRDefault="00856EF7" w:rsidP="003E00AA">
      <w:pPr>
        <w:tabs>
          <w:tab w:val="left" w:pos="567"/>
        </w:tabs>
        <w:autoSpaceDE w:val="0"/>
        <w:autoSpaceDN w:val="0"/>
        <w:adjustRightInd w:val="0"/>
        <w:jc w:val="both"/>
        <w:rPr>
          <w:sz w:val="24"/>
        </w:rPr>
      </w:pPr>
    </w:p>
    <w:p w:rsidR="00856EF7" w:rsidRPr="0069159F" w:rsidRDefault="003E00AA" w:rsidP="003E00AA">
      <w:pPr>
        <w:pStyle w:val="10"/>
        <w:keepNext w:val="0"/>
        <w:keepLines w:val="0"/>
        <w:pageBreakBefore w:val="0"/>
        <w:tabs>
          <w:tab w:val="clear" w:pos="1274"/>
          <w:tab w:val="left" w:pos="567"/>
        </w:tabs>
        <w:spacing w:before="0" w:after="0"/>
        <w:ind w:left="0" w:firstLine="0"/>
        <w:rPr>
          <w:rFonts w:ascii="Times New Roman" w:hAnsi="Times New Roman"/>
          <w:sz w:val="28"/>
          <w:szCs w:val="32"/>
        </w:rPr>
      </w:pPr>
      <w:bookmarkStart w:id="172" w:name="_Toc347391188"/>
      <w:r w:rsidRPr="00E81B86">
        <w:rPr>
          <w:rFonts w:ascii="Times New Roman" w:hAnsi="Times New Roman"/>
          <w:sz w:val="24"/>
          <w:szCs w:val="32"/>
        </w:rPr>
        <w:t>2.2.6</w:t>
      </w:r>
      <w:r w:rsidR="00856EF7" w:rsidRPr="00E81B86">
        <w:rPr>
          <w:rFonts w:ascii="Times New Roman" w:hAnsi="Times New Roman"/>
          <w:sz w:val="24"/>
          <w:szCs w:val="32"/>
        </w:rPr>
        <w:t>.Техника безопасности</w:t>
      </w:r>
      <w:r w:rsidR="00856EF7" w:rsidRPr="0069159F">
        <w:rPr>
          <w:rFonts w:ascii="Times New Roman" w:hAnsi="Times New Roman"/>
          <w:sz w:val="28"/>
          <w:szCs w:val="32"/>
        </w:rPr>
        <w:t>.</w:t>
      </w:r>
      <w:bookmarkEnd w:id="172"/>
    </w:p>
    <w:p w:rsidR="00856EF7" w:rsidRPr="003E00AA" w:rsidRDefault="003E00AA" w:rsidP="003E00AA">
      <w:pPr>
        <w:widowControl w:val="0"/>
        <w:tabs>
          <w:tab w:val="num" w:pos="1985"/>
        </w:tabs>
        <w:autoSpaceDE w:val="0"/>
        <w:autoSpaceDN w:val="0"/>
        <w:adjustRightInd w:val="0"/>
        <w:jc w:val="both"/>
        <w:rPr>
          <w:color w:val="000000"/>
          <w:sz w:val="24"/>
          <w:szCs w:val="24"/>
        </w:rPr>
      </w:pPr>
      <w:r>
        <w:rPr>
          <w:color w:val="000000"/>
          <w:sz w:val="24"/>
        </w:rPr>
        <w:t>2.2.6.1</w:t>
      </w:r>
      <w:r w:rsidR="00856EF7" w:rsidRPr="003E00AA">
        <w:rPr>
          <w:color w:val="000000"/>
          <w:sz w:val="24"/>
          <w:szCs w:val="24"/>
        </w:rPr>
        <w:t>Дизель-генераторные установки должны соответствовать «Правилам устройства электроустановок», «Правилам технической эксплуатации электростанций и сетей», «Межотраслевым правилам по охране труда (правилам безопасности) при эксплуатации электроустановок» и требованиям ГОСТ12.2.007.0-75.</w:t>
      </w:r>
    </w:p>
    <w:p w:rsidR="00856EF7" w:rsidRPr="003E00AA" w:rsidRDefault="003E00AA" w:rsidP="003E00AA">
      <w:pPr>
        <w:widowControl w:val="0"/>
        <w:tabs>
          <w:tab w:val="num" w:pos="1985"/>
        </w:tabs>
        <w:autoSpaceDE w:val="0"/>
        <w:autoSpaceDN w:val="0"/>
        <w:adjustRightInd w:val="0"/>
        <w:jc w:val="both"/>
        <w:rPr>
          <w:color w:val="000000"/>
          <w:sz w:val="24"/>
          <w:szCs w:val="24"/>
        </w:rPr>
      </w:pPr>
      <w:r w:rsidRPr="003E00AA">
        <w:rPr>
          <w:color w:val="000000"/>
          <w:sz w:val="24"/>
          <w:szCs w:val="24"/>
        </w:rPr>
        <w:t xml:space="preserve">2.2.6.2. </w:t>
      </w:r>
      <w:r w:rsidR="00856EF7" w:rsidRPr="003E00AA">
        <w:rPr>
          <w:color w:val="000000"/>
          <w:sz w:val="24"/>
          <w:szCs w:val="24"/>
        </w:rPr>
        <w:t>Электротехническое оборудование должно соответствовать требованиям защиты, предусмотренным российскими и международными стандартами, в том числе по электробезопасности, и имеет соответствующие сертификаты.</w:t>
      </w:r>
    </w:p>
    <w:p w:rsidR="00856EF7" w:rsidRPr="003E00AA" w:rsidRDefault="003E00AA" w:rsidP="003E00AA">
      <w:pPr>
        <w:widowControl w:val="0"/>
        <w:tabs>
          <w:tab w:val="num" w:pos="1985"/>
        </w:tabs>
        <w:autoSpaceDE w:val="0"/>
        <w:autoSpaceDN w:val="0"/>
        <w:adjustRightInd w:val="0"/>
        <w:jc w:val="both"/>
        <w:rPr>
          <w:color w:val="000000"/>
          <w:sz w:val="24"/>
          <w:szCs w:val="24"/>
        </w:rPr>
      </w:pPr>
      <w:r w:rsidRPr="003E00AA">
        <w:rPr>
          <w:color w:val="000000"/>
          <w:sz w:val="24"/>
          <w:szCs w:val="24"/>
        </w:rPr>
        <w:t xml:space="preserve">2.2.6.3. </w:t>
      </w:r>
      <w:r w:rsidR="00856EF7" w:rsidRPr="003E00AA">
        <w:rPr>
          <w:color w:val="000000"/>
          <w:sz w:val="24"/>
          <w:szCs w:val="24"/>
        </w:rPr>
        <w:t>Допустимый уровень вибрации на рабочих местах должен быть в  соответствии с  ГОСТ 23377-84.</w:t>
      </w:r>
    </w:p>
    <w:p w:rsidR="00856EF7" w:rsidRPr="003E00AA" w:rsidRDefault="003E00AA" w:rsidP="003E00AA">
      <w:pPr>
        <w:widowControl w:val="0"/>
        <w:tabs>
          <w:tab w:val="num" w:pos="1985"/>
        </w:tabs>
        <w:autoSpaceDE w:val="0"/>
        <w:autoSpaceDN w:val="0"/>
        <w:adjustRightInd w:val="0"/>
        <w:jc w:val="both"/>
        <w:rPr>
          <w:color w:val="000000"/>
          <w:sz w:val="24"/>
          <w:szCs w:val="24"/>
        </w:rPr>
      </w:pPr>
      <w:r w:rsidRPr="003E00AA">
        <w:rPr>
          <w:color w:val="000000"/>
          <w:sz w:val="24"/>
          <w:szCs w:val="24"/>
        </w:rPr>
        <w:t xml:space="preserve">2.2.6.4. </w:t>
      </w:r>
      <w:r w:rsidR="00856EF7" w:rsidRPr="003E00AA">
        <w:rPr>
          <w:color w:val="000000"/>
          <w:sz w:val="24"/>
          <w:szCs w:val="24"/>
        </w:rPr>
        <w:t>Конструкцией составных частей дизель-генераторной установки необходимо  обеспечить безопасность обслуживающего персонала от поражения электрическим током, в соответствии с ГОСТ 12.1.019-79, от травмирования вращающимися и подвижными частями и от получения ожогов от частей, нагретых до высокой температуры.</w:t>
      </w:r>
    </w:p>
    <w:p w:rsidR="00856EF7" w:rsidRPr="003E00AA" w:rsidRDefault="003E00AA" w:rsidP="003E00AA">
      <w:pPr>
        <w:widowControl w:val="0"/>
        <w:tabs>
          <w:tab w:val="num" w:pos="1985"/>
        </w:tabs>
        <w:autoSpaceDE w:val="0"/>
        <w:autoSpaceDN w:val="0"/>
        <w:adjustRightInd w:val="0"/>
        <w:jc w:val="both"/>
        <w:rPr>
          <w:sz w:val="24"/>
          <w:szCs w:val="24"/>
        </w:rPr>
      </w:pPr>
      <w:r w:rsidRPr="003E00AA">
        <w:rPr>
          <w:color w:val="000000"/>
          <w:sz w:val="24"/>
          <w:szCs w:val="24"/>
        </w:rPr>
        <w:t xml:space="preserve">2.2.6.5. </w:t>
      </w:r>
      <w:r w:rsidR="00856EF7" w:rsidRPr="003E00AA">
        <w:rPr>
          <w:color w:val="000000"/>
          <w:sz w:val="24"/>
          <w:szCs w:val="24"/>
        </w:rPr>
        <w:t>Система управления и обслуживания дизель-генераторных установок должна быть  проста и иметь минимально необходимое количество регулировок, обеспечивать контроль и управление.</w:t>
      </w:r>
    </w:p>
    <w:p w:rsidR="00856EF7" w:rsidRPr="003E00AA" w:rsidRDefault="003E00AA" w:rsidP="003E00AA">
      <w:pPr>
        <w:widowControl w:val="0"/>
        <w:tabs>
          <w:tab w:val="num" w:pos="1985"/>
        </w:tabs>
        <w:autoSpaceDE w:val="0"/>
        <w:autoSpaceDN w:val="0"/>
        <w:adjustRightInd w:val="0"/>
        <w:jc w:val="both"/>
        <w:rPr>
          <w:sz w:val="24"/>
          <w:szCs w:val="24"/>
        </w:rPr>
      </w:pPr>
      <w:r w:rsidRPr="003E00AA">
        <w:rPr>
          <w:color w:val="000000"/>
          <w:sz w:val="24"/>
          <w:szCs w:val="24"/>
        </w:rPr>
        <w:t xml:space="preserve">2.2.6.6. </w:t>
      </w:r>
      <w:r w:rsidR="00856EF7" w:rsidRPr="003E00AA">
        <w:rPr>
          <w:color w:val="000000"/>
          <w:sz w:val="24"/>
          <w:szCs w:val="24"/>
        </w:rPr>
        <w:t>Органы управления дизель-генераторных установок должны быть снабжены поясняющими и предупреждающими надписями.</w:t>
      </w:r>
    </w:p>
    <w:p w:rsidR="00856EF7" w:rsidRPr="003E00AA" w:rsidRDefault="003E00AA" w:rsidP="003E00AA">
      <w:pPr>
        <w:widowControl w:val="0"/>
        <w:tabs>
          <w:tab w:val="num" w:pos="1985"/>
        </w:tabs>
        <w:autoSpaceDE w:val="0"/>
        <w:autoSpaceDN w:val="0"/>
        <w:adjustRightInd w:val="0"/>
        <w:jc w:val="both"/>
        <w:rPr>
          <w:sz w:val="24"/>
          <w:szCs w:val="24"/>
        </w:rPr>
      </w:pPr>
      <w:r w:rsidRPr="003E00AA">
        <w:rPr>
          <w:color w:val="000000"/>
          <w:sz w:val="24"/>
          <w:szCs w:val="24"/>
        </w:rPr>
        <w:t>2.2.6.7.</w:t>
      </w:r>
      <w:r w:rsidR="00856EF7" w:rsidRPr="003E00AA">
        <w:rPr>
          <w:color w:val="000000"/>
          <w:sz w:val="24"/>
          <w:szCs w:val="24"/>
        </w:rPr>
        <w:t xml:space="preserve"> Дополнительные указания по мерам безопасности при обслуживании изложены в руководстве по эксплуатации дизель-генераторных установок.</w:t>
      </w:r>
    </w:p>
    <w:p w:rsidR="00856EF7" w:rsidRPr="00624DA3" w:rsidRDefault="00856EF7" w:rsidP="003E00AA">
      <w:pPr>
        <w:tabs>
          <w:tab w:val="left" w:pos="567"/>
        </w:tabs>
        <w:autoSpaceDE w:val="0"/>
        <w:autoSpaceDN w:val="0"/>
        <w:adjustRightInd w:val="0"/>
        <w:rPr>
          <w:sz w:val="24"/>
        </w:rPr>
      </w:pPr>
    </w:p>
    <w:p w:rsidR="00856EF7" w:rsidRPr="00624DA3" w:rsidRDefault="00624DA3" w:rsidP="00624DA3">
      <w:pPr>
        <w:tabs>
          <w:tab w:val="left" w:pos="567"/>
        </w:tabs>
        <w:autoSpaceDE w:val="0"/>
        <w:autoSpaceDN w:val="0"/>
        <w:adjustRightInd w:val="0"/>
        <w:rPr>
          <w:b/>
          <w:sz w:val="24"/>
        </w:rPr>
      </w:pPr>
      <w:r w:rsidRPr="00624DA3">
        <w:rPr>
          <w:b/>
          <w:sz w:val="24"/>
        </w:rPr>
        <w:t>2.2.7</w:t>
      </w:r>
      <w:r w:rsidR="00856EF7" w:rsidRPr="00624DA3">
        <w:rPr>
          <w:b/>
          <w:sz w:val="24"/>
        </w:rPr>
        <w:t>. Требования к надежности.</w:t>
      </w:r>
    </w:p>
    <w:p w:rsidR="00856EF7" w:rsidRPr="0069159F" w:rsidRDefault="00624DA3" w:rsidP="00624DA3">
      <w:pPr>
        <w:tabs>
          <w:tab w:val="left" w:pos="567"/>
        </w:tabs>
        <w:autoSpaceDE w:val="0"/>
        <w:autoSpaceDN w:val="0"/>
        <w:adjustRightInd w:val="0"/>
        <w:jc w:val="both"/>
        <w:rPr>
          <w:sz w:val="24"/>
        </w:rPr>
      </w:pPr>
      <w:r>
        <w:rPr>
          <w:sz w:val="24"/>
        </w:rPr>
        <w:t xml:space="preserve">2.2.7.1. </w:t>
      </w:r>
      <w:r w:rsidR="00856EF7" w:rsidRPr="0069159F">
        <w:rPr>
          <w:sz w:val="24"/>
        </w:rPr>
        <w:t>Дизель-генераторные установки должны иметь следующие показатели надежности:</w:t>
      </w:r>
    </w:p>
    <w:p w:rsidR="00856EF7" w:rsidRPr="0069159F" w:rsidRDefault="00624DA3" w:rsidP="00624DA3">
      <w:pPr>
        <w:tabs>
          <w:tab w:val="left" w:pos="567"/>
        </w:tabs>
        <w:autoSpaceDE w:val="0"/>
        <w:autoSpaceDN w:val="0"/>
        <w:adjustRightInd w:val="0"/>
        <w:jc w:val="both"/>
        <w:rPr>
          <w:sz w:val="24"/>
        </w:rPr>
      </w:pPr>
      <w:r>
        <w:rPr>
          <w:sz w:val="24"/>
        </w:rPr>
        <w:t xml:space="preserve">- </w:t>
      </w:r>
      <w:r w:rsidR="00856EF7" w:rsidRPr="0069159F">
        <w:rPr>
          <w:sz w:val="24"/>
        </w:rPr>
        <w:t>Назначенный ресурс непрерывной работы до первого технического обслуживания, требующего остановки двигателя – не менее 500 ч.;</w:t>
      </w:r>
    </w:p>
    <w:p w:rsidR="00856EF7" w:rsidRPr="0069159F" w:rsidRDefault="00624DA3" w:rsidP="00624DA3">
      <w:pPr>
        <w:tabs>
          <w:tab w:val="left" w:pos="567"/>
        </w:tabs>
        <w:autoSpaceDE w:val="0"/>
        <w:autoSpaceDN w:val="0"/>
        <w:adjustRightInd w:val="0"/>
        <w:jc w:val="both"/>
        <w:rPr>
          <w:sz w:val="24"/>
        </w:rPr>
      </w:pPr>
      <w:r>
        <w:rPr>
          <w:sz w:val="24"/>
        </w:rPr>
        <w:t xml:space="preserve">- </w:t>
      </w:r>
      <w:r w:rsidR="00856EF7" w:rsidRPr="0069159F">
        <w:rPr>
          <w:sz w:val="24"/>
        </w:rPr>
        <w:t>Ресурс до среднего ремонта – не менее 8500 м/ч.;</w:t>
      </w:r>
    </w:p>
    <w:p w:rsidR="00856EF7" w:rsidRPr="0069159F" w:rsidRDefault="00624DA3" w:rsidP="00624DA3">
      <w:pPr>
        <w:tabs>
          <w:tab w:val="left" w:pos="567"/>
        </w:tabs>
        <w:autoSpaceDE w:val="0"/>
        <w:autoSpaceDN w:val="0"/>
        <w:adjustRightInd w:val="0"/>
        <w:jc w:val="both"/>
        <w:rPr>
          <w:sz w:val="24"/>
        </w:rPr>
      </w:pPr>
      <w:r>
        <w:rPr>
          <w:sz w:val="24"/>
        </w:rPr>
        <w:t xml:space="preserve">- </w:t>
      </w:r>
      <w:r w:rsidR="00856EF7" w:rsidRPr="0069159F">
        <w:rPr>
          <w:sz w:val="24"/>
        </w:rPr>
        <w:t>Ресурс до капитального ремонта – не менее 15000 м/ч.;</w:t>
      </w:r>
    </w:p>
    <w:p w:rsidR="00856EF7" w:rsidRPr="0069159F" w:rsidRDefault="00624DA3" w:rsidP="00624DA3">
      <w:pPr>
        <w:tabs>
          <w:tab w:val="left" w:pos="567"/>
        </w:tabs>
        <w:autoSpaceDE w:val="0"/>
        <w:autoSpaceDN w:val="0"/>
        <w:adjustRightInd w:val="0"/>
        <w:jc w:val="both"/>
        <w:rPr>
          <w:sz w:val="24"/>
        </w:rPr>
      </w:pPr>
      <w:r>
        <w:rPr>
          <w:sz w:val="24"/>
        </w:rPr>
        <w:t xml:space="preserve">2.2.7.2. </w:t>
      </w:r>
      <w:r w:rsidR="00856EF7" w:rsidRPr="0069159F">
        <w:rPr>
          <w:sz w:val="24"/>
        </w:rPr>
        <w:t>Должен быть разработан и поставлен одиночный ЗИП в состав каждой дизель-генераторной установки. Номенклатура применяемых материалов, комплектующих изделий должна быть минимальной. Однотипные изделия и их составные части должны быть взаимозаменяемы.</w:t>
      </w:r>
    </w:p>
    <w:p w:rsidR="00856EF7" w:rsidRPr="0069159F" w:rsidRDefault="00624DA3" w:rsidP="00624DA3">
      <w:pPr>
        <w:tabs>
          <w:tab w:val="left" w:pos="567"/>
        </w:tabs>
        <w:autoSpaceDE w:val="0"/>
        <w:autoSpaceDN w:val="0"/>
        <w:adjustRightInd w:val="0"/>
        <w:jc w:val="both"/>
        <w:rPr>
          <w:sz w:val="24"/>
        </w:rPr>
      </w:pPr>
      <w:r>
        <w:rPr>
          <w:sz w:val="24"/>
        </w:rPr>
        <w:t xml:space="preserve">2.2.7.3. </w:t>
      </w:r>
      <w:r w:rsidR="00856EF7" w:rsidRPr="0069159F">
        <w:rPr>
          <w:sz w:val="24"/>
        </w:rPr>
        <w:t>Силовое электрооборудование и аппаратура цифровых микропроцессорных устройств защиты, управления, автоматики и сигнализации должна быть выполнена преимущественно на базе унифицированных конструктивов и функциональных однотипных модулей. Комплекс аппаратно-програм</w:t>
      </w:r>
      <w:r>
        <w:rPr>
          <w:sz w:val="24"/>
        </w:rPr>
        <w:t>м</w:t>
      </w:r>
      <w:r w:rsidR="00856EF7" w:rsidRPr="0069159F">
        <w:rPr>
          <w:sz w:val="24"/>
        </w:rPr>
        <w:t>ных средств, в части цифровых микропроцессорных устройств должен быть сертифицирован.</w:t>
      </w:r>
    </w:p>
    <w:p w:rsidR="00856EF7" w:rsidRPr="00624DA3" w:rsidRDefault="00856EF7" w:rsidP="00624DA3">
      <w:pPr>
        <w:tabs>
          <w:tab w:val="left" w:pos="567"/>
        </w:tabs>
        <w:autoSpaceDE w:val="0"/>
        <w:autoSpaceDN w:val="0"/>
        <w:adjustRightInd w:val="0"/>
        <w:rPr>
          <w:sz w:val="24"/>
        </w:rPr>
      </w:pPr>
    </w:p>
    <w:p w:rsidR="00856EF7" w:rsidRPr="00624DA3" w:rsidRDefault="00624DA3" w:rsidP="00624DA3">
      <w:pPr>
        <w:tabs>
          <w:tab w:val="left" w:pos="567"/>
        </w:tabs>
        <w:autoSpaceDE w:val="0"/>
        <w:autoSpaceDN w:val="0"/>
        <w:adjustRightInd w:val="0"/>
        <w:jc w:val="both"/>
        <w:rPr>
          <w:b/>
          <w:sz w:val="24"/>
        </w:rPr>
      </w:pPr>
      <w:r w:rsidRPr="00624DA3">
        <w:rPr>
          <w:b/>
          <w:sz w:val="24"/>
        </w:rPr>
        <w:t>2.2.8.</w:t>
      </w:r>
      <w:r w:rsidR="00856EF7" w:rsidRPr="00624DA3">
        <w:rPr>
          <w:b/>
          <w:sz w:val="24"/>
        </w:rPr>
        <w:t xml:space="preserve"> Инспекция и испытание.</w:t>
      </w:r>
    </w:p>
    <w:p w:rsidR="00856EF7" w:rsidRPr="0069159F" w:rsidRDefault="00624DA3" w:rsidP="00624DA3">
      <w:pPr>
        <w:tabs>
          <w:tab w:val="left" w:pos="567"/>
        </w:tabs>
        <w:autoSpaceDE w:val="0"/>
        <w:autoSpaceDN w:val="0"/>
        <w:adjustRightInd w:val="0"/>
        <w:jc w:val="both"/>
        <w:rPr>
          <w:sz w:val="24"/>
        </w:rPr>
      </w:pPr>
      <w:r>
        <w:rPr>
          <w:sz w:val="24"/>
        </w:rPr>
        <w:t>2.2.8.1. Подрядчик</w:t>
      </w:r>
      <w:r w:rsidR="00856EF7" w:rsidRPr="0069159F">
        <w:rPr>
          <w:sz w:val="24"/>
        </w:rPr>
        <w:t xml:space="preserve"> должен предоставить свидетельства и протоколы об испытаниях по выполнению основных и обычных проверок поставляемого оборудования.</w:t>
      </w:r>
    </w:p>
    <w:p w:rsidR="00856EF7" w:rsidRPr="0069159F" w:rsidRDefault="00624DA3" w:rsidP="00624DA3">
      <w:pPr>
        <w:tabs>
          <w:tab w:val="left" w:pos="567"/>
        </w:tabs>
        <w:autoSpaceDE w:val="0"/>
        <w:autoSpaceDN w:val="0"/>
        <w:adjustRightInd w:val="0"/>
        <w:jc w:val="both"/>
        <w:rPr>
          <w:sz w:val="24"/>
        </w:rPr>
      </w:pPr>
      <w:r>
        <w:rPr>
          <w:sz w:val="24"/>
        </w:rPr>
        <w:t xml:space="preserve">2.2.8.2. </w:t>
      </w:r>
      <w:r w:rsidR="00856EF7" w:rsidRPr="0069159F">
        <w:rPr>
          <w:sz w:val="24"/>
        </w:rPr>
        <w:t xml:space="preserve">После размещения заказа на поставку, </w:t>
      </w:r>
      <w:r>
        <w:rPr>
          <w:sz w:val="24"/>
        </w:rPr>
        <w:t>Подрядчик</w:t>
      </w:r>
      <w:r w:rsidR="00856EF7" w:rsidRPr="0069159F">
        <w:rPr>
          <w:sz w:val="24"/>
        </w:rPr>
        <w:t xml:space="preserve"> обязан предоставить полную спецификацию и процедуры тестирования при контрольных и приемочных испытаниях. Спецификации и процедуры должны указывать все функциональные возможности силового оборудования и систем управления, автоматики, контроля и измерения.</w:t>
      </w:r>
    </w:p>
    <w:p w:rsidR="00856EF7" w:rsidRPr="00624DA3" w:rsidRDefault="00856EF7" w:rsidP="00624DA3">
      <w:pPr>
        <w:tabs>
          <w:tab w:val="left" w:pos="567"/>
        </w:tabs>
        <w:autoSpaceDE w:val="0"/>
        <w:autoSpaceDN w:val="0"/>
        <w:adjustRightInd w:val="0"/>
        <w:jc w:val="both"/>
        <w:rPr>
          <w:sz w:val="24"/>
        </w:rPr>
      </w:pPr>
    </w:p>
    <w:p w:rsidR="00856EF7" w:rsidRPr="00624DA3" w:rsidRDefault="00624DA3" w:rsidP="00624DA3">
      <w:pPr>
        <w:tabs>
          <w:tab w:val="left" w:pos="567"/>
        </w:tabs>
        <w:autoSpaceDE w:val="0"/>
        <w:autoSpaceDN w:val="0"/>
        <w:adjustRightInd w:val="0"/>
        <w:jc w:val="both"/>
        <w:rPr>
          <w:b/>
          <w:sz w:val="24"/>
        </w:rPr>
      </w:pPr>
      <w:r>
        <w:rPr>
          <w:b/>
          <w:sz w:val="24"/>
        </w:rPr>
        <w:t>2.2.9</w:t>
      </w:r>
      <w:r w:rsidR="00856EF7" w:rsidRPr="00624DA3">
        <w:rPr>
          <w:b/>
          <w:sz w:val="24"/>
        </w:rPr>
        <w:t>. Гарантия на поставленное оборудование.</w:t>
      </w:r>
    </w:p>
    <w:p w:rsidR="00856EF7" w:rsidRPr="0069159F" w:rsidRDefault="00624DA3" w:rsidP="00856EF7">
      <w:pPr>
        <w:tabs>
          <w:tab w:val="left" w:pos="567"/>
        </w:tabs>
        <w:autoSpaceDE w:val="0"/>
        <w:autoSpaceDN w:val="0"/>
        <w:adjustRightInd w:val="0"/>
        <w:rPr>
          <w:sz w:val="24"/>
        </w:rPr>
      </w:pPr>
      <w:r>
        <w:rPr>
          <w:sz w:val="24"/>
        </w:rPr>
        <w:t>2.2.9.1. Подрядчик</w:t>
      </w:r>
      <w:r w:rsidR="00856EF7" w:rsidRPr="0069159F">
        <w:rPr>
          <w:sz w:val="24"/>
        </w:rPr>
        <w:t xml:space="preserve"> должен  гарантировать:</w:t>
      </w:r>
    </w:p>
    <w:p w:rsidR="00856EF7" w:rsidRPr="0069159F" w:rsidRDefault="00624DA3" w:rsidP="00624DA3">
      <w:pPr>
        <w:widowControl w:val="0"/>
        <w:tabs>
          <w:tab w:val="left" w:pos="567"/>
        </w:tabs>
        <w:autoSpaceDE w:val="0"/>
        <w:autoSpaceDN w:val="0"/>
        <w:adjustRightInd w:val="0"/>
        <w:jc w:val="both"/>
        <w:rPr>
          <w:sz w:val="24"/>
        </w:rPr>
      </w:pPr>
      <w:r>
        <w:rPr>
          <w:sz w:val="24"/>
        </w:rPr>
        <w:t xml:space="preserve">- </w:t>
      </w:r>
      <w:r w:rsidR="00856EF7" w:rsidRPr="0069159F">
        <w:rPr>
          <w:sz w:val="24"/>
        </w:rPr>
        <w:t>соответствие параметров и характеристик электростанции требованиям Технического задания;</w:t>
      </w:r>
    </w:p>
    <w:p w:rsidR="00856EF7" w:rsidRPr="0069159F" w:rsidRDefault="00624DA3" w:rsidP="00624DA3">
      <w:pPr>
        <w:widowControl w:val="0"/>
        <w:tabs>
          <w:tab w:val="left" w:pos="567"/>
        </w:tabs>
        <w:autoSpaceDE w:val="0"/>
        <w:autoSpaceDN w:val="0"/>
        <w:adjustRightInd w:val="0"/>
        <w:jc w:val="both"/>
        <w:rPr>
          <w:sz w:val="24"/>
          <w:szCs w:val="24"/>
        </w:rPr>
      </w:pPr>
      <w:r>
        <w:rPr>
          <w:sz w:val="24"/>
        </w:rPr>
        <w:t xml:space="preserve">- </w:t>
      </w:r>
      <w:r w:rsidR="00856EF7" w:rsidRPr="0069159F">
        <w:rPr>
          <w:sz w:val="24"/>
        </w:rPr>
        <w:t xml:space="preserve">надежную безаварийную работу дизель-генераторной установки при соблюдении условий и правил транспортирования и хранения, консервации и расконсервации, монтажа и эксплуатации, установленных в настоящем Техническом задании, в руководстве  по эксплуатации </w:t>
      </w:r>
      <w:proofErr w:type="gramStart"/>
      <w:r w:rsidR="00856EF7" w:rsidRPr="0069159F">
        <w:rPr>
          <w:sz w:val="24"/>
        </w:rPr>
        <w:t>на</w:t>
      </w:r>
      <w:proofErr w:type="gramEnd"/>
      <w:r w:rsidR="00856EF7" w:rsidRPr="0069159F">
        <w:rPr>
          <w:sz w:val="24"/>
        </w:rPr>
        <w:t xml:space="preserve"> дизель-генераторных </w:t>
      </w:r>
      <w:r w:rsidR="00856EF7" w:rsidRPr="0069159F">
        <w:rPr>
          <w:sz w:val="24"/>
          <w:szCs w:val="24"/>
        </w:rPr>
        <w:t>установок и в эксплуатационной документации комплектующих изделий;</w:t>
      </w:r>
    </w:p>
    <w:p w:rsidR="00856EF7" w:rsidRDefault="00624DA3" w:rsidP="00624DA3">
      <w:pPr>
        <w:widowControl w:val="0"/>
        <w:tabs>
          <w:tab w:val="left" w:pos="567"/>
        </w:tabs>
        <w:autoSpaceDE w:val="0"/>
        <w:autoSpaceDN w:val="0"/>
        <w:adjustRightInd w:val="0"/>
        <w:jc w:val="both"/>
        <w:rPr>
          <w:sz w:val="24"/>
          <w:szCs w:val="24"/>
        </w:rPr>
      </w:pPr>
      <w:r>
        <w:rPr>
          <w:sz w:val="24"/>
          <w:szCs w:val="24"/>
        </w:rPr>
        <w:t xml:space="preserve">- </w:t>
      </w:r>
      <w:r w:rsidR="00856EF7" w:rsidRPr="0069159F">
        <w:rPr>
          <w:sz w:val="24"/>
          <w:szCs w:val="24"/>
        </w:rPr>
        <w:t>безвозмездное устранение отказов и неисправностей, а также замену деталей и сборочных единиц, вышедших из строя в пределах гарантийного срока или гарантийной наработки, по причине поломки или преждевременного износа, являющихся следствием применения некачественных материалов или некачественного изготовления.</w:t>
      </w:r>
    </w:p>
    <w:p w:rsidR="00856EF7" w:rsidRPr="00624DA3" w:rsidRDefault="00624DA3" w:rsidP="00624DA3">
      <w:pPr>
        <w:widowControl w:val="0"/>
        <w:tabs>
          <w:tab w:val="left" w:pos="567"/>
        </w:tabs>
        <w:autoSpaceDE w:val="0"/>
        <w:autoSpaceDN w:val="0"/>
        <w:adjustRightInd w:val="0"/>
        <w:jc w:val="both"/>
        <w:rPr>
          <w:sz w:val="24"/>
          <w:szCs w:val="24"/>
        </w:rPr>
      </w:pPr>
      <w:r>
        <w:rPr>
          <w:sz w:val="24"/>
          <w:szCs w:val="24"/>
        </w:rPr>
        <w:t>2.2.9.</w:t>
      </w:r>
      <w:r w:rsidR="00856EF7" w:rsidRPr="00624DA3">
        <w:rPr>
          <w:sz w:val="24"/>
          <w:szCs w:val="24"/>
        </w:rPr>
        <w:t>2. Гарантийный срок на дизель-генераторную установку должен составлять 12 месяцев с момента ввода в  эксплуатацию.</w:t>
      </w:r>
    </w:p>
    <w:p w:rsidR="00856EF7" w:rsidRPr="00624DA3" w:rsidRDefault="00624DA3" w:rsidP="00624DA3">
      <w:pPr>
        <w:widowControl w:val="0"/>
        <w:tabs>
          <w:tab w:val="left" w:pos="567"/>
        </w:tabs>
        <w:autoSpaceDE w:val="0"/>
        <w:autoSpaceDN w:val="0"/>
        <w:adjustRightInd w:val="0"/>
        <w:jc w:val="both"/>
        <w:rPr>
          <w:sz w:val="24"/>
          <w:szCs w:val="24"/>
        </w:rPr>
      </w:pPr>
      <w:r>
        <w:rPr>
          <w:sz w:val="24"/>
          <w:szCs w:val="24"/>
        </w:rPr>
        <w:t>2.2.9</w:t>
      </w:r>
      <w:r w:rsidR="00856EF7" w:rsidRPr="00624DA3">
        <w:rPr>
          <w:sz w:val="24"/>
          <w:szCs w:val="24"/>
        </w:rPr>
        <w:t xml:space="preserve">.3. Гарантийный срок на ЗиП должен составлять 6 месяцев со дня замены. </w:t>
      </w:r>
    </w:p>
    <w:p w:rsidR="00856EF7" w:rsidRDefault="00624DA3" w:rsidP="00624DA3">
      <w:pPr>
        <w:widowControl w:val="0"/>
        <w:tabs>
          <w:tab w:val="left" w:pos="567"/>
        </w:tabs>
        <w:autoSpaceDE w:val="0"/>
        <w:autoSpaceDN w:val="0"/>
        <w:adjustRightInd w:val="0"/>
        <w:jc w:val="both"/>
        <w:rPr>
          <w:sz w:val="24"/>
          <w:szCs w:val="24"/>
        </w:rPr>
      </w:pPr>
      <w:r>
        <w:rPr>
          <w:sz w:val="24"/>
          <w:szCs w:val="24"/>
        </w:rPr>
        <w:t>2.2.9</w:t>
      </w:r>
      <w:r w:rsidR="00856EF7" w:rsidRPr="00624DA3">
        <w:rPr>
          <w:sz w:val="24"/>
          <w:szCs w:val="24"/>
        </w:rPr>
        <w:t>.4. В остальном, что не предусмотрено настоящим Техническим заданием, для Сторон будут обязательными условия Договора и обязательных приложений к нему.</w:t>
      </w:r>
    </w:p>
    <w:p w:rsidR="00624DA3" w:rsidRPr="00624DA3" w:rsidRDefault="00624DA3" w:rsidP="00624DA3">
      <w:pPr>
        <w:widowControl w:val="0"/>
        <w:tabs>
          <w:tab w:val="left" w:pos="567"/>
        </w:tabs>
        <w:autoSpaceDE w:val="0"/>
        <w:autoSpaceDN w:val="0"/>
        <w:adjustRightInd w:val="0"/>
        <w:jc w:val="both"/>
        <w:rPr>
          <w:sz w:val="24"/>
          <w:szCs w:val="24"/>
        </w:rPr>
      </w:pPr>
    </w:p>
    <w:p w:rsidR="00856EF7" w:rsidRPr="00624DA3" w:rsidRDefault="00624DA3" w:rsidP="00624DA3">
      <w:pPr>
        <w:widowControl w:val="0"/>
        <w:tabs>
          <w:tab w:val="left" w:pos="567"/>
        </w:tabs>
        <w:autoSpaceDE w:val="0"/>
        <w:autoSpaceDN w:val="0"/>
        <w:adjustRightInd w:val="0"/>
        <w:jc w:val="both"/>
        <w:rPr>
          <w:b/>
          <w:sz w:val="24"/>
          <w:szCs w:val="24"/>
        </w:rPr>
      </w:pPr>
      <w:r>
        <w:rPr>
          <w:b/>
          <w:sz w:val="24"/>
          <w:szCs w:val="24"/>
        </w:rPr>
        <w:t>2.2.10</w:t>
      </w:r>
      <w:r w:rsidR="00856EF7" w:rsidRPr="00624DA3">
        <w:rPr>
          <w:b/>
          <w:sz w:val="24"/>
          <w:szCs w:val="24"/>
        </w:rPr>
        <w:t>. Порядок приоритета.</w:t>
      </w:r>
    </w:p>
    <w:p w:rsidR="00856EF7" w:rsidRPr="00624DA3" w:rsidRDefault="00624DA3" w:rsidP="00624DA3">
      <w:pPr>
        <w:widowControl w:val="0"/>
        <w:tabs>
          <w:tab w:val="left" w:pos="567"/>
        </w:tabs>
        <w:autoSpaceDE w:val="0"/>
        <w:autoSpaceDN w:val="0"/>
        <w:adjustRightInd w:val="0"/>
        <w:jc w:val="both"/>
        <w:rPr>
          <w:sz w:val="24"/>
          <w:szCs w:val="24"/>
        </w:rPr>
      </w:pPr>
      <w:r>
        <w:rPr>
          <w:sz w:val="24"/>
          <w:szCs w:val="24"/>
        </w:rPr>
        <w:t>2.2.10</w:t>
      </w:r>
      <w:r w:rsidR="00856EF7" w:rsidRPr="00624DA3">
        <w:rPr>
          <w:sz w:val="24"/>
          <w:szCs w:val="24"/>
        </w:rPr>
        <w:t xml:space="preserve">.1. </w:t>
      </w:r>
      <w:r w:rsidR="00903759">
        <w:rPr>
          <w:sz w:val="24"/>
          <w:szCs w:val="24"/>
        </w:rPr>
        <w:t xml:space="preserve">Поставляемое </w:t>
      </w:r>
      <w:r w:rsidR="00856EF7" w:rsidRPr="00624DA3">
        <w:rPr>
          <w:sz w:val="24"/>
          <w:szCs w:val="24"/>
        </w:rPr>
        <w:t>оборудовани</w:t>
      </w:r>
      <w:r w:rsidR="00903759">
        <w:rPr>
          <w:sz w:val="24"/>
          <w:szCs w:val="24"/>
        </w:rPr>
        <w:t>е</w:t>
      </w:r>
      <w:r w:rsidR="00856EF7" w:rsidRPr="00624DA3">
        <w:rPr>
          <w:sz w:val="24"/>
          <w:szCs w:val="24"/>
        </w:rPr>
        <w:t xml:space="preserve">, должно соответствовать всем требованиям настоящего технического задания. </w:t>
      </w:r>
    </w:p>
    <w:p w:rsidR="00856EF7" w:rsidRPr="00624DA3" w:rsidRDefault="00624DA3" w:rsidP="00624DA3">
      <w:pPr>
        <w:widowControl w:val="0"/>
        <w:tabs>
          <w:tab w:val="left" w:pos="567"/>
        </w:tabs>
        <w:autoSpaceDE w:val="0"/>
        <w:autoSpaceDN w:val="0"/>
        <w:adjustRightInd w:val="0"/>
        <w:jc w:val="both"/>
        <w:rPr>
          <w:sz w:val="24"/>
          <w:szCs w:val="24"/>
        </w:rPr>
      </w:pPr>
      <w:r>
        <w:rPr>
          <w:sz w:val="24"/>
          <w:szCs w:val="24"/>
        </w:rPr>
        <w:t>2.2.10</w:t>
      </w:r>
      <w:r w:rsidR="00856EF7" w:rsidRPr="00624DA3">
        <w:rPr>
          <w:sz w:val="24"/>
          <w:szCs w:val="24"/>
        </w:rPr>
        <w:t xml:space="preserve">.2. </w:t>
      </w:r>
      <w:r w:rsidR="00903759">
        <w:rPr>
          <w:sz w:val="24"/>
          <w:szCs w:val="24"/>
        </w:rPr>
        <w:t>Подрядчик</w:t>
      </w:r>
      <w:r w:rsidR="00856EF7" w:rsidRPr="00624DA3">
        <w:rPr>
          <w:sz w:val="24"/>
          <w:szCs w:val="24"/>
        </w:rPr>
        <w:t xml:space="preserve"> должен довести до внимания, представить на рассмотрение и принятие Заказчиком окончательного решения, те требования настоящего технического задания, </w:t>
      </w:r>
      <w:proofErr w:type="gramStart"/>
      <w:r w:rsidR="00856EF7" w:rsidRPr="00624DA3">
        <w:rPr>
          <w:sz w:val="24"/>
          <w:szCs w:val="24"/>
        </w:rPr>
        <w:t>которые</w:t>
      </w:r>
      <w:proofErr w:type="gramEnd"/>
      <w:r w:rsidR="00856EF7" w:rsidRPr="00624DA3">
        <w:rPr>
          <w:sz w:val="24"/>
          <w:szCs w:val="24"/>
        </w:rPr>
        <w:t xml:space="preserve"> по </w:t>
      </w:r>
      <w:r w:rsidR="00903759">
        <w:rPr>
          <w:sz w:val="24"/>
          <w:szCs w:val="24"/>
        </w:rPr>
        <w:t xml:space="preserve">его </w:t>
      </w:r>
      <w:r w:rsidR="00856EF7" w:rsidRPr="00624DA3">
        <w:rPr>
          <w:sz w:val="24"/>
          <w:szCs w:val="24"/>
        </w:rPr>
        <w:t>мнению не соответствуют принятой практике изготовления оборудования или не подходят для использования товара по его назначению, а также области, где возможна экономия средств без ущерба для работоспособности, доступности и безопасности обслуживания.</w:t>
      </w:r>
    </w:p>
    <w:p w:rsidR="00856EF7" w:rsidRPr="00624DA3" w:rsidRDefault="00624DA3" w:rsidP="00624DA3">
      <w:pPr>
        <w:widowControl w:val="0"/>
        <w:tabs>
          <w:tab w:val="left" w:pos="567"/>
        </w:tabs>
        <w:autoSpaceDE w:val="0"/>
        <w:autoSpaceDN w:val="0"/>
        <w:adjustRightInd w:val="0"/>
        <w:jc w:val="both"/>
        <w:rPr>
          <w:sz w:val="24"/>
          <w:szCs w:val="24"/>
        </w:rPr>
      </w:pPr>
      <w:r>
        <w:rPr>
          <w:sz w:val="24"/>
          <w:szCs w:val="24"/>
        </w:rPr>
        <w:t>2.2.10</w:t>
      </w:r>
      <w:r w:rsidR="00856EF7" w:rsidRPr="00624DA3">
        <w:rPr>
          <w:sz w:val="24"/>
          <w:szCs w:val="24"/>
        </w:rPr>
        <w:t>.3. Все расхождения между требованиями настоящего технического задания, документами по договору и стандартами, должны представляться Заказчику для разъяснений.</w:t>
      </w:r>
    </w:p>
    <w:p w:rsidR="00856EF7" w:rsidRPr="00624DA3" w:rsidRDefault="00624DA3" w:rsidP="00624DA3">
      <w:pPr>
        <w:widowControl w:val="0"/>
        <w:tabs>
          <w:tab w:val="left" w:pos="567"/>
        </w:tabs>
        <w:autoSpaceDE w:val="0"/>
        <w:autoSpaceDN w:val="0"/>
        <w:adjustRightInd w:val="0"/>
        <w:jc w:val="both"/>
        <w:rPr>
          <w:sz w:val="24"/>
          <w:szCs w:val="24"/>
        </w:rPr>
      </w:pPr>
      <w:r>
        <w:rPr>
          <w:sz w:val="24"/>
          <w:szCs w:val="24"/>
        </w:rPr>
        <w:t>2.2.10.</w:t>
      </w:r>
      <w:r w:rsidR="00856EF7" w:rsidRPr="00624DA3">
        <w:rPr>
          <w:sz w:val="24"/>
          <w:szCs w:val="24"/>
        </w:rPr>
        <w:t>4. В случае возникновения конфликтов, приоритетность соблюдения устанавливается следующей:</w:t>
      </w:r>
    </w:p>
    <w:p w:rsidR="00856EF7" w:rsidRPr="00624DA3" w:rsidRDefault="00856EF7" w:rsidP="00624DA3">
      <w:pPr>
        <w:widowControl w:val="0"/>
        <w:tabs>
          <w:tab w:val="left" w:pos="567"/>
        </w:tabs>
        <w:autoSpaceDE w:val="0"/>
        <w:autoSpaceDN w:val="0"/>
        <w:adjustRightInd w:val="0"/>
        <w:jc w:val="both"/>
        <w:rPr>
          <w:sz w:val="24"/>
          <w:szCs w:val="24"/>
        </w:rPr>
      </w:pPr>
      <w:r w:rsidRPr="00624DA3">
        <w:rPr>
          <w:sz w:val="24"/>
          <w:szCs w:val="24"/>
        </w:rPr>
        <w:t>- требование договора, включающегося в себя настоящее техническое задание и приложений к нему на поставку оборудования;</w:t>
      </w:r>
    </w:p>
    <w:p w:rsidR="00856EF7" w:rsidRPr="00624DA3" w:rsidRDefault="00856EF7" w:rsidP="00624DA3">
      <w:pPr>
        <w:widowControl w:val="0"/>
        <w:tabs>
          <w:tab w:val="left" w:pos="567"/>
        </w:tabs>
        <w:autoSpaceDE w:val="0"/>
        <w:autoSpaceDN w:val="0"/>
        <w:adjustRightInd w:val="0"/>
        <w:jc w:val="both"/>
        <w:rPr>
          <w:sz w:val="24"/>
          <w:szCs w:val="24"/>
        </w:rPr>
      </w:pPr>
      <w:r w:rsidRPr="00624DA3">
        <w:rPr>
          <w:sz w:val="24"/>
          <w:szCs w:val="24"/>
        </w:rPr>
        <w:t>- требование законов РФ;</w:t>
      </w:r>
    </w:p>
    <w:p w:rsidR="00856EF7" w:rsidRDefault="00856EF7" w:rsidP="00624DA3">
      <w:pPr>
        <w:widowControl w:val="0"/>
        <w:tabs>
          <w:tab w:val="left" w:pos="567"/>
        </w:tabs>
        <w:autoSpaceDE w:val="0"/>
        <w:autoSpaceDN w:val="0"/>
        <w:adjustRightInd w:val="0"/>
        <w:jc w:val="both"/>
        <w:rPr>
          <w:sz w:val="24"/>
          <w:szCs w:val="24"/>
        </w:rPr>
      </w:pPr>
      <w:r w:rsidRPr="00624DA3">
        <w:rPr>
          <w:sz w:val="24"/>
          <w:szCs w:val="24"/>
        </w:rPr>
        <w:t>- требование стандартов РФ</w:t>
      </w:r>
      <w:r w:rsidR="00624DA3">
        <w:rPr>
          <w:sz w:val="24"/>
          <w:szCs w:val="24"/>
        </w:rPr>
        <w:t>.</w:t>
      </w:r>
    </w:p>
    <w:p w:rsidR="00624DA3" w:rsidRDefault="00624DA3" w:rsidP="00624DA3">
      <w:pPr>
        <w:widowControl w:val="0"/>
        <w:tabs>
          <w:tab w:val="left" w:pos="567"/>
        </w:tabs>
        <w:autoSpaceDE w:val="0"/>
        <w:autoSpaceDN w:val="0"/>
        <w:adjustRightInd w:val="0"/>
        <w:jc w:val="both"/>
        <w:rPr>
          <w:sz w:val="24"/>
          <w:szCs w:val="24"/>
        </w:rPr>
      </w:pPr>
    </w:p>
    <w:p w:rsidR="00E81B86" w:rsidRPr="008A6205" w:rsidRDefault="00E81B86" w:rsidP="00E81B86">
      <w:pPr>
        <w:rPr>
          <w:b/>
          <w:sz w:val="24"/>
          <w:szCs w:val="24"/>
        </w:rPr>
      </w:pPr>
      <w:r w:rsidRPr="00E81B86">
        <w:rPr>
          <w:b/>
          <w:sz w:val="24"/>
          <w:szCs w:val="24"/>
        </w:rPr>
        <w:t>2.2.11.</w:t>
      </w:r>
      <w:r w:rsidRPr="008A6205">
        <w:rPr>
          <w:b/>
          <w:sz w:val="24"/>
          <w:szCs w:val="24"/>
        </w:rPr>
        <w:t>Общие требования</w:t>
      </w:r>
      <w:r>
        <w:rPr>
          <w:b/>
          <w:sz w:val="24"/>
          <w:szCs w:val="24"/>
        </w:rPr>
        <w:t xml:space="preserve"> к поставляемым материалам и оборудованию</w:t>
      </w:r>
      <w:r w:rsidRPr="008A6205">
        <w:rPr>
          <w:b/>
          <w:sz w:val="24"/>
          <w:szCs w:val="24"/>
        </w:rPr>
        <w:t>:</w:t>
      </w:r>
    </w:p>
    <w:p w:rsidR="00E81B86" w:rsidRPr="008A6205" w:rsidRDefault="00E81B86" w:rsidP="00E81B86">
      <w:pPr>
        <w:jc w:val="both"/>
        <w:rPr>
          <w:sz w:val="24"/>
          <w:szCs w:val="24"/>
        </w:rPr>
      </w:pPr>
      <w:r>
        <w:rPr>
          <w:sz w:val="24"/>
          <w:szCs w:val="24"/>
        </w:rPr>
        <w:t>2.2.11.</w:t>
      </w:r>
      <w:r w:rsidRPr="008A6205">
        <w:rPr>
          <w:sz w:val="24"/>
          <w:szCs w:val="24"/>
        </w:rPr>
        <w:t xml:space="preserve">1. </w:t>
      </w:r>
      <w:r>
        <w:rPr>
          <w:sz w:val="24"/>
          <w:szCs w:val="24"/>
        </w:rPr>
        <w:t>Товар должен быть новым</w:t>
      </w:r>
      <w:r w:rsidRPr="008A6205">
        <w:rPr>
          <w:sz w:val="24"/>
          <w:szCs w:val="24"/>
        </w:rPr>
        <w:t xml:space="preserve"> и ранее не использованн</w:t>
      </w:r>
      <w:r>
        <w:rPr>
          <w:sz w:val="24"/>
          <w:szCs w:val="24"/>
        </w:rPr>
        <w:t>ым</w:t>
      </w:r>
      <w:r w:rsidRPr="008A6205">
        <w:rPr>
          <w:sz w:val="24"/>
          <w:szCs w:val="24"/>
        </w:rPr>
        <w:t>;</w:t>
      </w:r>
    </w:p>
    <w:p w:rsidR="00E81B86" w:rsidRPr="008A6205" w:rsidRDefault="00E81B86" w:rsidP="00E81B86">
      <w:pPr>
        <w:jc w:val="both"/>
        <w:rPr>
          <w:sz w:val="24"/>
          <w:szCs w:val="24"/>
        </w:rPr>
      </w:pPr>
      <w:r>
        <w:rPr>
          <w:sz w:val="24"/>
          <w:szCs w:val="24"/>
        </w:rPr>
        <w:t>2.2.11.</w:t>
      </w:r>
      <w:r w:rsidRPr="008A6205">
        <w:rPr>
          <w:sz w:val="24"/>
          <w:szCs w:val="24"/>
        </w:rPr>
        <w:t xml:space="preserve">2. </w:t>
      </w:r>
      <w:r>
        <w:rPr>
          <w:sz w:val="24"/>
          <w:szCs w:val="24"/>
        </w:rPr>
        <w:t>Товар долженбыть поставлен</w:t>
      </w:r>
      <w:r w:rsidRPr="008A6205">
        <w:rPr>
          <w:sz w:val="24"/>
          <w:szCs w:val="24"/>
        </w:rPr>
        <w:t xml:space="preserve"> в полном объеме без исключений;</w:t>
      </w:r>
    </w:p>
    <w:p w:rsidR="00E81B86" w:rsidRPr="008A6205" w:rsidRDefault="00E81B86" w:rsidP="00E81B86">
      <w:pPr>
        <w:jc w:val="both"/>
        <w:rPr>
          <w:sz w:val="24"/>
          <w:szCs w:val="24"/>
        </w:rPr>
      </w:pPr>
      <w:r>
        <w:rPr>
          <w:sz w:val="24"/>
          <w:szCs w:val="24"/>
        </w:rPr>
        <w:t>2.2.11.</w:t>
      </w:r>
      <w:r w:rsidRPr="008A6205">
        <w:rPr>
          <w:sz w:val="24"/>
          <w:szCs w:val="24"/>
        </w:rPr>
        <w:t xml:space="preserve">3. </w:t>
      </w:r>
      <w:r>
        <w:rPr>
          <w:sz w:val="24"/>
          <w:szCs w:val="24"/>
        </w:rPr>
        <w:t>Товар должен</w:t>
      </w:r>
      <w:r w:rsidRPr="008A6205">
        <w:rPr>
          <w:sz w:val="24"/>
          <w:szCs w:val="24"/>
        </w:rPr>
        <w:t xml:space="preserve"> быть расфасован, упакован и промаркирован, согласно данного технического задания на п</w:t>
      </w:r>
      <w:r>
        <w:rPr>
          <w:sz w:val="24"/>
          <w:szCs w:val="24"/>
        </w:rPr>
        <w:t>оставку: к</w:t>
      </w:r>
      <w:r w:rsidRPr="008A6205">
        <w:rPr>
          <w:sz w:val="24"/>
          <w:szCs w:val="24"/>
        </w:rPr>
        <w:t>аждая упаковка (мешок, коробка, барабан, моток, бухта, паллет, обрешетка и т.п.) должны строго в обязательном порядке иметь нестирающуюся, защищенную от низких температур и внешних погодных воздействий и плотно приклеенную мар</w:t>
      </w:r>
      <w:r>
        <w:rPr>
          <w:sz w:val="24"/>
          <w:szCs w:val="24"/>
        </w:rPr>
        <w:t>кировку формата А</w:t>
      </w:r>
      <w:proofErr w:type="gramStart"/>
      <w:r>
        <w:rPr>
          <w:sz w:val="24"/>
          <w:szCs w:val="24"/>
        </w:rPr>
        <w:t>4</w:t>
      </w:r>
      <w:proofErr w:type="gramEnd"/>
      <w:r>
        <w:rPr>
          <w:sz w:val="24"/>
          <w:szCs w:val="24"/>
        </w:rPr>
        <w:t xml:space="preserve">  с надписью в соответствии с требованиями настоящего технического задания.</w:t>
      </w:r>
    </w:p>
    <w:p w:rsidR="00E81B86" w:rsidRPr="008A6205" w:rsidRDefault="00E81B86" w:rsidP="00E81B86">
      <w:pPr>
        <w:tabs>
          <w:tab w:val="left" w:pos="567"/>
        </w:tabs>
        <w:autoSpaceDE w:val="0"/>
        <w:autoSpaceDN w:val="0"/>
        <w:adjustRightInd w:val="0"/>
        <w:jc w:val="both"/>
        <w:rPr>
          <w:color w:val="000000"/>
          <w:sz w:val="24"/>
          <w:szCs w:val="24"/>
        </w:rPr>
      </w:pPr>
      <w:r>
        <w:rPr>
          <w:sz w:val="24"/>
          <w:szCs w:val="24"/>
        </w:rPr>
        <w:t>2.2.11.4</w:t>
      </w:r>
      <w:r w:rsidRPr="008A6205">
        <w:rPr>
          <w:sz w:val="24"/>
          <w:szCs w:val="24"/>
        </w:rPr>
        <w:t>. Упаковка должна быть приспособлена для транспортирования водным, автомобильным и железнодорожным транспортом, в соответствии с нормативно-технической документацией, утвержденной в установленном порядке, для данного вида транспорта.</w:t>
      </w:r>
    </w:p>
    <w:p w:rsidR="00E81B86" w:rsidRPr="008A6205" w:rsidRDefault="00E81B86" w:rsidP="00E81B86">
      <w:pPr>
        <w:jc w:val="both"/>
        <w:rPr>
          <w:sz w:val="24"/>
          <w:szCs w:val="24"/>
        </w:rPr>
      </w:pPr>
      <w:r>
        <w:rPr>
          <w:sz w:val="24"/>
          <w:szCs w:val="24"/>
        </w:rPr>
        <w:t>2.2.11.5</w:t>
      </w:r>
      <w:r w:rsidRPr="008A6205">
        <w:rPr>
          <w:sz w:val="24"/>
          <w:szCs w:val="24"/>
        </w:rPr>
        <w:t xml:space="preserve">. </w:t>
      </w:r>
      <w:r>
        <w:rPr>
          <w:sz w:val="24"/>
          <w:szCs w:val="24"/>
        </w:rPr>
        <w:t>Товар должен</w:t>
      </w:r>
      <w:r w:rsidRPr="008A6205">
        <w:rPr>
          <w:sz w:val="24"/>
          <w:szCs w:val="24"/>
        </w:rPr>
        <w:t xml:space="preserve"> соответствовать российским стандартам, ГОСТу, техническим условиям и подтверждаться сертификатом качества изготовителя или техническим паспортом;</w:t>
      </w:r>
    </w:p>
    <w:p w:rsidR="00E81B86" w:rsidRPr="008A6205" w:rsidRDefault="00E81B86" w:rsidP="00E81B86">
      <w:pPr>
        <w:jc w:val="both"/>
        <w:rPr>
          <w:sz w:val="24"/>
          <w:szCs w:val="24"/>
        </w:rPr>
      </w:pPr>
      <w:r>
        <w:rPr>
          <w:sz w:val="24"/>
          <w:szCs w:val="24"/>
        </w:rPr>
        <w:t>2.2.11.6</w:t>
      </w:r>
      <w:r w:rsidRPr="008A6205">
        <w:rPr>
          <w:sz w:val="24"/>
          <w:szCs w:val="24"/>
        </w:rPr>
        <w:t xml:space="preserve">. На </w:t>
      </w:r>
      <w:r>
        <w:rPr>
          <w:sz w:val="24"/>
          <w:szCs w:val="24"/>
        </w:rPr>
        <w:t>Товар должен</w:t>
      </w:r>
      <w:r w:rsidRPr="008A6205">
        <w:rPr>
          <w:sz w:val="24"/>
          <w:szCs w:val="24"/>
        </w:rPr>
        <w:t xml:space="preserve"> быть предоставлен комплект инструкций на русском языке по установке, подключению и эксплуатации, сертификаты соответствия на продукцию.</w:t>
      </w:r>
    </w:p>
    <w:p w:rsidR="00E81B86" w:rsidRDefault="00E81B86" w:rsidP="00E81B86">
      <w:pPr>
        <w:jc w:val="both"/>
        <w:rPr>
          <w:sz w:val="24"/>
          <w:szCs w:val="24"/>
        </w:rPr>
      </w:pPr>
      <w:r>
        <w:rPr>
          <w:sz w:val="24"/>
          <w:szCs w:val="24"/>
        </w:rPr>
        <w:t>2.2.11.7</w:t>
      </w:r>
      <w:r w:rsidRPr="008A6205">
        <w:rPr>
          <w:sz w:val="24"/>
          <w:szCs w:val="24"/>
        </w:rPr>
        <w:t>. Данное предложение не исключает частичное изменение номенклатуры при заключении договора.</w:t>
      </w:r>
    </w:p>
    <w:p w:rsidR="00E81B86" w:rsidRDefault="00E81B86" w:rsidP="00624DA3">
      <w:pPr>
        <w:widowControl w:val="0"/>
        <w:tabs>
          <w:tab w:val="left" w:pos="567"/>
        </w:tabs>
        <w:autoSpaceDE w:val="0"/>
        <w:autoSpaceDN w:val="0"/>
        <w:adjustRightInd w:val="0"/>
        <w:jc w:val="both"/>
        <w:rPr>
          <w:sz w:val="24"/>
          <w:szCs w:val="24"/>
        </w:rPr>
      </w:pPr>
    </w:p>
    <w:p w:rsidR="00624DA3" w:rsidRDefault="00624DA3" w:rsidP="00624DA3">
      <w:pPr>
        <w:widowControl w:val="0"/>
        <w:tabs>
          <w:tab w:val="left" w:pos="567"/>
        </w:tabs>
        <w:autoSpaceDE w:val="0"/>
        <w:autoSpaceDN w:val="0"/>
        <w:adjustRightInd w:val="0"/>
        <w:jc w:val="center"/>
        <w:rPr>
          <w:b/>
          <w:sz w:val="24"/>
          <w:szCs w:val="24"/>
        </w:rPr>
      </w:pPr>
      <w:r w:rsidRPr="00624DA3">
        <w:rPr>
          <w:b/>
          <w:sz w:val="24"/>
          <w:szCs w:val="24"/>
        </w:rPr>
        <w:t>2.3. Сроки поставки и выполнения работ.</w:t>
      </w:r>
    </w:p>
    <w:p w:rsidR="00624DA3" w:rsidRDefault="00624DA3" w:rsidP="00624DA3">
      <w:pPr>
        <w:widowControl w:val="0"/>
        <w:tabs>
          <w:tab w:val="left" w:pos="567"/>
        </w:tabs>
        <w:autoSpaceDE w:val="0"/>
        <w:autoSpaceDN w:val="0"/>
        <w:adjustRightInd w:val="0"/>
        <w:jc w:val="center"/>
        <w:rPr>
          <w:b/>
          <w:sz w:val="24"/>
          <w:szCs w:val="24"/>
        </w:rPr>
      </w:pPr>
    </w:p>
    <w:p w:rsidR="00624DA3" w:rsidRPr="00686359" w:rsidRDefault="00624DA3" w:rsidP="00624DA3">
      <w:pPr>
        <w:rPr>
          <w:sz w:val="24"/>
          <w:szCs w:val="24"/>
        </w:rPr>
      </w:pPr>
      <w:r w:rsidRPr="00686359">
        <w:rPr>
          <w:sz w:val="24"/>
          <w:szCs w:val="24"/>
        </w:rPr>
        <w:t>– Срок поставки материалов и оборудования:</w:t>
      </w:r>
      <w:r w:rsidRPr="00686359">
        <w:rPr>
          <w:b/>
          <w:sz w:val="24"/>
          <w:szCs w:val="24"/>
          <w:u w:val="single"/>
        </w:rPr>
        <w:t xml:space="preserve"> до 15 июня 2018 года.</w:t>
      </w:r>
    </w:p>
    <w:p w:rsidR="00624DA3" w:rsidRPr="00817D5A" w:rsidRDefault="00624DA3" w:rsidP="00624DA3">
      <w:pPr>
        <w:rPr>
          <w:sz w:val="24"/>
          <w:szCs w:val="24"/>
        </w:rPr>
      </w:pPr>
      <w:r>
        <w:rPr>
          <w:sz w:val="24"/>
          <w:szCs w:val="24"/>
        </w:rPr>
        <w:t>–</w:t>
      </w:r>
      <w:r w:rsidRPr="00686359">
        <w:rPr>
          <w:sz w:val="24"/>
          <w:szCs w:val="24"/>
        </w:rPr>
        <w:t xml:space="preserve"> Работы</w:t>
      </w:r>
      <w:r>
        <w:rPr>
          <w:sz w:val="24"/>
          <w:szCs w:val="24"/>
        </w:rPr>
        <w:t xml:space="preserve"> по монтажу и пуско-наладке</w:t>
      </w:r>
      <w:r w:rsidRPr="00686359">
        <w:rPr>
          <w:sz w:val="24"/>
          <w:szCs w:val="24"/>
        </w:rPr>
        <w:t xml:space="preserve"> должны быть выполнены </w:t>
      </w:r>
      <w:r w:rsidR="00903759">
        <w:rPr>
          <w:sz w:val="24"/>
          <w:szCs w:val="24"/>
        </w:rPr>
        <w:t>д</w:t>
      </w:r>
      <w:r w:rsidRPr="00686359">
        <w:rPr>
          <w:sz w:val="24"/>
          <w:szCs w:val="24"/>
        </w:rPr>
        <w:t xml:space="preserve">о </w:t>
      </w:r>
      <w:r w:rsidRPr="00686359">
        <w:rPr>
          <w:b/>
          <w:sz w:val="24"/>
          <w:szCs w:val="24"/>
          <w:u w:val="single"/>
        </w:rPr>
        <w:t>30 сентября 2018 года.</w:t>
      </w:r>
    </w:p>
    <w:p w:rsidR="00624DA3" w:rsidRDefault="00624DA3" w:rsidP="00624DA3">
      <w:pPr>
        <w:widowControl w:val="0"/>
        <w:tabs>
          <w:tab w:val="left" w:pos="567"/>
        </w:tabs>
        <w:autoSpaceDE w:val="0"/>
        <w:autoSpaceDN w:val="0"/>
        <w:adjustRightInd w:val="0"/>
        <w:jc w:val="center"/>
        <w:rPr>
          <w:b/>
          <w:sz w:val="24"/>
          <w:szCs w:val="24"/>
        </w:rPr>
      </w:pPr>
    </w:p>
    <w:p w:rsidR="00903759" w:rsidRDefault="00903759" w:rsidP="00624DA3">
      <w:pPr>
        <w:widowControl w:val="0"/>
        <w:tabs>
          <w:tab w:val="left" w:pos="567"/>
        </w:tabs>
        <w:autoSpaceDE w:val="0"/>
        <w:autoSpaceDN w:val="0"/>
        <w:adjustRightInd w:val="0"/>
        <w:jc w:val="center"/>
        <w:rPr>
          <w:b/>
          <w:sz w:val="24"/>
          <w:szCs w:val="24"/>
        </w:rPr>
      </w:pPr>
      <w:r w:rsidRPr="007C5657">
        <w:rPr>
          <w:b/>
          <w:sz w:val="24"/>
          <w:szCs w:val="24"/>
        </w:rPr>
        <w:t>2.4. Условия оплаты.</w:t>
      </w:r>
    </w:p>
    <w:p w:rsidR="007C5657" w:rsidRDefault="007C5657" w:rsidP="007C5657">
      <w:pPr>
        <w:widowControl w:val="0"/>
        <w:tabs>
          <w:tab w:val="left" w:pos="567"/>
        </w:tabs>
        <w:autoSpaceDE w:val="0"/>
        <w:autoSpaceDN w:val="0"/>
        <w:adjustRightInd w:val="0"/>
        <w:jc w:val="both"/>
        <w:rPr>
          <w:b/>
          <w:sz w:val="24"/>
          <w:szCs w:val="24"/>
        </w:rPr>
      </w:pPr>
      <w:r>
        <w:rPr>
          <w:b/>
          <w:sz w:val="24"/>
          <w:szCs w:val="24"/>
        </w:rPr>
        <w:tab/>
      </w:r>
      <w:r>
        <w:rPr>
          <w:rFonts w:eastAsia="Calibri"/>
          <w:bCs/>
          <w:iCs/>
          <w:sz w:val="24"/>
          <w:szCs w:val="24"/>
          <w:lang w:eastAsia="en-US"/>
        </w:rPr>
        <w:t xml:space="preserve">Заказчик </w:t>
      </w:r>
      <w:r w:rsidRPr="00AC239F">
        <w:rPr>
          <w:rFonts w:eastAsia="Calibri"/>
          <w:bCs/>
          <w:iCs/>
          <w:sz w:val="24"/>
          <w:szCs w:val="24"/>
          <w:lang w:eastAsia="en-US"/>
        </w:rPr>
        <w:t xml:space="preserve"> оплачивает 100 % от общей стоимости </w:t>
      </w:r>
      <w:r>
        <w:rPr>
          <w:rFonts w:eastAsia="Calibri"/>
          <w:bCs/>
          <w:iCs/>
          <w:sz w:val="24"/>
          <w:szCs w:val="24"/>
          <w:lang w:eastAsia="en-US"/>
        </w:rPr>
        <w:t>работ по Договору</w:t>
      </w:r>
      <w:r w:rsidRPr="00AC239F">
        <w:rPr>
          <w:sz w:val="24"/>
          <w:szCs w:val="24"/>
        </w:rPr>
        <w:t xml:space="preserve"> в течение</w:t>
      </w:r>
      <w:r>
        <w:rPr>
          <w:sz w:val="24"/>
          <w:szCs w:val="24"/>
        </w:rPr>
        <w:t xml:space="preserve"> 30 (тридцати) календарных</w:t>
      </w:r>
      <w:r w:rsidRPr="00AC239F">
        <w:rPr>
          <w:sz w:val="24"/>
          <w:szCs w:val="24"/>
        </w:rPr>
        <w:t xml:space="preserve"> дней с даты подписания</w:t>
      </w:r>
      <w:r>
        <w:rPr>
          <w:sz w:val="24"/>
          <w:szCs w:val="24"/>
        </w:rPr>
        <w:t>Актов выполненных работ.</w:t>
      </w:r>
    </w:p>
    <w:p w:rsidR="00903759" w:rsidRDefault="00903759" w:rsidP="00903759">
      <w:pPr>
        <w:widowControl w:val="0"/>
        <w:tabs>
          <w:tab w:val="left" w:pos="567"/>
        </w:tabs>
        <w:autoSpaceDE w:val="0"/>
        <w:autoSpaceDN w:val="0"/>
        <w:adjustRightInd w:val="0"/>
        <w:rPr>
          <w:b/>
          <w:sz w:val="24"/>
          <w:szCs w:val="24"/>
        </w:rPr>
      </w:pPr>
    </w:p>
    <w:p w:rsidR="00903759" w:rsidRDefault="00903759" w:rsidP="00903759">
      <w:pPr>
        <w:widowControl w:val="0"/>
        <w:tabs>
          <w:tab w:val="left" w:pos="567"/>
        </w:tabs>
        <w:autoSpaceDE w:val="0"/>
        <w:autoSpaceDN w:val="0"/>
        <w:adjustRightInd w:val="0"/>
        <w:rPr>
          <w:b/>
          <w:sz w:val="24"/>
          <w:szCs w:val="24"/>
        </w:rPr>
      </w:pPr>
    </w:p>
    <w:p w:rsidR="00903759" w:rsidRDefault="00903759" w:rsidP="00903759">
      <w:pPr>
        <w:widowControl w:val="0"/>
        <w:tabs>
          <w:tab w:val="left" w:pos="567"/>
        </w:tabs>
        <w:autoSpaceDE w:val="0"/>
        <w:autoSpaceDN w:val="0"/>
        <w:adjustRightInd w:val="0"/>
        <w:rPr>
          <w:b/>
          <w:i/>
          <w:sz w:val="24"/>
          <w:szCs w:val="24"/>
          <w:u w:val="single"/>
        </w:rPr>
      </w:pPr>
      <w:r w:rsidRPr="00903759">
        <w:rPr>
          <w:b/>
          <w:i/>
          <w:sz w:val="24"/>
          <w:szCs w:val="24"/>
          <w:u w:val="single"/>
        </w:rPr>
        <w:t>Требования к поставляемому оборудованию и материалам для каждой ДЭС указаны  в Приложениях 1-6 к настоящему Техническому заданию.</w:t>
      </w:r>
    </w:p>
    <w:p w:rsidR="00F2221C" w:rsidRDefault="00F2221C" w:rsidP="00903759">
      <w:pPr>
        <w:widowControl w:val="0"/>
        <w:tabs>
          <w:tab w:val="left" w:pos="567"/>
        </w:tabs>
        <w:autoSpaceDE w:val="0"/>
        <w:autoSpaceDN w:val="0"/>
        <w:adjustRightInd w:val="0"/>
        <w:rPr>
          <w:b/>
          <w:i/>
          <w:sz w:val="24"/>
          <w:szCs w:val="24"/>
          <w:u w:val="single"/>
        </w:rPr>
      </w:pPr>
    </w:p>
    <w:p w:rsidR="00F2221C" w:rsidRDefault="00F2221C">
      <w:pPr>
        <w:spacing w:after="200" w:line="276" w:lineRule="auto"/>
        <w:rPr>
          <w:b/>
          <w:i/>
          <w:sz w:val="24"/>
          <w:szCs w:val="24"/>
          <w:u w:val="single"/>
        </w:rPr>
      </w:pPr>
      <w:r>
        <w:rPr>
          <w:b/>
          <w:i/>
          <w:sz w:val="24"/>
          <w:szCs w:val="24"/>
          <w:u w:val="single"/>
        </w:rPr>
        <w:br w:type="page"/>
      </w:r>
    </w:p>
    <w:p w:rsidR="00F2221C" w:rsidRDefault="00F2221C" w:rsidP="00F2221C">
      <w:pPr>
        <w:widowControl w:val="0"/>
        <w:tabs>
          <w:tab w:val="left" w:pos="567"/>
        </w:tabs>
        <w:autoSpaceDE w:val="0"/>
        <w:autoSpaceDN w:val="0"/>
        <w:adjustRightInd w:val="0"/>
        <w:jc w:val="right"/>
        <w:rPr>
          <w:sz w:val="24"/>
          <w:szCs w:val="24"/>
        </w:rPr>
      </w:pPr>
      <w:r>
        <w:rPr>
          <w:sz w:val="24"/>
          <w:szCs w:val="24"/>
        </w:rPr>
        <w:t xml:space="preserve">Приложение </w:t>
      </w:r>
      <w:r w:rsidR="00E81B86">
        <w:rPr>
          <w:sz w:val="24"/>
          <w:szCs w:val="24"/>
        </w:rPr>
        <w:t>1</w:t>
      </w:r>
    </w:p>
    <w:p w:rsidR="00F2221C" w:rsidRDefault="00F2221C" w:rsidP="00F2221C">
      <w:pPr>
        <w:widowControl w:val="0"/>
        <w:tabs>
          <w:tab w:val="left" w:pos="567"/>
        </w:tabs>
        <w:autoSpaceDE w:val="0"/>
        <w:autoSpaceDN w:val="0"/>
        <w:adjustRightInd w:val="0"/>
        <w:jc w:val="right"/>
        <w:rPr>
          <w:sz w:val="24"/>
          <w:szCs w:val="24"/>
        </w:rPr>
      </w:pPr>
      <w:r>
        <w:rPr>
          <w:sz w:val="24"/>
          <w:szCs w:val="24"/>
        </w:rPr>
        <w:t xml:space="preserve"> к части </w:t>
      </w:r>
      <w:r>
        <w:rPr>
          <w:sz w:val="24"/>
          <w:szCs w:val="24"/>
          <w:lang w:val="en-US"/>
        </w:rPr>
        <w:t>IV</w:t>
      </w:r>
      <w:r w:rsidRPr="00AB628A">
        <w:rPr>
          <w:sz w:val="24"/>
          <w:szCs w:val="24"/>
        </w:rPr>
        <w:t>.</w:t>
      </w:r>
      <w:r>
        <w:rPr>
          <w:sz w:val="24"/>
          <w:szCs w:val="24"/>
        </w:rPr>
        <w:t xml:space="preserve"> Т</w:t>
      </w:r>
      <w:r w:rsidRPr="00AB628A">
        <w:rPr>
          <w:sz w:val="24"/>
          <w:szCs w:val="24"/>
        </w:rPr>
        <w:t>ехническая часть</w:t>
      </w:r>
    </w:p>
    <w:p w:rsidR="00F2221C" w:rsidRDefault="00F2221C" w:rsidP="00F2221C">
      <w:pPr>
        <w:widowControl w:val="0"/>
        <w:tabs>
          <w:tab w:val="left" w:pos="567"/>
        </w:tabs>
        <w:autoSpaceDE w:val="0"/>
        <w:autoSpaceDN w:val="0"/>
        <w:adjustRightInd w:val="0"/>
        <w:jc w:val="right"/>
        <w:rPr>
          <w:sz w:val="24"/>
          <w:szCs w:val="24"/>
        </w:rPr>
      </w:pPr>
      <w:r w:rsidRPr="00AB628A">
        <w:rPr>
          <w:sz w:val="24"/>
          <w:szCs w:val="24"/>
        </w:rPr>
        <w:t>документации запроса предложений</w:t>
      </w:r>
    </w:p>
    <w:p w:rsidR="00F2221C" w:rsidRDefault="00F2221C" w:rsidP="00F2221C">
      <w:pPr>
        <w:widowControl w:val="0"/>
        <w:tabs>
          <w:tab w:val="left" w:pos="567"/>
        </w:tabs>
        <w:autoSpaceDE w:val="0"/>
        <w:autoSpaceDN w:val="0"/>
        <w:adjustRightInd w:val="0"/>
        <w:jc w:val="right"/>
        <w:rPr>
          <w:sz w:val="24"/>
          <w:szCs w:val="24"/>
        </w:rPr>
      </w:pPr>
    </w:p>
    <w:p w:rsidR="00F2221C" w:rsidRDefault="00F2221C" w:rsidP="00F2221C">
      <w:pPr>
        <w:widowControl w:val="0"/>
        <w:tabs>
          <w:tab w:val="left" w:pos="567"/>
        </w:tabs>
        <w:autoSpaceDE w:val="0"/>
        <w:autoSpaceDN w:val="0"/>
        <w:adjustRightInd w:val="0"/>
        <w:jc w:val="right"/>
        <w:rPr>
          <w:sz w:val="24"/>
          <w:szCs w:val="24"/>
        </w:rPr>
      </w:pPr>
    </w:p>
    <w:p w:rsidR="00F2221C" w:rsidRDefault="00F2221C" w:rsidP="00F2221C">
      <w:pPr>
        <w:jc w:val="center"/>
        <w:rPr>
          <w:sz w:val="24"/>
          <w:szCs w:val="24"/>
        </w:rPr>
      </w:pPr>
    </w:p>
    <w:p w:rsidR="00F2221C" w:rsidRPr="00972266" w:rsidRDefault="00F2221C" w:rsidP="00F2221C">
      <w:pPr>
        <w:jc w:val="center"/>
        <w:rPr>
          <w:sz w:val="36"/>
          <w:szCs w:val="24"/>
        </w:rPr>
      </w:pPr>
    </w:p>
    <w:p w:rsidR="00F2221C" w:rsidRPr="00972266" w:rsidRDefault="00F2221C" w:rsidP="00F2221C">
      <w:pPr>
        <w:jc w:val="center"/>
        <w:rPr>
          <w:b/>
          <w:sz w:val="28"/>
          <w:szCs w:val="28"/>
        </w:rPr>
      </w:pPr>
      <w:r w:rsidRPr="00972266">
        <w:rPr>
          <w:b/>
          <w:sz w:val="28"/>
          <w:szCs w:val="28"/>
        </w:rPr>
        <w:t>ТЕХНИЧЕСКОЕ ЗАДАНИЕ</w:t>
      </w:r>
    </w:p>
    <w:p w:rsidR="00F2221C" w:rsidRPr="00972266" w:rsidRDefault="00F2221C" w:rsidP="00F2221C">
      <w:pPr>
        <w:jc w:val="center"/>
        <w:rPr>
          <w:b/>
          <w:sz w:val="28"/>
          <w:szCs w:val="28"/>
        </w:rPr>
      </w:pPr>
    </w:p>
    <w:p w:rsidR="00F2221C" w:rsidRPr="00972266" w:rsidRDefault="00F2221C" w:rsidP="00972266">
      <w:pPr>
        <w:pStyle w:val="afff5"/>
        <w:spacing w:after="0"/>
        <w:jc w:val="center"/>
        <w:rPr>
          <w:b/>
          <w:bCs/>
          <w:sz w:val="28"/>
          <w:szCs w:val="28"/>
          <w:u w:val="single"/>
        </w:rPr>
      </w:pPr>
      <w:r w:rsidRPr="00972266">
        <w:rPr>
          <w:b/>
          <w:bCs/>
          <w:sz w:val="28"/>
          <w:szCs w:val="28"/>
          <w:u w:val="single"/>
        </w:rPr>
        <w:t>«На выполнение работ по монтажу с пуско-наладочными работами с  изготовлением и поставкой одной дизель-генераторной установоки марки  S500KD Prime Power номинальной мощностью 360 кВт</w:t>
      </w:r>
    </w:p>
    <w:p w:rsidR="00F2221C" w:rsidRPr="00972266" w:rsidRDefault="00F2221C" w:rsidP="00972266">
      <w:pPr>
        <w:pStyle w:val="afff5"/>
        <w:spacing w:after="0"/>
        <w:jc w:val="center"/>
        <w:rPr>
          <w:bCs/>
        </w:rPr>
      </w:pPr>
      <w:proofErr w:type="gramStart"/>
      <w:r w:rsidRPr="00D82A78">
        <w:rPr>
          <w:b/>
          <w:bCs/>
          <w:sz w:val="28"/>
          <w:szCs w:val="28"/>
          <w:u w:val="single"/>
        </w:rPr>
        <w:t xml:space="preserve">(на базе двигателя фирмы </w:t>
      </w:r>
      <w:r>
        <w:rPr>
          <w:b/>
          <w:bCs/>
          <w:sz w:val="28"/>
          <w:szCs w:val="28"/>
          <w:u w:val="single"/>
        </w:rPr>
        <w:t>Doosan (Daewoo)</w:t>
      </w:r>
      <w:r w:rsidRPr="00972266">
        <w:rPr>
          <w:b/>
          <w:bCs/>
          <w:sz w:val="28"/>
          <w:szCs w:val="28"/>
          <w:u w:val="single"/>
        </w:rPr>
        <w:t xml:space="preserve">DP158LCи </w:t>
      </w:r>
      <w:proofErr w:type="gramEnd"/>
    </w:p>
    <w:p w:rsidR="00F2221C" w:rsidRPr="00721DBF" w:rsidRDefault="00F2221C" w:rsidP="00972266">
      <w:pPr>
        <w:pStyle w:val="afff5"/>
        <w:spacing w:after="0"/>
        <w:jc w:val="center"/>
        <w:rPr>
          <w:b/>
          <w:bCs/>
          <w:sz w:val="28"/>
          <w:szCs w:val="28"/>
          <w:u w:val="single"/>
        </w:rPr>
      </w:pPr>
      <w:r w:rsidRPr="00972266">
        <w:rPr>
          <w:b/>
          <w:bCs/>
          <w:sz w:val="28"/>
          <w:szCs w:val="28"/>
          <w:u w:val="single"/>
        </w:rPr>
        <w:t>электрогенератора фирмы StamfordHC.I544C</w:t>
      </w:r>
      <w:r w:rsidRPr="00D82A78">
        <w:rPr>
          <w:b/>
          <w:bCs/>
          <w:sz w:val="28"/>
          <w:szCs w:val="28"/>
          <w:u w:val="single"/>
        </w:rPr>
        <w:t>)</w:t>
      </w:r>
    </w:p>
    <w:p w:rsidR="00F2221C" w:rsidRPr="00972266" w:rsidRDefault="00F2221C" w:rsidP="00972266">
      <w:pPr>
        <w:pStyle w:val="afff5"/>
        <w:spacing w:after="0"/>
        <w:jc w:val="center"/>
        <w:rPr>
          <w:b/>
          <w:bCs/>
          <w:sz w:val="28"/>
          <w:szCs w:val="28"/>
          <w:u w:val="single"/>
        </w:rPr>
      </w:pPr>
      <w:r w:rsidRPr="00AB7921">
        <w:rPr>
          <w:b/>
          <w:bCs/>
          <w:sz w:val="28"/>
          <w:szCs w:val="28"/>
          <w:u w:val="single"/>
        </w:rPr>
        <w:t>для работы в комплексной систе</w:t>
      </w:r>
      <w:r>
        <w:rPr>
          <w:b/>
          <w:bCs/>
          <w:sz w:val="28"/>
          <w:szCs w:val="28"/>
          <w:u w:val="single"/>
        </w:rPr>
        <w:t>ме с ранее установленными</w:t>
      </w:r>
      <w:r w:rsidRPr="00AB7921">
        <w:rPr>
          <w:b/>
          <w:bCs/>
          <w:sz w:val="28"/>
          <w:szCs w:val="28"/>
          <w:u w:val="single"/>
        </w:rPr>
        <w:t xml:space="preserve"> в 201</w:t>
      </w:r>
      <w:r>
        <w:rPr>
          <w:b/>
          <w:bCs/>
          <w:sz w:val="28"/>
          <w:szCs w:val="28"/>
          <w:u w:val="single"/>
        </w:rPr>
        <w:t>3</w:t>
      </w:r>
      <w:r w:rsidRPr="00AB7921">
        <w:rPr>
          <w:b/>
          <w:bCs/>
          <w:sz w:val="28"/>
          <w:szCs w:val="28"/>
          <w:u w:val="single"/>
        </w:rPr>
        <w:t xml:space="preserve"> году </w:t>
      </w:r>
      <w:r>
        <w:rPr>
          <w:b/>
          <w:bCs/>
          <w:sz w:val="28"/>
          <w:szCs w:val="28"/>
          <w:u w:val="single"/>
        </w:rPr>
        <w:t xml:space="preserve">дизель-генераторнымиустановками </w:t>
      </w:r>
      <w:r w:rsidRPr="00AB7921">
        <w:rPr>
          <w:b/>
          <w:bCs/>
          <w:sz w:val="28"/>
          <w:szCs w:val="28"/>
          <w:u w:val="single"/>
        </w:rPr>
        <w:t xml:space="preserve">марки </w:t>
      </w:r>
      <w:r w:rsidRPr="00972266">
        <w:rPr>
          <w:b/>
          <w:bCs/>
          <w:sz w:val="28"/>
          <w:szCs w:val="28"/>
          <w:u w:val="single"/>
        </w:rPr>
        <w:t>BF</w:t>
      </w:r>
      <w:r w:rsidRPr="00845622">
        <w:rPr>
          <w:b/>
          <w:bCs/>
          <w:sz w:val="28"/>
          <w:szCs w:val="28"/>
          <w:u w:val="single"/>
        </w:rPr>
        <w:t>-</w:t>
      </w:r>
      <w:r w:rsidRPr="00972266">
        <w:rPr>
          <w:b/>
          <w:bCs/>
          <w:sz w:val="28"/>
          <w:szCs w:val="28"/>
          <w:u w:val="single"/>
        </w:rPr>
        <w:t>DW</w:t>
      </w:r>
      <w:r w:rsidRPr="00845622">
        <w:rPr>
          <w:b/>
          <w:bCs/>
          <w:sz w:val="28"/>
          <w:szCs w:val="28"/>
          <w:u w:val="single"/>
        </w:rPr>
        <w:t>412</w:t>
      </w:r>
      <w:r w:rsidRPr="00AB7921">
        <w:rPr>
          <w:b/>
          <w:bCs/>
          <w:sz w:val="28"/>
          <w:szCs w:val="28"/>
          <w:u w:val="single"/>
        </w:rPr>
        <w:t xml:space="preserve"> и щитом РУ-0,4 кВ, обеспечивающим сбор, распределение, выдачу мощности и параллельную работу вышеуказанных ДГУ </w:t>
      </w:r>
      <w:r w:rsidRPr="00972266">
        <w:rPr>
          <w:b/>
          <w:bCs/>
          <w:sz w:val="28"/>
          <w:szCs w:val="28"/>
          <w:u w:val="single"/>
        </w:rPr>
        <w:t>в капитальном здании ДЭС №7 с. Апука.»</w:t>
      </w:r>
    </w:p>
    <w:p w:rsidR="00F2221C" w:rsidRDefault="00F2221C" w:rsidP="00F2221C">
      <w:pPr>
        <w:autoSpaceDE w:val="0"/>
        <w:autoSpaceDN w:val="0"/>
        <w:adjustRightInd w:val="0"/>
      </w:pPr>
    </w:p>
    <w:p w:rsidR="00972266" w:rsidRPr="00C52D6B" w:rsidRDefault="00972266" w:rsidP="00F2221C">
      <w:pPr>
        <w:autoSpaceDE w:val="0"/>
        <w:autoSpaceDN w:val="0"/>
        <w:adjustRightInd w:val="0"/>
      </w:pPr>
    </w:p>
    <w:p w:rsidR="00F2221C" w:rsidRPr="00972266" w:rsidRDefault="00F2221C" w:rsidP="00F2221C">
      <w:pPr>
        <w:tabs>
          <w:tab w:val="num" w:pos="720"/>
        </w:tabs>
        <w:ind w:left="284"/>
        <w:jc w:val="center"/>
        <w:rPr>
          <w:sz w:val="24"/>
          <w:szCs w:val="28"/>
        </w:rPr>
      </w:pPr>
      <w:r w:rsidRPr="00972266">
        <w:rPr>
          <w:b/>
          <w:sz w:val="24"/>
          <w:szCs w:val="28"/>
        </w:rPr>
        <w:t>1.Общие сведения.</w:t>
      </w:r>
    </w:p>
    <w:p w:rsidR="00F2221C" w:rsidRPr="00740C66" w:rsidRDefault="00F2221C" w:rsidP="00AB7EB2">
      <w:pPr>
        <w:pStyle w:val="10"/>
        <w:keepNext w:val="0"/>
        <w:keepLines w:val="0"/>
        <w:pageBreakBefore w:val="0"/>
        <w:numPr>
          <w:ilvl w:val="1"/>
          <w:numId w:val="50"/>
        </w:numPr>
        <w:tabs>
          <w:tab w:val="left" w:pos="567"/>
          <w:tab w:val="right" w:leader="dot" w:pos="10065"/>
        </w:tabs>
        <w:suppressAutoHyphens w:val="0"/>
        <w:spacing w:before="120" w:after="120"/>
        <w:jc w:val="center"/>
        <w:rPr>
          <w:rFonts w:ascii="Times New Roman" w:hAnsi="Times New Roman"/>
          <w:sz w:val="24"/>
          <w:szCs w:val="24"/>
        </w:rPr>
      </w:pPr>
      <w:bookmarkStart w:id="173" w:name="_Toc347391170"/>
      <w:r w:rsidRPr="00740C66">
        <w:rPr>
          <w:rFonts w:ascii="Times New Roman" w:hAnsi="Times New Roman"/>
          <w:sz w:val="24"/>
          <w:szCs w:val="24"/>
        </w:rPr>
        <w:t>Наименование и область применения.</w:t>
      </w:r>
      <w:bookmarkEnd w:id="173"/>
    </w:p>
    <w:p w:rsidR="00F2221C" w:rsidRPr="00972266" w:rsidRDefault="00F2221C" w:rsidP="00972266">
      <w:pPr>
        <w:ind w:firstLine="360"/>
        <w:jc w:val="both"/>
        <w:rPr>
          <w:sz w:val="24"/>
          <w:szCs w:val="24"/>
        </w:rPr>
      </w:pPr>
      <w:r w:rsidRPr="00972266">
        <w:rPr>
          <w:sz w:val="24"/>
          <w:szCs w:val="24"/>
        </w:rPr>
        <w:t>Цель данного технического задания – замена морально и технически устаревших дизель-генераторных установок (ДГУ) на более современное и экономичное оборудование, которые будут установлены в существующем капитальном здании дизельной электростанции (ДЭС №7) с. Апука.</w:t>
      </w:r>
    </w:p>
    <w:p w:rsidR="00F2221C" w:rsidRPr="00972266" w:rsidRDefault="00F2221C" w:rsidP="00972266">
      <w:pPr>
        <w:ind w:firstLine="360"/>
        <w:jc w:val="both"/>
        <w:rPr>
          <w:sz w:val="24"/>
          <w:szCs w:val="24"/>
        </w:rPr>
      </w:pPr>
      <w:proofErr w:type="gramStart"/>
      <w:r w:rsidRPr="00972266">
        <w:rPr>
          <w:sz w:val="24"/>
          <w:szCs w:val="24"/>
        </w:rPr>
        <w:t>Согласно максимальным и минимальным нагрузкам на дизель-генераторные установки эксплуатируемых на ДЭС №7 с. Апука, было принято решение закупить и установить на ДЭС одну дизель-генераторную установку марки  S500KD (на базе двигателя фирмы Doosan (Daewoo) DP158LC и электрогенератора фирмы Stamford HC.I544C), PrimePower номинальной мощностью 360 кВт с электронной системой управления генератором на базе микропроцессорной панели «ComApIG-NT» с функциями параллельной работы и</w:t>
      </w:r>
      <w:proofErr w:type="gramEnd"/>
      <w:r w:rsidRPr="00972266">
        <w:rPr>
          <w:sz w:val="24"/>
          <w:szCs w:val="24"/>
        </w:rPr>
        <w:t xml:space="preserve"> возможностью подключения системы удаленного мониторинга, укомплектованной генераторным силовым моторизированным выключателем Siemens (или аналог ABB), который сможет работать в составе единого комплекса с ранее установленным  щитом РУ-0,4кВ и ДГУ марки BF-DW412, укомплектованного так же электронной системой управления на базе микропроцессорной панели «ComApIG-NT». Щит РУ-0,4 кВ должен будет обеспечивать параллельную работу всех ДГУ. </w:t>
      </w:r>
    </w:p>
    <w:p w:rsidR="00F2221C" w:rsidRPr="00972266" w:rsidRDefault="00F2221C" w:rsidP="00972266">
      <w:pPr>
        <w:pStyle w:val="afff5"/>
        <w:ind w:firstLine="360"/>
        <w:jc w:val="both"/>
        <w:rPr>
          <w:bCs/>
          <w:sz w:val="24"/>
          <w:szCs w:val="24"/>
        </w:rPr>
      </w:pPr>
      <w:r w:rsidRPr="00972266">
        <w:rPr>
          <w:bCs/>
          <w:sz w:val="24"/>
          <w:szCs w:val="24"/>
        </w:rPr>
        <w:t xml:space="preserve">Для унифицирования и простоты эксплуатации в условиях труднодоступности и изолированности населенного пункта (при дальнейшем проведении технического обслуживания и проведения ремонтов) необходима поставка только однотипных расходных и запасных частей – </w:t>
      </w:r>
      <w:r w:rsidRPr="00972266">
        <w:rPr>
          <w:b/>
          <w:bCs/>
          <w:sz w:val="24"/>
          <w:szCs w:val="24"/>
        </w:rPr>
        <w:t>с этой целью аналоги поставки ДГУ не рассматриваются.</w:t>
      </w:r>
    </w:p>
    <w:p w:rsidR="00F2221C" w:rsidRPr="00740C66" w:rsidRDefault="00F2221C" w:rsidP="00F2221C"/>
    <w:p w:rsidR="00F2221C" w:rsidRPr="00740C66" w:rsidRDefault="00F2221C" w:rsidP="00AB7EB2">
      <w:pPr>
        <w:pStyle w:val="21"/>
        <w:keepNext w:val="0"/>
        <w:numPr>
          <w:ilvl w:val="1"/>
          <w:numId w:val="50"/>
        </w:numPr>
        <w:tabs>
          <w:tab w:val="left" w:pos="567"/>
        </w:tabs>
        <w:spacing w:after="0"/>
        <w:rPr>
          <w:sz w:val="24"/>
          <w:szCs w:val="24"/>
        </w:rPr>
      </w:pPr>
      <w:bookmarkStart w:id="174" w:name="_Toc347391171"/>
      <w:r w:rsidRPr="00740C66">
        <w:rPr>
          <w:sz w:val="24"/>
          <w:szCs w:val="24"/>
        </w:rPr>
        <w:t>Состав поставки.</w:t>
      </w:r>
      <w:bookmarkEnd w:id="174"/>
    </w:p>
    <w:p w:rsidR="00F2221C" w:rsidRPr="00972266" w:rsidRDefault="00F2221C" w:rsidP="00AB7EB2">
      <w:pPr>
        <w:numPr>
          <w:ilvl w:val="2"/>
          <w:numId w:val="50"/>
        </w:numPr>
        <w:tabs>
          <w:tab w:val="left" w:pos="567"/>
        </w:tabs>
        <w:jc w:val="both"/>
        <w:rPr>
          <w:sz w:val="24"/>
          <w:szCs w:val="24"/>
        </w:rPr>
      </w:pPr>
      <w:r w:rsidRPr="00972266">
        <w:rPr>
          <w:sz w:val="24"/>
          <w:szCs w:val="24"/>
        </w:rPr>
        <w:t xml:space="preserve"> Исходя из технических требований, в состав поставки должны входить: </w:t>
      </w:r>
    </w:p>
    <w:p w:rsidR="00F2221C" w:rsidRPr="00972266" w:rsidRDefault="00F2221C" w:rsidP="00972266">
      <w:pPr>
        <w:pStyle w:val="afff5"/>
        <w:ind w:firstLine="709"/>
        <w:jc w:val="both"/>
        <w:rPr>
          <w:sz w:val="24"/>
          <w:szCs w:val="24"/>
        </w:rPr>
      </w:pPr>
      <w:r w:rsidRPr="00972266">
        <w:rPr>
          <w:sz w:val="24"/>
          <w:szCs w:val="24"/>
        </w:rPr>
        <w:t xml:space="preserve">1.2.1.1. </w:t>
      </w:r>
      <w:proofErr w:type="gramStart"/>
      <w:r w:rsidRPr="00972266">
        <w:rPr>
          <w:sz w:val="24"/>
          <w:szCs w:val="24"/>
        </w:rPr>
        <w:t xml:space="preserve">Изготовление, поставка и монтаж с пуско-наладочными работами  одной дизель – генераторной установки марки </w:t>
      </w:r>
      <w:r w:rsidRPr="00972266">
        <w:rPr>
          <w:bCs/>
          <w:sz w:val="24"/>
          <w:szCs w:val="24"/>
          <w:lang w:val="en-US"/>
        </w:rPr>
        <w:t>S</w:t>
      </w:r>
      <w:r w:rsidRPr="00972266">
        <w:rPr>
          <w:bCs/>
          <w:sz w:val="24"/>
          <w:szCs w:val="24"/>
        </w:rPr>
        <w:t>500</w:t>
      </w:r>
      <w:r w:rsidRPr="00972266">
        <w:rPr>
          <w:bCs/>
          <w:sz w:val="24"/>
          <w:szCs w:val="24"/>
          <w:lang w:val="en-US"/>
        </w:rPr>
        <w:t>KD</w:t>
      </w:r>
      <w:r w:rsidRPr="00972266">
        <w:rPr>
          <w:bCs/>
          <w:sz w:val="24"/>
          <w:szCs w:val="24"/>
        </w:rPr>
        <w:t xml:space="preserve"> (на базе двигателя фирмы </w:t>
      </w:r>
      <w:r w:rsidRPr="00972266">
        <w:rPr>
          <w:bCs/>
          <w:sz w:val="24"/>
          <w:szCs w:val="24"/>
          <w:lang w:val="en-US"/>
        </w:rPr>
        <w:t>Doosan</w:t>
      </w:r>
      <w:r w:rsidRPr="00972266">
        <w:rPr>
          <w:bCs/>
          <w:sz w:val="24"/>
          <w:szCs w:val="24"/>
        </w:rPr>
        <w:t xml:space="preserve"> (</w:t>
      </w:r>
      <w:r w:rsidRPr="00972266">
        <w:rPr>
          <w:bCs/>
          <w:sz w:val="24"/>
          <w:szCs w:val="24"/>
          <w:lang w:val="en-US"/>
        </w:rPr>
        <w:t>Daewoo</w:t>
      </w:r>
      <w:r w:rsidRPr="00972266">
        <w:rPr>
          <w:bCs/>
          <w:sz w:val="24"/>
          <w:szCs w:val="24"/>
        </w:rPr>
        <w:t xml:space="preserve">) </w:t>
      </w:r>
      <w:r w:rsidRPr="00972266">
        <w:rPr>
          <w:sz w:val="24"/>
          <w:szCs w:val="24"/>
        </w:rPr>
        <w:t>DP158LC</w:t>
      </w:r>
      <w:r w:rsidRPr="00972266">
        <w:rPr>
          <w:rStyle w:val="FontStyle14"/>
        </w:rPr>
        <w:t xml:space="preserve"> и электрогенератора фирмы Stamford</w:t>
      </w:r>
      <w:r w:rsidRPr="00972266">
        <w:rPr>
          <w:sz w:val="24"/>
          <w:szCs w:val="24"/>
          <w:lang w:val="en-US"/>
        </w:rPr>
        <w:t>HC</w:t>
      </w:r>
      <w:r w:rsidRPr="00972266">
        <w:rPr>
          <w:sz w:val="24"/>
          <w:szCs w:val="24"/>
        </w:rPr>
        <w:t>.</w:t>
      </w:r>
      <w:r w:rsidRPr="00972266">
        <w:rPr>
          <w:sz w:val="24"/>
          <w:szCs w:val="24"/>
          <w:lang w:val="en-US"/>
        </w:rPr>
        <w:t>I</w:t>
      </w:r>
      <w:r w:rsidRPr="00972266">
        <w:rPr>
          <w:sz w:val="24"/>
          <w:szCs w:val="24"/>
        </w:rPr>
        <w:t>544</w:t>
      </w:r>
      <w:r w:rsidRPr="00972266">
        <w:rPr>
          <w:sz w:val="24"/>
          <w:szCs w:val="24"/>
          <w:lang w:val="en-US"/>
        </w:rPr>
        <w:t>C</w:t>
      </w:r>
      <w:r w:rsidRPr="00972266">
        <w:rPr>
          <w:bCs/>
          <w:sz w:val="24"/>
          <w:szCs w:val="24"/>
        </w:rPr>
        <w:t>),</w:t>
      </w:r>
      <w:r w:rsidRPr="00972266">
        <w:rPr>
          <w:bCs/>
          <w:sz w:val="24"/>
          <w:szCs w:val="24"/>
          <w:u w:val="single"/>
          <w:lang w:val="en-US"/>
        </w:rPr>
        <w:t>PrimePower</w:t>
      </w:r>
      <w:r w:rsidRPr="00972266">
        <w:rPr>
          <w:sz w:val="24"/>
          <w:szCs w:val="24"/>
        </w:rPr>
        <w:t xml:space="preserve"> номинальной мощностью 360 кВт (напряжение 0,4</w:t>
      </w:r>
      <w:r w:rsidRPr="00972266">
        <w:rPr>
          <w:sz w:val="24"/>
          <w:szCs w:val="24"/>
          <w:lang w:val="en-US"/>
        </w:rPr>
        <w:t> </w:t>
      </w:r>
      <w:r w:rsidRPr="00972266">
        <w:rPr>
          <w:sz w:val="24"/>
          <w:szCs w:val="24"/>
        </w:rPr>
        <w:t>кВ частота 50 Гц), работающий на дизельном топливе с электронной системой управления генератором на базе микропроцессорной панели «</w:t>
      </w:r>
      <w:r w:rsidRPr="00972266">
        <w:rPr>
          <w:sz w:val="24"/>
          <w:szCs w:val="24"/>
          <w:lang w:val="en-US"/>
        </w:rPr>
        <w:t>ComApIG</w:t>
      </w:r>
      <w:r w:rsidRPr="00972266">
        <w:rPr>
          <w:sz w:val="24"/>
          <w:szCs w:val="24"/>
        </w:rPr>
        <w:t>-</w:t>
      </w:r>
      <w:r w:rsidRPr="00972266">
        <w:rPr>
          <w:sz w:val="24"/>
          <w:szCs w:val="24"/>
          <w:lang w:val="en-US"/>
        </w:rPr>
        <w:t>NT</w:t>
      </w:r>
      <w:r w:rsidRPr="00972266">
        <w:rPr>
          <w:sz w:val="24"/>
          <w:szCs w:val="24"/>
        </w:rPr>
        <w:t>» с функциями параллельной работы и возможностью подключения системы удаленного мониторинга</w:t>
      </w:r>
      <w:proofErr w:type="gramEnd"/>
      <w:r w:rsidRPr="00972266">
        <w:rPr>
          <w:sz w:val="24"/>
          <w:szCs w:val="24"/>
        </w:rPr>
        <w:t xml:space="preserve">, </w:t>
      </w:r>
      <w:proofErr w:type="gramStart"/>
      <w:r w:rsidRPr="00972266">
        <w:rPr>
          <w:sz w:val="24"/>
          <w:szCs w:val="24"/>
        </w:rPr>
        <w:t>укомплектованной</w:t>
      </w:r>
      <w:proofErr w:type="gramEnd"/>
      <w:r w:rsidRPr="00972266">
        <w:rPr>
          <w:sz w:val="24"/>
          <w:szCs w:val="24"/>
        </w:rPr>
        <w:t xml:space="preserve"> генераторным силовым моторизированным выключателем </w:t>
      </w:r>
      <w:r w:rsidRPr="00972266">
        <w:rPr>
          <w:sz w:val="24"/>
          <w:szCs w:val="24"/>
          <w:lang w:val="en-US"/>
        </w:rPr>
        <w:t>Siemens</w:t>
      </w:r>
      <w:r w:rsidRPr="00972266">
        <w:rPr>
          <w:i/>
          <w:sz w:val="24"/>
          <w:szCs w:val="24"/>
        </w:rPr>
        <w:t xml:space="preserve">(или аналог </w:t>
      </w:r>
      <w:r w:rsidRPr="00972266">
        <w:rPr>
          <w:i/>
          <w:sz w:val="24"/>
          <w:szCs w:val="24"/>
          <w:lang w:val="en-US"/>
        </w:rPr>
        <w:t>ABB</w:t>
      </w:r>
      <w:r w:rsidRPr="00972266">
        <w:rPr>
          <w:i/>
          <w:sz w:val="24"/>
          <w:szCs w:val="24"/>
        </w:rPr>
        <w:t>)</w:t>
      </w:r>
      <w:r w:rsidRPr="00972266">
        <w:rPr>
          <w:sz w:val="24"/>
          <w:szCs w:val="24"/>
        </w:rPr>
        <w:t xml:space="preserve">. Снаряженная масса генераторной установки   должна  включать  в себя  вес  «сухой»  установки  и  суммарный вес технических  жидкостей  для эксплуатации.  </w:t>
      </w:r>
    </w:p>
    <w:p w:rsidR="00F2221C" w:rsidRPr="00972266" w:rsidRDefault="00F2221C" w:rsidP="00972266">
      <w:pPr>
        <w:pStyle w:val="afff5"/>
        <w:spacing w:after="0"/>
        <w:ind w:firstLine="709"/>
        <w:jc w:val="both"/>
        <w:rPr>
          <w:sz w:val="24"/>
          <w:szCs w:val="24"/>
        </w:rPr>
      </w:pPr>
      <w:r w:rsidRPr="00972266">
        <w:rPr>
          <w:sz w:val="24"/>
          <w:szCs w:val="24"/>
        </w:rPr>
        <w:t xml:space="preserve">1.2.1.2. Поставка в отдельной </w:t>
      </w:r>
      <w:r w:rsidRPr="00972266">
        <w:rPr>
          <w:b/>
          <w:bCs/>
          <w:sz w:val="24"/>
          <w:szCs w:val="24"/>
          <w:u w:val="single"/>
        </w:rPr>
        <w:t xml:space="preserve">промаркированной («МТР для подключения одной ДГУ  </w:t>
      </w:r>
      <w:r w:rsidRPr="00972266">
        <w:rPr>
          <w:b/>
          <w:bCs/>
          <w:sz w:val="24"/>
          <w:szCs w:val="24"/>
          <w:u w:val="single"/>
          <w:lang w:val="en-US"/>
        </w:rPr>
        <w:t>S</w:t>
      </w:r>
      <w:r w:rsidRPr="00972266">
        <w:rPr>
          <w:b/>
          <w:bCs/>
          <w:sz w:val="24"/>
          <w:szCs w:val="24"/>
          <w:u w:val="single"/>
        </w:rPr>
        <w:t>500</w:t>
      </w:r>
      <w:r w:rsidRPr="00972266">
        <w:rPr>
          <w:b/>
          <w:bCs/>
          <w:sz w:val="24"/>
          <w:szCs w:val="24"/>
          <w:u w:val="single"/>
          <w:lang w:val="en-US"/>
        </w:rPr>
        <w:t>KD</w:t>
      </w:r>
      <w:r w:rsidRPr="00972266">
        <w:rPr>
          <w:b/>
          <w:bCs/>
          <w:sz w:val="24"/>
          <w:szCs w:val="24"/>
          <w:u w:val="single"/>
        </w:rPr>
        <w:t xml:space="preserve"> к щиту ДЭС-7 с. Апука»)</w:t>
      </w:r>
      <w:r w:rsidRPr="00972266">
        <w:rPr>
          <w:sz w:val="24"/>
          <w:szCs w:val="24"/>
        </w:rPr>
        <w:t xml:space="preserve"> упаковке материалов, предназначенных для подключения данной дизель-генераторной установки </w:t>
      </w:r>
      <w:proofErr w:type="gramStart"/>
      <w:r w:rsidRPr="00972266">
        <w:rPr>
          <w:sz w:val="24"/>
          <w:szCs w:val="24"/>
        </w:rPr>
        <w:t>к</w:t>
      </w:r>
      <w:proofErr w:type="gramEnd"/>
      <w:r w:rsidRPr="00972266">
        <w:rPr>
          <w:sz w:val="24"/>
          <w:szCs w:val="24"/>
        </w:rPr>
        <w:t xml:space="preserve"> существующему РУ-0,4кВ:</w:t>
      </w:r>
    </w:p>
    <w:p w:rsidR="00F2221C" w:rsidRPr="00972266" w:rsidRDefault="00F2221C" w:rsidP="00972266">
      <w:pPr>
        <w:shd w:val="clear" w:color="auto" w:fill="FFFFFF"/>
        <w:tabs>
          <w:tab w:val="left" w:pos="567"/>
        </w:tabs>
        <w:jc w:val="both"/>
        <w:rPr>
          <w:sz w:val="24"/>
          <w:szCs w:val="24"/>
        </w:rPr>
      </w:pPr>
      <w:r w:rsidRPr="00972266">
        <w:rPr>
          <w:sz w:val="24"/>
          <w:szCs w:val="24"/>
        </w:rPr>
        <w:tab/>
        <w:t>- Силовой гибкий резиновый кабель КГ-ХЛ  4х95 – 80 метров.</w:t>
      </w:r>
    </w:p>
    <w:p w:rsidR="00F2221C" w:rsidRPr="00972266" w:rsidRDefault="00F2221C" w:rsidP="00972266">
      <w:pPr>
        <w:shd w:val="clear" w:color="auto" w:fill="FFFFFF"/>
        <w:tabs>
          <w:tab w:val="left" w:pos="567"/>
        </w:tabs>
        <w:jc w:val="both"/>
        <w:rPr>
          <w:sz w:val="24"/>
          <w:szCs w:val="24"/>
        </w:rPr>
      </w:pPr>
      <w:r w:rsidRPr="00972266">
        <w:rPr>
          <w:sz w:val="24"/>
          <w:szCs w:val="24"/>
        </w:rPr>
        <w:tab/>
        <w:t xml:space="preserve">- </w:t>
      </w:r>
      <w:proofErr w:type="gramStart"/>
      <w:r w:rsidRPr="00972266">
        <w:rPr>
          <w:sz w:val="24"/>
          <w:szCs w:val="24"/>
        </w:rPr>
        <w:t>Кабель</w:t>
      </w:r>
      <w:proofErr w:type="gramEnd"/>
      <w:r w:rsidRPr="00972266">
        <w:rPr>
          <w:sz w:val="24"/>
          <w:szCs w:val="24"/>
        </w:rPr>
        <w:t xml:space="preserve"> экранированный передачи данных UNITRONIC BUS FD P CAN 2x2x0,5 – 30метров</w:t>
      </w:r>
    </w:p>
    <w:p w:rsidR="00F2221C" w:rsidRPr="00972266" w:rsidRDefault="00F2221C" w:rsidP="00972266">
      <w:pPr>
        <w:shd w:val="clear" w:color="auto" w:fill="FFFFFF"/>
        <w:tabs>
          <w:tab w:val="left" w:pos="567"/>
        </w:tabs>
        <w:jc w:val="both"/>
        <w:rPr>
          <w:sz w:val="24"/>
          <w:szCs w:val="24"/>
        </w:rPr>
      </w:pPr>
      <w:r w:rsidRPr="00972266">
        <w:rPr>
          <w:sz w:val="24"/>
          <w:szCs w:val="24"/>
        </w:rPr>
        <w:tab/>
        <w:t>- Припой ПОС-60 или ПОС-40 – 2кг</w:t>
      </w:r>
    </w:p>
    <w:p w:rsidR="00F2221C" w:rsidRPr="00972266" w:rsidRDefault="00F2221C" w:rsidP="00972266">
      <w:pPr>
        <w:shd w:val="clear" w:color="auto" w:fill="FFFFFF"/>
        <w:tabs>
          <w:tab w:val="left" w:pos="567"/>
        </w:tabs>
        <w:jc w:val="both"/>
        <w:rPr>
          <w:sz w:val="24"/>
          <w:szCs w:val="24"/>
        </w:rPr>
      </w:pPr>
      <w:r w:rsidRPr="00972266">
        <w:rPr>
          <w:sz w:val="24"/>
          <w:szCs w:val="24"/>
        </w:rPr>
        <w:tab/>
        <w:t>- Шина медная сечением 60мм х 6мм длиной 4 метра</w:t>
      </w:r>
    </w:p>
    <w:p w:rsidR="00F2221C" w:rsidRPr="00972266" w:rsidRDefault="00F2221C" w:rsidP="00972266">
      <w:pPr>
        <w:shd w:val="clear" w:color="auto" w:fill="FFFFFF"/>
        <w:tabs>
          <w:tab w:val="left" w:pos="567"/>
        </w:tabs>
        <w:jc w:val="both"/>
        <w:rPr>
          <w:sz w:val="24"/>
          <w:szCs w:val="24"/>
        </w:rPr>
      </w:pPr>
      <w:r w:rsidRPr="00972266">
        <w:rPr>
          <w:sz w:val="24"/>
          <w:szCs w:val="24"/>
        </w:rPr>
        <w:tab/>
        <w:t xml:space="preserve">- Изолятор крепежный шинный </w:t>
      </w:r>
      <w:r w:rsidRPr="00972266">
        <w:rPr>
          <w:sz w:val="24"/>
          <w:szCs w:val="24"/>
          <w:lang w:val="en-US"/>
        </w:rPr>
        <w:t>SM</w:t>
      </w:r>
      <w:r w:rsidRPr="00972266">
        <w:rPr>
          <w:sz w:val="24"/>
          <w:szCs w:val="24"/>
        </w:rPr>
        <w:t>-70 – 10шт</w:t>
      </w:r>
    </w:p>
    <w:p w:rsidR="00F2221C" w:rsidRPr="00972266" w:rsidRDefault="00F2221C" w:rsidP="00972266">
      <w:pPr>
        <w:shd w:val="clear" w:color="auto" w:fill="FFFFFF"/>
        <w:tabs>
          <w:tab w:val="left" w:pos="567"/>
        </w:tabs>
        <w:jc w:val="both"/>
        <w:rPr>
          <w:sz w:val="24"/>
          <w:szCs w:val="24"/>
        </w:rPr>
      </w:pPr>
      <w:r w:rsidRPr="00972266">
        <w:rPr>
          <w:sz w:val="24"/>
          <w:szCs w:val="24"/>
        </w:rPr>
        <w:tab/>
        <w:t>- Наконечник медный луженый марки ТМЛ-120 в количестве – 30шт</w:t>
      </w:r>
    </w:p>
    <w:p w:rsidR="00F2221C" w:rsidRPr="00972266" w:rsidRDefault="00F2221C" w:rsidP="00972266">
      <w:pPr>
        <w:shd w:val="clear" w:color="auto" w:fill="FFFFFF"/>
        <w:tabs>
          <w:tab w:val="left" w:pos="567"/>
        </w:tabs>
        <w:jc w:val="both"/>
        <w:rPr>
          <w:sz w:val="24"/>
          <w:szCs w:val="24"/>
        </w:rPr>
      </w:pPr>
      <w:r w:rsidRPr="00972266">
        <w:rPr>
          <w:sz w:val="24"/>
          <w:szCs w:val="24"/>
        </w:rPr>
        <w:tab/>
        <w:t>- Наконечник медный луженый марки ТМЛ-95 в количестве – 60шт</w:t>
      </w:r>
    </w:p>
    <w:p w:rsidR="00F2221C" w:rsidRPr="00972266" w:rsidRDefault="00972266" w:rsidP="00972266">
      <w:pPr>
        <w:shd w:val="clear" w:color="auto" w:fill="FFFFFF"/>
        <w:tabs>
          <w:tab w:val="left" w:pos="567"/>
        </w:tabs>
        <w:jc w:val="both"/>
        <w:rPr>
          <w:sz w:val="24"/>
          <w:szCs w:val="24"/>
        </w:rPr>
      </w:pPr>
      <w:r>
        <w:rPr>
          <w:sz w:val="24"/>
          <w:szCs w:val="24"/>
        </w:rPr>
        <w:tab/>
      </w:r>
      <w:r w:rsidR="00F2221C" w:rsidRPr="00972266">
        <w:rPr>
          <w:sz w:val="24"/>
          <w:szCs w:val="24"/>
        </w:rPr>
        <w:t>- Гильза электротехническая соединительная луженая ТМЛ-95 – 30шт</w:t>
      </w:r>
    </w:p>
    <w:p w:rsidR="00F2221C" w:rsidRPr="00972266" w:rsidRDefault="00F2221C" w:rsidP="00972266">
      <w:pPr>
        <w:shd w:val="clear" w:color="auto" w:fill="FFFFFF"/>
        <w:tabs>
          <w:tab w:val="left" w:pos="567"/>
        </w:tabs>
        <w:jc w:val="both"/>
        <w:rPr>
          <w:sz w:val="24"/>
          <w:szCs w:val="24"/>
        </w:rPr>
      </w:pPr>
      <w:r w:rsidRPr="00972266">
        <w:rPr>
          <w:sz w:val="24"/>
          <w:szCs w:val="24"/>
        </w:rPr>
        <w:tab/>
        <w:t>- Паяльный флюс ЛТИ-120 – 0,5л.</w:t>
      </w:r>
    </w:p>
    <w:p w:rsidR="00F2221C" w:rsidRPr="00972266" w:rsidRDefault="00F2221C" w:rsidP="00972266">
      <w:pPr>
        <w:shd w:val="clear" w:color="auto" w:fill="FFFFFF"/>
        <w:tabs>
          <w:tab w:val="left" w:pos="567"/>
        </w:tabs>
        <w:jc w:val="both"/>
        <w:rPr>
          <w:sz w:val="24"/>
          <w:szCs w:val="24"/>
        </w:rPr>
      </w:pPr>
      <w:r w:rsidRPr="00972266">
        <w:rPr>
          <w:sz w:val="24"/>
          <w:szCs w:val="24"/>
        </w:rPr>
        <w:tab/>
        <w:t>- Специальная электроконтактная проводная паста КВТ в тюбиках (или аналог) – 2шт.</w:t>
      </w:r>
    </w:p>
    <w:p w:rsidR="00F2221C" w:rsidRPr="00972266" w:rsidRDefault="00F2221C" w:rsidP="00972266">
      <w:pPr>
        <w:shd w:val="clear" w:color="auto" w:fill="FFFFFF"/>
        <w:tabs>
          <w:tab w:val="left" w:pos="567"/>
        </w:tabs>
        <w:jc w:val="both"/>
        <w:rPr>
          <w:sz w:val="24"/>
          <w:szCs w:val="24"/>
        </w:rPr>
      </w:pPr>
      <w:r w:rsidRPr="00972266">
        <w:rPr>
          <w:sz w:val="24"/>
          <w:szCs w:val="24"/>
        </w:rPr>
        <w:tab/>
        <w:t>- Трансформаторы тока ТТЭ (с фигурным прорезанным окном) 800/5 – 4шт</w:t>
      </w:r>
    </w:p>
    <w:p w:rsidR="00F2221C" w:rsidRPr="00972266" w:rsidRDefault="00F2221C" w:rsidP="00972266">
      <w:pPr>
        <w:shd w:val="clear" w:color="auto" w:fill="FFFFFF"/>
        <w:tabs>
          <w:tab w:val="left" w:pos="567"/>
        </w:tabs>
        <w:jc w:val="both"/>
        <w:rPr>
          <w:sz w:val="24"/>
          <w:szCs w:val="24"/>
        </w:rPr>
      </w:pPr>
      <w:r w:rsidRPr="00972266">
        <w:rPr>
          <w:sz w:val="24"/>
          <w:szCs w:val="24"/>
        </w:rPr>
        <w:tab/>
        <w:t xml:space="preserve">- Автоматический силовой выключатель (крепление настенное </w:t>
      </w:r>
      <w:proofErr w:type="gramStart"/>
      <w:r w:rsidRPr="00972266">
        <w:rPr>
          <w:sz w:val="24"/>
          <w:szCs w:val="24"/>
        </w:rPr>
        <w:t>без</w:t>
      </w:r>
      <w:proofErr w:type="gramEnd"/>
      <w:r w:rsidRPr="00972266">
        <w:rPr>
          <w:sz w:val="24"/>
          <w:szCs w:val="24"/>
        </w:rPr>
        <w:t xml:space="preserve"> Дин-рейки) ВА-99 трехфазный на ток 800А с регулировкой расцепителя – 1шт</w:t>
      </w:r>
    </w:p>
    <w:p w:rsidR="00F2221C" w:rsidRPr="00972266" w:rsidRDefault="00F2221C" w:rsidP="00972266">
      <w:pPr>
        <w:shd w:val="clear" w:color="auto" w:fill="FFFFFF"/>
        <w:tabs>
          <w:tab w:val="left" w:pos="567"/>
        </w:tabs>
        <w:jc w:val="both"/>
        <w:rPr>
          <w:sz w:val="24"/>
          <w:szCs w:val="24"/>
        </w:rPr>
      </w:pPr>
      <w:r w:rsidRPr="00972266">
        <w:rPr>
          <w:sz w:val="24"/>
          <w:szCs w:val="24"/>
        </w:rPr>
        <w:tab/>
        <w:t>- Счетчик трехфазный косвенного (трансформаторного) включения «Меркурий» 230</w:t>
      </w:r>
      <w:r w:rsidRPr="00972266">
        <w:rPr>
          <w:sz w:val="24"/>
          <w:szCs w:val="24"/>
          <w:lang w:val="en-US"/>
        </w:rPr>
        <w:t>ART</w:t>
      </w:r>
      <w:r w:rsidRPr="00972266">
        <w:rPr>
          <w:sz w:val="24"/>
          <w:szCs w:val="24"/>
        </w:rPr>
        <w:t>-</w:t>
      </w:r>
      <w:r w:rsidRPr="00972266">
        <w:rPr>
          <w:sz w:val="24"/>
          <w:szCs w:val="24"/>
          <w:lang w:val="en-US"/>
        </w:rPr>
        <w:t>CN</w:t>
      </w:r>
      <w:r w:rsidRPr="00972266">
        <w:rPr>
          <w:sz w:val="24"/>
          <w:szCs w:val="24"/>
        </w:rPr>
        <w:t xml:space="preserve"> -1-5 (7,5)А – 1шт</w:t>
      </w:r>
    </w:p>
    <w:p w:rsidR="00F2221C" w:rsidRPr="00972266" w:rsidRDefault="00F2221C" w:rsidP="00972266">
      <w:pPr>
        <w:shd w:val="clear" w:color="auto" w:fill="FFFFFF"/>
        <w:tabs>
          <w:tab w:val="left" w:pos="567"/>
        </w:tabs>
        <w:jc w:val="both"/>
        <w:rPr>
          <w:sz w:val="24"/>
          <w:szCs w:val="24"/>
        </w:rPr>
      </w:pPr>
      <w:r w:rsidRPr="00972266">
        <w:rPr>
          <w:sz w:val="24"/>
          <w:szCs w:val="24"/>
        </w:rPr>
        <w:tab/>
        <w:t>- Изолента ПВХ черная – 10 шт.</w:t>
      </w:r>
    </w:p>
    <w:p w:rsidR="00F2221C" w:rsidRPr="00972266" w:rsidRDefault="00F2221C" w:rsidP="00972266">
      <w:pPr>
        <w:shd w:val="clear" w:color="auto" w:fill="FFFFFF"/>
        <w:tabs>
          <w:tab w:val="left" w:pos="567"/>
        </w:tabs>
        <w:jc w:val="both"/>
        <w:rPr>
          <w:sz w:val="24"/>
          <w:szCs w:val="24"/>
        </w:rPr>
      </w:pPr>
    </w:p>
    <w:p w:rsidR="00F2221C" w:rsidRPr="00972266" w:rsidRDefault="00F2221C" w:rsidP="007C5657">
      <w:pPr>
        <w:tabs>
          <w:tab w:val="left" w:pos="567"/>
        </w:tabs>
        <w:jc w:val="both"/>
        <w:rPr>
          <w:sz w:val="24"/>
          <w:szCs w:val="24"/>
        </w:rPr>
      </w:pPr>
      <w:r>
        <w:rPr>
          <w:sz w:val="24"/>
          <w:szCs w:val="24"/>
        </w:rPr>
        <w:tab/>
      </w:r>
      <w:r w:rsidRPr="00972266">
        <w:rPr>
          <w:sz w:val="24"/>
          <w:szCs w:val="24"/>
        </w:rPr>
        <w:t xml:space="preserve">1.2.1.3 Поставка в отдельной </w:t>
      </w:r>
      <w:r w:rsidRPr="00972266">
        <w:rPr>
          <w:b/>
          <w:bCs/>
          <w:sz w:val="24"/>
          <w:szCs w:val="24"/>
          <w:u w:val="single"/>
        </w:rPr>
        <w:t xml:space="preserve">промаркированной («МТР для эксплуатации одной ДГУ  </w:t>
      </w:r>
      <w:r w:rsidRPr="00972266">
        <w:rPr>
          <w:b/>
          <w:bCs/>
          <w:sz w:val="24"/>
          <w:szCs w:val="24"/>
          <w:u w:val="single"/>
          <w:lang w:val="en-US"/>
        </w:rPr>
        <w:t>S</w:t>
      </w:r>
      <w:r w:rsidRPr="00972266">
        <w:rPr>
          <w:b/>
          <w:bCs/>
          <w:sz w:val="24"/>
          <w:szCs w:val="24"/>
          <w:u w:val="single"/>
        </w:rPr>
        <w:t>500</w:t>
      </w:r>
      <w:r w:rsidRPr="00972266">
        <w:rPr>
          <w:b/>
          <w:bCs/>
          <w:sz w:val="24"/>
          <w:szCs w:val="24"/>
          <w:u w:val="single"/>
          <w:lang w:val="en-US"/>
        </w:rPr>
        <w:t>KD</w:t>
      </w:r>
      <w:r w:rsidRPr="00972266">
        <w:rPr>
          <w:b/>
          <w:bCs/>
          <w:sz w:val="24"/>
          <w:szCs w:val="24"/>
          <w:u w:val="single"/>
        </w:rPr>
        <w:t xml:space="preserve"> на ДЭС-7 с. Апука»)</w:t>
      </w:r>
      <w:r w:rsidRPr="00972266">
        <w:rPr>
          <w:sz w:val="24"/>
          <w:szCs w:val="24"/>
        </w:rPr>
        <w:t xml:space="preserve"> упаковке материалов для дизель-генераторной установки:</w:t>
      </w:r>
    </w:p>
    <w:p w:rsidR="00F2221C" w:rsidRPr="00972266" w:rsidRDefault="00F2221C" w:rsidP="007C5657">
      <w:pPr>
        <w:tabs>
          <w:tab w:val="left" w:pos="567"/>
        </w:tabs>
        <w:jc w:val="both"/>
        <w:rPr>
          <w:sz w:val="24"/>
          <w:szCs w:val="24"/>
        </w:rPr>
      </w:pPr>
      <w:r w:rsidRPr="00972266">
        <w:rPr>
          <w:sz w:val="24"/>
          <w:szCs w:val="24"/>
        </w:rPr>
        <w:tab/>
      </w:r>
      <w:r w:rsidRPr="00972266">
        <w:rPr>
          <w:b/>
          <w:sz w:val="24"/>
          <w:szCs w:val="24"/>
        </w:rPr>
        <w:t>- Комплект фильтров</w:t>
      </w:r>
      <w:r w:rsidRPr="00972266">
        <w:rPr>
          <w:sz w:val="24"/>
          <w:szCs w:val="24"/>
        </w:rPr>
        <w:t xml:space="preserve"> (масляные, топливные, воздушные, водяные и т. д.) для эксплуатации одной дизель-генераторной установки на 8760 м/ч (один год), </w:t>
      </w:r>
      <w:proofErr w:type="gramStart"/>
      <w:r w:rsidRPr="00972266">
        <w:rPr>
          <w:sz w:val="24"/>
          <w:szCs w:val="24"/>
        </w:rPr>
        <w:t>согласно регламента</w:t>
      </w:r>
      <w:proofErr w:type="gramEnd"/>
      <w:r w:rsidRPr="00972266">
        <w:rPr>
          <w:sz w:val="24"/>
          <w:szCs w:val="24"/>
        </w:rPr>
        <w:t xml:space="preserve"> проведения технического обслуживания завода изготовителя  и с учётом запаса на 1488 м/ч (два месяца):</w:t>
      </w:r>
    </w:p>
    <w:p w:rsidR="00F2221C" w:rsidRPr="00972266" w:rsidRDefault="00F2221C" w:rsidP="007C5657">
      <w:pPr>
        <w:tabs>
          <w:tab w:val="left" w:pos="567"/>
        </w:tabs>
        <w:jc w:val="both"/>
        <w:rPr>
          <w:b/>
          <w:sz w:val="24"/>
          <w:szCs w:val="24"/>
          <w:u w:val="single"/>
        </w:rPr>
      </w:pPr>
      <w:r w:rsidRPr="00972266">
        <w:rPr>
          <w:sz w:val="24"/>
          <w:szCs w:val="24"/>
        </w:rPr>
        <w:tab/>
      </w:r>
      <w:r w:rsidRPr="00972266">
        <w:rPr>
          <w:b/>
          <w:sz w:val="24"/>
          <w:szCs w:val="24"/>
        </w:rPr>
        <w:t>- воздушные фильтра</w:t>
      </w:r>
      <w:r w:rsidRPr="00972266">
        <w:rPr>
          <w:sz w:val="24"/>
          <w:szCs w:val="24"/>
        </w:rPr>
        <w:t xml:space="preserve"> для эксплуатации дизель-генераторной установки на 8760 м/ч (замена через 600 м/ч) – 15 шт., с учётом запаса 1488 м/ч (замена через 600 м/ч) - 3 шт. </w:t>
      </w:r>
      <w:r w:rsidRPr="00972266">
        <w:rPr>
          <w:b/>
          <w:sz w:val="24"/>
          <w:szCs w:val="24"/>
          <w:u w:val="single"/>
        </w:rPr>
        <w:t>ИТОГО – 18 шт.</w:t>
      </w:r>
    </w:p>
    <w:p w:rsidR="00F2221C" w:rsidRPr="00972266" w:rsidRDefault="00F2221C" w:rsidP="007C5657">
      <w:pPr>
        <w:tabs>
          <w:tab w:val="left" w:pos="567"/>
        </w:tabs>
        <w:jc w:val="both"/>
        <w:rPr>
          <w:b/>
          <w:sz w:val="24"/>
          <w:szCs w:val="24"/>
        </w:rPr>
      </w:pPr>
      <w:r w:rsidRPr="00972266">
        <w:rPr>
          <w:sz w:val="24"/>
          <w:szCs w:val="24"/>
        </w:rPr>
        <w:tab/>
      </w:r>
      <w:r w:rsidRPr="00972266">
        <w:rPr>
          <w:b/>
          <w:sz w:val="24"/>
          <w:szCs w:val="24"/>
        </w:rPr>
        <w:t>- масляные фильтра</w:t>
      </w:r>
      <w:r w:rsidRPr="00972266">
        <w:rPr>
          <w:sz w:val="24"/>
          <w:szCs w:val="24"/>
        </w:rPr>
        <w:t xml:space="preserve"> для эксплуатации дизель-генераторной установки на 8760 м/ч (замена через 250 м/ч) – 35 шт., с учётом запаса 1488 м/ч (замена через 250 м/ч) - 6 шт. </w:t>
      </w:r>
      <w:r w:rsidRPr="00972266">
        <w:rPr>
          <w:b/>
          <w:sz w:val="24"/>
          <w:szCs w:val="24"/>
          <w:u w:val="single"/>
        </w:rPr>
        <w:t>ИТОГО – 41 шт.</w:t>
      </w:r>
    </w:p>
    <w:p w:rsidR="00F2221C" w:rsidRPr="00972266" w:rsidRDefault="00F2221C" w:rsidP="007C5657">
      <w:pPr>
        <w:tabs>
          <w:tab w:val="left" w:pos="567"/>
        </w:tabs>
        <w:jc w:val="both"/>
        <w:rPr>
          <w:b/>
          <w:sz w:val="24"/>
          <w:szCs w:val="24"/>
        </w:rPr>
      </w:pPr>
      <w:r w:rsidRPr="00972266">
        <w:rPr>
          <w:sz w:val="24"/>
          <w:szCs w:val="24"/>
        </w:rPr>
        <w:tab/>
      </w:r>
      <w:r w:rsidRPr="00972266">
        <w:rPr>
          <w:b/>
          <w:sz w:val="24"/>
          <w:szCs w:val="24"/>
        </w:rPr>
        <w:t>- топливные фильтра тонкой очистки</w:t>
      </w:r>
      <w:r w:rsidRPr="00972266">
        <w:rPr>
          <w:sz w:val="24"/>
          <w:szCs w:val="24"/>
        </w:rPr>
        <w:t xml:space="preserve"> для эксплуатации дизель-генераторной установки на 8760 м/ч (замена через 300 м/ч) – 30 шт., с учётом запаса 1488 м/ч (замена через 300 м/ч) - 5 шт. </w:t>
      </w:r>
      <w:r w:rsidRPr="00972266">
        <w:rPr>
          <w:b/>
          <w:sz w:val="24"/>
          <w:szCs w:val="24"/>
          <w:u w:val="single"/>
        </w:rPr>
        <w:t>ИТОГО – 35 шт.</w:t>
      </w:r>
    </w:p>
    <w:p w:rsidR="00F2221C" w:rsidRPr="00972266" w:rsidRDefault="00F2221C" w:rsidP="007C5657">
      <w:pPr>
        <w:tabs>
          <w:tab w:val="left" w:pos="567"/>
        </w:tabs>
        <w:jc w:val="both"/>
        <w:rPr>
          <w:b/>
          <w:sz w:val="24"/>
          <w:szCs w:val="24"/>
        </w:rPr>
      </w:pPr>
      <w:r w:rsidRPr="00972266">
        <w:rPr>
          <w:sz w:val="24"/>
          <w:szCs w:val="24"/>
        </w:rPr>
        <w:tab/>
      </w:r>
      <w:r w:rsidRPr="00972266">
        <w:rPr>
          <w:b/>
          <w:sz w:val="24"/>
          <w:szCs w:val="24"/>
        </w:rPr>
        <w:t>- топливные фильтра грубой очистки</w:t>
      </w:r>
      <w:r w:rsidRPr="00972266">
        <w:rPr>
          <w:sz w:val="24"/>
          <w:szCs w:val="24"/>
        </w:rPr>
        <w:t xml:space="preserve"> для эксплуатации дизель-генераторной установки на 8760 м/ч (замена через 300 м/ч) – 30 шт., с учётом запаса 1488 м/ч (замена через 300 м/ч) - 5 шт. </w:t>
      </w:r>
      <w:r w:rsidRPr="00972266">
        <w:rPr>
          <w:b/>
          <w:sz w:val="24"/>
          <w:szCs w:val="24"/>
          <w:u w:val="single"/>
        </w:rPr>
        <w:t>ИТОГО – 35 шт.</w:t>
      </w:r>
    </w:p>
    <w:p w:rsidR="00F2221C" w:rsidRPr="00972266" w:rsidRDefault="00F2221C" w:rsidP="007C5657">
      <w:pPr>
        <w:tabs>
          <w:tab w:val="left" w:pos="567"/>
        </w:tabs>
        <w:jc w:val="both"/>
        <w:rPr>
          <w:b/>
          <w:sz w:val="24"/>
          <w:szCs w:val="24"/>
        </w:rPr>
      </w:pPr>
      <w:r w:rsidRPr="00972266">
        <w:rPr>
          <w:sz w:val="24"/>
          <w:szCs w:val="24"/>
        </w:rPr>
        <w:tab/>
      </w:r>
      <w:r w:rsidRPr="00972266">
        <w:rPr>
          <w:b/>
          <w:sz w:val="24"/>
          <w:szCs w:val="24"/>
        </w:rPr>
        <w:t xml:space="preserve">- </w:t>
      </w:r>
      <w:proofErr w:type="gramStart"/>
      <w:r w:rsidRPr="00972266">
        <w:rPr>
          <w:b/>
          <w:sz w:val="24"/>
          <w:szCs w:val="24"/>
        </w:rPr>
        <w:t>элемент</w:t>
      </w:r>
      <w:proofErr w:type="gramEnd"/>
      <w:r w:rsidRPr="00972266">
        <w:rPr>
          <w:b/>
          <w:sz w:val="24"/>
          <w:szCs w:val="24"/>
        </w:rPr>
        <w:t xml:space="preserve"> фильтрующий топливно-водяного сепаратора</w:t>
      </w:r>
      <w:r w:rsidRPr="00972266">
        <w:rPr>
          <w:sz w:val="24"/>
          <w:szCs w:val="24"/>
        </w:rPr>
        <w:t xml:space="preserve"> для эксплуатации дизель-генераторной установки на 8760 м/ч (замена через 500 м/ч) – 18 шт., с учётом запаса 1488 м/ч (замена через 500 м/ч) - 3 шт. </w:t>
      </w:r>
      <w:r w:rsidRPr="00972266">
        <w:rPr>
          <w:b/>
          <w:sz w:val="24"/>
          <w:szCs w:val="24"/>
          <w:u w:val="single"/>
        </w:rPr>
        <w:t>ИТОГО – 21 шт.</w:t>
      </w:r>
    </w:p>
    <w:p w:rsidR="00F2221C" w:rsidRPr="00972266" w:rsidRDefault="00F2221C" w:rsidP="007C5657">
      <w:pPr>
        <w:tabs>
          <w:tab w:val="left" w:pos="567"/>
        </w:tabs>
        <w:jc w:val="both"/>
        <w:rPr>
          <w:b/>
          <w:sz w:val="24"/>
          <w:szCs w:val="24"/>
        </w:rPr>
      </w:pPr>
      <w:r w:rsidRPr="00972266">
        <w:rPr>
          <w:sz w:val="24"/>
          <w:szCs w:val="24"/>
        </w:rPr>
        <w:tab/>
      </w:r>
      <w:r w:rsidRPr="00972266">
        <w:rPr>
          <w:b/>
          <w:sz w:val="24"/>
          <w:szCs w:val="24"/>
        </w:rPr>
        <w:t>- водяные фильтра</w:t>
      </w:r>
      <w:r w:rsidRPr="00972266">
        <w:rPr>
          <w:sz w:val="24"/>
          <w:szCs w:val="24"/>
        </w:rPr>
        <w:t xml:space="preserve"> для эксплуатации дизель-генераторной установки на 8760 м/ч (замена через 300 м/ч) – 30 шт., с учётом запаса 1488 м/ч (замена через 300 м/ч) - 5 шт. </w:t>
      </w:r>
      <w:r w:rsidRPr="00972266">
        <w:rPr>
          <w:b/>
          <w:sz w:val="24"/>
          <w:szCs w:val="24"/>
          <w:u w:val="single"/>
        </w:rPr>
        <w:t>ИТОГО – 35 шт.</w:t>
      </w:r>
    </w:p>
    <w:p w:rsidR="00F2221C" w:rsidRPr="00972266" w:rsidRDefault="00F2221C" w:rsidP="007C5657">
      <w:pPr>
        <w:widowControl w:val="0"/>
        <w:tabs>
          <w:tab w:val="left" w:pos="567"/>
        </w:tabs>
        <w:jc w:val="both"/>
        <w:rPr>
          <w:sz w:val="24"/>
          <w:szCs w:val="24"/>
        </w:rPr>
      </w:pPr>
      <w:r w:rsidRPr="00972266">
        <w:rPr>
          <w:sz w:val="24"/>
          <w:szCs w:val="24"/>
        </w:rPr>
        <w:tab/>
        <w:t xml:space="preserve">- </w:t>
      </w:r>
      <w:r w:rsidRPr="00972266">
        <w:rPr>
          <w:b/>
          <w:sz w:val="24"/>
          <w:szCs w:val="24"/>
        </w:rPr>
        <w:t>ЗиП для эксплуатации ДГУ:</w:t>
      </w:r>
    </w:p>
    <w:p w:rsidR="00F2221C" w:rsidRPr="00972266" w:rsidRDefault="00F2221C" w:rsidP="007C5657">
      <w:pPr>
        <w:pStyle w:val="afff5"/>
        <w:tabs>
          <w:tab w:val="left" w:pos="0"/>
          <w:tab w:val="left" w:pos="284"/>
          <w:tab w:val="left" w:pos="1134"/>
          <w:tab w:val="left" w:pos="1276"/>
        </w:tabs>
        <w:spacing w:after="0"/>
        <w:jc w:val="both"/>
        <w:rPr>
          <w:sz w:val="24"/>
          <w:szCs w:val="24"/>
        </w:rPr>
      </w:pPr>
      <w:r w:rsidRPr="00972266">
        <w:rPr>
          <w:sz w:val="24"/>
          <w:szCs w:val="24"/>
        </w:rPr>
        <w:tab/>
      </w:r>
      <w:r w:rsidRPr="00972266">
        <w:rPr>
          <w:sz w:val="24"/>
          <w:szCs w:val="24"/>
        </w:rPr>
        <w:tab/>
        <w:t>Переднее уплотнение коленчатого вала – 1 шт.</w:t>
      </w:r>
    </w:p>
    <w:p w:rsidR="00F2221C" w:rsidRPr="00972266" w:rsidRDefault="00F2221C" w:rsidP="00972266">
      <w:pPr>
        <w:pStyle w:val="afff5"/>
        <w:tabs>
          <w:tab w:val="left" w:pos="0"/>
          <w:tab w:val="left" w:pos="1134"/>
        </w:tabs>
        <w:spacing w:after="0"/>
        <w:rPr>
          <w:sz w:val="24"/>
          <w:szCs w:val="24"/>
        </w:rPr>
      </w:pPr>
      <w:r w:rsidRPr="00972266">
        <w:rPr>
          <w:sz w:val="24"/>
          <w:szCs w:val="24"/>
        </w:rPr>
        <w:tab/>
        <w:t>Заднее уплотнение коленчатого вала – 1 шт.</w:t>
      </w:r>
    </w:p>
    <w:p w:rsidR="00F2221C" w:rsidRPr="00972266" w:rsidRDefault="00F2221C" w:rsidP="00972266">
      <w:pPr>
        <w:pStyle w:val="afff5"/>
        <w:tabs>
          <w:tab w:val="left" w:pos="0"/>
          <w:tab w:val="left" w:pos="1134"/>
        </w:tabs>
        <w:spacing w:after="0"/>
        <w:rPr>
          <w:sz w:val="24"/>
          <w:szCs w:val="24"/>
        </w:rPr>
      </w:pPr>
      <w:r w:rsidRPr="00972266">
        <w:rPr>
          <w:sz w:val="24"/>
          <w:szCs w:val="24"/>
        </w:rPr>
        <w:tab/>
        <w:t>Термостат – 2 шт.</w:t>
      </w:r>
    </w:p>
    <w:p w:rsidR="00F2221C" w:rsidRPr="00972266" w:rsidRDefault="00F2221C" w:rsidP="00972266">
      <w:pPr>
        <w:pStyle w:val="afff5"/>
        <w:tabs>
          <w:tab w:val="left" w:pos="0"/>
          <w:tab w:val="left" w:pos="1134"/>
        </w:tabs>
        <w:spacing w:after="0"/>
        <w:rPr>
          <w:sz w:val="24"/>
          <w:szCs w:val="24"/>
        </w:rPr>
      </w:pPr>
      <w:r w:rsidRPr="00972266">
        <w:rPr>
          <w:sz w:val="24"/>
          <w:szCs w:val="24"/>
        </w:rPr>
        <w:tab/>
        <w:t xml:space="preserve">Приводной ремень вентилятора – 2 </w:t>
      </w:r>
      <w:proofErr w:type="gramStart"/>
      <w:r w:rsidRPr="00972266">
        <w:rPr>
          <w:sz w:val="24"/>
          <w:szCs w:val="24"/>
        </w:rPr>
        <w:t>шт</w:t>
      </w:r>
      <w:proofErr w:type="gramEnd"/>
    </w:p>
    <w:p w:rsidR="00F2221C" w:rsidRPr="00972266" w:rsidRDefault="00F2221C" w:rsidP="00972266">
      <w:pPr>
        <w:pStyle w:val="afff5"/>
        <w:tabs>
          <w:tab w:val="left" w:pos="0"/>
          <w:tab w:val="left" w:pos="1134"/>
        </w:tabs>
        <w:spacing w:after="0"/>
        <w:rPr>
          <w:sz w:val="24"/>
          <w:szCs w:val="24"/>
        </w:rPr>
      </w:pPr>
      <w:r w:rsidRPr="00972266">
        <w:rPr>
          <w:sz w:val="24"/>
          <w:szCs w:val="24"/>
        </w:rPr>
        <w:tab/>
        <w:t>Приводной ремень генератора – 2 шт.</w:t>
      </w:r>
    </w:p>
    <w:p w:rsidR="00F2221C" w:rsidRPr="00972266" w:rsidRDefault="00F2221C" w:rsidP="00972266">
      <w:pPr>
        <w:pStyle w:val="afff5"/>
        <w:tabs>
          <w:tab w:val="left" w:pos="0"/>
          <w:tab w:val="left" w:pos="1134"/>
        </w:tabs>
        <w:spacing w:after="0"/>
        <w:rPr>
          <w:sz w:val="24"/>
          <w:szCs w:val="24"/>
        </w:rPr>
      </w:pPr>
      <w:r w:rsidRPr="00972266">
        <w:rPr>
          <w:sz w:val="24"/>
          <w:szCs w:val="24"/>
        </w:rPr>
        <w:tab/>
        <w:t>Набор верхних прокладок – 1 шт.</w:t>
      </w:r>
    </w:p>
    <w:p w:rsidR="00F2221C" w:rsidRPr="00972266" w:rsidRDefault="00F2221C" w:rsidP="00972266">
      <w:pPr>
        <w:pStyle w:val="afff5"/>
        <w:tabs>
          <w:tab w:val="left" w:pos="0"/>
          <w:tab w:val="left" w:pos="1134"/>
        </w:tabs>
        <w:spacing w:after="0"/>
        <w:rPr>
          <w:sz w:val="24"/>
          <w:szCs w:val="24"/>
        </w:rPr>
      </w:pPr>
      <w:r w:rsidRPr="00972266">
        <w:rPr>
          <w:sz w:val="24"/>
          <w:szCs w:val="24"/>
        </w:rPr>
        <w:tab/>
        <w:t>Набор нижних прокладок – 1 шт.</w:t>
      </w:r>
    </w:p>
    <w:p w:rsidR="00F2221C" w:rsidRPr="00972266" w:rsidRDefault="00F2221C" w:rsidP="00972266">
      <w:pPr>
        <w:pStyle w:val="afff5"/>
        <w:tabs>
          <w:tab w:val="left" w:pos="0"/>
          <w:tab w:val="left" w:pos="1134"/>
        </w:tabs>
        <w:spacing w:after="0"/>
        <w:rPr>
          <w:sz w:val="24"/>
          <w:szCs w:val="24"/>
        </w:rPr>
      </w:pPr>
      <w:r w:rsidRPr="00972266">
        <w:rPr>
          <w:sz w:val="24"/>
          <w:szCs w:val="24"/>
        </w:rPr>
        <w:tab/>
        <w:t>Механизм натяжения ремня – 1 шт.</w:t>
      </w:r>
    </w:p>
    <w:p w:rsidR="00F2221C" w:rsidRPr="00972266" w:rsidRDefault="00F2221C" w:rsidP="00972266">
      <w:pPr>
        <w:pStyle w:val="afff5"/>
        <w:tabs>
          <w:tab w:val="left" w:pos="0"/>
          <w:tab w:val="left" w:pos="1134"/>
        </w:tabs>
        <w:spacing w:after="0"/>
        <w:rPr>
          <w:sz w:val="24"/>
          <w:szCs w:val="24"/>
        </w:rPr>
      </w:pPr>
      <w:r w:rsidRPr="00972266">
        <w:rPr>
          <w:sz w:val="24"/>
          <w:szCs w:val="24"/>
        </w:rPr>
        <w:tab/>
        <w:t>Датчик давления масла – 5 шт.</w:t>
      </w:r>
    </w:p>
    <w:p w:rsidR="00F2221C" w:rsidRPr="00972266" w:rsidRDefault="00F2221C" w:rsidP="00972266">
      <w:pPr>
        <w:pStyle w:val="afff5"/>
        <w:tabs>
          <w:tab w:val="left" w:pos="0"/>
          <w:tab w:val="left" w:pos="1134"/>
        </w:tabs>
        <w:spacing w:after="0"/>
        <w:rPr>
          <w:sz w:val="24"/>
          <w:szCs w:val="24"/>
        </w:rPr>
      </w:pPr>
      <w:r w:rsidRPr="00972266">
        <w:rPr>
          <w:sz w:val="24"/>
          <w:szCs w:val="24"/>
        </w:rPr>
        <w:tab/>
        <w:t>Датчик температуры охл. жидкости – 2 шт.</w:t>
      </w:r>
    </w:p>
    <w:p w:rsidR="00F2221C" w:rsidRPr="00972266" w:rsidRDefault="00F2221C" w:rsidP="00972266">
      <w:pPr>
        <w:pStyle w:val="afff5"/>
        <w:tabs>
          <w:tab w:val="left" w:pos="0"/>
          <w:tab w:val="left" w:pos="1134"/>
        </w:tabs>
        <w:spacing w:after="0"/>
        <w:rPr>
          <w:sz w:val="24"/>
          <w:szCs w:val="24"/>
        </w:rPr>
      </w:pPr>
      <w:r w:rsidRPr="00972266">
        <w:rPr>
          <w:sz w:val="24"/>
          <w:szCs w:val="24"/>
        </w:rPr>
        <w:tab/>
        <w:t>Магнитный датчик скорости – 1 шт.</w:t>
      </w:r>
    </w:p>
    <w:p w:rsidR="00F2221C" w:rsidRPr="00972266" w:rsidRDefault="00F2221C" w:rsidP="00972266">
      <w:pPr>
        <w:tabs>
          <w:tab w:val="left" w:pos="567"/>
        </w:tabs>
        <w:rPr>
          <w:sz w:val="24"/>
          <w:szCs w:val="24"/>
        </w:rPr>
      </w:pPr>
      <w:r w:rsidRPr="00972266">
        <w:rPr>
          <w:sz w:val="24"/>
          <w:szCs w:val="24"/>
        </w:rPr>
        <w:t xml:space="preserve">1.2.2. Настоящее техническое задание может изменяться и корректироваться на этапе разработки проектной и конструкторской документации по согласованию с Заказчиком. </w:t>
      </w:r>
    </w:p>
    <w:p w:rsidR="00F2221C" w:rsidRPr="0069159F" w:rsidRDefault="00F2221C" w:rsidP="00AB7EB2">
      <w:pPr>
        <w:pStyle w:val="21"/>
        <w:keepNext w:val="0"/>
        <w:numPr>
          <w:ilvl w:val="1"/>
          <w:numId w:val="50"/>
        </w:numPr>
        <w:tabs>
          <w:tab w:val="left" w:pos="567"/>
        </w:tabs>
        <w:spacing w:before="120" w:after="120"/>
        <w:ind w:left="0" w:firstLine="0"/>
        <w:rPr>
          <w:sz w:val="28"/>
          <w:szCs w:val="24"/>
        </w:rPr>
      </w:pPr>
      <w:bookmarkStart w:id="175" w:name="_Toc347391172"/>
      <w:r w:rsidRPr="0069159F">
        <w:rPr>
          <w:sz w:val="24"/>
          <w:szCs w:val="24"/>
        </w:rPr>
        <w:t>Характеристики основных технических решений</w:t>
      </w:r>
      <w:r w:rsidRPr="0069159F">
        <w:rPr>
          <w:sz w:val="28"/>
          <w:szCs w:val="24"/>
        </w:rPr>
        <w:t>.</w:t>
      </w:r>
      <w:bookmarkEnd w:id="175"/>
    </w:p>
    <w:p w:rsidR="00F2221C" w:rsidRPr="0069159F" w:rsidRDefault="00F2221C" w:rsidP="00AB7EB2">
      <w:pPr>
        <w:numPr>
          <w:ilvl w:val="2"/>
          <w:numId w:val="50"/>
        </w:numPr>
        <w:tabs>
          <w:tab w:val="left" w:pos="567"/>
        </w:tabs>
        <w:ind w:left="0" w:firstLine="0"/>
        <w:jc w:val="both"/>
        <w:rPr>
          <w:sz w:val="24"/>
        </w:rPr>
      </w:pPr>
      <w:r w:rsidRPr="0069159F">
        <w:rPr>
          <w:sz w:val="24"/>
        </w:rPr>
        <w:t xml:space="preserve">Дизель – генераторная установка должна быть предназначена для производства электрической энергии </w:t>
      </w:r>
      <w:r w:rsidRPr="0069159F">
        <w:rPr>
          <w:sz w:val="24"/>
          <w:szCs w:val="24"/>
        </w:rPr>
        <w:t xml:space="preserve">в режиме </w:t>
      </w:r>
      <w:r w:rsidRPr="0069159F">
        <w:rPr>
          <w:sz w:val="24"/>
          <w:szCs w:val="24"/>
          <w:lang w:val="en-US"/>
        </w:rPr>
        <w:t>PrimePower</w:t>
      </w:r>
      <w:r w:rsidRPr="0069159F">
        <w:rPr>
          <w:sz w:val="24"/>
          <w:szCs w:val="24"/>
        </w:rPr>
        <w:t xml:space="preserve">.  </w:t>
      </w:r>
    </w:p>
    <w:p w:rsidR="00F2221C" w:rsidRPr="0069159F" w:rsidRDefault="00F2221C" w:rsidP="007C5657">
      <w:pPr>
        <w:jc w:val="both"/>
        <w:rPr>
          <w:rFonts w:ascii="Arial" w:hAnsi="Arial" w:cs="Arial"/>
          <w:sz w:val="24"/>
          <w:szCs w:val="24"/>
        </w:rPr>
      </w:pPr>
      <w:r w:rsidRPr="0069159F">
        <w:rPr>
          <w:sz w:val="24"/>
        </w:rPr>
        <w:t xml:space="preserve">Основным генерирующим источником электрической энергии </w:t>
      </w:r>
      <w:r>
        <w:rPr>
          <w:sz w:val="24"/>
        </w:rPr>
        <w:t>ДЭС-7</w:t>
      </w:r>
      <w:r w:rsidRPr="0069159F">
        <w:rPr>
          <w:sz w:val="24"/>
        </w:rPr>
        <w:t xml:space="preserve"> будет являться закуп</w:t>
      </w:r>
      <w:r>
        <w:rPr>
          <w:sz w:val="24"/>
        </w:rPr>
        <w:t>ленная и смонтированная</w:t>
      </w:r>
      <w:r w:rsidRPr="0069159F">
        <w:rPr>
          <w:sz w:val="24"/>
        </w:rPr>
        <w:t xml:space="preserve">, </w:t>
      </w:r>
      <w:proofErr w:type="gramStart"/>
      <w:r w:rsidRPr="0069159F">
        <w:rPr>
          <w:sz w:val="24"/>
        </w:rPr>
        <w:t>согласно</w:t>
      </w:r>
      <w:proofErr w:type="gramEnd"/>
      <w:r w:rsidRPr="0069159F">
        <w:rPr>
          <w:sz w:val="24"/>
        </w:rPr>
        <w:t xml:space="preserve"> настоящего технического задания, </w:t>
      </w:r>
      <w:r w:rsidRPr="0069159F">
        <w:rPr>
          <w:sz w:val="24"/>
          <w:szCs w:val="24"/>
        </w:rPr>
        <w:t xml:space="preserve">ДГУ марки </w:t>
      </w:r>
      <w:r>
        <w:rPr>
          <w:bCs/>
          <w:sz w:val="24"/>
          <w:szCs w:val="24"/>
          <w:lang w:val="en-US"/>
        </w:rPr>
        <w:t>S</w:t>
      </w:r>
      <w:r w:rsidRPr="005E1511">
        <w:rPr>
          <w:bCs/>
          <w:sz w:val="24"/>
          <w:szCs w:val="24"/>
        </w:rPr>
        <w:t>500</w:t>
      </w:r>
      <w:r>
        <w:rPr>
          <w:bCs/>
          <w:sz w:val="24"/>
          <w:szCs w:val="24"/>
          <w:lang w:val="en-US"/>
        </w:rPr>
        <w:t>KD</w:t>
      </w:r>
      <w:r w:rsidRPr="0069159F">
        <w:rPr>
          <w:bCs/>
          <w:sz w:val="24"/>
          <w:szCs w:val="24"/>
        </w:rPr>
        <w:t xml:space="preserve">, </w:t>
      </w:r>
      <w:r w:rsidRPr="0069159F">
        <w:rPr>
          <w:sz w:val="24"/>
          <w:szCs w:val="24"/>
        </w:rPr>
        <w:t xml:space="preserve">номинальной мощностью </w:t>
      </w:r>
      <w:r>
        <w:rPr>
          <w:sz w:val="24"/>
          <w:szCs w:val="24"/>
        </w:rPr>
        <w:t>360 кВт</w:t>
      </w:r>
      <w:r w:rsidRPr="0069159F">
        <w:rPr>
          <w:sz w:val="24"/>
          <w:szCs w:val="24"/>
        </w:rPr>
        <w:t xml:space="preserve"> и ранее установленным в 201</w:t>
      </w:r>
      <w:r>
        <w:rPr>
          <w:sz w:val="24"/>
          <w:szCs w:val="24"/>
        </w:rPr>
        <w:t>3</w:t>
      </w:r>
      <w:r w:rsidRPr="0069159F">
        <w:rPr>
          <w:sz w:val="24"/>
          <w:szCs w:val="24"/>
        </w:rPr>
        <w:t xml:space="preserve"> году ДГУ </w:t>
      </w:r>
      <w:r w:rsidRPr="0069159F">
        <w:rPr>
          <w:bCs/>
          <w:sz w:val="24"/>
          <w:szCs w:val="24"/>
        </w:rPr>
        <w:t xml:space="preserve">марки </w:t>
      </w:r>
      <w:r>
        <w:rPr>
          <w:bCs/>
          <w:sz w:val="24"/>
          <w:szCs w:val="24"/>
          <w:lang w:val="en-US"/>
        </w:rPr>
        <w:t>BF</w:t>
      </w:r>
      <w:r w:rsidRPr="00845622">
        <w:rPr>
          <w:bCs/>
          <w:sz w:val="24"/>
          <w:szCs w:val="24"/>
        </w:rPr>
        <w:t>-</w:t>
      </w:r>
      <w:r>
        <w:rPr>
          <w:bCs/>
          <w:sz w:val="24"/>
          <w:szCs w:val="24"/>
          <w:lang w:val="en-US"/>
        </w:rPr>
        <w:t>DW</w:t>
      </w:r>
      <w:r w:rsidRPr="00845622">
        <w:rPr>
          <w:bCs/>
          <w:sz w:val="24"/>
          <w:szCs w:val="24"/>
        </w:rPr>
        <w:t>412</w:t>
      </w:r>
      <w:r w:rsidRPr="0069159F">
        <w:rPr>
          <w:sz w:val="24"/>
        </w:rPr>
        <w:t xml:space="preserve">. Режим нейтрали ДГУ – глухозаземленный. Электрогенератор применить синхронный одноопорный с бесщеточной автоматической системой возбуждения, ротор – 4 полюса, соединение обмоток статора звезда с выведенным нулем, </w:t>
      </w:r>
      <w:r w:rsidRPr="0069159F">
        <w:rPr>
          <w:sz w:val="24"/>
          <w:szCs w:val="24"/>
        </w:rPr>
        <w:t xml:space="preserve">класс изоляции class H, исполнение по степени защиты IP23. </w:t>
      </w:r>
    </w:p>
    <w:p w:rsidR="00F2221C" w:rsidRPr="0069159F" w:rsidRDefault="00F2221C" w:rsidP="00AB7EB2">
      <w:pPr>
        <w:numPr>
          <w:ilvl w:val="2"/>
          <w:numId w:val="50"/>
        </w:numPr>
        <w:tabs>
          <w:tab w:val="left" w:pos="567"/>
        </w:tabs>
        <w:ind w:left="0" w:firstLine="0"/>
        <w:jc w:val="both"/>
        <w:rPr>
          <w:sz w:val="24"/>
        </w:rPr>
      </w:pPr>
      <w:r w:rsidRPr="0069159F">
        <w:rPr>
          <w:sz w:val="24"/>
        </w:rPr>
        <w:t xml:space="preserve">Дизель – генераторные установки должны </w:t>
      </w:r>
      <w:proofErr w:type="gramStart"/>
      <w:r w:rsidRPr="0069159F">
        <w:rPr>
          <w:sz w:val="24"/>
        </w:rPr>
        <w:t>представлять из себя</w:t>
      </w:r>
      <w:proofErr w:type="gramEnd"/>
      <w:r w:rsidRPr="0069159F">
        <w:rPr>
          <w:sz w:val="24"/>
        </w:rPr>
        <w:t xml:space="preserve"> готовые к эксплуатации автоматизированные изделия. Каждая ДГУ должна быть выполнена на общей жёсткой раме, на которой установлены, на антивибрационных подушках дизель, генератор, радиатор, блок управления ДГУ с электронной системой управления генератором на базе микропроцессорной панели «</w:t>
      </w:r>
      <w:r w:rsidRPr="0069159F">
        <w:rPr>
          <w:sz w:val="24"/>
          <w:lang w:val="en-US"/>
        </w:rPr>
        <w:t>ComApIG</w:t>
      </w:r>
      <w:r w:rsidRPr="0069159F">
        <w:rPr>
          <w:sz w:val="24"/>
        </w:rPr>
        <w:t>-</w:t>
      </w:r>
      <w:r w:rsidRPr="0069159F">
        <w:rPr>
          <w:sz w:val="24"/>
          <w:lang w:val="en-US"/>
        </w:rPr>
        <w:t>NT</w:t>
      </w:r>
      <w:r w:rsidRPr="0069159F">
        <w:rPr>
          <w:sz w:val="24"/>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69159F">
        <w:rPr>
          <w:sz w:val="24"/>
          <w:lang w:val="en-US"/>
        </w:rPr>
        <w:t>ABB</w:t>
      </w:r>
      <w:r w:rsidRPr="0069159F">
        <w:rPr>
          <w:sz w:val="24"/>
        </w:rPr>
        <w:t xml:space="preserve"> или аналог (</w:t>
      </w:r>
      <w:r w:rsidRPr="0069159F">
        <w:rPr>
          <w:sz w:val="24"/>
          <w:lang w:val="en-US"/>
        </w:rPr>
        <w:t>Siemens</w:t>
      </w:r>
      <w:r w:rsidRPr="0069159F">
        <w:rPr>
          <w:sz w:val="24"/>
        </w:rPr>
        <w:t>).</w:t>
      </w:r>
    </w:p>
    <w:p w:rsidR="00F2221C" w:rsidRPr="0069159F" w:rsidRDefault="00F2221C" w:rsidP="00AB7EB2">
      <w:pPr>
        <w:numPr>
          <w:ilvl w:val="2"/>
          <w:numId w:val="50"/>
        </w:numPr>
        <w:tabs>
          <w:tab w:val="left" w:pos="567"/>
        </w:tabs>
        <w:ind w:left="0" w:firstLine="0"/>
        <w:jc w:val="both"/>
        <w:rPr>
          <w:sz w:val="24"/>
        </w:rPr>
      </w:pPr>
      <w:r w:rsidRPr="0069159F">
        <w:rPr>
          <w:sz w:val="24"/>
        </w:rPr>
        <w:t xml:space="preserve"> Соединение дизеля с генератором должно иметь жёсткое соединение или эластичную соединительную муфту.</w:t>
      </w:r>
    </w:p>
    <w:p w:rsidR="00F2221C" w:rsidRPr="0069159F" w:rsidRDefault="00F2221C" w:rsidP="00F2221C">
      <w:pPr>
        <w:ind w:left="720" w:firstLine="720"/>
        <w:rPr>
          <w:sz w:val="24"/>
        </w:rPr>
      </w:pPr>
      <w:r w:rsidRPr="0069159F">
        <w:rPr>
          <w:sz w:val="24"/>
        </w:rPr>
        <w:t>Основные технические данные:</w:t>
      </w:r>
    </w:p>
    <w:p w:rsidR="00F2221C" w:rsidRPr="0069159F" w:rsidRDefault="00F2221C" w:rsidP="00F2221C">
      <w:pPr>
        <w:ind w:left="720" w:firstLine="720"/>
        <w:rPr>
          <w:sz w:val="24"/>
        </w:rPr>
      </w:pPr>
      <w:r w:rsidRPr="0069159F">
        <w:rPr>
          <w:sz w:val="24"/>
        </w:rPr>
        <w:t xml:space="preserve">1. Номинальная мощность ДГУ – </w:t>
      </w:r>
      <w:r>
        <w:rPr>
          <w:sz w:val="24"/>
        </w:rPr>
        <w:t>360 кВт</w:t>
      </w:r>
      <w:r w:rsidRPr="0069159F">
        <w:rPr>
          <w:sz w:val="24"/>
        </w:rPr>
        <w:t xml:space="preserve"> –</w:t>
      </w:r>
      <w:r>
        <w:rPr>
          <w:sz w:val="24"/>
        </w:rPr>
        <w:t xml:space="preserve"> 1</w:t>
      </w:r>
      <w:r w:rsidRPr="0069159F">
        <w:rPr>
          <w:sz w:val="24"/>
        </w:rPr>
        <w:t xml:space="preserve"> шт.</w:t>
      </w:r>
    </w:p>
    <w:p w:rsidR="00F2221C" w:rsidRPr="0069159F" w:rsidRDefault="00F2221C" w:rsidP="00F2221C">
      <w:pPr>
        <w:ind w:left="720" w:firstLine="720"/>
        <w:rPr>
          <w:sz w:val="24"/>
        </w:rPr>
      </w:pPr>
      <w:r w:rsidRPr="0069159F">
        <w:rPr>
          <w:sz w:val="24"/>
        </w:rPr>
        <w:t>2. Номинальное выходное напряжение – 230/400В 50Гц.</w:t>
      </w:r>
    </w:p>
    <w:p w:rsidR="00F2221C" w:rsidRPr="0069159F" w:rsidRDefault="00F2221C" w:rsidP="00F2221C">
      <w:pPr>
        <w:ind w:left="720" w:firstLine="720"/>
        <w:rPr>
          <w:sz w:val="24"/>
        </w:rPr>
      </w:pPr>
      <w:r w:rsidRPr="0069159F">
        <w:rPr>
          <w:sz w:val="24"/>
        </w:rPr>
        <w:t>3. Тип охлаждения – радиаторный.</w:t>
      </w:r>
    </w:p>
    <w:p w:rsidR="00F2221C" w:rsidRPr="0069159F" w:rsidRDefault="00F2221C" w:rsidP="00F2221C">
      <w:pPr>
        <w:ind w:left="720" w:firstLine="720"/>
        <w:rPr>
          <w:sz w:val="24"/>
        </w:rPr>
      </w:pPr>
      <w:r w:rsidRPr="0069159F">
        <w:rPr>
          <w:sz w:val="24"/>
        </w:rPr>
        <w:t>4. Тип регулятора – электронный.</w:t>
      </w:r>
    </w:p>
    <w:p w:rsidR="00F2221C" w:rsidRPr="00DC2C32" w:rsidRDefault="00F2221C" w:rsidP="00F2221C">
      <w:pPr>
        <w:ind w:left="720" w:firstLine="720"/>
        <w:rPr>
          <w:sz w:val="24"/>
        </w:rPr>
      </w:pPr>
      <w:r w:rsidRPr="0069159F">
        <w:rPr>
          <w:sz w:val="24"/>
        </w:rPr>
        <w:t xml:space="preserve">5. </w:t>
      </w:r>
      <w:r w:rsidRPr="00DC2C32">
        <w:rPr>
          <w:sz w:val="24"/>
        </w:rPr>
        <w:t>Способ запуска – электростартерный 24В, от аккумуляторных батарей.</w:t>
      </w:r>
    </w:p>
    <w:p w:rsidR="00F2221C" w:rsidRPr="00DC2C32" w:rsidRDefault="00F2221C" w:rsidP="00F2221C">
      <w:pPr>
        <w:ind w:left="720" w:firstLine="720"/>
        <w:rPr>
          <w:sz w:val="24"/>
        </w:rPr>
      </w:pPr>
      <w:r w:rsidRPr="00DC2C32">
        <w:rPr>
          <w:sz w:val="24"/>
        </w:rPr>
        <w:t xml:space="preserve">6. Вид топлива – дизельное по ГОСТ 305-2013 (на примере марки топлива Л. работа ДГУ осуществляется на топливе марки Л. Е для тепловозных и судовых дизелей) или ГОСТ </w:t>
      </w:r>
      <w:proofErr w:type="gramStart"/>
      <w:r w:rsidRPr="00DC2C32">
        <w:rPr>
          <w:sz w:val="24"/>
        </w:rPr>
        <w:t>Р</w:t>
      </w:r>
      <w:proofErr w:type="gramEnd"/>
      <w:r w:rsidRPr="00DC2C32">
        <w:rPr>
          <w:sz w:val="24"/>
        </w:rPr>
        <w:t xml:space="preserve"> 52368-2005 «Топливо дизельное ЕВРО»</w:t>
      </w:r>
    </w:p>
    <w:p w:rsidR="00F2221C" w:rsidRPr="007C5657" w:rsidRDefault="00F2221C" w:rsidP="00AB7EB2">
      <w:pPr>
        <w:pStyle w:val="21"/>
        <w:keepNext w:val="0"/>
        <w:numPr>
          <w:ilvl w:val="0"/>
          <w:numId w:val="50"/>
        </w:numPr>
        <w:tabs>
          <w:tab w:val="left" w:pos="567"/>
        </w:tabs>
        <w:spacing w:before="120"/>
        <w:ind w:left="0" w:firstLine="0"/>
        <w:rPr>
          <w:sz w:val="24"/>
          <w:szCs w:val="32"/>
        </w:rPr>
      </w:pPr>
      <w:bookmarkStart w:id="176" w:name="_Toc347391174"/>
      <w:r w:rsidRPr="007C5657">
        <w:rPr>
          <w:sz w:val="24"/>
          <w:szCs w:val="32"/>
        </w:rPr>
        <w:t>Состав для дизель-генераторной установки на раме, как основной источник генерации электрической энергии.</w:t>
      </w:r>
      <w:bookmarkEnd w:id="176"/>
    </w:p>
    <w:p w:rsidR="00F2221C" w:rsidRPr="0069159F" w:rsidRDefault="00F2221C" w:rsidP="00AB7EB2">
      <w:pPr>
        <w:numPr>
          <w:ilvl w:val="1"/>
          <w:numId w:val="51"/>
        </w:numPr>
        <w:tabs>
          <w:tab w:val="left" w:pos="567"/>
        </w:tabs>
        <w:jc w:val="both"/>
        <w:rPr>
          <w:sz w:val="24"/>
        </w:rPr>
      </w:pPr>
      <w:r w:rsidRPr="0069159F">
        <w:rPr>
          <w:sz w:val="24"/>
        </w:rPr>
        <w:t xml:space="preserve">Дизель-генераторная установка номинальной мощностью </w:t>
      </w:r>
      <w:r>
        <w:rPr>
          <w:sz w:val="24"/>
        </w:rPr>
        <w:t>360 кВт -1</w:t>
      </w:r>
      <w:r w:rsidRPr="0069159F">
        <w:rPr>
          <w:sz w:val="24"/>
        </w:rPr>
        <w:t xml:space="preserve"> шт. (характеристики).</w:t>
      </w:r>
    </w:p>
    <w:p w:rsidR="00F2221C" w:rsidRPr="0069159F" w:rsidRDefault="00F2221C" w:rsidP="00AB7EB2">
      <w:pPr>
        <w:numPr>
          <w:ilvl w:val="1"/>
          <w:numId w:val="51"/>
        </w:numPr>
        <w:tabs>
          <w:tab w:val="left" w:pos="567"/>
        </w:tabs>
        <w:jc w:val="both"/>
        <w:rPr>
          <w:sz w:val="24"/>
        </w:rPr>
      </w:pPr>
      <w:r w:rsidRPr="0069159F">
        <w:rPr>
          <w:sz w:val="24"/>
          <w:szCs w:val="24"/>
        </w:rPr>
        <w:t xml:space="preserve"> Система управления ДГУ.</w:t>
      </w:r>
    </w:p>
    <w:p w:rsidR="00F2221C" w:rsidRPr="0069159F" w:rsidRDefault="00F2221C" w:rsidP="00AB7EB2">
      <w:pPr>
        <w:numPr>
          <w:ilvl w:val="1"/>
          <w:numId w:val="51"/>
        </w:numPr>
        <w:tabs>
          <w:tab w:val="left" w:pos="567"/>
        </w:tabs>
        <w:jc w:val="both"/>
        <w:rPr>
          <w:sz w:val="24"/>
        </w:rPr>
      </w:pPr>
      <w:r w:rsidRPr="0069159F">
        <w:rPr>
          <w:sz w:val="24"/>
        </w:rPr>
        <w:t xml:space="preserve"> Система подачи дизельного топлива ДГУ.</w:t>
      </w:r>
    </w:p>
    <w:p w:rsidR="00F2221C" w:rsidRPr="0069159F" w:rsidRDefault="00F2221C" w:rsidP="00AB7EB2">
      <w:pPr>
        <w:numPr>
          <w:ilvl w:val="1"/>
          <w:numId w:val="51"/>
        </w:numPr>
        <w:tabs>
          <w:tab w:val="left" w:pos="567"/>
        </w:tabs>
        <w:jc w:val="both"/>
        <w:rPr>
          <w:sz w:val="24"/>
        </w:rPr>
      </w:pPr>
      <w:r w:rsidRPr="0069159F">
        <w:rPr>
          <w:sz w:val="24"/>
        </w:rPr>
        <w:t xml:space="preserve"> Масляная система ДГУ.</w:t>
      </w:r>
    </w:p>
    <w:p w:rsidR="00F2221C" w:rsidRPr="0069159F" w:rsidRDefault="00F2221C" w:rsidP="00AB7EB2">
      <w:pPr>
        <w:numPr>
          <w:ilvl w:val="1"/>
          <w:numId w:val="51"/>
        </w:numPr>
        <w:tabs>
          <w:tab w:val="left" w:pos="567"/>
        </w:tabs>
        <w:jc w:val="both"/>
        <w:rPr>
          <w:sz w:val="24"/>
        </w:rPr>
      </w:pPr>
      <w:r w:rsidRPr="0069159F">
        <w:rPr>
          <w:sz w:val="24"/>
        </w:rPr>
        <w:t xml:space="preserve"> Система охлаждения ДГУ.</w:t>
      </w:r>
    </w:p>
    <w:p w:rsidR="00F2221C" w:rsidRPr="0069159F" w:rsidRDefault="00F2221C" w:rsidP="00AB7EB2">
      <w:pPr>
        <w:numPr>
          <w:ilvl w:val="1"/>
          <w:numId w:val="51"/>
        </w:numPr>
        <w:tabs>
          <w:tab w:val="left" w:pos="567"/>
        </w:tabs>
        <w:jc w:val="both"/>
        <w:rPr>
          <w:sz w:val="24"/>
        </w:rPr>
      </w:pPr>
      <w:r w:rsidRPr="0069159F">
        <w:rPr>
          <w:sz w:val="24"/>
        </w:rPr>
        <w:t xml:space="preserve"> Система запуска ДГУ.</w:t>
      </w:r>
    </w:p>
    <w:p w:rsidR="00F2221C" w:rsidRPr="0069159F" w:rsidRDefault="00F2221C" w:rsidP="00AB7EB2">
      <w:pPr>
        <w:numPr>
          <w:ilvl w:val="1"/>
          <w:numId w:val="51"/>
        </w:numPr>
        <w:tabs>
          <w:tab w:val="left" w:pos="567"/>
        </w:tabs>
        <w:jc w:val="both"/>
        <w:rPr>
          <w:sz w:val="24"/>
        </w:rPr>
      </w:pPr>
      <w:r w:rsidRPr="0069159F">
        <w:rPr>
          <w:sz w:val="24"/>
        </w:rPr>
        <w:t xml:space="preserve"> Система выпуска отработавших газов ДГУ.</w:t>
      </w:r>
    </w:p>
    <w:p w:rsidR="00F2221C" w:rsidRPr="0069159F" w:rsidRDefault="00F2221C" w:rsidP="00AB7EB2">
      <w:pPr>
        <w:numPr>
          <w:ilvl w:val="1"/>
          <w:numId w:val="51"/>
        </w:numPr>
        <w:tabs>
          <w:tab w:val="left" w:pos="567"/>
        </w:tabs>
        <w:jc w:val="both"/>
        <w:rPr>
          <w:sz w:val="24"/>
        </w:rPr>
      </w:pPr>
      <w:r w:rsidRPr="0069159F">
        <w:rPr>
          <w:sz w:val="24"/>
        </w:rPr>
        <w:t xml:space="preserve"> Система аварийной световой и звуковой сигнализации ДГУ.</w:t>
      </w:r>
    </w:p>
    <w:p w:rsidR="00F2221C" w:rsidRPr="0069159F" w:rsidRDefault="00F2221C" w:rsidP="00F2221C">
      <w:pPr>
        <w:tabs>
          <w:tab w:val="left" w:pos="0"/>
        </w:tabs>
        <w:rPr>
          <w:sz w:val="24"/>
        </w:rPr>
      </w:pPr>
    </w:p>
    <w:p w:rsidR="00F2221C" w:rsidRPr="0069159F" w:rsidRDefault="00F2221C" w:rsidP="00F2221C">
      <w:pPr>
        <w:tabs>
          <w:tab w:val="left" w:pos="0"/>
        </w:tabs>
        <w:jc w:val="center"/>
        <w:rPr>
          <w:b/>
          <w:sz w:val="24"/>
        </w:rPr>
      </w:pPr>
      <w:r w:rsidRPr="007C5657">
        <w:rPr>
          <w:b/>
          <w:sz w:val="24"/>
          <w:szCs w:val="24"/>
        </w:rPr>
        <w:t xml:space="preserve">2.1. </w:t>
      </w:r>
      <w:proofErr w:type="gramStart"/>
      <w:r w:rsidRPr="007C5657">
        <w:rPr>
          <w:b/>
          <w:sz w:val="24"/>
          <w:szCs w:val="24"/>
        </w:rPr>
        <w:t>Основные параметры, характеристики и требования к дизель-генераторной установки номинальной мощностью 360 кВт, на раме (которые должны указываться поставщиком в коммерческом предложении</w:t>
      </w:r>
      <w:r w:rsidRPr="0069159F">
        <w:rPr>
          <w:b/>
          <w:sz w:val="24"/>
        </w:rPr>
        <w:t>), как основной источник электрической энергии.</w:t>
      </w:r>
      <w:proofErr w:type="gramEnd"/>
    </w:p>
    <w:p w:rsidR="00F2221C" w:rsidRPr="0069159F" w:rsidRDefault="00F2221C" w:rsidP="00F2221C">
      <w:pPr>
        <w:tabs>
          <w:tab w:val="left" w:pos="0"/>
        </w:tabs>
        <w:jc w:val="center"/>
        <w:rPr>
          <w:b/>
          <w:sz w:val="24"/>
        </w:rPr>
      </w:pPr>
    </w:p>
    <w:p w:rsidR="00F2221C" w:rsidRPr="0069159F" w:rsidRDefault="00F2221C" w:rsidP="00F2221C">
      <w:pPr>
        <w:tabs>
          <w:tab w:val="left" w:pos="0"/>
        </w:tabs>
        <w:jc w:val="right"/>
        <w:rPr>
          <w:b/>
          <w:sz w:val="24"/>
          <w:szCs w:val="24"/>
        </w:rPr>
      </w:pPr>
      <w:r w:rsidRPr="0069159F">
        <w:rPr>
          <w:b/>
          <w:sz w:val="24"/>
          <w:szCs w:val="24"/>
        </w:rPr>
        <w:t xml:space="preserve">Таблица 1. </w:t>
      </w:r>
    </w:p>
    <w:tbl>
      <w:tblPr>
        <w:tblW w:w="10490" w:type="dxa"/>
        <w:tblInd w:w="40" w:type="dxa"/>
        <w:tblLayout w:type="fixed"/>
        <w:tblCellMar>
          <w:left w:w="40" w:type="dxa"/>
          <w:right w:w="40" w:type="dxa"/>
        </w:tblCellMar>
        <w:tblLook w:val="0000"/>
      </w:tblPr>
      <w:tblGrid>
        <w:gridCol w:w="1085"/>
        <w:gridCol w:w="6286"/>
        <w:gridCol w:w="994"/>
        <w:gridCol w:w="2125"/>
      </w:tblGrid>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suppressAutoHyphens/>
              <w:rPr>
                <w:lang w:eastAsia="ar-SA"/>
              </w:rPr>
            </w:pPr>
            <w:r w:rsidRPr="0069159F">
              <w:rPr>
                <w:lang w:eastAsia="ar-SA"/>
              </w:rPr>
              <w:t>№</w:t>
            </w:r>
          </w:p>
          <w:p w:rsidR="00F2221C" w:rsidRPr="0069159F" w:rsidRDefault="00F2221C" w:rsidP="00F2221C">
            <w:pPr>
              <w:pStyle w:val="Style9"/>
              <w:widowControl/>
              <w:jc w:val="center"/>
              <w:rPr>
                <w:rStyle w:val="FontStyle14"/>
              </w:rPr>
            </w:pPr>
            <w:proofErr w:type="gramStart"/>
            <w:r w:rsidRPr="0069159F">
              <w:rPr>
                <w:lang w:eastAsia="ar-SA"/>
              </w:rPr>
              <w:t>п</w:t>
            </w:r>
            <w:proofErr w:type="gramEnd"/>
            <w:r w:rsidRPr="0069159F">
              <w:rPr>
                <w:lang w:eastAsia="ar-SA"/>
              </w:rPr>
              <w:t>/п</w:t>
            </w:r>
          </w:p>
        </w:tc>
        <w:tc>
          <w:tcPr>
            <w:tcW w:w="6286"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4"/>
              <w:widowControl/>
              <w:spacing w:line="240" w:lineRule="auto"/>
              <w:rPr>
                <w:rStyle w:val="FontStyle12"/>
              </w:rPr>
            </w:pPr>
            <w:r w:rsidRPr="0069159F">
              <w:rPr>
                <w:rStyle w:val="FontStyle12"/>
              </w:rPr>
              <w:t>Наименование характеристик</w:t>
            </w:r>
          </w:p>
        </w:tc>
        <w:tc>
          <w:tcPr>
            <w:tcW w:w="994"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4"/>
              <w:widowControl/>
              <w:spacing w:line="240" w:lineRule="auto"/>
              <w:rPr>
                <w:rStyle w:val="FontStyle12"/>
              </w:rPr>
            </w:pPr>
            <w:r w:rsidRPr="0069159F">
              <w:rPr>
                <w:rStyle w:val="FontStyle12"/>
              </w:rPr>
              <w:t>Ед.</w:t>
            </w:r>
          </w:p>
          <w:p w:rsidR="00F2221C" w:rsidRPr="0069159F" w:rsidRDefault="00F2221C" w:rsidP="00F2221C">
            <w:pPr>
              <w:pStyle w:val="Style4"/>
              <w:widowControl/>
              <w:spacing w:line="240" w:lineRule="auto"/>
              <w:rPr>
                <w:rStyle w:val="FontStyle12"/>
              </w:rPr>
            </w:pPr>
            <w:r w:rsidRPr="0069159F">
              <w:rPr>
                <w:rStyle w:val="FontStyle12"/>
              </w:rPr>
              <w:t>Изм.</w:t>
            </w:r>
          </w:p>
        </w:tc>
        <w:tc>
          <w:tcPr>
            <w:tcW w:w="212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Значение</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1.</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jc w:val="left"/>
              <w:rPr>
                <w:rStyle w:val="FontStyle12"/>
              </w:rPr>
            </w:pPr>
            <w:r w:rsidRPr="0069159F">
              <w:rPr>
                <w:rStyle w:val="FontStyle12"/>
              </w:rPr>
              <w:t xml:space="preserve">Тип двигателя </w:t>
            </w:r>
            <w:r w:rsidRPr="0069159F">
              <w:t>(марка и модель)</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rPr>
                <w:rStyle w:val="FontStyle12"/>
              </w:rPr>
            </w:pPr>
            <w:r w:rsidRPr="0069159F">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9"/>
              <w:widowControl/>
              <w:jc w:val="center"/>
              <w:rPr>
                <w:rStyle w:val="FontStyle14"/>
                <w:sz w:val="22"/>
                <w:szCs w:val="22"/>
                <w:lang w:val="en-US"/>
              </w:rPr>
            </w:pPr>
            <w:r>
              <w:rPr>
                <w:bCs/>
                <w:sz w:val="22"/>
                <w:szCs w:val="22"/>
                <w:lang w:val="en-US"/>
              </w:rPr>
              <w:t>Doosan (Daewoo)</w:t>
            </w:r>
            <w:r>
              <w:rPr>
                <w:sz w:val="22"/>
                <w:szCs w:val="22"/>
              </w:rPr>
              <w:t>DP158LC</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2.</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jc w:val="left"/>
              <w:rPr>
                <w:rStyle w:val="FontStyle12"/>
              </w:rPr>
            </w:pPr>
            <w:r w:rsidRPr="0069159F">
              <w:rPr>
                <w:rStyle w:val="FontStyle12"/>
              </w:rPr>
              <w:t>Тип генератора (модель)</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rPr>
                <w:rStyle w:val="FontStyle12"/>
              </w:rPr>
            </w:pPr>
            <w:r w:rsidRPr="0069159F">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9"/>
              <w:widowControl/>
              <w:jc w:val="center"/>
              <w:rPr>
                <w:rStyle w:val="FontStyle14"/>
                <w:sz w:val="22"/>
                <w:szCs w:val="22"/>
                <w:lang w:val="en-US"/>
              </w:rPr>
            </w:pPr>
            <w:r w:rsidRPr="0069159F">
              <w:rPr>
                <w:rStyle w:val="FontStyle14"/>
                <w:sz w:val="22"/>
                <w:szCs w:val="22"/>
              </w:rPr>
              <w:t>Stamford</w:t>
            </w:r>
            <w:r>
              <w:rPr>
                <w:sz w:val="22"/>
                <w:szCs w:val="22"/>
                <w:lang w:val="en-US"/>
              </w:rPr>
              <w:t>HC.I544C</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3.</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jc w:val="left"/>
              <w:rPr>
                <w:rStyle w:val="FontStyle12"/>
              </w:rPr>
            </w:pPr>
            <w:r w:rsidRPr="0069159F">
              <w:t>Номинальная мощность двигателя (</w:t>
            </w:r>
            <w:r w:rsidRPr="0069159F">
              <w:rPr>
                <w:lang w:val="en-US"/>
              </w:rPr>
              <w:t>PrimePower</w:t>
            </w:r>
            <w:r w:rsidRPr="0069159F">
              <w:t>)</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rPr>
                <w:rStyle w:val="FontStyle12"/>
              </w:rPr>
            </w:pPr>
            <w:r w:rsidRPr="0069159F">
              <w:rPr>
                <w:rStyle w:val="FontStyle12"/>
              </w:rPr>
              <w:t>кВт</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9"/>
              <w:widowControl/>
              <w:jc w:val="center"/>
              <w:rPr>
                <w:rStyle w:val="FontStyle14"/>
              </w:rPr>
            </w:pPr>
            <w:r>
              <w:rPr>
                <w:rStyle w:val="FontStyle14"/>
              </w:rPr>
              <w:t>36</w:t>
            </w:r>
            <w:r w:rsidRPr="0069159F">
              <w:rPr>
                <w:rStyle w:val="FontStyle14"/>
              </w:rPr>
              <w:t>0</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4.</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jc w:val="left"/>
              <w:rPr>
                <w:rStyle w:val="FontStyle12"/>
              </w:rPr>
            </w:pPr>
            <w:r w:rsidRPr="0069159F">
              <w:rPr>
                <w:rStyle w:val="FontStyle12"/>
              </w:rPr>
              <w:t>Номинальное напряжение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rPr>
                <w:rStyle w:val="FontStyle12"/>
              </w:rPr>
            </w:pPr>
            <w:r w:rsidRPr="0069159F">
              <w:rPr>
                <w:rStyle w:val="FontStyle12"/>
              </w:rPr>
              <w:t>В</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suppressAutoHyphens/>
              <w:jc w:val="center"/>
              <w:rPr>
                <w:sz w:val="24"/>
                <w:szCs w:val="24"/>
                <w:lang w:val="en-US" w:eastAsia="ar-SA"/>
              </w:rPr>
            </w:pPr>
            <w:r w:rsidRPr="0069159F">
              <w:rPr>
                <w:sz w:val="24"/>
                <w:szCs w:val="24"/>
                <w:lang w:eastAsia="ar-SA"/>
              </w:rPr>
              <w:t>400</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5.</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jc w:val="left"/>
              <w:rPr>
                <w:rStyle w:val="FontStyle12"/>
              </w:rPr>
            </w:pPr>
            <w:r w:rsidRPr="0069159F">
              <w:rPr>
                <w:rStyle w:val="FontStyle12"/>
              </w:rPr>
              <w:t>Номинальная частота вращения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rPr>
                <w:rStyle w:val="FontStyle12"/>
              </w:rPr>
            </w:pPr>
            <w:proofErr w:type="gramStart"/>
            <w:r w:rsidRPr="0069159F">
              <w:rPr>
                <w:rStyle w:val="FontStyle12"/>
              </w:rPr>
              <w:t>об</w:t>
            </w:r>
            <w:proofErr w:type="gramEnd"/>
            <w:r w:rsidRPr="0069159F">
              <w:rPr>
                <w:rStyle w:val="FontStyle12"/>
              </w:rPr>
              <w:t>/мин</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suppressAutoHyphens/>
              <w:jc w:val="center"/>
              <w:rPr>
                <w:sz w:val="24"/>
                <w:szCs w:val="24"/>
                <w:lang w:eastAsia="ar-SA"/>
              </w:rPr>
            </w:pPr>
            <w:r w:rsidRPr="0069159F">
              <w:rPr>
                <w:sz w:val="24"/>
                <w:szCs w:val="24"/>
                <w:lang w:eastAsia="ar-SA"/>
              </w:rPr>
              <w:t>1500</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4"/>
              <w:widowControl/>
              <w:spacing w:line="240" w:lineRule="auto"/>
              <w:rPr>
                <w:rStyle w:val="FontStyle12"/>
              </w:rPr>
            </w:pPr>
            <w:r w:rsidRPr="0069159F">
              <w:rPr>
                <w:rStyle w:val="FontStyle12"/>
              </w:rPr>
              <w:t>6</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jc w:val="left"/>
              <w:rPr>
                <w:rStyle w:val="FontStyle12"/>
              </w:rPr>
            </w:pPr>
            <w:r w:rsidRPr="0069159F">
              <w:rPr>
                <w:rStyle w:val="FontStyle12"/>
              </w:rPr>
              <w:t>Род тока</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5"/>
              <w:widowControl/>
              <w:jc w:val="center"/>
            </w:pP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suppressAutoHyphens/>
              <w:jc w:val="center"/>
              <w:rPr>
                <w:sz w:val="24"/>
                <w:szCs w:val="24"/>
                <w:lang w:eastAsia="ar-SA"/>
              </w:rPr>
            </w:pPr>
            <w:r w:rsidRPr="0069159F">
              <w:rPr>
                <w:sz w:val="24"/>
                <w:szCs w:val="24"/>
                <w:lang w:eastAsia="ar-SA"/>
              </w:rPr>
              <w:t>Трехфазный переменный</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7.</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jc w:val="left"/>
              <w:rPr>
                <w:rStyle w:val="FontStyle12"/>
              </w:rPr>
            </w:pPr>
            <w:r w:rsidRPr="0069159F">
              <w:rPr>
                <w:rStyle w:val="FontStyle12"/>
              </w:rPr>
              <w:t>Номинальная частота тока</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rPr>
                <w:rStyle w:val="FontStyle12"/>
              </w:rPr>
            </w:pPr>
            <w:r w:rsidRPr="0069159F">
              <w:rPr>
                <w:rStyle w:val="FontStyle12"/>
              </w:rPr>
              <w:t>Гц</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suppressAutoHyphens/>
              <w:jc w:val="center"/>
              <w:rPr>
                <w:sz w:val="24"/>
                <w:szCs w:val="24"/>
                <w:lang w:eastAsia="ar-SA"/>
              </w:rPr>
            </w:pPr>
            <w:r w:rsidRPr="0069159F">
              <w:rPr>
                <w:sz w:val="24"/>
                <w:szCs w:val="24"/>
                <w:lang w:eastAsia="ar-SA"/>
              </w:rPr>
              <w:t>50</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8.</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jc w:val="left"/>
              <w:rPr>
                <w:rStyle w:val="FontStyle12"/>
              </w:rPr>
            </w:pPr>
            <w:r w:rsidRPr="0069159F">
              <w:rPr>
                <w:rStyle w:val="FontStyle12"/>
              </w:rPr>
              <w:t>Режим нейтрали</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8"/>
              <w:widowControl/>
              <w:jc w:val="center"/>
              <w:rPr>
                <w:rStyle w:val="FontStyle13"/>
              </w:rPr>
            </w:pPr>
            <w:r w:rsidRPr="0069159F">
              <w:rPr>
                <w:rStyle w:val="FontStyle13"/>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widowControl w:val="0"/>
              <w:suppressAutoHyphens/>
              <w:jc w:val="center"/>
              <w:rPr>
                <w:sz w:val="24"/>
                <w:szCs w:val="24"/>
                <w:lang w:eastAsia="ar-SA"/>
              </w:rPr>
            </w:pPr>
            <w:r w:rsidRPr="0069159F">
              <w:rPr>
                <w:sz w:val="24"/>
                <w:szCs w:val="24"/>
                <w:lang w:eastAsia="ar-SA"/>
              </w:rPr>
              <w:t>глухозаземленная</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9</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jc w:val="left"/>
              <w:rPr>
                <w:rStyle w:val="FontStyle12"/>
              </w:rPr>
            </w:pPr>
            <w:r w:rsidRPr="0069159F">
              <w:rPr>
                <w:rStyle w:val="FontStyle12"/>
              </w:rPr>
              <w:t>Система запуска</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8"/>
              <w:widowControl/>
              <w:jc w:val="center"/>
              <w:rPr>
                <w:rStyle w:val="FontStyle13"/>
              </w:rPr>
            </w:pPr>
            <w:r w:rsidRPr="0069159F">
              <w:rPr>
                <w:rStyle w:val="FontStyle13"/>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widowControl w:val="0"/>
              <w:suppressAutoHyphens/>
              <w:jc w:val="center"/>
              <w:rPr>
                <w:sz w:val="24"/>
                <w:szCs w:val="24"/>
                <w:lang w:eastAsia="ar-SA"/>
              </w:rPr>
            </w:pPr>
            <w:r w:rsidRPr="0069159F">
              <w:rPr>
                <w:sz w:val="24"/>
                <w:szCs w:val="24"/>
                <w:lang w:eastAsia="ar-SA"/>
              </w:rPr>
              <w:t>электростартерная</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10.</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jc w:val="left"/>
              <w:rPr>
                <w:rStyle w:val="FontStyle12"/>
              </w:rPr>
            </w:pPr>
            <w:r w:rsidRPr="0069159F">
              <w:rPr>
                <w:rStyle w:val="FontStyle12"/>
              </w:rPr>
              <w:t>Время пуска и приема нагрузки из прогретого состояния</w:t>
            </w:r>
            <w:r>
              <w:rPr>
                <w:rStyle w:val="FontStyle12"/>
              </w:rPr>
              <w:t>,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rPr>
                <w:rStyle w:val="FontStyle12"/>
              </w:rPr>
            </w:pPr>
            <w:r w:rsidRPr="0069159F">
              <w:rPr>
                <w:rStyle w:val="FontStyle12"/>
              </w:rPr>
              <w:t>с</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9"/>
              <w:widowControl/>
              <w:jc w:val="center"/>
              <w:rPr>
                <w:rStyle w:val="FontStyle14"/>
              </w:rPr>
            </w:pPr>
            <w:r>
              <w:rPr>
                <w:rStyle w:val="FontStyle14"/>
              </w:rPr>
              <w:t>35</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11.</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1"/>
              <w:widowControl/>
              <w:ind w:firstLine="10"/>
              <w:rPr>
                <w:rStyle w:val="FontStyle12"/>
              </w:rPr>
            </w:pPr>
            <w:r w:rsidRPr="00DC2C32">
              <w:rPr>
                <w:rStyle w:val="FontStyle12"/>
              </w:rPr>
              <w:t>Минимальная температура охлаждающей жидкости и масла при пуске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°С</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4</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12.</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 xml:space="preserve">Потребление топлива при </w:t>
            </w:r>
            <w:r w:rsidRPr="00DC2C32">
              <w:rPr>
                <w:rStyle w:val="FontStyle14"/>
              </w:rPr>
              <w:t xml:space="preserve">100% </w:t>
            </w:r>
            <w:r w:rsidRPr="00DC2C32">
              <w:rPr>
                <w:rStyle w:val="FontStyle1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proofErr w:type="gramStart"/>
            <w:r w:rsidRPr="00DC2C32">
              <w:rPr>
                <w:rStyle w:val="FontStyle12"/>
              </w:rPr>
              <w:t>л</w:t>
            </w:r>
            <w:proofErr w:type="gramEnd"/>
            <w:r w:rsidRPr="00DC2C32">
              <w:rPr>
                <w:rStyle w:val="FontStyle12"/>
              </w:rPr>
              <w:t>/ч</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116</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13.</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 xml:space="preserve">Потребление топлива при </w:t>
            </w:r>
            <w:r w:rsidRPr="00DC2C32">
              <w:rPr>
                <w:rStyle w:val="FontStyle14"/>
              </w:rPr>
              <w:t xml:space="preserve">75% </w:t>
            </w:r>
            <w:r w:rsidRPr="00DC2C32">
              <w:rPr>
                <w:rStyle w:val="FontStyle1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jc w:val="center"/>
              <w:rPr>
                <w:sz w:val="24"/>
                <w:szCs w:val="24"/>
              </w:rPr>
            </w:pPr>
            <w:proofErr w:type="gramStart"/>
            <w:r w:rsidRPr="00DC2C32">
              <w:rPr>
                <w:rStyle w:val="FontStyle12"/>
                <w:sz w:val="24"/>
                <w:szCs w:val="24"/>
              </w:rPr>
              <w:t>л</w:t>
            </w:r>
            <w:proofErr w:type="gramEnd"/>
            <w:r w:rsidRPr="00DC2C32">
              <w:rPr>
                <w:rStyle w:val="FontStyle12"/>
                <w:sz w:val="24"/>
                <w:szCs w:val="24"/>
              </w:rPr>
              <w:t>/ч</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84</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14.</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 xml:space="preserve">Потребление топлива при </w:t>
            </w:r>
            <w:r w:rsidRPr="00DC2C32">
              <w:rPr>
                <w:rStyle w:val="FontStyle14"/>
              </w:rPr>
              <w:t xml:space="preserve">50% </w:t>
            </w:r>
            <w:r w:rsidRPr="00DC2C32">
              <w:rPr>
                <w:rStyle w:val="FontStyle1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jc w:val="center"/>
              <w:rPr>
                <w:sz w:val="24"/>
                <w:szCs w:val="24"/>
              </w:rPr>
            </w:pPr>
            <w:proofErr w:type="gramStart"/>
            <w:r w:rsidRPr="00DC2C32">
              <w:rPr>
                <w:rStyle w:val="FontStyle12"/>
                <w:sz w:val="24"/>
                <w:szCs w:val="24"/>
              </w:rPr>
              <w:t>л</w:t>
            </w:r>
            <w:proofErr w:type="gramEnd"/>
            <w:r w:rsidRPr="00DC2C32">
              <w:rPr>
                <w:rStyle w:val="FontStyle12"/>
                <w:sz w:val="24"/>
                <w:szCs w:val="24"/>
              </w:rPr>
              <w:t>/ч</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56</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15.</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Расположение цилиндров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8"/>
              <w:widowControl/>
              <w:jc w:val="center"/>
              <w:rPr>
                <w:rStyle w:val="FontStyle13"/>
              </w:rPr>
            </w:pPr>
            <w:r w:rsidRPr="00DC2C32">
              <w:rPr>
                <w:rStyle w:val="FontStyle13"/>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lang w:eastAsia="en-US"/>
              </w:rPr>
            </w:pPr>
            <w:r w:rsidRPr="00DC2C32">
              <w:rPr>
                <w:rStyle w:val="FontStyle12"/>
                <w:lang w:eastAsia="en-US"/>
              </w:rPr>
              <w:t>Рядное</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16.</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Количество цилиндров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шт.</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8</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17.</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Рабочий объем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л</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14,618</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18.</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Степень сжатия</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8"/>
              <w:widowControl/>
              <w:jc w:val="center"/>
              <w:rPr>
                <w:rStyle w:val="FontStyle13"/>
              </w:rPr>
            </w:pPr>
            <w:r w:rsidRPr="00DC2C32">
              <w:rPr>
                <w:rStyle w:val="FontStyle13"/>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15,0:1</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19.</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Емкость масляной системы двигателя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л</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23</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20.</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Емкость системы охлаждения двигателя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л</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80</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21.</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Система воздухоснабжения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5"/>
              <w:widowControl/>
              <w:jc w:val="center"/>
            </w:pP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rPr>
                <w:rStyle w:val="FontStyle12"/>
              </w:rPr>
            </w:pPr>
            <w:r w:rsidRPr="00DC2C32">
              <w:rPr>
                <w:rStyle w:val="FontStyle12"/>
              </w:rPr>
              <w:t>турбированное</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22.</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Поток воздуха на сгорание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jc w:val="center"/>
              <w:rPr>
                <w:sz w:val="24"/>
                <w:szCs w:val="24"/>
              </w:rPr>
            </w:pPr>
            <w:r w:rsidRPr="00DC2C32">
              <w:rPr>
                <w:rStyle w:val="FontStyle12"/>
                <w:sz w:val="24"/>
                <w:szCs w:val="24"/>
              </w:rPr>
              <w:t>мЗ/мин</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31</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23.</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 xml:space="preserve">Поток воздуха на радиатор </w:t>
            </w:r>
            <w:r w:rsidRPr="00DC2C32">
              <w:rPr>
                <w:rStyle w:val="FontStyle14"/>
              </w:rPr>
              <w:t xml:space="preserve">(40 </w:t>
            </w:r>
            <w:r w:rsidRPr="00DC2C32">
              <w:rPr>
                <w:rStyle w:val="FontStyle12"/>
              </w:rPr>
              <w:t>°С)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jc w:val="center"/>
              <w:rPr>
                <w:sz w:val="24"/>
                <w:szCs w:val="24"/>
              </w:rPr>
            </w:pPr>
            <w:r w:rsidRPr="00DC2C32">
              <w:rPr>
                <w:rStyle w:val="FontStyle12"/>
                <w:sz w:val="24"/>
                <w:szCs w:val="24"/>
              </w:rPr>
              <w:t>мЗ/мин</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710</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rPr>
            </w:pPr>
            <w:r w:rsidRPr="0069159F">
              <w:rPr>
                <w:spacing w:val="-10"/>
                <w:sz w:val="24"/>
                <w:szCs w:val="24"/>
              </w:rPr>
              <w:t>24.</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Температура выхлопных газов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2"/>
              </w:rPr>
              <w:t>°С</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540</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rPr>
            </w:pPr>
            <w:r w:rsidRPr="0069159F">
              <w:rPr>
                <w:spacing w:val="-10"/>
                <w:sz w:val="24"/>
                <w:szCs w:val="24"/>
              </w:rPr>
              <w:t>25.</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Поток выхлопных газов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мЗ/мин</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95</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rPr>
            </w:pPr>
            <w:r w:rsidRPr="0069159F">
              <w:rPr>
                <w:spacing w:val="-10"/>
                <w:sz w:val="24"/>
                <w:szCs w:val="24"/>
              </w:rPr>
              <w:t>26.</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t>Расход масла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 xml:space="preserve">гр/ </w:t>
            </w:r>
            <w:proofErr w:type="gramStart"/>
            <w:r w:rsidRPr="00DC2C32">
              <w:rPr>
                <w:rStyle w:val="FontStyle12"/>
              </w:rPr>
              <w:t>ч</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rStyle w:val="FontStyle14"/>
              </w:rPr>
            </w:pPr>
            <w:r w:rsidRPr="00DC2C32">
              <w:rPr>
                <w:rStyle w:val="FontStyle14"/>
              </w:rPr>
              <w:t>444</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rPr>
            </w:pPr>
            <w:r w:rsidRPr="0069159F">
              <w:rPr>
                <w:spacing w:val="-10"/>
                <w:sz w:val="24"/>
                <w:szCs w:val="24"/>
              </w:rPr>
              <w:t>27.</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rPr>
                <w:sz w:val="24"/>
              </w:rPr>
            </w:pPr>
            <w:r w:rsidRPr="00DC2C32">
              <w:rPr>
                <w:sz w:val="24"/>
              </w:rPr>
              <w:t>Максимальное противодавление выхлопных газов</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jc w:val="center"/>
              <w:rPr>
                <w:sz w:val="24"/>
                <w:lang w:val="en-US"/>
              </w:rPr>
            </w:pPr>
            <w:proofErr w:type="gramStart"/>
            <w:r w:rsidRPr="00DC2C32">
              <w:rPr>
                <w:sz w:val="24"/>
              </w:rPr>
              <w:t>к</w:t>
            </w:r>
            <w:proofErr w:type="gramEnd"/>
            <w:r w:rsidRPr="00DC2C32">
              <w:rPr>
                <w:sz w:val="24"/>
                <w:lang w:val="en-US"/>
              </w:rPr>
              <w:t>Pa</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spacing w:val="-10"/>
              </w:rPr>
            </w:pPr>
            <w:r w:rsidRPr="00DC2C32">
              <w:rPr>
                <w:spacing w:val="-10"/>
              </w:rPr>
              <w:t>5,9</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rPr>
            </w:pPr>
            <w:r w:rsidRPr="0069159F">
              <w:rPr>
                <w:spacing w:val="-10"/>
                <w:sz w:val="24"/>
                <w:szCs w:val="24"/>
              </w:rPr>
              <w:t>28.</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rPr>
                <w:sz w:val="24"/>
              </w:rPr>
            </w:pPr>
            <w:r w:rsidRPr="00DC2C32">
              <w:rPr>
                <w:sz w:val="24"/>
              </w:rPr>
              <w:t>Максимальная температура охлаждающей жидкости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jc w:val="center"/>
              <w:rPr>
                <w:sz w:val="24"/>
              </w:rPr>
            </w:pPr>
            <w:r w:rsidRPr="00DC2C32">
              <w:rPr>
                <w:sz w:val="24"/>
              </w:rPr>
              <w:t>°С</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spacing w:val="-10"/>
              </w:rPr>
            </w:pPr>
            <w:r w:rsidRPr="00DC2C32">
              <w:rPr>
                <w:spacing w:val="-10"/>
              </w:rPr>
              <w:t>104</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rPr>
            </w:pPr>
            <w:r w:rsidRPr="0069159F">
              <w:rPr>
                <w:spacing w:val="-10"/>
                <w:sz w:val="24"/>
                <w:szCs w:val="24"/>
              </w:rPr>
              <w:t>29.</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rPr>
                <w:sz w:val="24"/>
              </w:rPr>
            </w:pPr>
            <w:r w:rsidRPr="00DC2C32">
              <w:rPr>
                <w:sz w:val="24"/>
              </w:rPr>
              <w:t>Модель микропроцессорного контроллера на ДГУ</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jc w:val="center"/>
              <w:rPr>
                <w:sz w:val="24"/>
              </w:rPr>
            </w:pPr>
            <w:r w:rsidRPr="00DC2C32">
              <w:rPr>
                <w:sz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jc w:val="center"/>
              <w:rPr>
                <w:spacing w:val="-10"/>
                <w:sz w:val="24"/>
                <w:szCs w:val="24"/>
              </w:rPr>
            </w:pPr>
            <w:r w:rsidRPr="00DC2C32">
              <w:rPr>
                <w:sz w:val="24"/>
                <w:lang w:val="en-US"/>
              </w:rPr>
              <w:t>ComApIG</w:t>
            </w:r>
            <w:r w:rsidRPr="00DC2C32">
              <w:rPr>
                <w:sz w:val="24"/>
              </w:rPr>
              <w:t>-</w:t>
            </w:r>
            <w:r w:rsidRPr="00DC2C32">
              <w:rPr>
                <w:sz w:val="24"/>
                <w:lang w:val="en-US"/>
              </w:rPr>
              <w:t>NT</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rPr>
            </w:pPr>
            <w:r w:rsidRPr="0069159F">
              <w:rPr>
                <w:spacing w:val="-10"/>
                <w:sz w:val="24"/>
                <w:szCs w:val="24"/>
              </w:rPr>
              <w:t>30.</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rPr>
                <w:b/>
                <w:sz w:val="24"/>
              </w:rPr>
            </w:pPr>
            <w:r w:rsidRPr="00DC2C32">
              <w:rPr>
                <w:b/>
                <w:sz w:val="24"/>
              </w:rPr>
              <w:t>Электрогенератор</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lang w:val="en-US"/>
              </w:rPr>
            </w:pPr>
            <w:r w:rsidRPr="00DC2C32">
              <w:rPr>
                <w:rStyle w:val="FontStyle12"/>
                <w:lang w:val="en-US"/>
              </w:rPr>
              <w:t>kVA</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pPr>
            <w:r w:rsidRPr="00DC2C32">
              <w:t>450</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rPr>
            </w:pPr>
            <w:r w:rsidRPr="0069159F">
              <w:rPr>
                <w:spacing w:val="-10"/>
                <w:sz w:val="24"/>
                <w:szCs w:val="24"/>
              </w:rPr>
              <w:t>30.1</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rPr>
                <w:sz w:val="24"/>
              </w:rPr>
            </w:pPr>
            <w:r w:rsidRPr="00DC2C32">
              <w:rPr>
                <w:sz w:val="24"/>
              </w:rPr>
              <w:t>Тип подключения</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sz w:val="22"/>
                <w:szCs w:val="22"/>
              </w:rPr>
            </w:pPr>
            <w:r w:rsidRPr="00DC2C32">
              <w:rPr>
                <w:sz w:val="22"/>
                <w:szCs w:val="22"/>
              </w:rPr>
              <w:t>3 фазы, 4 провода</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rPr>
            </w:pPr>
            <w:r w:rsidRPr="0069159F">
              <w:rPr>
                <w:spacing w:val="-10"/>
                <w:sz w:val="24"/>
                <w:szCs w:val="24"/>
              </w:rPr>
              <w:t>30.2</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rPr>
                <w:sz w:val="24"/>
              </w:rPr>
            </w:pPr>
            <w:r w:rsidRPr="00DC2C32">
              <w:rPr>
                <w:sz w:val="24"/>
              </w:rPr>
              <w:t>Количество подшипников</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proofErr w:type="gramStart"/>
            <w:r w:rsidRPr="00DC2C32">
              <w:rPr>
                <w:rStyle w:val="FontStyle12"/>
              </w:rPr>
              <w:t>Шт</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sz w:val="22"/>
                <w:szCs w:val="22"/>
              </w:rPr>
            </w:pPr>
            <w:r w:rsidRPr="00DC2C32">
              <w:rPr>
                <w:sz w:val="22"/>
                <w:szCs w:val="22"/>
              </w:rPr>
              <w:t>1</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rPr>
            </w:pPr>
            <w:r w:rsidRPr="0069159F">
              <w:rPr>
                <w:spacing w:val="-10"/>
                <w:sz w:val="24"/>
                <w:szCs w:val="24"/>
              </w:rPr>
              <w:t>30.3</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rPr>
                <w:sz w:val="24"/>
              </w:rPr>
            </w:pPr>
            <w:r w:rsidRPr="00DC2C32">
              <w:rPr>
                <w:sz w:val="24"/>
              </w:rPr>
              <w:t>Фактор мощности</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sz w:val="22"/>
                <w:szCs w:val="22"/>
              </w:rPr>
            </w:pPr>
            <w:r w:rsidRPr="00DC2C32">
              <w:rPr>
                <w:sz w:val="22"/>
                <w:szCs w:val="22"/>
              </w:rPr>
              <w:t>0,8</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lang w:val="en-US"/>
              </w:rPr>
            </w:pPr>
            <w:r w:rsidRPr="0069159F">
              <w:rPr>
                <w:spacing w:val="-10"/>
                <w:sz w:val="24"/>
                <w:szCs w:val="24"/>
                <w:lang w:val="en-US"/>
              </w:rPr>
              <w:t>3</w:t>
            </w:r>
            <w:r w:rsidRPr="0069159F">
              <w:rPr>
                <w:spacing w:val="-10"/>
                <w:sz w:val="24"/>
                <w:szCs w:val="24"/>
              </w:rPr>
              <w:t>0</w:t>
            </w:r>
            <w:r w:rsidRPr="0069159F">
              <w:rPr>
                <w:spacing w:val="-10"/>
                <w:sz w:val="24"/>
                <w:szCs w:val="24"/>
                <w:lang w:val="en-US"/>
              </w:rPr>
              <w:t>.4</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rPr>
                <w:sz w:val="24"/>
              </w:rPr>
            </w:pPr>
            <w:r w:rsidRPr="00DC2C32">
              <w:rPr>
                <w:sz w:val="24"/>
              </w:rPr>
              <w:t>Защита корпуса</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sz w:val="22"/>
                <w:szCs w:val="22"/>
              </w:rPr>
            </w:pPr>
            <w:r w:rsidRPr="00DC2C32">
              <w:rPr>
                <w:sz w:val="22"/>
                <w:szCs w:val="22"/>
                <w:lang w:val="en-US"/>
              </w:rPr>
              <w:t>IP 23</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C7632B" w:rsidRDefault="00F2221C" w:rsidP="00F2221C">
            <w:pPr>
              <w:autoSpaceDE w:val="0"/>
              <w:autoSpaceDN w:val="0"/>
              <w:adjustRightInd w:val="0"/>
              <w:jc w:val="center"/>
              <w:rPr>
                <w:spacing w:val="-10"/>
                <w:sz w:val="24"/>
                <w:szCs w:val="24"/>
              </w:rPr>
            </w:pPr>
            <w:r>
              <w:rPr>
                <w:spacing w:val="-10"/>
                <w:sz w:val="24"/>
                <w:szCs w:val="24"/>
                <w:lang w:val="en-US"/>
              </w:rPr>
              <w:t>30</w:t>
            </w:r>
            <w:r>
              <w:rPr>
                <w:spacing w:val="-10"/>
                <w:sz w:val="24"/>
                <w:szCs w:val="24"/>
              </w:rPr>
              <w:t>.5</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rPr>
                <w:sz w:val="24"/>
              </w:rPr>
            </w:pPr>
            <w:r w:rsidRPr="00DC2C32">
              <w:rPr>
                <w:sz w:val="24"/>
              </w:rPr>
              <w:t>Высота над уровнем моря</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sz w:val="22"/>
                <w:szCs w:val="22"/>
              </w:rPr>
            </w:pPr>
            <w:r w:rsidRPr="00DC2C32">
              <w:rPr>
                <w:sz w:val="22"/>
                <w:szCs w:val="22"/>
                <w:lang w:val="en-US"/>
              </w:rPr>
              <w:t>≤</w:t>
            </w:r>
            <w:r w:rsidRPr="00DC2C32">
              <w:rPr>
                <w:sz w:val="22"/>
                <w:szCs w:val="22"/>
              </w:rPr>
              <w:t xml:space="preserve"> 1000</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C7632B" w:rsidRDefault="00F2221C" w:rsidP="00F2221C">
            <w:pPr>
              <w:autoSpaceDE w:val="0"/>
              <w:autoSpaceDN w:val="0"/>
              <w:adjustRightInd w:val="0"/>
              <w:jc w:val="center"/>
              <w:rPr>
                <w:spacing w:val="-10"/>
                <w:sz w:val="24"/>
                <w:szCs w:val="24"/>
              </w:rPr>
            </w:pPr>
            <w:r w:rsidRPr="0069159F">
              <w:rPr>
                <w:spacing w:val="-10"/>
                <w:sz w:val="24"/>
                <w:szCs w:val="24"/>
                <w:lang w:val="en-US"/>
              </w:rPr>
              <w:t>3</w:t>
            </w:r>
            <w:r w:rsidRPr="0069159F">
              <w:rPr>
                <w:spacing w:val="-10"/>
                <w:sz w:val="24"/>
                <w:szCs w:val="24"/>
              </w:rPr>
              <w:t>0</w:t>
            </w:r>
            <w:r>
              <w:rPr>
                <w:spacing w:val="-10"/>
                <w:sz w:val="24"/>
                <w:szCs w:val="24"/>
                <w:lang w:val="en-US"/>
              </w:rPr>
              <w:t>.</w:t>
            </w:r>
            <w:r>
              <w:rPr>
                <w:spacing w:val="-10"/>
                <w:sz w:val="24"/>
                <w:szCs w:val="24"/>
              </w:rPr>
              <w:t>6</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rPr>
                <w:sz w:val="24"/>
              </w:rPr>
            </w:pPr>
            <w:r w:rsidRPr="00DC2C32">
              <w:rPr>
                <w:sz w:val="24"/>
              </w:rPr>
              <w:t>Класс изоляции, температуры</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sz w:val="22"/>
                <w:szCs w:val="22"/>
              </w:rPr>
            </w:pPr>
            <w:r w:rsidRPr="00DC2C32">
              <w:rPr>
                <w:sz w:val="22"/>
                <w:szCs w:val="22"/>
              </w:rPr>
              <w:t>Н/Н</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rPr>
            </w:pPr>
            <w:r>
              <w:rPr>
                <w:spacing w:val="-10"/>
                <w:sz w:val="24"/>
                <w:szCs w:val="24"/>
              </w:rPr>
              <w:t>30.7</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rPr>
                <w:sz w:val="24"/>
              </w:rPr>
            </w:pPr>
            <w:r w:rsidRPr="00DC2C32">
              <w:rPr>
                <w:sz w:val="24"/>
              </w:rPr>
              <w:t>Регулировка напряжения</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sz w:val="22"/>
                <w:szCs w:val="22"/>
              </w:rPr>
            </w:pPr>
            <w:r w:rsidRPr="00DC2C32">
              <w:rPr>
                <w:sz w:val="22"/>
                <w:szCs w:val="22"/>
              </w:rPr>
              <w:t>≤ +/- 1</w:t>
            </w:r>
          </w:p>
        </w:tc>
      </w:tr>
      <w:tr w:rsidR="00F2221C" w:rsidRPr="0069159F"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autoSpaceDE w:val="0"/>
              <w:autoSpaceDN w:val="0"/>
              <w:adjustRightInd w:val="0"/>
              <w:jc w:val="center"/>
              <w:rPr>
                <w:spacing w:val="-10"/>
                <w:sz w:val="24"/>
                <w:szCs w:val="24"/>
              </w:rPr>
            </w:pPr>
            <w:r>
              <w:rPr>
                <w:spacing w:val="-10"/>
                <w:sz w:val="24"/>
                <w:szCs w:val="24"/>
              </w:rPr>
              <w:t>30.8</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autoSpaceDE w:val="0"/>
              <w:autoSpaceDN w:val="0"/>
              <w:adjustRightInd w:val="0"/>
              <w:rPr>
                <w:sz w:val="24"/>
              </w:rPr>
            </w:pPr>
            <w:r w:rsidRPr="00DC2C32">
              <w:rPr>
                <w:sz w:val="24"/>
              </w:rPr>
              <w:t>КПД электрогенератора не менее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r w:rsidRPr="00DC2C32">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rPr>
                <w:sz w:val="22"/>
                <w:szCs w:val="22"/>
              </w:rPr>
            </w:pPr>
            <w:r w:rsidRPr="00DC2C32">
              <w:rPr>
                <w:sz w:val="22"/>
                <w:szCs w:val="22"/>
              </w:rPr>
              <w:t>93</w:t>
            </w:r>
          </w:p>
        </w:tc>
      </w:tr>
      <w:tr w:rsidR="00F2221C" w:rsidRPr="001E54ED"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sidRPr="0069159F">
              <w:rPr>
                <w:rStyle w:val="FontStyle14"/>
              </w:rPr>
              <w:t>30.</w:t>
            </w:r>
            <w:r>
              <w:rPr>
                <w:rStyle w:val="FontStyle14"/>
              </w:rPr>
              <w:t>9</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jc w:val="left"/>
              <w:rPr>
                <w:rStyle w:val="FontStyle12"/>
              </w:rPr>
            </w:pPr>
            <w:r w:rsidRPr="00DC2C32">
              <w:rPr>
                <w:rStyle w:val="FontStyle12"/>
              </w:rPr>
              <w:t xml:space="preserve">Воздушный поток на охлаждение </w:t>
            </w:r>
            <w:r w:rsidRPr="00DC2C32">
              <w:t>электрогенератора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4"/>
              <w:widowControl/>
              <w:spacing w:line="240" w:lineRule="auto"/>
              <w:rPr>
                <w:rStyle w:val="FontStyle12"/>
              </w:rPr>
            </w:pPr>
            <w:proofErr w:type="gramStart"/>
            <w:r w:rsidRPr="00DC2C32">
              <w:rPr>
                <w:rStyle w:val="FontStyle12"/>
              </w:rPr>
              <w:t>м</w:t>
            </w:r>
            <w:proofErr w:type="gramEnd"/>
            <w:r w:rsidRPr="00DC2C32">
              <w:rPr>
                <w:rStyle w:val="FontStyle12"/>
              </w:rPr>
              <w:t>³/с</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DC2C32" w:rsidRDefault="00F2221C" w:rsidP="00F2221C">
            <w:pPr>
              <w:pStyle w:val="Style9"/>
              <w:widowControl/>
              <w:jc w:val="center"/>
            </w:pPr>
            <w:r w:rsidRPr="00DC2C32">
              <w:t>1,035</w:t>
            </w:r>
          </w:p>
        </w:tc>
      </w:tr>
      <w:tr w:rsidR="00F2221C" w:rsidRPr="001E54ED" w:rsidTr="00F2221C">
        <w:tc>
          <w:tcPr>
            <w:tcW w:w="1085" w:type="dxa"/>
            <w:tcBorders>
              <w:top w:val="single" w:sz="6" w:space="0" w:color="auto"/>
              <w:left w:val="single" w:sz="6" w:space="0" w:color="auto"/>
              <w:bottom w:val="single" w:sz="6" w:space="0" w:color="auto"/>
              <w:right w:val="single" w:sz="6" w:space="0" w:color="auto"/>
            </w:tcBorders>
          </w:tcPr>
          <w:p w:rsidR="00F2221C" w:rsidRPr="0069159F" w:rsidRDefault="00F2221C" w:rsidP="00F2221C">
            <w:pPr>
              <w:pStyle w:val="Style9"/>
              <w:widowControl/>
              <w:jc w:val="center"/>
              <w:rPr>
                <w:rStyle w:val="FontStyle14"/>
              </w:rPr>
            </w:pPr>
            <w:r>
              <w:rPr>
                <w:rStyle w:val="FontStyle14"/>
              </w:rPr>
              <w:t>30.10</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jc w:val="left"/>
              <w:rPr>
                <w:rStyle w:val="FontStyle12"/>
              </w:rPr>
            </w:pPr>
            <w:r>
              <w:rPr>
                <w:rStyle w:val="FontStyle12"/>
              </w:rPr>
              <w:t>Г</w:t>
            </w:r>
            <w:r w:rsidRPr="006F4C8E">
              <w:rPr>
                <w:rStyle w:val="FontStyle12"/>
              </w:rPr>
              <w:t>абаритные раз</w:t>
            </w:r>
            <w:r>
              <w:rPr>
                <w:rStyle w:val="FontStyle12"/>
              </w:rPr>
              <w:t>меры ДГУ, ДхШхВ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rPr>
                <w:rStyle w:val="FontStyle12"/>
              </w:rPr>
            </w:pPr>
            <w:r>
              <w:rPr>
                <w:rStyle w:val="FontStyle12"/>
              </w:rPr>
              <w:t>мм</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9"/>
              <w:widowControl/>
              <w:jc w:val="center"/>
            </w:pPr>
            <w:r>
              <w:t>3100×1470×2100</w:t>
            </w:r>
          </w:p>
        </w:tc>
      </w:tr>
      <w:tr w:rsidR="00F2221C" w:rsidRPr="001E54ED" w:rsidTr="00F2221C">
        <w:tc>
          <w:tcPr>
            <w:tcW w:w="1085" w:type="dxa"/>
            <w:tcBorders>
              <w:top w:val="single" w:sz="6" w:space="0" w:color="auto"/>
              <w:left w:val="single" w:sz="6" w:space="0" w:color="auto"/>
              <w:bottom w:val="single" w:sz="6" w:space="0" w:color="auto"/>
              <w:right w:val="single" w:sz="6" w:space="0" w:color="auto"/>
            </w:tcBorders>
          </w:tcPr>
          <w:p w:rsidR="00F2221C" w:rsidRDefault="00F2221C" w:rsidP="00F2221C">
            <w:pPr>
              <w:pStyle w:val="Style9"/>
              <w:widowControl/>
              <w:jc w:val="center"/>
              <w:rPr>
                <w:rStyle w:val="FontStyle14"/>
              </w:rPr>
            </w:pPr>
            <w:r>
              <w:rPr>
                <w:rStyle w:val="FontStyle14"/>
              </w:rPr>
              <w:t>30.11</w:t>
            </w:r>
          </w:p>
        </w:tc>
        <w:tc>
          <w:tcPr>
            <w:tcW w:w="6286" w:type="dxa"/>
            <w:tcBorders>
              <w:top w:val="single" w:sz="6" w:space="0" w:color="auto"/>
              <w:left w:val="single" w:sz="6" w:space="0" w:color="auto"/>
              <w:bottom w:val="single" w:sz="6" w:space="0" w:color="auto"/>
              <w:right w:val="single" w:sz="6" w:space="0" w:color="auto"/>
            </w:tcBorders>
            <w:vAlign w:val="center"/>
          </w:tcPr>
          <w:p w:rsidR="00F2221C" w:rsidRDefault="00F2221C" w:rsidP="00F2221C">
            <w:pPr>
              <w:pStyle w:val="Style4"/>
              <w:widowControl/>
              <w:spacing w:line="240" w:lineRule="auto"/>
              <w:jc w:val="left"/>
              <w:rPr>
                <w:rStyle w:val="FontStyle12"/>
              </w:rPr>
            </w:pPr>
            <w:r>
              <w:rPr>
                <w:rStyle w:val="FontStyle12"/>
              </w:rPr>
              <w:t>Снаряженная масса ДГУ не менее</w:t>
            </w:r>
          </w:p>
        </w:tc>
        <w:tc>
          <w:tcPr>
            <w:tcW w:w="994" w:type="dxa"/>
            <w:tcBorders>
              <w:top w:val="single" w:sz="6" w:space="0" w:color="auto"/>
              <w:left w:val="single" w:sz="6" w:space="0" w:color="auto"/>
              <w:bottom w:val="single" w:sz="6" w:space="0" w:color="auto"/>
              <w:right w:val="single" w:sz="6" w:space="0" w:color="auto"/>
            </w:tcBorders>
            <w:vAlign w:val="center"/>
          </w:tcPr>
          <w:p w:rsidR="00F2221C" w:rsidRPr="0069159F" w:rsidRDefault="00F2221C" w:rsidP="00F2221C">
            <w:pPr>
              <w:pStyle w:val="Style4"/>
              <w:widowControl/>
              <w:spacing w:line="240" w:lineRule="auto"/>
              <w:rPr>
                <w:rStyle w:val="FontStyle12"/>
              </w:rPr>
            </w:pPr>
            <w:r>
              <w:rPr>
                <w:rStyle w:val="FontStyle12"/>
              </w:rPr>
              <w:t>т</w:t>
            </w:r>
          </w:p>
        </w:tc>
        <w:tc>
          <w:tcPr>
            <w:tcW w:w="2125" w:type="dxa"/>
            <w:tcBorders>
              <w:top w:val="single" w:sz="6" w:space="0" w:color="auto"/>
              <w:left w:val="single" w:sz="6" w:space="0" w:color="auto"/>
              <w:bottom w:val="single" w:sz="6" w:space="0" w:color="auto"/>
              <w:right w:val="single" w:sz="6" w:space="0" w:color="auto"/>
            </w:tcBorders>
            <w:vAlign w:val="center"/>
          </w:tcPr>
          <w:p w:rsidR="00F2221C" w:rsidRDefault="00F2221C" w:rsidP="00F2221C">
            <w:pPr>
              <w:pStyle w:val="Style9"/>
              <w:widowControl/>
              <w:jc w:val="center"/>
            </w:pPr>
            <w:r w:rsidRPr="001475C3">
              <w:t>3</w:t>
            </w:r>
            <w:r>
              <w:t>,3</w:t>
            </w:r>
          </w:p>
        </w:tc>
      </w:tr>
    </w:tbl>
    <w:p w:rsidR="00F2221C" w:rsidRPr="004C6342" w:rsidRDefault="00F2221C" w:rsidP="00F2221C">
      <w:pPr>
        <w:rPr>
          <w:rStyle w:val="FontStyle12"/>
          <w:sz w:val="24"/>
          <w:szCs w:val="24"/>
        </w:rPr>
      </w:pPr>
    </w:p>
    <w:p w:rsidR="00F2221C" w:rsidRPr="00686359" w:rsidRDefault="00F2221C" w:rsidP="00AB7EB2">
      <w:pPr>
        <w:pStyle w:val="21"/>
        <w:keepNext w:val="0"/>
        <w:numPr>
          <w:ilvl w:val="1"/>
          <w:numId w:val="49"/>
        </w:numPr>
        <w:tabs>
          <w:tab w:val="left" w:pos="567"/>
        </w:tabs>
        <w:spacing w:after="0"/>
        <w:rPr>
          <w:sz w:val="24"/>
          <w:szCs w:val="24"/>
        </w:rPr>
      </w:pPr>
      <w:bookmarkStart w:id="177" w:name="_Toc347391175"/>
      <w:r w:rsidRPr="00686359">
        <w:rPr>
          <w:sz w:val="24"/>
          <w:szCs w:val="24"/>
        </w:rPr>
        <w:t xml:space="preserve">Система управления ДГУ </w:t>
      </w:r>
    </w:p>
    <w:p w:rsidR="00F2221C" w:rsidRPr="00686359" w:rsidRDefault="007C5657" w:rsidP="007C5657">
      <w:pPr>
        <w:tabs>
          <w:tab w:val="left" w:pos="567"/>
        </w:tabs>
        <w:jc w:val="both"/>
      </w:pPr>
      <w:r>
        <w:rPr>
          <w:sz w:val="24"/>
          <w:szCs w:val="24"/>
        </w:rPr>
        <w:tab/>
      </w:r>
      <w:r w:rsidR="00F2221C" w:rsidRPr="00686359">
        <w:rPr>
          <w:sz w:val="24"/>
          <w:szCs w:val="24"/>
        </w:rPr>
        <w:t xml:space="preserve">Система управления ДГУ обеспечивает автоматизацию процесса выработки электрической и тепловой  энергии  в объеме 3-ей степени автоматизации по ГОСТ </w:t>
      </w:r>
      <w:proofErr w:type="gramStart"/>
      <w:r w:rsidR="00F2221C" w:rsidRPr="00686359">
        <w:rPr>
          <w:sz w:val="24"/>
          <w:szCs w:val="24"/>
        </w:rPr>
        <w:t>Р</w:t>
      </w:r>
      <w:proofErr w:type="gramEnd"/>
      <w:r w:rsidR="00F2221C" w:rsidRPr="00686359">
        <w:rPr>
          <w:sz w:val="24"/>
          <w:szCs w:val="24"/>
        </w:rPr>
        <w:t xml:space="preserve"> 50783-95. В состав системы управления входит:</w:t>
      </w:r>
    </w:p>
    <w:p w:rsidR="00F2221C" w:rsidRPr="00686359" w:rsidRDefault="00F2221C" w:rsidP="007C5657">
      <w:pPr>
        <w:tabs>
          <w:tab w:val="left" w:pos="567"/>
        </w:tabs>
        <w:jc w:val="both"/>
        <w:rPr>
          <w:sz w:val="24"/>
          <w:szCs w:val="24"/>
        </w:rPr>
      </w:pPr>
      <w:r w:rsidRPr="00686359">
        <w:rPr>
          <w:sz w:val="24"/>
          <w:szCs w:val="24"/>
        </w:rPr>
        <w:t xml:space="preserve">–  панель управления ДГУ, расположенная на агрегате и выполненная на базе модульного контроллера генераторной установки ComAp IG-NT GC, с функциями параллельной работы, применение </w:t>
      </w:r>
      <w:r w:rsidRPr="00686359">
        <w:rPr>
          <w:sz w:val="24"/>
          <w:szCs w:val="24"/>
          <w:u w:val="single"/>
          <w:lang w:val="en-US"/>
        </w:rPr>
        <w:t>MINT</w:t>
      </w:r>
      <w:r w:rsidRPr="00686359">
        <w:rPr>
          <w:sz w:val="24"/>
          <w:szCs w:val="24"/>
        </w:rPr>
        <w:t xml:space="preserve"> (параллельная работа с другими ДГУ, </w:t>
      </w:r>
      <w:r w:rsidRPr="00686359">
        <w:rPr>
          <w:rFonts w:cs="Arial"/>
          <w:sz w:val="24"/>
          <w:szCs w:val="24"/>
        </w:rPr>
        <w:t>поддержка разделения нагрузки и управление мощностью)</w:t>
      </w:r>
      <w:r w:rsidRPr="00686359">
        <w:rPr>
          <w:sz w:val="24"/>
          <w:szCs w:val="24"/>
        </w:rPr>
        <w:t>, и возможностью подключения системы удаленного мониторинга;</w:t>
      </w:r>
    </w:p>
    <w:p w:rsidR="00F2221C" w:rsidRPr="00686359" w:rsidRDefault="00F2221C" w:rsidP="00F2221C">
      <w:pPr>
        <w:tabs>
          <w:tab w:val="left" w:pos="567"/>
        </w:tabs>
        <w:rPr>
          <w:sz w:val="24"/>
          <w:szCs w:val="24"/>
        </w:rPr>
      </w:pPr>
      <w:r w:rsidRPr="00686359">
        <w:rPr>
          <w:sz w:val="24"/>
          <w:szCs w:val="24"/>
        </w:rPr>
        <w:t xml:space="preserve"> –  генераторного силового моторизированного выключателя </w:t>
      </w:r>
      <w:r w:rsidRPr="00686359">
        <w:rPr>
          <w:sz w:val="24"/>
          <w:szCs w:val="24"/>
          <w:lang w:val="en-US"/>
        </w:rPr>
        <w:t>ABB</w:t>
      </w:r>
      <w:r w:rsidRPr="00686359">
        <w:rPr>
          <w:sz w:val="24"/>
          <w:szCs w:val="24"/>
        </w:rPr>
        <w:t xml:space="preserve"> (или аналоги </w:t>
      </w:r>
      <w:r w:rsidRPr="00686359">
        <w:rPr>
          <w:sz w:val="24"/>
          <w:szCs w:val="24"/>
          <w:lang w:val="en-US"/>
        </w:rPr>
        <w:t>Siemens</w:t>
      </w:r>
      <w:r w:rsidRPr="00686359">
        <w:rPr>
          <w:sz w:val="24"/>
          <w:szCs w:val="24"/>
        </w:rPr>
        <w:t>).</w:t>
      </w:r>
    </w:p>
    <w:p w:rsidR="00F2221C" w:rsidRPr="00686359" w:rsidRDefault="00F2221C" w:rsidP="00F2221C">
      <w:pPr>
        <w:tabs>
          <w:tab w:val="left" w:pos="567"/>
        </w:tabs>
        <w:rPr>
          <w:sz w:val="24"/>
          <w:szCs w:val="24"/>
        </w:rPr>
      </w:pPr>
    </w:p>
    <w:p w:rsidR="00F2221C" w:rsidRPr="007C5657" w:rsidRDefault="00F2221C" w:rsidP="00F2221C">
      <w:pPr>
        <w:pStyle w:val="afffff3"/>
        <w:ind w:firstLine="360"/>
        <w:jc w:val="both"/>
        <w:rPr>
          <w:rFonts w:ascii="Times New Roman" w:hAnsi="Times New Roman"/>
          <w:sz w:val="24"/>
          <w:szCs w:val="24"/>
        </w:rPr>
      </w:pPr>
      <w:proofErr w:type="gramStart"/>
      <w:r w:rsidRPr="007C5657">
        <w:rPr>
          <w:rFonts w:ascii="Times New Roman" w:hAnsi="Times New Roman"/>
          <w:sz w:val="24"/>
          <w:szCs w:val="24"/>
        </w:rPr>
        <w:t xml:space="preserve">Панель управления дизель-генераторной установкой состоит из </w:t>
      </w:r>
      <w:r w:rsidRPr="007C5657">
        <w:rPr>
          <w:rFonts w:ascii="Times New Roman" w:hAnsi="Times New Roman"/>
          <w:b/>
          <w:i/>
          <w:sz w:val="24"/>
          <w:szCs w:val="24"/>
          <w:u w:val="single"/>
        </w:rPr>
        <w:t>модульног</w:t>
      </w:r>
      <w:r w:rsidRPr="007C5657">
        <w:rPr>
          <w:rFonts w:ascii="Times New Roman" w:hAnsi="Times New Roman"/>
          <w:b/>
          <w:i/>
          <w:sz w:val="24"/>
          <w:szCs w:val="24"/>
        </w:rPr>
        <w:t>о</w:t>
      </w:r>
      <w:r w:rsidRPr="007C5657">
        <w:rPr>
          <w:rFonts w:ascii="Times New Roman" w:hAnsi="Times New Roman"/>
          <w:sz w:val="24"/>
          <w:szCs w:val="24"/>
        </w:rPr>
        <w:t xml:space="preserve"> контроллера генераторной установки ComAp IG-NT GC MINT в комплекте с электронным ключом GS-NT-LSM+PMS, обеспечивающим поддержку разделения нагрузки и управление мощностью, IG-AVRI интерфейсного модуля регулятора напряжения, IG-AVRi-TRANS/LV трансформатор напряжения для питания модуля AVRi, коммутационных реле, автоматического моторизованного выключателя генератора, контроллера скорости двигателя и устройства автоматической зарядки аккумуляторных батарей.</w:t>
      </w:r>
      <w:proofErr w:type="gramEnd"/>
      <w:r w:rsidRPr="007C5657">
        <w:rPr>
          <w:rFonts w:ascii="Times New Roman" w:hAnsi="Times New Roman"/>
          <w:sz w:val="24"/>
          <w:szCs w:val="24"/>
        </w:rPr>
        <w:t xml:space="preserve"> Модульный контроллер представляет собой русифицированный микропроцессорный блок управления с соответствующим программным обеспечением, используемый для </w:t>
      </w:r>
      <w:r w:rsidRPr="007C5657">
        <w:rPr>
          <w:rFonts w:ascii="Times New Roman" w:hAnsi="Times New Roman"/>
          <w:b/>
          <w:i/>
          <w:sz w:val="24"/>
          <w:szCs w:val="24"/>
          <w:u w:val="single"/>
        </w:rPr>
        <w:t>управления</w:t>
      </w:r>
      <w:r w:rsidRPr="007C5657">
        <w:rPr>
          <w:rFonts w:ascii="Times New Roman" w:hAnsi="Times New Roman"/>
          <w:b/>
          <w:i/>
          <w:sz w:val="24"/>
          <w:szCs w:val="24"/>
        </w:rPr>
        <w:t>,</w:t>
      </w:r>
      <w:r w:rsidRPr="007C5657">
        <w:rPr>
          <w:rFonts w:ascii="Times New Roman" w:hAnsi="Times New Roman"/>
          <w:b/>
          <w:i/>
          <w:sz w:val="24"/>
          <w:szCs w:val="24"/>
          <w:u w:val="single"/>
        </w:rPr>
        <w:t>контроля</w:t>
      </w:r>
      <w:r w:rsidRPr="007C5657">
        <w:rPr>
          <w:rFonts w:ascii="Times New Roman" w:hAnsi="Times New Roman"/>
          <w:b/>
          <w:i/>
          <w:sz w:val="24"/>
          <w:szCs w:val="24"/>
        </w:rPr>
        <w:t xml:space="preserve"> и</w:t>
      </w:r>
      <w:r w:rsidRPr="007C5657">
        <w:rPr>
          <w:rFonts w:ascii="Times New Roman" w:hAnsi="Times New Roman"/>
          <w:b/>
          <w:i/>
          <w:sz w:val="24"/>
          <w:szCs w:val="24"/>
          <w:u w:val="single"/>
        </w:rPr>
        <w:t xml:space="preserve"> защитыДГУ</w:t>
      </w:r>
      <w:r w:rsidRPr="007C5657">
        <w:rPr>
          <w:rFonts w:ascii="Times New Roman" w:hAnsi="Times New Roman"/>
          <w:sz w:val="24"/>
          <w:szCs w:val="24"/>
        </w:rPr>
        <w:t xml:space="preserve">. Панель управления контролирует все параметры двигателя и генератора и воздействует на автоматический останов при серьезных отказах. Панель управления синхронного генератора и двигателя </w:t>
      </w:r>
      <w:r w:rsidRPr="007C5657">
        <w:rPr>
          <w:rFonts w:ascii="Times New Roman" w:hAnsi="Times New Roman"/>
          <w:b/>
          <w:i/>
          <w:sz w:val="24"/>
          <w:szCs w:val="24"/>
          <w:u w:val="single"/>
        </w:rPr>
        <w:t>полностью интегрирована и обеспечивает следующие функции</w:t>
      </w:r>
      <w:r w:rsidRPr="007C5657">
        <w:rPr>
          <w:rFonts w:ascii="Times New Roman" w:hAnsi="Times New Roman"/>
          <w:sz w:val="24"/>
          <w:szCs w:val="24"/>
        </w:rPr>
        <w:t>:</w:t>
      </w:r>
    </w:p>
    <w:p w:rsidR="00F2221C" w:rsidRPr="007C5657" w:rsidRDefault="00F2221C" w:rsidP="00AB7EB2">
      <w:pPr>
        <w:widowControl w:val="0"/>
        <w:numPr>
          <w:ilvl w:val="0"/>
          <w:numId w:val="47"/>
        </w:numPr>
        <w:tabs>
          <w:tab w:val="left" w:pos="283"/>
        </w:tabs>
        <w:jc w:val="both"/>
        <w:rPr>
          <w:sz w:val="24"/>
          <w:szCs w:val="24"/>
        </w:rPr>
      </w:pPr>
      <w:r w:rsidRPr="007C5657">
        <w:rPr>
          <w:sz w:val="24"/>
          <w:szCs w:val="24"/>
        </w:rPr>
        <w:t xml:space="preserve">Меню полностью на </w:t>
      </w:r>
      <w:r w:rsidRPr="007C5657">
        <w:rPr>
          <w:sz w:val="24"/>
          <w:szCs w:val="24"/>
          <w:u w:val="single"/>
        </w:rPr>
        <w:t>РУССКОМ ЯЗЫКЕ.</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Автоматический/ручной запуск/останов двигателя с остановами, сопровождаемыми миганием соответствующих светодиодной индикации, при низком давлении масла, высокой температуре охлаждающей жидкости, превышении числа оборотов двигателя, слишком длительном запуске и при аварийном останове.</w:t>
      </w:r>
    </w:p>
    <w:p w:rsidR="00F2221C" w:rsidRPr="00686359" w:rsidRDefault="00F2221C" w:rsidP="00AB7EB2">
      <w:pPr>
        <w:pStyle w:val="af"/>
        <w:numPr>
          <w:ilvl w:val="0"/>
          <w:numId w:val="47"/>
        </w:numPr>
        <w:autoSpaceDE w:val="0"/>
        <w:autoSpaceDN w:val="0"/>
        <w:adjustRightInd w:val="0"/>
        <w:jc w:val="both"/>
        <w:rPr>
          <w:rFonts w:cs="Arial"/>
          <w:sz w:val="24"/>
        </w:rPr>
      </w:pPr>
      <w:r w:rsidRPr="00686359">
        <w:rPr>
          <w:rFonts w:cs="Arial"/>
          <w:sz w:val="24"/>
        </w:rPr>
        <w:t>Управление мощностью (запуск и останов зависят от нагрузки).</w:t>
      </w:r>
    </w:p>
    <w:p w:rsidR="00F2221C" w:rsidRPr="00686359" w:rsidRDefault="00F2221C" w:rsidP="00AB7EB2">
      <w:pPr>
        <w:pStyle w:val="af"/>
        <w:numPr>
          <w:ilvl w:val="0"/>
          <w:numId w:val="47"/>
        </w:numPr>
        <w:autoSpaceDE w:val="0"/>
        <w:autoSpaceDN w:val="0"/>
        <w:adjustRightInd w:val="0"/>
        <w:jc w:val="both"/>
        <w:rPr>
          <w:rFonts w:cs="Arial"/>
          <w:sz w:val="24"/>
        </w:rPr>
      </w:pPr>
      <w:r w:rsidRPr="00686359">
        <w:rPr>
          <w:rFonts w:cs="Arial"/>
          <w:sz w:val="24"/>
        </w:rPr>
        <w:t>Ручная настройка приоритета, либо автоматическая в зависимости от часов наработки или требования нагрузки (наиболее эффективная настройка)</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 xml:space="preserve">Выбор приоритета запуска и остановки ДГУ при различных </w:t>
      </w:r>
      <w:proofErr w:type="gramStart"/>
      <w:r w:rsidRPr="00686359">
        <w:rPr>
          <w:rFonts w:cs="Arial"/>
          <w:sz w:val="24"/>
        </w:rPr>
        <w:t>комбинациях</w:t>
      </w:r>
      <w:proofErr w:type="gramEnd"/>
      <w:r w:rsidRPr="00686359">
        <w:rPr>
          <w:rFonts w:cs="Arial"/>
          <w:sz w:val="24"/>
        </w:rPr>
        <w:t xml:space="preserve"> работающих в параллели ДГУ.</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 xml:space="preserve">Поддержка параллельной работы с другими ДГУ, оборудованными однотипными панелями управления с контроллерами IG-NT GC MINT фирмы ComAp, с функцией  автоматического запуска, выход на номинальные обороты, включение в параллельную работу предварительно прогретого дизеля, автоматического распределения активной и реактивной нагрузки между всеми работающими в параллели ДГУ. </w:t>
      </w:r>
    </w:p>
    <w:p w:rsidR="00F2221C" w:rsidRPr="00686359" w:rsidRDefault="00F2221C" w:rsidP="00AB7EB2">
      <w:pPr>
        <w:pStyle w:val="af"/>
        <w:numPr>
          <w:ilvl w:val="0"/>
          <w:numId w:val="47"/>
        </w:numPr>
        <w:autoSpaceDE w:val="0"/>
        <w:autoSpaceDN w:val="0"/>
        <w:adjustRightInd w:val="0"/>
        <w:jc w:val="both"/>
        <w:rPr>
          <w:rFonts w:cs="Arial"/>
          <w:sz w:val="24"/>
        </w:rPr>
      </w:pPr>
      <w:r w:rsidRPr="00686359">
        <w:rPr>
          <w:rFonts w:cs="Arial"/>
          <w:sz w:val="24"/>
        </w:rPr>
        <w:t xml:space="preserve">плавная нагрузка и разгрузка ДГУ </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 xml:space="preserve">Управление защитами (настраиваемыми и фиксированными): защита по фазам, защита от КЗ, перегрузке по току и мощности,  защита от реверсивной мощности и от замыкания на землю, дополнительные 160 </w:t>
      </w:r>
      <w:proofErr w:type="gramStart"/>
      <w:r w:rsidRPr="00686359">
        <w:rPr>
          <w:rFonts w:cs="Arial"/>
          <w:sz w:val="24"/>
        </w:rPr>
        <w:t>программируемых</w:t>
      </w:r>
      <w:proofErr w:type="gramEnd"/>
      <w:r w:rsidRPr="00686359">
        <w:rPr>
          <w:rFonts w:cs="Arial"/>
          <w:sz w:val="24"/>
        </w:rPr>
        <w:t xml:space="preserve"> уставок по защите.</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Управление напряжением и косинусом, измерение базовой и пиковой нагрузок, автоматическая синхронизация и управление мощностью, измерение параметров генератора и сетевых параметров.</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Наличие RS 232/ RS 485 интерфейса с поддержкой Modbus, поддержка GSM-модема для SMS-отправки сообщений.</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журнал на 500 записей.</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Наличие встроенной системы мониторинга и дистанционного управления ДГУ.</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Полная интеграция с ДГУ и обмен сигналами через CAN-шину с другими панелями управления комплекса ДЭС.</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Таймер остывания – регулируемый в пределах 0…10 минут.</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Системы управления подачей топлива с подачей напряжения для останова или для рабочего хода.</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 xml:space="preserve">Цифровая  индикация: давления масла в двигателе; температуры охлаждающей жидкости; числа оборотов двигателя; напряжения системы постоянного тока; моточасов двигателя; диагностических кодов системы; напряжения переменного тока генератора; силы переменного тока генератора; частоты напряжения генератора, косинуса, текущей активной и реактивной нагрузки, общего количества выработанной ДГУ электроэнергии (кВт*ч) за весь период работы. </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Переключатель режимов работы двигателя.</w:t>
      </w:r>
    </w:p>
    <w:p w:rsidR="00F2221C" w:rsidRPr="00686359" w:rsidRDefault="00F2221C" w:rsidP="00AB7EB2">
      <w:pPr>
        <w:pStyle w:val="af"/>
        <w:numPr>
          <w:ilvl w:val="0"/>
          <w:numId w:val="47"/>
        </w:numPr>
        <w:autoSpaceDE w:val="0"/>
        <w:autoSpaceDN w:val="0"/>
        <w:adjustRightInd w:val="0"/>
        <w:jc w:val="both"/>
        <w:rPr>
          <w:rFonts w:cs="Arial"/>
          <w:sz w:val="24"/>
        </w:rPr>
      </w:pPr>
      <w:r w:rsidRPr="00686359">
        <w:rPr>
          <w:rFonts w:cs="Arial"/>
          <w:sz w:val="24"/>
        </w:rPr>
        <w:t xml:space="preserve">конфигурирование входных и выходных сигналов </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Кнопка аварийного останова.</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Переключатель проверки сигнальных ламп и индикатора.</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Потенциометр регулировки напряжения.</w:t>
      </w:r>
    </w:p>
    <w:p w:rsidR="00F2221C" w:rsidRPr="00686359" w:rsidRDefault="00F2221C" w:rsidP="00AB7EB2">
      <w:pPr>
        <w:widowControl w:val="0"/>
        <w:numPr>
          <w:ilvl w:val="0"/>
          <w:numId w:val="47"/>
        </w:numPr>
        <w:tabs>
          <w:tab w:val="left" w:pos="283"/>
        </w:tabs>
        <w:jc w:val="both"/>
        <w:rPr>
          <w:rFonts w:cs="Arial"/>
          <w:sz w:val="24"/>
        </w:rPr>
      </w:pPr>
      <w:r w:rsidRPr="00686359">
        <w:rPr>
          <w:rFonts w:cs="Arial"/>
          <w:sz w:val="24"/>
        </w:rPr>
        <w:t>Прочный и влагозащищённый корпус, герметичность IP65.</w:t>
      </w:r>
    </w:p>
    <w:p w:rsidR="00F2221C" w:rsidRPr="007C5657" w:rsidRDefault="00F2221C" w:rsidP="00F2221C">
      <w:pPr>
        <w:pStyle w:val="afffff3"/>
        <w:jc w:val="both"/>
        <w:rPr>
          <w:rFonts w:ascii="Times New Roman" w:hAnsi="Times New Roman"/>
          <w:snapToGrid w:val="0"/>
          <w:sz w:val="24"/>
          <w:szCs w:val="24"/>
        </w:rPr>
      </w:pPr>
    </w:p>
    <w:p w:rsidR="00F2221C" w:rsidRPr="007C5657" w:rsidRDefault="007C5657" w:rsidP="007C5657">
      <w:pPr>
        <w:pStyle w:val="afffff3"/>
        <w:ind w:firstLine="360"/>
        <w:jc w:val="both"/>
        <w:rPr>
          <w:rFonts w:ascii="Times New Roman" w:hAnsi="Times New Roman"/>
          <w:sz w:val="24"/>
          <w:szCs w:val="24"/>
        </w:rPr>
      </w:pPr>
      <w:r>
        <w:rPr>
          <w:rFonts w:ascii="Times New Roman" w:hAnsi="Times New Roman"/>
          <w:sz w:val="24"/>
          <w:szCs w:val="24"/>
        </w:rPr>
        <w:t>Н</w:t>
      </w:r>
      <w:r w:rsidR="00F2221C" w:rsidRPr="007C5657">
        <w:rPr>
          <w:rFonts w:ascii="Times New Roman" w:hAnsi="Times New Roman"/>
          <w:sz w:val="24"/>
          <w:szCs w:val="24"/>
        </w:rPr>
        <w:t xml:space="preserve">а передней панели щита управления находятся индикаторы, кнопки управления, кнопка аварийной остановки и дисплей для вывода информации. </w:t>
      </w:r>
    </w:p>
    <w:p w:rsidR="00F2221C" w:rsidRPr="007C5657" w:rsidRDefault="00F2221C" w:rsidP="007C5657">
      <w:pPr>
        <w:pStyle w:val="afffff3"/>
        <w:ind w:firstLine="360"/>
        <w:jc w:val="both"/>
        <w:rPr>
          <w:rFonts w:ascii="Times New Roman" w:hAnsi="Times New Roman"/>
          <w:sz w:val="24"/>
          <w:szCs w:val="24"/>
        </w:rPr>
      </w:pPr>
      <w:r w:rsidRPr="007C5657">
        <w:rPr>
          <w:rFonts w:ascii="Times New Roman" w:hAnsi="Times New Roman"/>
          <w:sz w:val="24"/>
          <w:szCs w:val="24"/>
        </w:rPr>
        <w:t xml:space="preserve">Автоматический выключатель используется для отключения нагрузки от генератора при перегрузке, возникновении токов короткого замыкания и других аварийных ситуаций. Кроме того, выключатель, оснащенный моторным приводом, используется при подключении двух и более генераторов к общей шине для параллельной работы на общую нагрузку (с целью обеспечение резервирования и/или наращивания мощности электростанции).  </w:t>
      </w:r>
    </w:p>
    <w:p w:rsidR="00F2221C" w:rsidRPr="007C5657" w:rsidRDefault="00F2221C" w:rsidP="007C5657">
      <w:pPr>
        <w:pStyle w:val="afffff3"/>
        <w:ind w:firstLine="360"/>
        <w:jc w:val="both"/>
        <w:rPr>
          <w:rFonts w:ascii="Times New Roman" w:hAnsi="Times New Roman"/>
          <w:sz w:val="24"/>
          <w:szCs w:val="24"/>
        </w:rPr>
      </w:pPr>
      <w:r w:rsidRPr="007C5657">
        <w:rPr>
          <w:rFonts w:ascii="Times New Roman" w:hAnsi="Times New Roman"/>
          <w:sz w:val="24"/>
          <w:szCs w:val="24"/>
        </w:rPr>
        <w:t xml:space="preserve">Устройство автоматической зарядки аккумуляторных батарей обеспечивает поддержание АКБ в заряженном состоянии во время простоя ДГУ. </w:t>
      </w:r>
    </w:p>
    <w:p w:rsidR="00F2221C" w:rsidRPr="007C5657" w:rsidRDefault="00F2221C" w:rsidP="007C5657">
      <w:pPr>
        <w:pStyle w:val="afffff3"/>
        <w:ind w:firstLine="360"/>
        <w:jc w:val="both"/>
        <w:rPr>
          <w:rFonts w:ascii="Times New Roman" w:hAnsi="Times New Roman"/>
          <w:snapToGrid w:val="0"/>
          <w:sz w:val="24"/>
          <w:szCs w:val="24"/>
        </w:rPr>
      </w:pPr>
      <w:r w:rsidRPr="007C5657">
        <w:rPr>
          <w:rFonts w:ascii="Times New Roman" w:hAnsi="Times New Roman"/>
          <w:sz w:val="24"/>
          <w:szCs w:val="24"/>
        </w:rPr>
        <w:t xml:space="preserve">Панель управления монтируются на раме </w:t>
      </w:r>
      <w:proofErr w:type="gramStart"/>
      <w:r w:rsidRPr="007C5657">
        <w:rPr>
          <w:rFonts w:ascii="Times New Roman" w:hAnsi="Times New Roman"/>
          <w:sz w:val="24"/>
          <w:szCs w:val="24"/>
        </w:rPr>
        <w:t>генератора</w:t>
      </w:r>
      <w:proofErr w:type="gramEnd"/>
      <w:r w:rsidRPr="007C5657">
        <w:rPr>
          <w:rFonts w:ascii="Times New Roman" w:hAnsi="Times New Roman"/>
          <w:sz w:val="24"/>
          <w:szCs w:val="24"/>
        </w:rPr>
        <w:t xml:space="preserve"> и обеспечивает полное управление и постоянный контроль за работой ДГУ без постоянного присутствия дежурного персонала.</w:t>
      </w:r>
    </w:p>
    <w:p w:rsidR="00F2221C" w:rsidRPr="0069159F" w:rsidRDefault="00F2221C" w:rsidP="00F2221C">
      <w:pPr>
        <w:autoSpaceDE w:val="0"/>
        <w:autoSpaceDN w:val="0"/>
        <w:adjustRightInd w:val="0"/>
        <w:spacing w:before="58" w:line="269" w:lineRule="exact"/>
        <w:jc w:val="center"/>
        <w:rPr>
          <w:b/>
          <w:sz w:val="24"/>
          <w:szCs w:val="24"/>
        </w:rPr>
      </w:pPr>
    </w:p>
    <w:p w:rsidR="00F2221C" w:rsidRPr="007C5657" w:rsidRDefault="00F2221C" w:rsidP="007C5657">
      <w:pPr>
        <w:autoSpaceDE w:val="0"/>
        <w:autoSpaceDN w:val="0"/>
        <w:adjustRightInd w:val="0"/>
        <w:spacing w:before="58" w:line="269" w:lineRule="exact"/>
        <w:jc w:val="center"/>
        <w:rPr>
          <w:b/>
          <w:sz w:val="24"/>
          <w:szCs w:val="24"/>
        </w:rPr>
      </w:pPr>
      <w:r w:rsidRPr="007C5657">
        <w:rPr>
          <w:b/>
          <w:sz w:val="24"/>
          <w:szCs w:val="24"/>
        </w:rPr>
        <w:t>2.3. Топливная система ДГУ.</w:t>
      </w:r>
    </w:p>
    <w:p w:rsidR="00F2221C" w:rsidRPr="007C5657" w:rsidRDefault="00F2221C" w:rsidP="007C5657">
      <w:pPr>
        <w:pStyle w:val="Style3"/>
        <w:widowControl/>
        <w:spacing w:before="58" w:line="240" w:lineRule="auto"/>
        <w:ind w:firstLine="284"/>
        <w:rPr>
          <w:rFonts w:ascii="Times New Roman" w:hAnsi="Times New Roman"/>
        </w:rPr>
      </w:pPr>
      <w:r w:rsidRPr="007C5657">
        <w:rPr>
          <w:rFonts w:ascii="Times New Roman" w:hAnsi="Times New Roman"/>
        </w:rPr>
        <w:t xml:space="preserve">При работе дизель-генераторной установки в топливной системе должно создаваться нормальное (расчётное) давление и температура топлива на подаче и обратке ТНВД, полное отсутствие воздуха в системе, что обеспечивает бесперебойную подачу топлива при работе установки на различных режимах. </w:t>
      </w:r>
    </w:p>
    <w:p w:rsidR="00F2221C" w:rsidRPr="007C5657" w:rsidRDefault="00F2221C" w:rsidP="007C5657">
      <w:pPr>
        <w:pStyle w:val="Style3"/>
        <w:widowControl/>
        <w:spacing w:before="58" w:line="240" w:lineRule="auto"/>
        <w:ind w:firstLine="284"/>
        <w:rPr>
          <w:rStyle w:val="FontStyle13"/>
          <w:sz w:val="24"/>
          <w:szCs w:val="24"/>
        </w:rPr>
      </w:pPr>
      <w:r w:rsidRPr="007C5657">
        <w:rPr>
          <w:rStyle w:val="FontStyle13"/>
          <w:sz w:val="24"/>
          <w:szCs w:val="24"/>
        </w:rPr>
        <w:t xml:space="preserve">От стационарной расходной емкости расположенной на электростанции, дизельное топливо должно пройти через фильтрующие элементы </w:t>
      </w:r>
      <w:r w:rsidRPr="007C5657">
        <w:rPr>
          <w:rFonts w:ascii="Times New Roman" w:hAnsi="Times New Roman"/>
          <w:b/>
          <w:u w:val="single"/>
        </w:rPr>
        <w:t>топливно-водяного сепаратора</w:t>
      </w:r>
      <w:r w:rsidRPr="007C5657">
        <w:rPr>
          <w:rStyle w:val="FontStyle13"/>
          <w:sz w:val="24"/>
          <w:szCs w:val="24"/>
        </w:rPr>
        <w:t xml:space="preserve"> которые производят предварительную очистку топлива – отделение водных фракций. Топливно-водяной сепаратор должен быть смонтирован на раме ДГУ. Далее </w:t>
      </w:r>
      <w:proofErr w:type="gramStart"/>
      <w:r w:rsidRPr="007C5657">
        <w:rPr>
          <w:rStyle w:val="FontStyle13"/>
          <w:sz w:val="24"/>
          <w:szCs w:val="24"/>
        </w:rPr>
        <w:t>дизельное</w:t>
      </w:r>
      <w:proofErr w:type="gramEnd"/>
      <w:r w:rsidRPr="007C5657">
        <w:rPr>
          <w:rStyle w:val="FontStyle13"/>
          <w:sz w:val="24"/>
          <w:szCs w:val="24"/>
        </w:rPr>
        <w:t xml:space="preserve"> топливопроходит через</w:t>
      </w:r>
      <w:r w:rsidRPr="007C5657">
        <w:rPr>
          <w:rFonts w:ascii="Times New Roman" w:hAnsi="Times New Roman"/>
        </w:rPr>
        <w:t>фильтра грубой и тонкой очистки топлива,</w:t>
      </w:r>
      <w:r w:rsidRPr="007C5657">
        <w:rPr>
          <w:rStyle w:val="FontStyle13"/>
          <w:sz w:val="24"/>
          <w:szCs w:val="24"/>
        </w:rPr>
        <w:t xml:space="preserve"> смонтированные на блоке цилиндров двигателя и подаётся к ТНВД дизель-генераторной установки.</w:t>
      </w:r>
    </w:p>
    <w:p w:rsidR="00F2221C" w:rsidRPr="007C5657" w:rsidRDefault="00F2221C" w:rsidP="007C5657">
      <w:pPr>
        <w:autoSpaceDE w:val="0"/>
        <w:autoSpaceDN w:val="0"/>
        <w:adjustRightInd w:val="0"/>
        <w:spacing w:before="58"/>
        <w:ind w:firstLine="284"/>
        <w:jc w:val="both"/>
        <w:rPr>
          <w:sz w:val="24"/>
          <w:szCs w:val="24"/>
        </w:rPr>
      </w:pPr>
    </w:p>
    <w:p w:rsidR="00F2221C" w:rsidRPr="007C5657" w:rsidRDefault="00F2221C" w:rsidP="00AB7EB2">
      <w:pPr>
        <w:pStyle w:val="21"/>
        <w:keepNext w:val="0"/>
        <w:numPr>
          <w:ilvl w:val="1"/>
          <w:numId w:val="52"/>
        </w:numPr>
        <w:spacing w:after="0"/>
        <w:ind w:left="0" w:firstLine="0"/>
        <w:rPr>
          <w:sz w:val="24"/>
          <w:szCs w:val="24"/>
        </w:rPr>
      </w:pPr>
      <w:r w:rsidRPr="007C5657">
        <w:rPr>
          <w:sz w:val="24"/>
          <w:szCs w:val="24"/>
        </w:rPr>
        <w:t xml:space="preserve">Масляная система </w:t>
      </w:r>
      <w:r w:rsidRPr="007C5657">
        <w:rPr>
          <w:bCs/>
          <w:sz w:val="24"/>
          <w:szCs w:val="24"/>
        </w:rPr>
        <w:t>ДГУ</w:t>
      </w:r>
      <w:r w:rsidRPr="007C5657">
        <w:rPr>
          <w:sz w:val="24"/>
          <w:szCs w:val="24"/>
        </w:rPr>
        <w:t>.</w:t>
      </w:r>
      <w:bookmarkEnd w:id="177"/>
    </w:p>
    <w:p w:rsidR="00F2221C" w:rsidRPr="007C5657" w:rsidRDefault="00F2221C" w:rsidP="007C5657">
      <w:pPr>
        <w:pStyle w:val="Style1"/>
        <w:widowControl/>
        <w:spacing w:line="240" w:lineRule="auto"/>
        <w:ind w:firstLine="289"/>
        <w:jc w:val="both"/>
        <w:rPr>
          <w:rStyle w:val="FontStyle29"/>
          <w:sz w:val="24"/>
          <w:szCs w:val="24"/>
        </w:rPr>
      </w:pPr>
      <w:r w:rsidRPr="007C5657">
        <w:rPr>
          <w:rStyle w:val="FontStyle29"/>
          <w:sz w:val="24"/>
          <w:szCs w:val="24"/>
        </w:rPr>
        <w:t xml:space="preserve">Масляная система дизель-генераторной установки должна обеспечивать фильтрацию масла, смазывание и отвод тепла от узлов и механизмов ДГУ, а так же производить сигнализирование или аварийную остановку при повышении или понижении установленных параметров (давление и температуры масла). </w:t>
      </w:r>
    </w:p>
    <w:p w:rsidR="00F2221C" w:rsidRPr="007C5657" w:rsidRDefault="00F2221C" w:rsidP="007C5657">
      <w:pPr>
        <w:pStyle w:val="Style1"/>
        <w:widowControl/>
        <w:spacing w:line="240" w:lineRule="auto"/>
        <w:ind w:firstLine="289"/>
        <w:jc w:val="both"/>
      </w:pPr>
      <w:r w:rsidRPr="007C5657">
        <w:t>В состав масляной системы входит: м</w:t>
      </w:r>
      <w:r w:rsidRPr="007C5657">
        <w:rPr>
          <w:lang w:eastAsia="ar-SA"/>
        </w:rPr>
        <w:t>асляный насос, сапун картера, маслоохладитель, масляный фильтр, маслозаливная горловина и щуп для замера уровня масла, стандартный масляный поддон (картер), отвод картерных газов, ручной масляный насос с клапаном для слива масла из картера (</w:t>
      </w:r>
      <w:r w:rsidRPr="007C5657">
        <w:t>система слива отработанного масла в тарные ёмкости)</w:t>
      </w:r>
      <w:r w:rsidRPr="007C5657">
        <w:rPr>
          <w:lang w:eastAsia="ar-SA"/>
        </w:rPr>
        <w:t>, регулятор уровня масла в поддоне (картере), датчики температуры и давления масла</w:t>
      </w:r>
      <w:proofErr w:type="gramStart"/>
      <w:r w:rsidRPr="007C5657">
        <w:rPr>
          <w:lang w:eastAsia="ar-SA"/>
        </w:rPr>
        <w:t>.</w:t>
      </w:r>
      <w:r w:rsidRPr="007C5657">
        <w:t>З</w:t>
      </w:r>
      <w:proofErr w:type="gramEnd"/>
      <w:r w:rsidRPr="007C5657">
        <w:t xml:space="preserve">амена масла (заливка в картер) будет производиться из бочек </w:t>
      </w:r>
      <w:smartTag w:uri="urn:schemas-microsoft-com:office:smarttags" w:element="metricconverter">
        <w:smartTagPr>
          <w:attr w:name="ProductID" w:val="200 литров"/>
        </w:smartTagPr>
        <w:r w:rsidRPr="007C5657">
          <w:t>200 литров</w:t>
        </w:r>
      </w:smartTag>
      <w:r w:rsidRPr="007C5657">
        <w:t xml:space="preserve"> ручным насосом.</w:t>
      </w:r>
    </w:p>
    <w:p w:rsidR="00F2221C" w:rsidRPr="007C5657" w:rsidRDefault="00F2221C" w:rsidP="00AB7EB2">
      <w:pPr>
        <w:pStyle w:val="21"/>
        <w:keepNext w:val="0"/>
        <w:numPr>
          <w:ilvl w:val="1"/>
          <w:numId w:val="52"/>
        </w:numPr>
        <w:spacing w:before="120"/>
        <w:ind w:left="0" w:firstLine="0"/>
        <w:rPr>
          <w:sz w:val="24"/>
          <w:szCs w:val="24"/>
        </w:rPr>
      </w:pPr>
      <w:bookmarkStart w:id="178" w:name="_Toc347391176"/>
      <w:r w:rsidRPr="007C5657">
        <w:rPr>
          <w:sz w:val="24"/>
          <w:szCs w:val="24"/>
        </w:rPr>
        <w:t>Система охлаждения ДГУ.</w:t>
      </w:r>
      <w:bookmarkEnd w:id="178"/>
    </w:p>
    <w:p w:rsidR="00F2221C" w:rsidRPr="007C5657" w:rsidRDefault="00F2221C" w:rsidP="007C5657">
      <w:pPr>
        <w:jc w:val="both"/>
        <w:rPr>
          <w:sz w:val="24"/>
          <w:szCs w:val="24"/>
        </w:rPr>
      </w:pPr>
      <w:r w:rsidRPr="007C5657">
        <w:rPr>
          <w:sz w:val="24"/>
          <w:szCs w:val="24"/>
        </w:rPr>
        <w:t xml:space="preserve">     Система охлаждения ДГУ радиаторного типа. Система охлаждения должна обеспечивать автоматическое регулирование температуры охлаждающей жидкости, в зависимости от температуры в системе. Система охлаждения должна обеспечивать длительную работу ДГУ на номинальной нагрузке при температуре окружающей среды +50 град</w:t>
      </w:r>
      <w:proofErr w:type="gramStart"/>
      <w:r w:rsidRPr="007C5657">
        <w:rPr>
          <w:sz w:val="24"/>
          <w:szCs w:val="24"/>
        </w:rPr>
        <w:t>.С</w:t>
      </w:r>
      <w:proofErr w:type="gramEnd"/>
      <w:r w:rsidRPr="007C5657">
        <w:rPr>
          <w:sz w:val="24"/>
          <w:szCs w:val="24"/>
        </w:rPr>
        <w:t>, без перегрева ДГУ.</w:t>
      </w:r>
    </w:p>
    <w:p w:rsidR="00F2221C" w:rsidRPr="007C5657" w:rsidRDefault="00F2221C" w:rsidP="007C5657">
      <w:pPr>
        <w:jc w:val="both"/>
        <w:rPr>
          <w:sz w:val="24"/>
          <w:szCs w:val="24"/>
        </w:rPr>
      </w:pPr>
      <w:proofErr w:type="gramStart"/>
      <w:r w:rsidRPr="007C5657">
        <w:rPr>
          <w:sz w:val="24"/>
          <w:szCs w:val="24"/>
        </w:rPr>
        <w:t>На неработающем ДГУ, температура охлаждающей жидкости должна поддерживается на уровне не ниже +40С</w:t>
      </w:r>
      <w:r w:rsidRPr="007C5657">
        <w:rPr>
          <w:sz w:val="24"/>
          <w:szCs w:val="24"/>
          <w:vertAlign w:val="superscript"/>
        </w:rPr>
        <w:t>о</w:t>
      </w:r>
      <w:r w:rsidRPr="007C5657">
        <w:rPr>
          <w:sz w:val="24"/>
          <w:szCs w:val="24"/>
        </w:rPr>
        <w:t xml:space="preserve">  с помощью </w:t>
      </w:r>
      <w:r w:rsidRPr="007C5657">
        <w:rPr>
          <w:b/>
          <w:sz w:val="24"/>
          <w:szCs w:val="24"/>
          <w:u w:val="single"/>
        </w:rPr>
        <w:t>автоматического электрического 220/240В подогревателя (котла).</w:t>
      </w:r>
      <w:proofErr w:type="gramEnd"/>
    </w:p>
    <w:p w:rsidR="00F2221C" w:rsidRPr="007C5657" w:rsidRDefault="00F2221C" w:rsidP="007C5657">
      <w:pPr>
        <w:jc w:val="both"/>
        <w:rPr>
          <w:sz w:val="24"/>
          <w:szCs w:val="24"/>
        </w:rPr>
      </w:pPr>
      <w:r w:rsidRPr="007C5657">
        <w:rPr>
          <w:sz w:val="24"/>
          <w:szCs w:val="24"/>
        </w:rPr>
        <w:t xml:space="preserve">     Заправка охлаждающей жидкости будет производиться ручным насосом.</w:t>
      </w:r>
    </w:p>
    <w:p w:rsidR="00F2221C" w:rsidRPr="007C5657" w:rsidRDefault="00F2221C" w:rsidP="007C5657">
      <w:pPr>
        <w:tabs>
          <w:tab w:val="left" w:pos="567"/>
        </w:tabs>
        <w:jc w:val="both"/>
        <w:rPr>
          <w:sz w:val="24"/>
          <w:szCs w:val="24"/>
        </w:rPr>
      </w:pPr>
      <w:r w:rsidRPr="007C5657">
        <w:rPr>
          <w:sz w:val="24"/>
          <w:szCs w:val="24"/>
        </w:rPr>
        <w:tab/>
      </w:r>
    </w:p>
    <w:p w:rsidR="00F2221C" w:rsidRPr="007C5657" w:rsidRDefault="00F2221C" w:rsidP="007C5657">
      <w:pPr>
        <w:tabs>
          <w:tab w:val="left" w:pos="567"/>
        </w:tabs>
        <w:jc w:val="center"/>
        <w:rPr>
          <w:sz w:val="24"/>
          <w:szCs w:val="24"/>
        </w:rPr>
      </w:pPr>
      <w:r w:rsidRPr="007C5657">
        <w:rPr>
          <w:b/>
          <w:sz w:val="24"/>
          <w:szCs w:val="24"/>
        </w:rPr>
        <w:t>2.6. Система запуска ДГУ</w:t>
      </w:r>
      <w:r w:rsidRPr="007C5657">
        <w:rPr>
          <w:sz w:val="24"/>
          <w:szCs w:val="24"/>
        </w:rPr>
        <w:t>.</w:t>
      </w:r>
    </w:p>
    <w:p w:rsidR="00F2221C" w:rsidRPr="007C5657" w:rsidRDefault="00F2221C" w:rsidP="007C5657">
      <w:pPr>
        <w:tabs>
          <w:tab w:val="left" w:pos="284"/>
        </w:tabs>
        <w:jc w:val="both"/>
        <w:rPr>
          <w:sz w:val="24"/>
          <w:szCs w:val="24"/>
        </w:rPr>
      </w:pPr>
      <w:r w:rsidRPr="007C5657">
        <w:rPr>
          <w:sz w:val="24"/>
          <w:szCs w:val="24"/>
        </w:rPr>
        <w:tab/>
        <w:t>Система запуска дизель-генераторной установки электростартерного типа и предназначена для преобразования электрической энергии стартера в механический момент для раскрутки вала ДГУ при пуске.</w:t>
      </w:r>
    </w:p>
    <w:p w:rsidR="00F2221C" w:rsidRPr="007C5657" w:rsidRDefault="00F2221C" w:rsidP="007C5657">
      <w:pPr>
        <w:tabs>
          <w:tab w:val="left" w:pos="284"/>
        </w:tabs>
        <w:jc w:val="both"/>
        <w:rPr>
          <w:sz w:val="24"/>
          <w:szCs w:val="24"/>
        </w:rPr>
      </w:pPr>
      <w:r w:rsidRPr="007C5657">
        <w:rPr>
          <w:sz w:val="24"/>
          <w:szCs w:val="24"/>
        </w:rPr>
        <w:tab/>
        <w:t xml:space="preserve">Система запуска дизель-генераторной установки состоит </w:t>
      </w:r>
      <w:proofErr w:type="gramStart"/>
      <w:r w:rsidRPr="007C5657">
        <w:rPr>
          <w:sz w:val="24"/>
          <w:szCs w:val="24"/>
        </w:rPr>
        <w:t>из</w:t>
      </w:r>
      <w:proofErr w:type="gramEnd"/>
      <w:r w:rsidRPr="007C5657">
        <w:rPr>
          <w:sz w:val="24"/>
          <w:szCs w:val="24"/>
        </w:rPr>
        <w:t>:</w:t>
      </w:r>
    </w:p>
    <w:p w:rsidR="00F2221C" w:rsidRPr="007C5657" w:rsidRDefault="00F2221C" w:rsidP="007C5657">
      <w:pPr>
        <w:tabs>
          <w:tab w:val="left" w:pos="567"/>
          <w:tab w:val="num" w:pos="1843"/>
        </w:tabs>
        <w:jc w:val="both"/>
        <w:rPr>
          <w:sz w:val="24"/>
          <w:szCs w:val="24"/>
        </w:rPr>
      </w:pPr>
      <w:r w:rsidRPr="007C5657">
        <w:rPr>
          <w:sz w:val="24"/>
          <w:szCs w:val="24"/>
        </w:rPr>
        <w:t>- электрического стартера, расположенного на ДГУ;</w:t>
      </w:r>
    </w:p>
    <w:p w:rsidR="00F2221C" w:rsidRPr="007C5657" w:rsidRDefault="00F2221C" w:rsidP="007C5657">
      <w:pPr>
        <w:tabs>
          <w:tab w:val="left" w:pos="567"/>
          <w:tab w:val="num" w:pos="1843"/>
        </w:tabs>
        <w:jc w:val="both"/>
        <w:rPr>
          <w:sz w:val="24"/>
          <w:szCs w:val="24"/>
        </w:rPr>
      </w:pPr>
      <w:r w:rsidRPr="007C5657">
        <w:rPr>
          <w:sz w:val="24"/>
          <w:szCs w:val="24"/>
        </w:rPr>
        <w:t>- двух стартерных аккумуляторных батарей (САБ) на 190 ампер-час  каждая;</w:t>
      </w:r>
    </w:p>
    <w:p w:rsidR="00F2221C" w:rsidRPr="007C5657" w:rsidRDefault="00F2221C" w:rsidP="007C5657">
      <w:pPr>
        <w:tabs>
          <w:tab w:val="left" w:pos="567"/>
          <w:tab w:val="num" w:pos="1843"/>
        </w:tabs>
        <w:jc w:val="both"/>
        <w:rPr>
          <w:sz w:val="24"/>
          <w:szCs w:val="24"/>
        </w:rPr>
      </w:pPr>
      <w:r w:rsidRPr="007C5657">
        <w:rPr>
          <w:sz w:val="24"/>
          <w:szCs w:val="24"/>
        </w:rPr>
        <w:t>- автоматического зарядного устройства.</w:t>
      </w:r>
    </w:p>
    <w:p w:rsidR="00F2221C" w:rsidRPr="007C5657" w:rsidRDefault="00F2221C" w:rsidP="007C5657">
      <w:pPr>
        <w:tabs>
          <w:tab w:val="left" w:pos="284"/>
        </w:tabs>
        <w:jc w:val="both"/>
        <w:rPr>
          <w:sz w:val="24"/>
          <w:szCs w:val="24"/>
        </w:rPr>
      </w:pPr>
      <w:r w:rsidRPr="007C5657">
        <w:rPr>
          <w:sz w:val="24"/>
          <w:szCs w:val="24"/>
        </w:rPr>
        <w:tab/>
        <w:t>Зарядка САБ осуществляться при помощи автоматического зарядного устройства.</w:t>
      </w:r>
    </w:p>
    <w:p w:rsidR="00F2221C" w:rsidRPr="007C5657" w:rsidRDefault="00F2221C" w:rsidP="007C5657">
      <w:pPr>
        <w:tabs>
          <w:tab w:val="left" w:pos="284"/>
        </w:tabs>
        <w:jc w:val="both"/>
        <w:rPr>
          <w:sz w:val="24"/>
          <w:szCs w:val="24"/>
        </w:rPr>
      </w:pPr>
      <w:r w:rsidRPr="007C5657">
        <w:rPr>
          <w:sz w:val="24"/>
          <w:szCs w:val="24"/>
        </w:rPr>
        <w:tab/>
        <w:t>Процесс запуска ДГУ в режиме «Ручной» должен происходить по команде «Пуск» от местной панели управления расположенной непосредственно на ДГУ, в режиме «Автоматический» по команде от панели управления другого ДГУ, а также по команде с удаленного поста диспетчерского управления.</w:t>
      </w:r>
    </w:p>
    <w:p w:rsidR="00F2221C" w:rsidRPr="0069159F" w:rsidRDefault="00F2221C" w:rsidP="007C5657">
      <w:pPr>
        <w:pStyle w:val="21"/>
        <w:keepNext w:val="0"/>
        <w:spacing w:before="120"/>
        <w:rPr>
          <w:sz w:val="24"/>
          <w:szCs w:val="24"/>
        </w:rPr>
      </w:pPr>
      <w:r w:rsidRPr="0069159F">
        <w:rPr>
          <w:sz w:val="24"/>
          <w:szCs w:val="24"/>
        </w:rPr>
        <w:t xml:space="preserve">2.7. </w:t>
      </w:r>
      <w:bookmarkStart w:id="179" w:name="_Toc347391178"/>
      <w:r w:rsidRPr="0069159F">
        <w:rPr>
          <w:sz w:val="24"/>
          <w:szCs w:val="24"/>
        </w:rPr>
        <w:t>Система выпуска отработавших газов ДГУ.</w:t>
      </w:r>
      <w:bookmarkEnd w:id="179"/>
    </w:p>
    <w:p w:rsidR="00F2221C" w:rsidRPr="007C5657" w:rsidRDefault="00F2221C" w:rsidP="007C5657">
      <w:pPr>
        <w:pStyle w:val="Style2"/>
        <w:widowControl/>
        <w:ind w:firstLine="284"/>
        <w:jc w:val="both"/>
        <w:rPr>
          <w:rStyle w:val="FontStyle11"/>
          <w:sz w:val="24"/>
          <w:szCs w:val="24"/>
        </w:rPr>
      </w:pPr>
      <w:r w:rsidRPr="007C5657">
        <w:rPr>
          <w:rStyle w:val="FontStyle12"/>
          <w:sz w:val="24"/>
          <w:szCs w:val="24"/>
        </w:rPr>
        <w:t>Система выпуска отработанных газов дизель-генераторной установки соединяет выхлопной коллектор с компенсатором, с глушителем и выводит выхлопные газы в атмосферу. Направление выброса выхлопных газов – в сторону радиатора. В</w:t>
      </w:r>
      <w:r w:rsidRPr="007C5657">
        <w:rPr>
          <w:rStyle w:val="FontStyle11"/>
          <w:sz w:val="24"/>
          <w:szCs w:val="24"/>
        </w:rPr>
        <w:t>ыхлопной тракт должен быть выполнен термоизолированным.</w:t>
      </w:r>
    </w:p>
    <w:p w:rsidR="00F2221C" w:rsidRPr="007C5657" w:rsidRDefault="00F2221C" w:rsidP="007C5657">
      <w:pPr>
        <w:pStyle w:val="Style2"/>
        <w:widowControl/>
        <w:ind w:firstLine="284"/>
        <w:jc w:val="both"/>
      </w:pPr>
      <w:r w:rsidRPr="007C5657">
        <w:tab/>
        <w:t xml:space="preserve">Система выпуска отработавших газов должна состоять </w:t>
      </w:r>
      <w:proofErr w:type="gramStart"/>
      <w:r w:rsidRPr="007C5657">
        <w:t>из</w:t>
      </w:r>
      <w:proofErr w:type="gramEnd"/>
      <w:r w:rsidRPr="007C5657">
        <w:t>:</w:t>
      </w:r>
    </w:p>
    <w:p w:rsidR="00F2221C" w:rsidRPr="007C5657" w:rsidRDefault="00F2221C" w:rsidP="007C5657">
      <w:pPr>
        <w:tabs>
          <w:tab w:val="left" w:pos="567"/>
          <w:tab w:val="num" w:pos="2160"/>
        </w:tabs>
        <w:jc w:val="both"/>
        <w:rPr>
          <w:sz w:val="24"/>
          <w:szCs w:val="24"/>
        </w:rPr>
      </w:pPr>
      <w:r w:rsidRPr="007C5657">
        <w:rPr>
          <w:sz w:val="24"/>
          <w:szCs w:val="24"/>
        </w:rPr>
        <w:t>- сильфонных компенсаторов теплового расширения;</w:t>
      </w:r>
    </w:p>
    <w:p w:rsidR="00F2221C" w:rsidRPr="007C5657" w:rsidRDefault="00F2221C" w:rsidP="007C5657">
      <w:pPr>
        <w:tabs>
          <w:tab w:val="left" w:pos="567"/>
          <w:tab w:val="num" w:pos="2160"/>
        </w:tabs>
        <w:jc w:val="both"/>
        <w:rPr>
          <w:sz w:val="24"/>
          <w:szCs w:val="24"/>
        </w:rPr>
      </w:pPr>
      <w:r w:rsidRPr="007C5657">
        <w:rPr>
          <w:sz w:val="24"/>
          <w:szCs w:val="24"/>
        </w:rPr>
        <w:t>- глушителя (с системой искрогашения);</w:t>
      </w:r>
    </w:p>
    <w:p w:rsidR="00F2221C" w:rsidRPr="007C5657" w:rsidRDefault="00F2221C" w:rsidP="007C5657">
      <w:pPr>
        <w:tabs>
          <w:tab w:val="left" w:pos="567"/>
          <w:tab w:val="num" w:pos="2160"/>
        </w:tabs>
        <w:jc w:val="both"/>
        <w:rPr>
          <w:sz w:val="24"/>
          <w:szCs w:val="24"/>
        </w:rPr>
      </w:pPr>
      <w:r w:rsidRPr="007C5657">
        <w:rPr>
          <w:sz w:val="24"/>
          <w:szCs w:val="24"/>
        </w:rPr>
        <w:t xml:space="preserve">- трубопроводов газовыхлопного тракта, которые должны быть оборудованы устройствами слива конденсата в переносную тару, если предусмотрено;  </w:t>
      </w:r>
    </w:p>
    <w:p w:rsidR="00F2221C" w:rsidRPr="007C5657" w:rsidRDefault="00F2221C" w:rsidP="007C5657">
      <w:pPr>
        <w:tabs>
          <w:tab w:val="left" w:pos="567"/>
          <w:tab w:val="num" w:pos="2160"/>
        </w:tabs>
        <w:jc w:val="both"/>
        <w:rPr>
          <w:sz w:val="24"/>
          <w:szCs w:val="24"/>
        </w:rPr>
      </w:pPr>
      <w:r w:rsidRPr="007C5657">
        <w:rPr>
          <w:sz w:val="24"/>
          <w:szCs w:val="24"/>
        </w:rPr>
        <w:t xml:space="preserve">- датчиков (термопары) температуры выхлопных газов по цилиндрам, до и после турбонагнетателя с выводом сигнала на дисплей контроля температуры выхлопных газов, если предусмотрено;    </w:t>
      </w:r>
    </w:p>
    <w:p w:rsidR="00F2221C" w:rsidRPr="007C5657" w:rsidRDefault="00F2221C" w:rsidP="007C5657">
      <w:pPr>
        <w:tabs>
          <w:tab w:val="left" w:pos="284"/>
        </w:tabs>
        <w:jc w:val="both"/>
        <w:rPr>
          <w:sz w:val="24"/>
          <w:szCs w:val="24"/>
        </w:rPr>
      </w:pPr>
      <w:r w:rsidRPr="007C5657">
        <w:rPr>
          <w:sz w:val="24"/>
          <w:szCs w:val="24"/>
        </w:rPr>
        <w:tab/>
      </w:r>
      <w:r w:rsidRPr="007C5657">
        <w:rPr>
          <w:sz w:val="24"/>
          <w:szCs w:val="24"/>
        </w:rPr>
        <w:tab/>
        <w:t>Выброс выхлопных газов должен соответствовать стандарту РФ. Расчеты выбросов, проводятся согласно «Методики расчета выбросов загрязняющих веществ в атмосферу от ДЭС», выполняются для следующих вредных веществ:</w:t>
      </w:r>
    </w:p>
    <w:p w:rsidR="00F2221C" w:rsidRPr="007C5657" w:rsidRDefault="00F2221C" w:rsidP="00AB7EB2">
      <w:pPr>
        <w:numPr>
          <w:ilvl w:val="0"/>
          <w:numId w:val="46"/>
        </w:numPr>
        <w:tabs>
          <w:tab w:val="left" w:pos="567"/>
        </w:tabs>
        <w:ind w:left="0" w:firstLine="0"/>
        <w:jc w:val="both"/>
        <w:rPr>
          <w:sz w:val="24"/>
          <w:szCs w:val="24"/>
        </w:rPr>
      </w:pPr>
      <w:r w:rsidRPr="007C5657">
        <w:rPr>
          <w:sz w:val="24"/>
          <w:szCs w:val="24"/>
        </w:rPr>
        <w:t>окись углерода (</w:t>
      </w:r>
      <w:proofErr w:type="gramStart"/>
      <w:r w:rsidRPr="007C5657">
        <w:rPr>
          <w:sz w:val="24"/>
          <w:szCs w:val="24"/>
        </w:rPr>
        <w:t>СО</w:t>
      </w:r>
      <w:proofErr w:type="gramEnd"/>
      <w:r w:rsidRPr="007C5657">
        <w:rPr>
          <w:sz w:val="24"/>
          <w:szCs w:val="24"/>
        </w:rPr>
        <w:t>);</w:t>
      </w:r>
    </w:p>
    <w:p w:rsidR="00F2221C" w:rsidRPr="007C5657" w:rsidRDefault="00F2221C" w:rsidP="00AB7EB2">
      <w:pPr>
        <w:numPr>
          <w:ilvl w:val="0"/>
          <w:numId w:val="46"/>
        </w:numPr>
        <w:tabs>
          <w:tab w:val="left" w:pos="567"/>
        </w:tabs>
        <w:ind w:left="0" w:firstLine="0"/>
        <w:jc w:val="both"/>
        <w:rPr>
          <w:sz w:val="24"/>
          <w:szCs w:val="24"/>
        </w:rPr>
      </w:pPr>
      <w:r w:rsidRPr="007C5657">
        <w:rPr>
          <w:sz w:val="24"/>
          <w:szCs w:val="24"/>
        </w:rPr>
        <w:t>окись азота (Nox, в пересчете на NO2);</w:t>
      </w:r>
    </w:p>
    <w:p w:rsidR="00F2221C" w:rsidRPr="007C5657" w:rsidRDefault="00F2221C" w:rsidP="00AB7EB2">
      <w:pPr>
        <w:numPr>
          <w:ilvl w:val="0"/>
          <w:numId w:val="46"/>
        </w:numPr>
        <w:tabs>
          <w:tab w:val="left" w:pos="567"/>
        </w:tabs>
        <w:ind w:left="0" w:firstLine="0"/>
        <w:jc w:val="both"/>
        <w:rPr>
          <w:sz w:val="24"/>
          <w:szCs w:val="24"/>
        </w:rPr>
      </w:pPr>
      <w:r w:rsidRPr="007C5657">
        <w:rPr>
          <w:sz w:val="24"/>
          <w:szCs w:val="24"/>
        </w:rPr>
        <w:t>углеводорода (CH);</w:t>
      </w:r>
    </w:p>
    <w:p w:rsidR="00F2221C" w:rsidRPr="007C5657" w:rsidRDefault="00F2221C" w:rsidP="00AB7EB2">
      <w:pPr>
        <w:numPr>
          <w:ilvl w:val="0"/>
          <w:numId w:val="46"/>
        </w:numPr>
        <w:tabs>
          <w:tab w:val="left" w:pos="567"/>
        </w:tabs>
        <w:ind w:left="0" w:firstLine="0"/>
        <w:jc w:val="both"/>
        <w:rPr>
          <w:sz w:val="24"/>
          <w:szCs w:val="24"/>
        </w:rPr>
      </w:pPr>
      <w:r w:rsidRPr="007C5657">
        <w:rPr>
          <w:sz w:val="24"/>
          <w:szCs w:val="24"/>
        </w:rPr>
        <w:t>сажа ©;</w:t>
      </w:r>
    </w:p>
    <w:p w:rsidR="00F2221C" w:rsidRPr="007C5657" w:rsidRDefault="00F2221C" w:rsidP="00AB7EB2">
      <w:pPr>
        <w:numPr>
          <w:ilvl w:val="0"/>
          <w:numId w:val="46"/>
        </w:numPr>
        <w:tabs>
          <w:tab w:val="left" w:pos="567"/>
        </w:tabs>
        <w:ind w:left="0" w:firstLine="0"/>
        <w:jc w:val="both"/>
        <w:rPr>
          <w:sz w:val="24"/>
          <w:szCs w:val="24"/>
        </w:rPr>
      </w:pPr>
      <w:r w:rsidRPr="007C5657">
        <w:rPr>
          <w:sz w:val="24"/>
          <w:szCs w:val="24"/>
        </w:rPr>
        <w:t>диоксид серы (SO2);</w:t>
      </w:r>
    </w:p>
    <w:p w:rsidR="00F2221C" w:rsidRPr="007C5657" w:rsidRDefault="00F2221C" w:rsidP="00AB7EB2">
      <w:pPr>
        <w:numPr>
          <w:ilvl w:val="0"/>
          <w:numId w:val="46"/>
        </w:numPr>
        <w:tabs>
          <w:tab w:val="left" w:pos="567"/>
        </w:tabs>
        <w:ind w:left="0" w:firstLine="0"/>
        <w:jc w:val="both"/>
        <w:rPr>
          <w:sz w:val="24"/>
          <w:szCs w:val="24"/>
        </w:rPr>
      </w:pPr>
      <w:r w:rsidRPr="007C5657">
        <w:rPr>
          <w:sz w:val="24"/>
          <w:szCs w:val="24"/>
        </w:rPr>
        <w:t>формальдегид (ChrO);</w:t>
      </w:r>
    </w:p>
    <w:p w:rsidR="00F2221C" w:rsidRPr="007C5657" w:rsidRDefault="00F2221C" w:rsidP="00AB7EB2">
      <w:pPr>
        <w:numPr>
          <w:ilvl w:val="0"/>
          <w:numId w:val="46"/>
        </w:numPr>
        <w:tabs>
          <w:tab w:val="left" w:pos="567"/>
        </w:tabs>
        <w:ind w:left="0" w:firstLine="0"/>
        <w:jc w:val="both"/>
        <w:rPr>
          <w:sz w:val="24"/>
          <w:szCs w:val="24"/>
        </w:rPr>
      </w:pPr>
      <w:r w:rsidRPr="007C5657">
        <w:rPr>
          <w:sz w:val="24"/>
          <w:szCs w:val="24"/>
        </w:rPr>
        <w:t>бен</w:t>
      </w:r>
      <w:proofErr w:type="gramStart"/>
      <w:r w:rsidRPr="007C5657">
        <w:rPr>
          <w:sz w:val="24"/>
          <w:szCs w:val="24"/>
        </w:rPr>
        <w:t>з(</w:t>
      </w:r>
      <w:proofErr w:type="gramEnd"/>
      <w:r w:rsidRPr="007C5657">
        <w:rPr>
          <w:sz w:val="24"/>
          <w:szCs w:val="24"/>
        </w:rPr>
        <w:t>а)пирен (БП).</w:t>
      </w:r>
    </w:p>
    <w:p w:rsidR="00F2221C" w:rsidRPr="0069159F" w:rsidRDefault="00F2221C" w:rsidP="007C5657">
      <w:pPr>
        <w:tabs>
          <w:tab w:val="left" w:pos="284"/>
        </w:tabs>
        <w:jc w:val="both"/>
        <w:rPr>
          <w:sz w:val="24"/>
          <w:szCs w:val="24"/>
        </w:rPr>
      </w:pPr>
      <w:r w:rsidRPr="007C5657">
        <w:rPr>
          <w:sz w:val="24"/>
          <w:szCs w:val="24"/>
        </w:rPr>
        <w:tab/>
        <w:t xml:space="preserve">На время транспортирования </w:t>
      </w:r>
      <w:r w:rsidRPr="007C5657">
        <w:rPr>
          <w:rStyle w:val="FontStyle12"/>
          <w:sz w:val="24"/>
          <w:szCs w:val="24"/>
        </w:rPr>
        <w:t>дизель-генераторных установок</w:t>
      </w:r>
      <w:r w:rsidRPr="007C5657">
        <w:rPr>
          <w:sz w:val="24"/>
          <w:szCs w:val="24"/>
        </w:rPr>
        <w:t xml:space="preserve"> компенсатор, глушитель, наружные трубопроводы и оборудование выхлопного тракта</w:t>
      </w:r>
      <w:r w:rsidRPr="0069159F">
        <w:rPr>
          <w:sz w:val="24"/>
          <w:szCs w:val="24"/>
        </w:rPr>
        <w:t xml:space="preserve"> должны демонтироваться.</w:t>
      </w:r>
    </w:p>
    <w:p w:rsidR="00F2221C" w:rsidRPr="0069159F" w:rsidRDefault="00F2221C" w:rsidP="007C5657">
      <w:pPr>
        <w:pStyle w:val="21"/>
        <w:keepNext w:val="0"/>
        <w:spacing w:before="120"/>
        <w:rPr>
          <w:sz w:val="24"/>
          <w:szCs w:val="24"/>
        </w:rPr>
      </w:pPr>
      <w:bookmarkStart w:id="180" w:name="_Toc347391179"/>
      <w:r w:rsidRPr="0069159F">
        <w:rPr>
          <w:sz w:val="24"/>
          <w:szCs w:val="24"/>
        </w:rPr>
        <w:t>2.8. Система аварийной световой и звуковой сигнализации ДГУ.</w:t>
      </w:r>
      <w:bookmarkEnd w:id="180"/>
    </w:p>
    <w:p w:rsidR="00F2221C" w:rsidRPr="0069159F" w:rsidRDefault="00F2221C" w:rsidP="007C5657">
      <w:pPr>
        <w:tabs>
          <w:tab w:val="left" w:pos="284"/>
        </w:tabs>
        <w:jc w:val="both"/>
        <w:rPr>
          <w:sz w:val="24"/>
        </w:rPr>
      </w:pPr>
      <w:r w:rsidRPr="0069159F">
        <w:tab/>
      </w:r>
      <w:r w:rsidRPr="0069159F">
        <w:rPr>
          <w:sz w:val="24"/>
        </w:rPr>
        <w:t xml:space="preserve">Для сигнализации аварийных режимов дизель-генераторной установки должна быть предусмотрена аварийная звуковая и световая сигнализация контроля параметров </w:t>
      </w:r>
      <w:r w:rsidRPr="0069159F">
        <w:rPr>
          <w:sz w:val="24"/>
          <w:szCs w:val="24"/>
        </w:rPr>
        <w:t>ДГУ</w:t>
      </w:r>
      <w:r w:rsidRPr="0069159F">
        <w:rPr>
          <w:sz w:val="24"/>
        </w:rPr>
        <w:t>: масляной систем; системы охлаждения; системы подачи дизельного топлива; системы выхлопных газов и превышение нагрузки на ДГУ выше номинальной.</w:t>
      </w:r>
    </w:p>
    <w:p w:rsidR="00F2221C" w:rsidRPr="00150C85" w:rsidRDefault="00F2221C" w:rsidP="007C5657">
      <w:pPr>
        <w:tabs>
          <w:tab w:val="left" w:pos="284"/>
        </w:tabs>
        <w:jc w:val="both"/>
        <w:rPr>
          <w:sz w:val="24"/>
        </w:rPr>
      </w:pPr>
      <w:r w:rsidRPr="0069159F">
        <w:rPr>
          <w:sz w:val="24"/>
        </w:rPr>
        <w:tab/>
        <w:t xml:space="preserve">Звуковая сигнализация должна быть выполнена с использованием </w:t>
      </w:r>
      <w:proofErr w:type="gramStart"/>
      <w:r w:rsidRPr="0069159F">
        <w:rPr>
          <w:sz w:val="24"/>
        </w:rPr>
        <w:t>звуковых</w:t>
      </w:r>
      <w:proofErr w:type="gramEnd"/>
      <w:r w:rsidRPr="0069159F">
        <w:rPr>
          <w:sz w:val="24"/>
        </w:rPr>
        <w:t xml:space="preserve"> и световых (проблесковый маячок) оповещателей,  которые устанавливаются на щите управления ДГУ, и иметь выхода для дублирования  на удаленном посту диспетчерского управления.</w:t>
      </w:r>
    </w:p>
    <w:p w:rsidR="00F2221C" w:rsidRPr="00686359" w:rsidRDefault="00F2221C" w:rsidP="00F2221C">
      <w:pPr>
        <w:tabs>
          <w:tab w:val="left" w:pos="284"/>
        </w:tabs>
      </w:pPr>
    </w:p>
    <w:p w:rsidR="00F2221C" w:rsidRPr="007C5657" w:rsidRDefault="00F2221C" w:rsidP="00AB7EB2">
      <w:pPr>
        <w:pStyle w:val="21"/>
        <w:keepNext w:val="0"/>
        <w:numPr>
          <w:ilvl w:val="0"/>
          <w:numId w:val="44"/>
        </w:numPr>
        <w:tabs>
          <w:tab w:val="left" w:pos="567"/>
        </w:tabs>
        <w:spacing w:after="0"/>
        <w:rPr>
          <w:sz w:val="24"/>
          <w:szCs w:val="32"/>
        </w:rPr>
      </w:pPr>
      <w:bookmarkStart w:id="181" w:name="_Toc347391180"/>
      <w:bookmarkStart w:id="182" w:name="_Toc347391184"/>
      <w:r w:rsidRPr="007C5657">
        <w:rPr>
          <w:sz w:val="24"/>
          <w:szCs w:val="32"/>
        </w:rPr>
        <w:t>Состав имеющегося поста диспетчерского управления (ГЩУ) с системой управления (СУ) всеми генерирующими агрегатами, эксплуатируемого РУ-0,4кВ с панелью собственных нужд (СН).</w:t>
      </w:r>
      <w:bookmarkEnd w:id="181"/>
    </w:p>
    <w:p w:rsidR="00F2221C" w:rsidRPr="007C5657" w:rsidRDefault="00F2221C" w:rsidP="00AB7EB2">
      <w:pPr>
        <w:pStyle w:val="21"/>
        <w:keepNext w:val="0"/>
        <w:numPr>
          <w:ilvl w:val="1"/>
          <w:numId w:val="44"/>
        </w:numPr>
        <w:spacing w:before="120"/>
        <w:ind w:left="0" w:firstLine="0"/>
        <w:rPr>
          <w:sz w:val="24"/>
          <w:szCs w:val="24"/>
        </w:rPr>
      </w:pPr>
      <w:bookmarkStart w:id="183" w:name="_Toc347391181"/>
      <w:r w:rsidRPr="007C5657">
        <w:rPr>
          <w:sz w:val="24"/>
          <w:szCs w:val="24"/>
        </w:rPr>
        <w:t>В составе имеющегося поста диспетчерского управления уже предусмотрено:</w:t>
      </w:r>
      <w:bookmarkEnd w:id="183"/>
    </w:p>
    <w:p w:rsidR="00F2221C" w:rsidRPr="007C5657" w:rsidRDefault="00F2221C" w:rsidP="00AB7EB2">
      <w:pPr>
        <w:numPr>
          <w:ilvl w:val="2"/>
          <w:numId w:val="44"/>
        </w:numPr>
        <w:ind w:left="0" w:firstLine="0"/>
        <w:jc w:val="both"/>
        <w:rPr>
          <w:sz w:val="24"/>
          <w:szCs w:val="24"/>
        </w:rPr>
      </w:pPr>
      <w:r w:rsidRPr="007C5657">
        <w:rPr>
          <w:sz w:val="24"/>
          <w:szCs w:val="24"/>
        </w:rPr>
        <w:t>Распределительное устройство РУ-0,4кВ со щитом СН, совмещенное со щитом контроля и управления всеми системами ДГ (</w:t>
      </w:r>
      <w:proofErr w:type="gramStart"/>
      <w:r w:rsidRPr="007C5657">
        <w:rPr>
          <w:sz w:val="24"/>
          <w:szCs w:val="24"/>
        </w:rPr>
        <w:t>дизель-генераторами</w:t>
      </w:r>
      <w:proofErr w:type="gramEnd"/>
      <w:r w:rsidRPr="007C5657">
        <w:rPr>
          <w:sz w:val="24"/>
          <w:szCs w:val="24"/>
        </w:rPr>
        <w:t xml:space="preserve">, РУ-0,4кВ, приходящими и отходящими фидерами 0,4кВ, оборудования, получающего питание от Щита СН). </w:t>
      </w:r>
    </w:p>
    <w:p w:rsidR="00F2221C" w:rsidRPr="007C5657" w:rsidRDefault="00F2221C" w:rsidP="00AB7EB2">
      <w:pPr>
        <w:numPr>
          <w:ilvl w:val="2"/>
          <w:numId w:val="44"/>
        </w:numPr>
        <w:tabs>
          <w:tab w:val="num" w:pos="0"/>
        </w:tabs>
        <w:ind w:left="0" w:firstLine="0"/>
        <w:jc w:val="both"/>
        <w:rPr>
          <w:sz w:val="24"/>
          <w:szCs w:val="24"/>
        </w:rPr>
      </w:pPr>
      <w:r w:rsidRPr="007C5657">
        <w:rPr>
          <w:sz w:val="24"/>
          <w:szCs w:val="24"/>
        </w:rPr>
        <w:t xml:space="preserve">РУ-0,4кВ выполнено напольного исполнения с нижним подводом кабелей </w:t>
      </w:r>
      <w:proofErr w:type="gramStart"/>
      <w:r w:rsidRPr="007C5657">
        <w:rPr>
          <w:sz w:val="24"/>
          <w:szCs w:val="24"/>
        </w:rPr>
        <w:t>согласно</w:t>
      </w:r>
      <w:proofErr w:type="gramEnd"/>
      <w:r w:rsidRPr="007C5657">
        <w:rPr>
          <w:sz w:val="24"/>
          <w:szCs w:val="24"/>
        </w:rPr>
        <w:t xml:space="preserve"> однолинейной схемы (секционная, линейные отходящие, вводные генераторные ячейки и ячейка СН) с оборудованием коммутации для приема от всех генераторов, распределения и выдачи мощности нафидера 0,4кВ, с панелью (щитом) СН всей ДЭС. В РУ-0,4кВ выполнены силовые фазные шины, а также нулевая шина и шина для подключения заземляющего проводника. Режим работы нейтрали РУ-0,4кВ – глухозаземленная. </w:t>
      </w:r>
    </w:p>
    <w:p w:rsidR="00F2221C" w:rsidRPr="007C5657" w:rsidRDefault="00F2221C" w:rsidP="00AB7EB2">
      <w:pPr>
        <w:numPr>
          <w:ilvl w:val="2"/>
          <w:numId w:val="44"/>
        </w:numPr>
        <w:tabs>
          <w:tab w:val="num" w:pos="0"/>
        </w:tabs>
        <w:ind w:left="0" w:firstLine="0"/>
        <w:jc w:val="both"/>
        <w:rPr>
          <w:sz w:val="24"/>
          <w:szCs w:val="24"/>
        </w:rPr>
      </w:pPr>
      <w:r w:rsidRPr="007C5657">
        <w:rPr>
          <w:sz w:val="24"/>
          <w:szCs w:val="24"/>
        </w:rPr>
        <w:t>В комплектации РУ-0,4кВ уже имеется возможность присоединения всех ДГУ в соответствии с настоящим техзаданием.</w:t>
      </w:r>
    </w:p>
    <w:p w:rsidR="00F2221C" w:rsidRPr="00686359" w:rsidRDefault="00F2221C" w:rsidP="00AB7EB2">
      <w:pPr>
        <w:numPr>
          <w:ilvl w:val="2"/>
          <w:numId w:val="44"/>
        </w:numPr>
        <w:tabs>
          <w:tab w:val="num" w:pos="0"/>
        </w:tabs>
        <w:ind w:left="0" w:firstLine="0"/>
        <w:jc w:val="both"/>
        <w:rPr>
          <w:sz w:val="24"/>
        </w:rPr>
      </w:pPr>
      <w:r w:rsidRPr="007C5657">
        <w:rPr>
          <w:sz w:val="24"/>
          <w:szCs w:val="24"/>
        </w:rPr>
        <w:t>Все металлические нетоковедущие части генератора должны быть присоединены к специально предназначенной для этого шине заземления расчетного сечения, которая проходит по всем отсекам РУ-0,4кВ и имеет места для ее подключения к общему контуру</w:t>
      </w:r>
      <w:r w:rsidRPr="00686359">
        <w:rPr>
          <w:sz w:val="24"/>
        </w:rPr>
        <w:t xml:space="preserve"> заземления электростанции.</w:t>
      </w:r>
    </w:p>
    <w:p w:rsidR="00F2221C" w:rsidRPr="00686359" w:rsidRDefault="00F2221C" w:rsidP="00AB7EB2">
      <w:pPr>
        <w:pStyle w:val="21"/>
        <w:keepNext w:val="0"/>
        <w:numPr>
          <w:ilvl w:val="1"/>
          <w:numId w:val="44"/>
        </w:numPr>
        <w:spacing w:before="120"/>
        <w:ind w:left="0" w:firstLine="0"/>
        <w:rPr>
          <w:sz w:val="24"/>
          <w:szCs w:val="24"/>
        </w:rPr>
      </w:pPr>
      <w:bookmarkStart w:id="184" w:name="_Toc347391182"/>
      <w:r w:rsidRPr="00686359">
        <w:rPr>
          <w:sz w:val="24"/>
          <w:szCs w:val="24"/>
        </w:rPr>
        <w:t>Характеристики поста диспетчерского управления (ГЩУ), СУ и РУ-0,4кВ со щитом СН:</w:t>
      </w:r>
      <w:bookmarkEnd w:id="184"/>
    </w:p>
    <w:p w:rsidR="00F2221C" w:rsidRPr="00686359" w:rsidRDefault="00F2221C" w:rsidP="00AB7EB2">
      <w:pPr>
        <w:numPr>
          <w:ilvl w:val="2"/>
          <w:numId w:val="44"/>
        </w:numPr>
        <w:ind w:left="0" w:firstLine="0"/>
        <w:jc w:val="both"/>
        <w:rPr>
          <w:sz w:val="24"/>
        </w:rPr>
      </w:pPr>
      <w:proofErr w:type="gramStart"/>
      <w:r w:rsidRPr="00686359">
        <w:rPr>
          <w:sz w:val="24"/>
        </w:rPr>
        <w:t xml:space="preserve">С поста диспетчерского управления (непосредственно с РУ-0,4кВ) должно обеспечиваться управление функциями запуска, остановки (в т.ч. и аварийной), слежения за прогревом, охлаждением, готовностью к принятию нагрузки каждого ДГ, автоматическую и полуавтоматическую (путем выбора переключателя) синхронизацию с последующим включением в параллельную работу и пропорциональным мощности автоматическим распределением нагрузки между находящимися в данный момент в  работе ДГ.  </w:t>
      </w:r>
      <w:proofErr w:type="gramEnd"/>
    </w:p>
    <w:p w:rsidR="00F2221C" w:rsidRPr="00686359" w:rsidRDefault="00F2221C" w:rsidP="00AB7EB2">
      <w:pPr>
        <w:numPr>
          <w:ilvl w:val="2"/>
          <w:numId w:val="44"/>
        </w:numPr>
        <w:ind w:left="0" w:firstLine="0"/>
        <w:jc w:val="both"/>
        <w:rPr>
          <w:sz w:val="24"/>
        </w:rPr>
      </w:pPr>
      <w:r w:rsidRPr="00686359">
        <w:rPr>
          <w:sz w:val="24"/>
        </w:rPr>
        <w:t>РУ-0,4кВ должно обеспечивать синхронизацию и длительную работу в параллели любой комбинации из данных ДГ.</w:t>
      </w:r>
    </w:p>
    <w:p w:rsidR="00F2221C" w:rsidRPr="00686359" w:rsidRDefault="00F2221C" w:rsidP="00AB7EB2">
      <w:pPr>
        <w:numPr>
          <w:ilvl w:val="2"/>
          <w:numId w:val="44"/>
        </w:numPr>
        <w:ind w:left="0" w:firstLine="0"/>
        <w:jc w:val="both"/>
        <w:rPr>
          <w:sz w:val="24"/>
        </w:rPr>
      </w:pPr>
      <w:r w:rsidRPr="00686359">
        <w:rPr>
          <w:sz w:val="24"/>
        </w:rPr>
        <w:t xml:space="preserve">Во всех возможных случаях комбинации работающих ДГ, при получении команды от оператора с РУ-0,4кВ на вход в параллель должна происходить автоматическая синхронизация, затем автоматическое включение ДГ на шины РУ-0,4кВ и постепенное автоматическое набирание нагрузки  до наступления </w:t>
      </w:r>
      <w:proofErr w:type="gramStart"/>
      <w:r w:rsidRPr="00686359">
        <w:rPr>
          <w:sz w:val="24"/>
        </w:rPr>
        <w:t>момента пропорционального мощности генераторов распределения нагрузки</w:t>
      </w:r>
      <w:proofErr w:type="gramEnd"/>
      <w:r w:rsidRPr="00686359">
        <w:rPr>
          <w:sz w:val="24"/>
        </w:rPr>
        <w:t xml:space="preserve"> между работающими ДГ.  </w:t>
      </w:r>
      <w:proofErr w:type="gramStart"/>
      <w:r w:rsidRPr="00686359">
        <w:rPr>
          <w:sz w:val="24"/>
        </w:rPr>
        <w:t>При получении команды от оператора с РУ-0,4кВ на выход из параллели должен происходить автоматический сброс нагрузки с выходящего из параллели ДГ до необходимого значения, которое обеспечивает безопасное отключение ДГ от шин РУ-0,4кВ, затем автоматическое отключение ДГ от шин РУ-0,4кВ, охлаждение и остановку ДГ.</w:t>
      </w:r>
      <w:proofErr w:type="gramEnd"/>
    </w:p>
    <w:p w:rsidR="00F2221C" w:rsidRPr="00686359" w:rsidRDefault="00F2221C" w:rsidP="00AB7EB2">
      <w:pPr>
        <w:numPr>
          <w:ilvl w:val="2"/>
          <w:numId w:val="44"/>
        </w:numPr>
        <w:ind w:left="0" w:firstLine="0"/>
        <w:jc w:val="both"/>
        <w:rPr>
          <w:sz w:val="24"/>
        </w:rPr>
      </w:pPr>
      <w:r w:rsidRPr="00686359">
        <w:rPr>
          <w:sz w:val="24"/>
        </w:rPr>
        <w:t>Электронные системы управления генераторов на базе микропроцессорной панели «</w:t>
      </w:r>
      <w:r w:rsidRPr="00686359">
        <w:rPr>
          <w:sz w:val="24"/>
          <w:lang w:val="en-US"/>
        </w:rPr>
        <w:t>ComApIG</w:t>
      </w:r>
      <w:r w:rsidRPr="00686359">
        <w:rPr>
          <w:sz w:val="24"/>
        </w:rPr>
        <w:t>-</w:t>
      </w:r>
      <w:r w:rsidRPr="00686359">
        <w:rPr>
          <w:sz w:val="24"/>
          <w:lang w:val="en-US"/>
        </w:rPr>
        <w:t>NT</w:t>
      </w:r>
      <w:r w:rsidRPr="00686359">
        <w:rPr>
          <w:sz w:val="24"/>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686359">
        <w:rPr>
          <w:sz w:val="24"/>
          <w:lang w:val="en-US"/>
        </w:rPr>
        <w:t>Siemens</w:t>
      </w:r>
      <w:r w:rsidRPr="00686359">
        <w:rPr>
          <w:sz w:val="24"/>
        </w:rPr>
        <w:t xml:space="preserve"> (или аналог </w:t>
      </w:r>
      <w:r w:rsidRPr="00686359">
        <w:rPr>
          <w:sz w:val="24"/>
          <w:lang w:val="en-US"/>
        </w:rPr>
        <w:t>ABB</w:t>
      </w:r>
      <w:r w:rsidRPr="00686359">
        <w:rPr>
          <w:sz w:val="24"/>
        </w:rPr>
        <w:t xml:space="preserve">) обеспечивают автоматическую и полуавтоматическую синхронизацию генераторов между собой и подачу команды последующего включения генераторных выключателей на шины РУ-0,4кВ </w:t>
      </w:r>
    </w:p>
    <w:p w:rsidR="00F2221C" w:rsidRPr="00686359" w:rsidRDefault="00F2221C" w:rsidP="00AB7EB2">
      <w:pPr>
        <w:numPr>
          <w:ilvl w:val="2"/>
          <w:numId w:val="44"/>
        </w:numPr>
        <w:ind w:left="0" w:firstLine="0"/>
        <w:jc w:val="both"/>
        <w:rPr>
          <w:b/>
          <w:i/>
          <w:sz w:val="24"/>
          <w:u w:val="single"/>
        </w:rPr>
      </w:pPr>
      <w:r w:rsidRPr="00686359">
        <w:rPr>
          <w:sz w:val="24"/>
        </w:rPr>
        <w:t xml:space="preserve">Генераторный выключатель агрегата должен быть оборудован электромагнитным управлением выключателя. Необходимо обеспечить селективность защит коммутирующего оборудования отходящих фидеров из РУ-0,4кВ. </w:t>
      </w:r>
      <w:r w:rsidRPr="00686359">
        <w:rPr>
          <w:b/>
          <w:i/>
          <w:sz w:val="24"/>
          <w:u w:val="single"/>
        </w:rPr>
        <w:t>Необходимо обязательно выполнить селективность защит дизеля и электрогенератора в части упреждающего срабатывания электрического оборудования в РУ-0,4кВ до момента наступления аварийных режимов работы дизеля (например, отключение генератора от шин РУ-0,4кВ должно происходить прежде, чем аварийная остановка дизеля).</w:t>
      </w:r>
    </w:p>
    <w:p w:rsidR="00F2221C" w:rsidRPr="00686359" w:rsidRDefault="00F2221C" w:rsidP="00F2221C">
      <w:pPr>
        <w:rPr>
          <w:b/>
          <w:i/>
          <w:sz w:val="24"/>
          <w:u w:val="single"/>
        </w:rPr>
      </w:pPr>
    </w:p>
    <w:p w:rsidR="00F2221C" w:rsidRPr="00686359" w:rsidRDefault="00F2221C" w:rsidP="00AB7EB2">
      <w:pPr>
        <w:pStyle w:val="21"/>
        <w:keepNext w:val="0"/>
        <w:numPr>
          <w:ilvl w:val="1"/>
          <w:numId w:val="44"/>
        </w:numPr>
        <w:spacing w:before="120"/>
        <w:ind w:left="0" w:firstLine="0"/>
        <w:rPr>
          <w:sz w:val="24"/>
          <w:szCs w:val="24"/>
        </w:rPr>
      </w:pPr>
      <w:bookmarkStart w:id="185" w:name="_Toc347391183"/>
      <w:r w:rsidRPr="00686359">
        <w:rPr>
          <w:sz w:val="24"/>
          <w:szCs w:val="24"/>
        </w:rPr>
        <w:t>Требования к системе автоматического управления электростанцией.</w:t>
      </w:r>
      <w:bookmarkEnd w:id="185"/>
    </w:p>
    <w:p w:rsidR="00F2221C" w:rsidRPr="00686359" w:rsidRDefault="00F2221C" w:rsidP="00AB7EB2">
      <w:pPr>
        <w:numPr>
          <w:ilvl w:val="2"/>
          <w:numId w:val="44"/>
        </w:numPr>
        <w:ind w:left="0" w:firstLine="0"/>
        <w:jc w:val="both"/>
        <w:rPr>
          <w:sz w:val="24"/>
        </w:rPr>
      </w:pPr>
      <w:r w:rsidRPr="00686359">
        <w:rPr>
          <w:sz w:val="24"/>
        </w:rPr>
        <w:t>Система управления электростанцией должна обеспечивать управление всем основным оборудованием и вспомогательными системами в объеме поставки.</w:t>
      </w:r>
    </w:p>
    <w:p w:rsidR="00F2221C" w:rsidRPr="00686359" w:rsidRDefault="00F2221C" w:rsidP="00AB7EB2">
      <w:pPr>
        <w:numPr>
          <w:ilvl w:val="2"/>
          <w:numId w:val="44"/>
        </w:numPr>
        <w:ind w:left="0" w:firstLine="0"/>
        <w:jc w:val="both"/>
        <w:rPr>
          <w:sz w:val="24"/>
        </w:rPr>
      </w:pPr>
      <w:r w:rsidRPr="00686359">
        <w:rPr>
          <w:sz w:val="24"/>
        </w:rPr>
        <w:t xml:space="preserve">Управление каждым из 3-х ДГ может осуществляться с ГЩУ (поста диспетчерского управления, входящего в состав РУ-0,4кВ), а также непосредственно с ДГ (пуск, остановка) </w:t>
      </w:r>
    </w:p>
    <w:p w:rsidR="00F2221C" w:rsidRPr="00686359" w:rsidRDefault="00F2221C" w:rsidP="00AB7EB2">
      <w:pPr>
        <w:numPr>
          <w:ilvl w:val="2"/>
          <w:numId w:val="44"/>
        </w:numPr>
        <w:ind w:left="0" w:firstLine="0"/>
        <w:jc w:val="both"/>
        <w:rPr>
          <w:sz w:val="24"/>
        </w:rPr>
      </w:pPr>
      <w:r w:rsidRPr="00686359">
        <w:rPr>
          <w:sz w:val="24"/>
        </w:rPr>
        <w:t>Лампы индикации и сигнализации на панелях должны быть:</w:t>
      </w:r>
    </w:p>
    <w:p w:rsidR="00F2221C" w:rsidRPr="00686359" w:rsidRDefault="00F2221C" w:rsidP="007C5657">
      <w:pPr>
        <w:tabs>
          <w:tab w:val="num" w:pos="720"/>
        </w:tabs>
        <w:jc w:val="both"/>
        <w:rPr>
          <w:sz w:val="24"/>
        </w:rPr>
      </w:pPr>
      <w:r w:rsidRPr="00686359">
        <w:rPr>
          <w:sz w:val="24"/>
        </w:rPr>
        <w:t>– выключатель «ВКЛЮЧЕН»  цвет лампы «красный»</w:t>
      </w:r>
    </w:p>
    <w:p w:rsidR="00F2221C" w:rsidRPr="00686359" w:rsidRDefault="00F2221C" w:rsidP="007C5657">
      <w:pPr>
        <w:tabs>
          <w:tab w:val="num" w:pos="720"/>
        </w:tabs>
        <w:jc w:val="both"/>
        <w:rPr>
          <w:sz w:val="24"/>
        </w:rPr>
      </w:pPr>
      <w:r w:rsidRPr="00686359">
        <w:rPr>
          <w:sz w:val="24"/>
        </w:rPr>
        <w:t>– выключатель «ВЫКЛЮЧЕН»  цвет лампы «зеленый»</w:t>
      </w:r>
    </w:p>
    <w:p w:rsidR="00F2221C" w:rsidRPr="00686359" w:rsidRDefault="00F2221C" w:rsidP="007C5657">
      <w:pPr>
        <w:tabs>
          <w:tab w:val="num" w:pos="720"/>
        </w:tabs>
        <w:jc w:val="both"/>
        <w:rPr>
          <w:sz w:val="24"/>
        </w:rPr>
      </w:pPr>
      <w:r w:rsidRPr="00686359">
        <w:rPr>
          <w:sz w:val="24"/>
        </w:rPr>
        <w:t>– там где не обеспечивается контроль схем включения, необходимо предусмотреть лампу для сигнализации состояния схемы отключения «ИСПРАВНА», с кнопкой тестирования лампы, цвет лампы должен быть «белый»</w:t>
      </w:r>
    </w:p>
    <w:p w:rsidR="00F2221C" w:rsidRPr="00686359" w:rsidRDefault="00F2221C" w:rsidP="007C5657">
      <w:pPr>
        <w:tabs>
          <w:tab w:val="num" w:pos="720"/>
        </w:tabs>
        <w:jc w:val="both"/>
        <w:rPr>
          <w:sz w:val="24"/>
        </w:rPr>
      </w:pPr>
      <w:r w:rsidRPr="00686359">
        <w:rPr>
          <w:sz w:val="24"/>
        </w:rPr>
        <w:t>– аварийная сигнализация – «красный»</w:t>
      </w:r>
    </w:p>
    <w:p w:rsidR="00F2221C" w:rsidRPr="00686359" w:rsidRDefault="00F2221C" w:rsidP="00AB7EB2">
      <w:pPr>
        <w:numPr>
          <w:ilvl w:val="2"/>
          <w:numId w:val="44"/>
        </w:numPr>
        <w:ind w:left="0" w:firstLine="0"/>
        <w:jc w:val="both"/>
        <w:rPr>
          <w:sz w:val="24"/>
        </w:rPr>
      </w:pPr>
      <w:r w:rsidRPr="00686359">
        <w:rPr>
          <w:sz w:val="24"/>
        </w:rPr>
        <w:t>Система  управления ДГ должна обеспечивать:</w:t>
      </w:r>
    </w:p>
    <w:p w:rsidR="00F2221C" w:rsidRPr="00686359" w:rsidRDefault="00F2221C" w:rsidP="007C5657">
      <w:pPr>
        <w:tabs>
          <w:tab w:val="num" w:pos="720"/>
        </w:tabs>
        <w:jc w:val="both"/>
        <w:rPr>
          <w:sz w:val="24"/>
        </w:rPr>
      </w:pPr>
      <w:r w:rsidRPr="00686359">
        <w:rPr>
          <w:sz w:val="24"/>
        </w:rPr>
        <w:t>– Работоспособность в климатических условиях региона размещения.</w:t>
      </w:r>
    </w:p>
    <w:p w:rsidR="00F2221C" w:rsidRPr="00686359" w:rsidRDefault="00F2221C" w:rsidP="007C5657">
      <w:pPr>
        <w:tabs>
          <w:tab w:val="num" w:pos="720"/>
        </w:tabs>
        <w:jc w:val="both"/>
        <w:rPr>
          <w:sz w:val="24"/>
        </w:rPr>
      </w:pPr>
      <w:r w:rsidRPr="00686359">
        <w:rPr>
          <w:sz w:val="24"/>
        </w:rPr>
        <w:t xml:space="preserve">– Автоматизированное местное и дистанционное управление пуском, остановом, предпусковыми и предостановочными операциями в соответствии с ГОСТ </w:t>
      </w:r>
      <w:proofErr w:type="gramStart"/>
      <w:r w:rsidRPr="00686359">
        <w:rPr>
          <w:sz w:val="24"/>
        </w:rPr>
        <w:t>Р</w:t>
      </w:r>
      <w:proofErr w:type="gramEnd"/>
      <w:r w:rsidRPr="00686359">
        <w:rPr>
          <w:sz w:val="24"/>
        </w:rPr>
        <w:t xml:space="preserve"> 50783-95.</w:t>
      </w:r>
    </w:p>
    <w:p w:rsidR="00F2221C" w:rsidRPr="00686359" w:rsidRDefault="00F2221C" w:rsidP="007C5657">
      <w:pPr>
        <w:tabs>
          <w:tab w:val="num" w:pos="720"/>
        </w:tabs>
        <w:jc w:val="both"/>
        <w:rPr>
          <w:sz w:val="24"/>
        </w:rPr>
      </w:pPr>
      <w:r w:rsidRPr="00686359">
        <w:rPr>
          <w:sz w:val="24"/>
        </w:rPr>
        <w:t>– Автоматическое регулирование частоты вращения всех генерирующих агрегатов.</w:t>
      </w:r>
    </w:p>
    <w:p w:rsidR="00F2221C" w:rsidRPr="00686359" w:rsidRDefault="00F2221C" w:rsidP="007C5657">
      <w:pPr>
        <w:tabs>
          <w:tab w:val="num" w:pos="720"/>
        </w:tabs>
        <w:jc w:val="both"/>
        <w:rPr>
          <w:sz w:val="24"/>
        </w:rPr>
      </w:pPr>
      <w:r w:rsidRPr="00686359">
        <w:rPr>
          <w:sz w:val="24"/>
        </w:rPr>
        <w:t>– Автоматическое регулирование температуры в системах охлаждения и смазки.</w:t>
      </w:r>
    </w:p>
    <w:p w:rsidR="00F2221C" w:rsidRPr="00686359" w:rsidRDefault="00F2221C" w:rsidP="007C5657">
      <w:pPr>
        <w:tabs>
          <w:tab w:val="num" w:pos="720"/>
        </w:tabs>
        <w:jc w:val="both"/>
        <w:rPr>
          <w:sz w:val="24"/>
        </w:rPr>
      </w:pPr>
      <w:r w:rsidRPr="00686359">
        <w:rPr>
          <w:sz w:val="24"/>
        </w:rPr>
        <w:t>– Автоматическое регулирование напряжения на выходе с генераторов.</w:t>
      </w:r>
    </w:p>
    <w:p w:rsidR="00F2221C" w:rsidRPr="00686359" w:rsidRDefault="00F2221C" w:rsidP="007C5657">
      <w:pPr>
        <w:tabs>
          <w:tab w:val="num" w:pos="720"/>
        </w:tabs>
        <w:jc w:val="both"/>
        <w:rPr>
          <w:sz w:val="24"/>
        </w:rPr>
      </w:pPr>
      <w:r w:rsidRPr="00686359">
        <w:rPr>
          <w:sz w:val="24"/>
        </w:rPr>
        <w:t>– Индикация значений всех контролируемых параметров на панели управления.</w:t>
      </w:r>
    </w:p>
    <w:p w:rsidR="00F2221C" w:rsidRPr="00686359" w:rsidRDefault="00F2221C" w:rsidP="007C5657">
      <w:pPr>
        <w:tabs>
          <w:tab w:val="num" w:pos="720"/>
        </w:tabs>
        <w:jc w:val="both"/>
        <w:rPr>
          <w:sz w:val="24"/>
        </w:rPr>
      </w:pPr>
      <w:r w:rsidRPr="00686359">
        <w:rPr>
          <w:sz w:val="24"/>
        </w:rPr>
        <w:t>– Автоматическую аварийно-предупредительную звуковую и световую сигнализацию и защиту.</w:t>
      </w:r>
    </w:p>
    <w:p w:rsidR="00F2221C" w:rsidRPr="00686359" w:rsidRDefault="00F2221C" w:rsidP="007C5657">
      <w:pPr>
        <w:tabs>
          <w:tab w:val="num" w:pos="720"/>
        </w:tabs>
        <w:jc w:val="both"/>
        <w:rPr>
          <w:sz w:val="24"/>
        </w:rPr>
      </w:pPr>
      <w:r w:rsidRPr="00686359">
        <w:rPr>
          <w:sz w:val="24"/>
        </w:rPr>
        <w:t>– Автоматический, полуавтоматический и ручной запуск любого из агрегатов.</w:t>
      </w:r>
    </w:p>
    <w:p w:rsidR="00F2221C" w:rsidRPr="00686359" w:rsidRDefault="00F2221C" w:rsidP="007C5657">
      <w:pPr>
        <w:tabs>
          <w:tab w:val="num" w:pos="720"/>
        </w:tabs>
        <w:jc w:val="both"/>
        <w:rPr>
          <w:sz w:val="24"/>
        </w:rPr>
      </w:pPr>
      <w:r w:rsidRPr="00686359">
        <w:rPr>
          <w:sz w:val="24"/>
        </w:rPr>
        <w:t>– Выбор приоритета запуска ДГ между собой при нахождении в автоматическом дежурном режиме.</w:t>
      </w:r>
    </w:p>
    <w:p w:rsidR="00F2221C" w:rsidRPr="00686359" w:rsidRDefault="00F2221C" w:rsidP="007C5657">
      <w:pPr>
        <w:tabs>
          <w:tab w:val="num" w:pos="720"/>
        </w:tabs>
        <w:jc w:val="both"/>
        <w:rPr>
          <w:sz w:val="24"/>
        </w:rPr>
      </w:pPr>
      <w:r w:rsidRPr="00686359">
        <w:rPr>
          <w:sz w:val="24"/>
        </w:rPr>
        <w:t xml:space="preserve">– Плавный прием/сброс нагрузки при входе/выходе </w:t>
      </w:r>
      <w:proofErr w:type="gramStart"/>
      <w:r w:rsidRPr="00686359">
        <w:rPr>
          <w:sz w:val="24"/>
        </w:rPr>
        <w:t>в</w:t>
      </w:r>
      <w:proofErr w:type="gramEnd"/>
      <w:r w:rsidRPr="00686359">
        <w:rPr>
          <w:sz w:val="24"/>
        </w:rPr>
        <w:t>/</w:t>
      </w:r>
      <w:proofErr w:type="gramStart"/>
      <w:r w:rsidRPr="00686359">
        <w:rPr>
          <w:sz w:val="24"/>
        </w:rPr>
        <w:t>из</w:t>
      </w:r>
      <w:proofErr w:type="gramEnd"/>
      <w:r w:rsidRPr="00686359">
        <w:rPr>
          <w:sz w:val="24"/>
        </w:rPr>
        <w:t xml:space="preserve"> параллели любого из ДГ, автоматическое распределение нагрузки при параллельной работе между собой ДГ согласно требованиям, указанным в п.3.2.2 и 3.2.3.</w:t>
      </w:r>
    </w:p>
    <w:p w:rsidR="00F2221C" w:rsidRPr="00686359" w:rsidRDefault="00F2221C" w:rsidP="007C5657">
      <w:pPr>
        <w:tabs>
          <w:tab w:val="num" w:pos="720"/>
        </w:tabs>
        <w:jc w:val="both"/>
        <w:rPr>
          <w:sz w:val="24"/>
        </w:rPr>
      </w:pPr>
      <w:r w:rsidRPr="00686359">
        <w:rPr>
          <w:sz w:val="24"/>
        </w:rPr>
        <w:t xml:space="preserve">– Распределение </w:t>
      </w:r>
      <w:proofErr w:type="gramStart"/>
      <w:r w:rsidRPr="00686359">
        <w:rPr>
          <w:sz w:val="24"/>
        </w:rPr>
        <w:t>согласно</w:t>
      </w:r>
      <w:proofErr w:type="gramEnd"/>
      <w:r w:rsidRPr="00686359">
        <w:rPr>
          <w:sz w:val="24"/>
        </w:rPr>
        <w:t xml:space="preserve"> номинальных мощностей агрегатов активных и реактивных нагрузок между ДГ при их параллельной работе.</w:t>
      </w:r>
    </w:p>
    <w:p w:rsidR="00F2221C" w:rsidRPr="00686359" w:rsidRDefault="00F2221C" w:rsidP="007C5657">
      <w:pPr>
        <w:tabs>
          <w:tab w:val="num" w:pos="720"/>
        </w:tabs>
        <w:jc w:val="both"/>
        <w:rPr>
          <w:sz w:val="24"/>
        </w:rPr>
      </w:pPr>
      <w:r w:rsidRPr="00686359">
        <w:rPr>
          <w:sz w:val="24"/>
        </w:rPr>
        <w:t>– Программное обеспечение  должно быть адаптировано к конкретным условиям эксплуатации существующего программного обеспечения, установленного заводами-производителями основного и вспомогательного оборудования, в процессе монтажных и пусконаладочных работ: выставить все требуемые уставки, обеспечивающие надежное функционирование микропроцессорной техники, во всем диапазоне режимов работы энергооборудования, без вмешательства в программное обеспечение.</w:t>
      </w:r>
    </w:p>
    <w:p w:rsidR="00F2221C" w:rsidRPr="00686359" w:rsidRDefault="00F2221C" w:rsidP="00AB7EB2">
      <w:pPr>
        <w:numPr>
          <w:ilvl w:val="2"/>
          <w:numId w:val="44"/>
        </w:numPr>
        <w:ind w:left="0" w:firstLine="0"/>
        <w:jc w:val="both"/>
        <w:rPr>
          <w:sz w:val="24"/>
        </w:rPr>
      </w:pPr>
      <w:r w:rsidRPr="00686359">
        <w:rPr>
          <w:sz w:val="24"/>
        </w:rPr>
        <w:t>Диспетчерский пульт, должен быть выполнен на лицевой панели генераторных ячеек РУ-0,4кВ и должен обеспечивать:</w:t>
      </w:r>
    </w:p>
    <w:p w:rsidR="00F2221C" w:rsidRPr="00686359" w:rsidRDefault="00F2221C" w:rsidP="007C5657">
      <w:pPr>
        <w:tabs>
          <w:tab w:val="num" w:pos="720"/>
        </w:tabs>
        <w:jc w:val="both"/>
        <w:rPr>
          <w:sz w:val="24"/>
        </w:rPr>
      </w:pPr>
      <w:r w:rsidRPr="00686359">
        <w:rPr>
          <w:sz w:val="24"/>
        </w:rPr>
        <w:t>– Обмен информационными и управляющими сигналами с панелью управления, расположенной непосредственно на ДГ.</w:t>
      </w:r>
    </w:p>
    <w:p w:rsidR="00F2221C" w:rsidRPr="00686359" w:rsidRDefault="00F2221C" w:rsidP="007C5657">
      <w:pPr>
        <w:tabs>
          <w:tab w:val="num" w:pos="720"/>
        </w:tabs>
        <w:jc w:val="both"/>
        <w:rPr>
          <w:sz w:val="24"/>
        </w:rPr>
      </w:pPr>
      <w:r w:rsidRPr="00686359">
        <w:rPr>
          <w:sz w:val="24"/>
        </w:rPr>
        <w:t xml:space="preserve">– Визуальный контроль электрических параметров каждого из агрегатов (напряжение, ток по фазам, активная, реактивная мощность и косинус) отображаемый аналоговыми стрелочными приборами. </w:t>
      </w:r>
    </w:p>
    <w:p w:rsidR="00F2221C" w:rsidRPr="00686359" w:rsidRDefault="00F2221C" w:rsidP="007C5657">
      <w:pPr>
        <w:tabs>
          <w:tab w:val="num" w:pos="720"/>
        </w:tabs>
        <w:jc w:val="both"/>
        <w:rPr>
          <w:sz w:val="24"/>
        </w:rPr>
      </w:pPr>
      <w:r w:rsidRPr="00686359">
        <w:rPr>
          <w:sz w:val="24"/>
        </w:rPr>
        <w:t>– Визуальный контроль электрических параметров каждого из отходящих фидеров 0,4к</w:t>
      </w:r>
      <w:r w:rsidRPr="00686359">
        <w:rPr>
          <w:sz w:val="24"/>
          <w:u w:val="double"/>
        </w:rPr>
        <w:t xml:space="preserve">В </w:t>
      </w:r>
      <w:r w:rsidRPr="00686359">
        <w:rPr>
          <w:sz w:val="24"/>
        </w:rPr>
        <w:t xml:space="preserve">(напряжение, ток по фазам, активная, реактивная мощность и косинус) отображаемый аналоговыми стрелочными приборами. </w:t>
      </w:r>
    </w:p>
    <w:p w:rsidR="00F2221C" w:rsidRPr="00686359" w:rsidRDefault="00F2221C" w:rsidP="007C5657">
      <w:pPr>
        <w:tabs>
          <w:tab w:val="num" w:pos="720"/>
        </w:tabs>
        <w:jc w:val="both"/>
        <w:rPr>
          <w:sz w:val="24"/>
        </w:rPr>
      </w:pPr>
      <w:r w:rsidRPr="00686359">
        <w:rPr>
          <w:sz w:val="24"/>
        </w:rPr>
        <w:t xml:space="preserve">– Индикацию и контроль состояния </w:t>
      </w:r>
      <w:proofErr w:type="gramStart"/>
      <w:r w:rsidRPr="00686359">
        <w:rPr>
          <w:sz w:val="24"/>
        </w:rPr>
        <w:t>агрегатов</w:t>
      </w:r>
      <w:proofErr w:type="gramEnd"/>
      <w:r w:rsidRPr="00686359">
        <w:rPr>
          <w:sz w:val="24"/>
        </w:rPr>
        <w:t xml:space="preserve"> и индикацию состояния автоматики РУ-0,4кВ.</w:t>
      </w:r>
    </w:p>
    <w:p w:rsidR="00F2221C" w:rsidRPr="00700CEF" w:rsidRDefault="00F2221C" w:rsidP="007C5657">
      <w:pPr>
        <w:tabs>
          <w:tab w:val="num" w:pos="720"/>
        </w:tabs>
        <w:jc w:val="both"/>
        <w:rPr>
          <w:sz w:val="24"/>
        </w:rPr>
      </w:pPr>
      <w:r w:rsidRPr="00686359">
        <w:rPr>
          <w:sz w:val="24"/>
        </w:rPr>
        <w:t>– Автоматический и полуавтоматический запуск каждого ДГ, ввод/вывод в параллельную работу и принятие/сброс нагрузки.</w:t>
      </w:r>
    </w:p>
    <w:p w:rsidR="00F2221C" w:rsidRPr="007C5657" w:rsidRDefault="00F2221C" w:rsidP="00AB7EB2">
      <w:pPr>
        <w:pStyle w:val="10"/>
        <w:keepNext w:val="0"/>
        <w:keepLines w:val="0"/>
        <w:pageBreakBefore w:val="0"/>
        <w:numPr>
          <w:ilvl w:val="0"/>
          <w:numId w:val="44"/>
        </w:numPr>
        <w:tabs>
          <w:tab w:val="left" w:pos="567"/>
        </w:tabs>
        <w:suppressAutoHyphens w:val="0"/>
        <w:spacing w:before="120" w:after="120"/>
        <w:jc w:val="center"/>
        <w:rPr>
          <w:rFonts w:ascii="Times New Roman" w:hAnsi="Times New Roman"/>
          <w:sz w:val="28"/>
          <w:szCs w:val="32"/>
        </w:rPr>
      </w:pPr>
      <w:r w:rsidRPr="007C5657">
        <w:rPr>
          <w:rFonts w:ascii="Times New Roman" w:hAnsi="Times New Roman"/>
          <w:sz w:val="24"/>
          <w:szCs w:val="32"/>
        </w:rPr>
        <w:t>Эксплуатационные жидкости и фильтра</w:t>
      </w:r>
      <w:r w:rsidRPr="007C5657">
        <w:rPr>
          <w:rFonts w:ascii="Times New Roman" w:hAnsi="Times New Roman"/>
          <w:sz w:val="28"/>
          <w:szCs w:val="32"/>
        </w:rPr>
        <w:t>.</w:t>
      </w:r>
      <w:bookmarkEnd w:id="182"/>
    </w:p>
    <w:p w:rsidR="00F2221C" w:rsidRPr="0069159F" w:rsidRDefault="00F2221C" w:rsidP="007C5657">
      <w:pPr>
        <w:ind w:firstLine="238"/>
        <w:jc w:val="both"/>
        <w:rPr>
          <w:sz w:val="24"/>
        </w:rPr>
      </w:pPr>
      <w:r w:rsidRPr="0069159F">
        <w:tab/>
      </w:r>
      <w:r w:rsidRPr="0069159F">
        <w:rPr>
          <w:sz w:val="24"/>
        </w:rPr>
        <w:t xml:space="preserve">Масло, топливо, охлаждающая жидкость и фильтра должны соответствовать требованиям эксплуатационных документов завода-изготовителя ДГУ. </w:t>
      </w:r>
      <w:r w:rsidRPr="0069159F">
        <w:rPr>
          <w:b/>
          <w:sz w:val="24"/>
          <w:szCs w:val="24"/>
          <w:u w:val="single"/>
        </w:rPr>
        <w:t>ДГУ должна иметь в наличие смазочное масло и антифриз для работы электростанции в период пуско-наладочных работ.</w:t>
      </w:r>
      <w:r w:rsidRPr="0069159F">
        <w:rPr>
          <w:sz w:val="24"/>
        </w:rPr>
        <w:t xml:space="preserve"> Кроме этого должно быть поставлено смазочное масло, требуемой марки, до первой регламентной замены масла в ДГУ. </w:t>
      </w:r>
    </w:p>
    <w:p w:rsidR="00F2221C" w:rsidRPr="0069159F" w:rsidRDefault="00F2221C" w:rsidP="007C5657">
      <w:pPr>
        <w:ind w:firstLine="238"/>
        <w:jc w:val="both"/>
        <w:rPr>
          <w:sz w:val="24"/>
        </w:rPr>
      </w:pPr>
      <w:r w:rsidRPr="0069159F">
        <w:rPr>
          <w:sz w:val="24"/>
        </w:rPr>
        <w:tab/>
        <w:t xml:space="preserve">Дальнейшая поставка фильтров для эксплуатации ДГУ на год, оговаривается с Заказчиком в период заключения договора на поставку оборудования. </w:t>
      </w:r>
    </w:p>
    <w:p w:rsidR="00F2221C" w:rsidRPr="00E81B86" w:rsidRDefault="00E81B86" w:rsidP="00E81B86">
      <w:pPr>
        <w:pStyle w:val="31"/>
        <w:numPr>
          <w:ilvl w:val="2"/>
          <w:numId w:val="0"/>
        </w:numPr>
        <w:spacing w:before="240" w:after="60"/>
        <w:jc w:val="center"/>
        <w:rPr>
          <w:sz w:val="24"/>
          <w:szCs w:val="32"/>
        </w:rPr>
      </w:pPr>
      <w:r w:rsidRPr="00E81B86">
        <w:rPr>
          <w:sz w:val="24"/>
          <w:szCs w:val="32"/>
        </w:rPr>
        <w:t>5</w:t>
      </w:r>
      <w:r w:rsidR="00F2221C" w:rsidRPr="00E81B86">
        <w:rPr>
          <w:sz w:val="24"/>
          <w:szCs w:val="32"/>
        </w:rPr>
        <w:t>. Специальные приборы, инструменты.</w:t>
      </w:r>
    </w:p>
    <w:p w:rsidR="00F2221C" w:rsidRPr="00E81B86" w:rsidRDefault="00F2221C" w:rsidP="00E81B86">
      <w:pPr>
        <w:pStyle w:val="afff5"/>
        <w:ind w:left="709"/>
        <w:jc w:val="both"/>
        <w:rPr>
          <w:sz w:val="24"/>
          <w:szCs w:val="24"/>
        </w:rPr>
      </w:pPr>
      <w:r w:rsidRPr="00E81B86">
        <w:rPr>
          <w:sz w:val="24"/>
          <w:szCs w:val="24"/>
        </w:rPr>
        <w:t>В комплект поставляемых приборов и инструмента должны входить:</w:t>
      </w:r>
    </w:p>
    <w:p w:rsidR="00F2221C" w:rsidRPr="00E81B86" w:rsidRDefault="00F2221C" w:rsidP="00AB7EB2">
      <w:pPr>
        <w:pStyle w:val="afff5"/>
        <w:numPr>
          <w:ilvl w:val="0"/>
          <w:numId w:val="48"/>
        </w:numPr>
        <w:spacing w:after="0"/>
        <w:jc w:val="both"/>
        <w:rPr>
          <w:sz w:val="24"/>
          <w:szCs w:val="24"/>
        </w:rPr>
      </w:pPr>
      <w:r w:rsidRPr="00E81B86">
        <w:rPr>
          <w:sz w:val="24"/>
          <w:szCs w:val="24"/>
        </w:rPr>
        <w:t>приспособление для регулировки момента впрыска (высоты) инжектора;</w:t>
      </w:r>
    </w:p>
    <w:p w:rsidR="00F2221C" w:rsidRPr="00E81B86" w:rsidRDefault="00F2221C" w:rsidP="00AB7EB2">
      <w:pPr>
        <w:pStyle w:val="afff5"/>
        <w:numPr>
          <w:ilvl w:val="0"/>
          <w:numId w:val="48"/>
        </w:numPr>
        <w:spacing w:after="0"/>
        <w:jc w:val="both"/>
        <w:rPr>
          <w:sz w:val="24"/>
          <w:szCs w:val="24"/>
        </w:rPr>
      </w:pPr>
      <w:r w:rsidRPr="00E81B86">
        <w:rPr>
          <w:sz w:val="24"/>
          <w:szCs w:val="24"/>
        </w:rPr>
        <w:t>съёмник инжектора;</w:t>
      </w:r>
    </w:p>
    <w:p w:rsidR="00F2221C" w:rsidRPr="00E81B86" w:rsidRDefault="00F2221C" w:rsidP="00AB7EB2">
      <w:pPr>
        <w:pStyle w:val="afff5"/>
        <w:numPr>
          <w:ilvl w:val="0"/>
          <w:numId w:val="48"/>
        </w:numPr>
        <w:spacing w:after="0"/>
        <w:jc w:val="both"/>
        <w:rPr>
          <w:color w:val="000000"/>
          <w:sz w:val="24"/>
          <w:szCs w:val="24"/>
        </w:rPr>
      </w:pPr>
      <w:r w:rsidRPr="00E81B86">
        <w:rPr>
          <w:color w:val="000000"/>
          <w:sz w:val="24"/>
          <w:szCs w:val="24"/>
        </w:rPr>
        <w:t xml:space="preserve">приспособление для установки переднего сальника; </w:t>
      </w:r>
    </w:p>
    <w:p w:rsidR="00F2221C" w:rsidRPr="00E81B86" w:rsidRDefault="00F2221C" w:rsidP="00AB7EB2">
      <w:pPr>
        <w:pStyle w:val="afff5"/>
        <w:numPr>
          <w:ilvl w:val="0"/>
          <w:numId w:val="48"/>
        </w:numPr>
        <w:spacing w:after="0"/>
        <w:jc w:val="both"/>
        <w:rPr>
          <w:color w:val="000000"/>
          <w:sz w:val="24"/>
          <w:szCs w:val="24"/>
        </w:rPr>
      </w:pPr>
      <w:r w:rsidRPr="00E81B86">
        <w:rPr>
          <w:color w:val="000000"/>
          <w:sz w:val="24"/>
          <w:szCs w:val="24"/>
        </w:rPr>
        <w:t>приспособление для установки заднего сальника;</w:t>
      </w:r>
    </w:p>
    <w:p w:rsidR="00F2221C" w:rsidRPr="00E81B86" w:rsidRDefault="00F2221C" w:rsidP="00AB7EB2">
      <w:pPr>
        <w:pStyle w:val="afff5"/>
        <w:numPr>
          <w:ilvl w:val="0"/>
          <w:numId w:val="48"/>
        </w:numPr>
        <w:spacing w:after="0"/>
        <w:jc w:val="both"/>
        <w:rPr>
          <w:sz w:val="24"/>
          <w:szCs w:val="24"/>
        </w:rPr>
      </w:pPr>
      <w:r w:rsidRPr="00E81B86">
        <w:rPr>
          <w:sz w:val="24"/>
          <w:szCs w:val="24"/>
        </w:rPr>
        <w:t>ПО и комплект соединительных кабелей для диагностики ДГУ.</w:t>
      </w:r>
    </w:p>
    <w:p w:rsidR="00F2221C" w:rsidRPr="0069159F" w:rsidRDefault="00F2221C" w:rsidP="00F2221C">
      <w:pPr>
        <w:pStyle w:val="afff5"/>
        <w:ind w:left="960"/>
      </w:pPr>
    </w:p>
    <w:p w:rsidR="00F2221C" w:rsidRPr="00E81B86" w:rsidRDefault="00E81B86" w:rsidP="00E81B86">
      <w:pPr>
        <w:widowControl w:val="0"/>
        <w:jc w:val="center"/>
        <w:rPr>
          <w:b/>
          <w:sz w:val="24"/>
          <w:szCs w:val="24"/>
        </w:rPr>
      </w:pPr>
      <w:r w:rsidRPr="00E81B86">
        <w:rPr>
          <w:b/>
          <w:bCs/>
          <w:sz w:val="24"/>
          <w:szCs w:val="28"/>
        </w:rPr>
        <w:t>6</w:t>
      </w:r>
      <w:r w:rsidR="00F2221C" w:rsidRPr="00E81B86">
        <w:rPr>
          <w:b/>
          <w:bCs/>
          <w:sz w:val="24"/>
          <w:szCs w:val="28"/>
        </w:rPr>
        <w:t xml:space="preserve">. Монтаж и пуско-наладочные работы одной ДГУ </w:t>
      </w:r>
      <w:r w:rsidR="00F2221C" w:rsidRPr="00E81B86">
        <w:rPr>
          <w:b/>
          <w:sz w:val="24"/>
          <w:szCs w:val="24"/>
        </w:rPr>
        <w:t xml:space="preserve"> в машинном зале </w:t>
      </w:r>
    </w:p>
    <w:p w:rsidR="00F2221C" w:rsidRPr="00E81B86" w:rsidRDefault="00F2221C" w:rsidP="00E81B86">
      <w:pPr>
        <w:widowControl w:val="0"/>
        <w:jc w:val="center"/>
        <w:rPr>
          <w:b/>
          <w:sz w:val="24"/>
          <w:szCs w:val="24"/>
        </w:rPr>
      </w:pPr>
      <w:r w:rsidRPr="00E81B86">
        <w:rPr>
          <w:b/>
          <w:sz w:val="24"/>
          <w:szCs w:val="24"/>
        </w:rPr>
        <w:t>ДЭС–7 с. Апука.</w:t>
      </w:r>
    </w:p>
    <w:p w:rsidR="00F2221C" w:rsidRPr="00E81B86" w:rsidRDefault="00F2221C" w:rsidP="00E81B86">
      <w:pPr>
        <w:widowControl w:val="0"/>
        <w:ind w:right="-2" w:firstLine="709"/>
        <w:jc w:val="both"/>
        <w:rPr>
          <w:bCs/>
          <w:sz w:val="24"/>
          <w:szCs w:val="24"/>
        </w:rPr>
      </w:pPr>
      <w:proofErr w:type="gramStart"/>
      <w:r w:rsidRPr="00E81B86">
        <w:rPr>
          <w:sz w:val="24"/>
          <w:szCs w:val="24"/>
        </w:rPr>
        <w:t xml:space="preserve">После покупки и доставки дизель-генераторной установки (ДГУ) марки </w:t>
      </w:r>
      <w:r w:rsidRPr="00E81B86">
        <w:rPr>
          <w:bCs/>
          <w:sz w:val="24"/>
          <w:szCs w:val="24"/>
          <w:lang w:val="en-US"/>
        </w:rPr>
        <w:t>S</w:t>
      </w:r>
      <w:r w:rsidRPr="00E81B86">
        <w:rPr>
          <w:bCs/>
          <w:sz w:val="24"/>
          <w:szCs w:val="24"/>
        </w:rPr>
        <w:t>500</w:t>
      </w:r>
      <w:r w:rsidRPr="00E81B86">
        <w:rPr>
          <w:bCs/>
          <w:sz w:val="24"/>
          <w:szCs w:val="24"/>
          <w:lang w:val="en-US"/>
        </w:rPr>
        <w:t>KD</w:t>
      </w:r>
      <w:r w:rsidRPr="00E81B86">
        <w:rPr>
          <w:bCs/>
          <w:sz w:val="24"/>
          <w:szCs w:val="24"/>
        </w:rPr>
        <w:t xml:space="preserve"> (на базе двигателя фирмы </w:t>
      </w:r>
      <w:r w:rsidRPr="00E81B86">
        <w:rPr>
          <w:bCs/>
          <w:sz w:val="24"/>
          <w:szCs w:val="24"/>
          <w:lang w:val="en-US"/>
        </w:rPr>
        <w:t>Doosan</w:t>
      </w:r>
      <w:r w:rsidRPr="00E81B86">
        <w:rPr>
          <w:bCs/>
          <w:sz w:val="24"/>
          <w:szCs w:val="24"/>
        </w:rPr>
        <w:t xml:space="preserve"> (</w:t>
      </w:r>
      <w:r w:rsidRPr="00E81B86">
        <w:rPr>
          <w:bCs/>
          <w:sz w:val="24"/>
          <w:szCs w:val="24"/>
          <w:lang w:val="en-US"/>
        </w:rPr>
        <w:t>Daewoo</w:t>
      </w:r>
      <w:r w:rsidRPr="00E81B86">
        <w:rPr>
          <w:bCs/>
          <w:sz w:val="24"/>
          <w:szCs w:val="24"/>
        </w:rPr>
        <w:t xml:space="preserve">) </w:t>
      </w:r>
      <w:r w:rsidRPr="00E81B86">
        <w:rPr>
          <w:sz w:val="24"/>
          <w:szCs w:val="24"/>
        </w:rPr>
        <w:t>DP158LC</w:t>
      </w:r>
      <w:r w:rsidRPr="00E81B86">
        <w:rPr>
          <w:rStyle w:val="FontStyle14"/>
        </w:rPr>
        <w:t xml:space="preserve"> и электрогенератора фирмы Stamford</w:t>
      </w:r>
      <w:r w:rsidRPr="00E81B86">
        <w:rPr>
          <w:sz w:val="24"/>
          <w:szCs w:val="24"/>
          <w:lang w:val="en-US"/>
        </w:rPr>
        <w:t>HC</w:t>
      </w:r>
      <w:r w:rsidRPr="00E81B86">
        <w:rPr>
          <w:sz w:val="24"/>
          <w:szCs w:val="24"/>
        </w:rPr>
        <w:t>.</w:t>
      </w:r>
      <w:r w:rsidRPr="00E81B86">
        <w:rPr>
          <w:sz w:val="24"/>
          <w:szCs w:val="24"/>
          <w:lang w:val="en-US"/>
        </w:rPr>
        <w:t>I</w:t>
      </w:r>
      <w:r w:rsidRPr="00E81B86">
        <w:rPr>
          <w:sz w:val="24"/>
          <w:szCs w:val="24"/>
        </w:rPr>
        <w:t>544</w:t>
      </w:r>
      <w:r w:rsidRPr="00E81B86">
        <w:rPr>
          <w:sz w:val="24"/>
          <w:szCs w:val="24"/>
          <w:lang w:val="en-US"/>
        </w:rPr>
        <w:t>C</w:t>
      </w:r>
      <w:r w:rsidRPr="00E81B86">
        <w:rPr>
          <w:bCs/>
          <w:sz w:val="24"/>
          <w:szCs w:val="24"/>
        </w:rPr>
        <w:t>),</w:t>
      </w:r>
      <w:r w:rsidRPr="00E81B86">
        <w:rPr>
          <w:bCs/>
          <w:sz w:val="24"/>
          <w:szCs w:val="24"/>
          <w:u w:val="single"/>
          <w:lang w:val="en-US"/>
        </w:rPr>
        <w:t>PrimePower</w:t>
      </w:r>
      <w:r w:rsidRPr="00E81B86">
        <w:rPr>
          <w:sz w:val="24"/>
          <w:szCs w:val="24"/>
        </w:rPr>
        <w:t xml:space="preserve"> номинальной мощностью 360 кВт (напряжение 0,4</w:t>
      </w:r>
      <w:r w:rsidRPr="00E81B86">
        <w:rPr>
          <w:sz w:val="24"/>
          <w:szCs w:val="24"/>
          <w:lang w:val="en-US"/>
        </w:rPr>
        <w:t> </w:t>
      </w:r>
      <w:r w:rsidRPr="00E81B86">
        <w:rPr>
          <w:sz w:val="24"/>
          <w:szCs w:val="24"/>
        </w:rPr>
        <w:t xml:space="preserve">кВ частота 50 Гц), </w:t>
      </w:r>
      <w:r w:rsidRPr="00E81B86">
        <w:rPr>
          <w:bCs/>
          <w:sz w:val="24"/>
          <w:szCs w:val="24"/>
        </w:rPr>
        <w:t>с панелью управления ComAp IG-NT на ДЭС-7 с. Апука, необходимо произвести монтаж с пуско-наладочными работами данной установки в машинном зале ДЭС, с обвязкой трубопроводов и подключениемэлектрокабелей к распределительному</w:t>
      </w:r>
      <w:proofErr w:type="gramEnd"/>
      <w:r w:rsidRPr="00E81B86">
        <w:rPr>
          <w:bCs/>
          <w:sz w:val="24"/>
          <w:szCs w:val="24"/>
        </w:rPr>
        <w:t xml:space="preserve"> устройству 0,4 кВ.</w:t>
      </w:r>
    </w:p>
    <w:p w:rsidR="00F2221C" w:rsidRPr="00E81B86" w:rsidRDefault="00F2221C" w:rsidP="00E81B86">
      <w:pPr>
        <w:widowControl w:val="0"/>
        <w:ind w:right="-2"/>
        <w:jc w:val="both"/>
        <w:rPr>
          <w:bCs/>
          <w:sz w:val="24"/>
          <w:szCs w:val="24"/>
        </w:rPr>
      </w:pPr>
      <w:r w:rsidRPr="00E81B86">
        <w:rPr>
          <w:bCs/>
          <w:sz w:val="24"/>
          <w:szCs w:val="24"/>
        </w:rPr>
        <w:t>В рамках заключения договора необходимо будет произвести следующие работы:</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 xml:space="preserve">.1.Сделать технологический проём в стене (высота – 1800 мм, ширина – 1500 мм, толщина – 400 мм). </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 xml:space="preserve">.2. Изготовление специальных приспособлений (тали, блоки, домкраты, металлический трос) для вытаскивания дизель-генераторной установки марки </w:t>
      </w:r>
      <w:r w:rsidR="00F2221C" w:rsidRPr="00E81B86">
        <w:rPr>
          <w:sz w:val="24"/>
          <w:szCs w:val="24"/>
          <w:lang w:val="en-US"/>
        </w:rPr>
        <w:t>RK</w:t>
      </w:r>
      <w:r w:rsidR="00F2221C" w:rsidRPr="00E81B86">
        <w:rPr>
          <w:sz w:val="24"/>
          <w:szCs w:val="24"/>
        </w:rPr>
        <w:t>335</w:t>
      </w:r>
      <w:r w:rsidR="00F2221C" w:rsidRPr="00E81B86">
        <w:rPr>
          <w:sz w:val="24"/>
          <w:szCs w:val="24"/>
          <w:lang w:val="en-US"/>
        </w:rPr>
        <w:t>GF</w:t>
      </w:r>
      <w:r w:rsidR="00F2221C" w:rsidRPr="00E81B86">
        <w:rPr>
          <w:sz w:val="24"/>
          <w:szCs w:val="24"/>
        </w:rPr>
        <w:t xml:space="preserve"> через технологический проём.</w:t>
      </w:r>
    </w:p>
    <w:p w:rsidR="00F2221C" w:rsidRPr="00E81B86" w:rsidRDefault="00AB7EB2" w:rsidP="00AB7EB2">
      <w:pPr>
        <w:pStyle w:val="afff5"/>
        <w:spacing w:after="0"/>
        <w:ind w:right="-2"/>
        <w:jc w:val="both"/>
        <w:rPr>
          <w:sz w:val="24"/>
          <w:szCs w:val="24"/>
        </w:rPr>
      </w:pPr>
      <w:r>
        <w:rPr>
          <w:sz w:val="24"/>
          <w:szCs w:val="24"/>
        </w:rPr>
        <w:t>6</w:t>
      </w:r>
      <w:r w:rsidR="00F2221C" w:rsidRPr="00E81B86">
        <w:rPr>
          <w:sz w:val="24"/>
          <w:szCs w:val="24"/>
        </w:rPr>
        <w:t xml:space="preserve">.3. Произвести демонтаж </w:t>
      </w:r>
      <w:proofErr w:type="gramStart"/>
      <w:r w:rsidR="00F2221C" w:rsidRPr="00E81B86">
        <w:rPr>
          <w:sz w:val="24"/>
          <w:szCs w:val="24"/>
        </w:rPr>
        <w:t>находящегося</w:t>
      </w:r>
      <w:proofErr w:type="gramEnd"/>
      <w:r w:rsidR="00F2221C" w:rsidRPr="00E81B86">
        <w:rPr>
          <w:sz w:val="24"/>
          <w:szCs w:val="24"/>
        </w:rPr>
        <w:t xml:space="preserve"> на ДЭС дизель-генераторной установки марки </w:t>
      </w:r>
      <w:r w:rsidR="00F2221C" w:rsidRPr="00E81B86">
        <w:rPr>
          <w:sz w:val="24"/>
          <w:szCs w:val="24"/>
          <w:lang w:val="en-US"/>
        </w:rPr>
        <w:t>RK</w:t>
      </w:r>
      <w:r w:rsidR="00F2221C" w:rsidRPr="00E81B86">
        <w:rPr>
          <w:sz w:val="24"/>
          <w:szCs w:val="24"/>
        </w:rPr>
        <w:t>335</w:t>
      </w:r>
      <w:r w:rsidR="00F2221C" w:rsidRPr="00E81B86">
        <w:rPr>
          <w:sz w:val="24"/>
          <w:szCs w:val="24"/>
          <w:lang w:val="en-US"/>
        </w:rPr>
        <w:t>GF</w:t>
      </w:r>
      <w:r w:rsidR="00F2221C" w:rsidRPr="00E81B86">
        <w:rPr>
          <w:sz w:val="24"/>
          <w:szCs w:val="24"/>
        </w:rPr>
        <w:t xml:space="preserve"> через проём, указанный в п.п. 15.1.</w:t>
      </w:r>
    </w:p>
    <w:p w:rsidR="00F2221C" w:rsidRPr="00E81B86" w:rsidRDefault="00F2221C" w:rsidP="00E81B86">
      <w:pPr>
        <w:pStyle w:val="afff5"/>
        <w:tabs>
          <w:tab w:val="left" w:pos="567"/>
        </w:tabs>
        <w:spacing w:after="0"/>
        <w:ind w:right="-2"/>
        <w:jc w:val="both"/>
        <w:rPr>
          <w:sz w:val="24"/>
          <w:szCs w:val="24"/>
        </w:rPr>
      </w:pPr>
      <w:r w:rsidRPr="00E81B86">
        <w:rPr>
          <w:sz w:val="24"/>
          <w:szCs w:val="24"/>
        </w:rPr>
        <w:t>- отсоединить от ДГУ топливные трубопроводы (стальная труба подача вн. Ø 20 мм и обраткавн. Ø 20 мм);</w:t>
      </w:r>
    </w:p>
    <w:p w:rsidR="00F2221C" w:rsidRPr="00E81B86" w:rsidRDefault="00F2221C" w:rsidP="00E81B86">
      <w:pPr>
        <w:pStyle w:val="afff5"/>
        <w:tabs>
          <w:tab w:val="left" w:pos="567"/>
        </w:tabs>
        <w:spacing w:after="0"/>
        <w:ind w:right="-2"/>
        <w:jc w:val="both"/>
        <w:rPr>
          <w:sz w:val="24"/>
          <w:szCs w:val="24"/>
        </w:rPr>
      </w:pPr>
      <w:r w:rsidRPr="00E81B86">
        <w:rPr>
          <w:sz w:val="24"/>
          <w:szCs w:val="24"/>
        </w:rPr>
        <w:t>- отсоединить от ДГУ выхлопные трубопроводы (стальная труба вн. Ø150 мм);</w:t>
      </w:r>
    </w:p>
    <w:p w:rsidR="00F2221C" w:rsidRPr="00E81B86" w:rsidRDefault="00F2221C" w:rsidP="00E81B86">
      <w:pPr>
        <w:pStyle w:val="afff5"/>
        <w:tabs>
          <w:tab w:val="left" w:pos="567"/>
        </w:tabs>
        <w:spacing w:after="0"/>
        <w:ind w:right="-2"/>
        <w:jc w:val="both"/>
        <w:rPr>
          <w:sz w:val="24"/>
          <w:szCs w:val="24"/>
        </w:rPr>
      </w:pPr>
      <w:r w:rsidRPr="00E81B86">
        <w:rPr>
          <w:sz w:val="24"/>
          <w:szCs w:val="24"/>
        </w:rPr>
        <w:t xml:space="preserve">- отсоединить от ДГУ силовые кабели, демонтировать кабель КГ-ХЛ 4*120 из бетонных </w:t>
      </w:r>
      <w:proofErr w:type="gramStart"/>
      <w:r w:rsidRPr="00E81B86">
        <w:rPr>
          <w:sz w:val="24"/>
          <w:szCs w:val="24"/>
        </w:rPr>
        <w:t>кабель-каналов</w:t>
      </w:r>
      <w:proofErr w:type="gramEnd"/>
      <w:r w:rsidRPr="00E81B86">
        <w:rPr>
          <w:sz w:val="24"/>
          <w:szCs w:val="24"/>
        </w:rPr>
        <w:t xml:space="preserve"> ДЭС – 50 метров;</w:t>
      </w:r>
    </w:p>
    <w:p w:rsidR="00F2221C" w:rsidRPr="00E81B86" w:rsidRDefault="00F2221C" w:rsidP="00E81B86">
      <w:pPr>
        <w:pStyle w:val="afff5"/>
        <w:tabs>
          <w:tab w:val="left" w:pos="567"/>
        </w:tabs>
        <w:spacing w:after="0"/>
        <w:ind w:right="-2"/>
        <w:jc w:val="both"/>
        <w:rPr>
          <w:sz w:val="24"/>
          <w:szCs w:val="24"/>
        </w:rPr>
      </w:pPr>
      <w:r w:rsidRPr="00E81B86">
        <w:rPr>
          <w:sz w:val="24"/>
          <w:szCs w:val="24"/>
        </w:rPr>
        <w:t>- отсоединить раму ДГУ от пола, соединённую посредством 10 анкерных болтов;</w:t>
      </w:r>
    </w:p>
    <w:p w:rsidR="00F2221C" w:rsidRPr="00E81B86" w:rsidRDefault="00F2221C" w:rsidP="00E81B86">
      <w:pPr>
        <w:pStyle w:val="afff5"/>
        <w:tabs>
          <w:tab w:val="left" w:pos="567"/>
        </w:tabs>
        <w:spacing w:after="0"/>
        <w:ind w:right="-2"/>
        <w:jc w:val="both"/>
        <w:rPr>
          <w:sz w:val="24"/>
          <w:szCs w:val="24"/>
        </w:rPr>
      </w:pPr>
      <w:r w:rsidRPr="00E81B86">
        <w:rPr>
          <w:sz w:val="24"/>
          <w:szCs w:val="24"/>
        </w:rPr>
        <w:t>- произвести демонтаж ДГУ.</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 xml:space="preserve">.4. Изготовление фундамента (длина 3200 мм, ширина 1400 мм, высота 300 мм) для   установки дизель-генераторной установки марки  </w:t>
      </w:r>
      <w:r w:rsidR="00F2221C" w:rsidRPr="00E81B86">
        <w:rPr>
          <w:sz w:val="24"/>
          <w:szCs w:val="24"/>
          <w:lang w:val="en-US"/>
        </w:rPr>
        <w:t>S</w:t>
      </w:r>
      <w:r w:rsidR="00F2221C" w:rsidRPr="00E81B86">
        <w:rPr>
          <w:sz w:val="24"/>
          <w:szCs w:val="24"/>
        </w:rPr>
        <w:t>500</w:t>
      </w:r>
      <w:r w:rsidR="00F2221C" w:rsidRPr="00E81B86">
        <w:rPr>
          <w:sz w:val="24"/>
          <w:szCs w:val="24"/>
          <w:lang w:val="en-US"/>
        </w:rPr>
        <w:t>KD</w:t>
      </w:r>
      <w:r w:rsidR="00F2221C" w:rsidRPr="00E81B86">
        <w:rPr>
          <w:sz w:val="24"/>
          <w:szCs w:val="24"/>
        </w:rPr>
        <w:t>.</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 xml:space="preserve">.5. Произвести монтаж (установка через технологический проём) дизель-генераторной установки марки </w:t>
      </w:r>
      <w:r w:rsidR="00F2221C" w:rsidRPr="00E81B86">
        <w:rPr>
          <w:bCs/>
          <w:sz w:val="24"/>
          <w:szCs w:val="24"/>
          <w:lang w:val="en-US"/>
        </w:rPr>
        <w:t>S</w:t>
      </w:r>
      <w:r w:rsidR="00F2221C" w:rsidRPr="00E81B86">
        <w:rPr>
          <w:bCs/>
          <w:sz w:val="24"/>
          <w:szCs w:val="24"/>
        </w:rPr>
        <w:t>500</w:t>
      </w:r>
      <w:r w:rsidR="00F2221C" w:rsidRPr="00E81B86">
        <w:rPr>
          <w:bCs/>
          <w:sz w:val="24"/>
          <w:szCs w:val="24"/>
          <w:lang w:val="en-US"/>
        </w:rPr>
        <w:t>KD</w:t>
      </w:r>
      <w:r w:rsidR="00F2221C" w:rsidRPr="00E81B86">
        <w:rPr>
          <w:sz w:val="24"/>
          <w:szCs w:val="24"/>
        </w:rPr>
        <w:t>, при помощи специальных приспособлений (тали, блоки, домкраты, металлический трос).</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 xml:space="preserve">.6. Произвести жёсткое присоединение рамы ДГУ </w:t>
      </w:r>
      <w:r w:rsidR="00F2221C" w:rsidRPr="00E81B86">
        <w:rPr>
          <w:bCs/>
          <w:sz w:val="24"/>
          <w:szCs w:val="24"/>
        </w:rPr>
        <w:t xml:space="preserve">марки  </w:t>
      </w:r>
      <w:r w:rsidR="00F2221C" w:rsidRPr="00E81B86">
        <w:rPr>
          <w:bCs/>
          <w:sz w:val="24"/>
          <w:szCs w:val="24"/>
          <w:lang w:val="en-US"/>
        </w:rPr>
        <w:t>S</w:t>
      </w:r>
      <w:r w:rsidR="00F2221C" w:rsidRPr="00E81B86">
        <w:rPr>
          <w:bCs/>
          <w:sz w:val="24"/>
          <w:szCs w:val="24"/>
        </w:rPr>
        <w:t>500</w:t>
      </w:r>
      <w:r w:rsidR="00F2221C" w:rsidRPr="00E81B86">
        <w:rPr>
          <w:bCs/>
          <w:sz w:val="24"/>
          <w:szCs w:val="24"/>
          <w:lang w:val="en-US"/>
        </w:rPr>
        <w:t>KD</w:t>
      </w:r>
      <w:r w:rsidR="00F2221C" w:rsidRPr="00E81B86">
        <w:rPr>
          <w:sz w:val="24"/>
          <w:szCs w:val="24"/>
        </w:rPr>
        <w:t>к фундаменту, посредством 10 анкерных болтов.</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.7. Произвести изготовление специализированных каналов для прокладки топливных трубопроводов подачи и обратки, длина 40 п.</w:t>
      </w:r>
      <w:proofErr w:type="gramStart"/>
      <w:r w:rsidR="00F2221C" w:rsidRPr="00E81B86">
        <w:rPr>
          <w:sz w:val="24"/>
          <w:szCs w:val="24"/>
        </w:rPr>
        <w:t>м</w:t>
      </w:r>
      <w:proofErr w:type="gramEnd"/>
      <w:r w:rsidR="00F2221C" w:rsidRPr="00E81B86">
        <w:rPr>
          <w:sz w:val="24"/>
          <w:szCs w:val="24"/>
        </w:rPr>
        <w:t>.</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 xml:space="preserve">.8. Произвести монтаж и подключение топливного трубопровода подачи (стальная труба вн. Ø20 мм), от топливного расходного бака </w:t>
      </w:r>
      <w:proofErr w:type="gramStart"/>
      <w:r w:rsidR="00F2221C" w:rsidRPr="00E81B86">
        <w:rPr>
          <w:sz w:val="24"/>
          <w:szCs w:val="24"/>
        </w:rPr>
        <w:t>к</w:t>
      </w:r>
      <w:proofErr w:type="gramEnd"/>
      <w:r w:rsidR="00F2221C" w:rsidRPr="00E81B86">
        <w:rPr>
          <w:sz w:val="24"/>
          <w:szCs w:val="24"/>
        </w:rPr>
        <w:t xml:space="preserve"> дизель-генераторной установки марки </w:t>
      </w:r>
      <w:r w:rsidR="00F2221C" w:rsidRPr="00E81B86">
        <w:rPr>
          <w:bCs/>
          <w:sz w:val="24"/>
          <w:szCs w:val="24"/>
          <w:lang w:val="en-US"/>
        </w:rPr>
        <w:t>S</w:t>
      </w:r>
      <w:r w:rsidR="00F2221C" w:rsidRPr="00E81B86">
        <w:rPr>
          <w:bCs/>
          <w:sz w:val="24"/>
          <w:szCs w:val="24"/>
        </w:rPr>
        <w:t>500</w:t>
      </w:r>
      <w:r w:rsidR="00F2221C" w:rsidRPr="00E81B86">
        <w:rPr>
          <w:bCs/>
          <w:sz w:val="24"/>
          <w:szCs w:val="24"/>
          <w:lang w:val="en-US"/>
        </w:rPr>
        <w:t>KD</w:t>
      </w:r>
      <w:r w:rsidR="00F2221C" w:rsidRPr="00E81B86">
        <w:rPr>
          <w:bCs/>
          <w:sz w:val="24"/>
          <w:szCs w:val="24"/>
        </w:rPr>
        <w:t xml:space="preserve">, </w:t>
      </w:r>
      <w:r w:rsidR="00F2221C" w:rsidRPr="00E81B86">
        <w:rPr>
          <w:sz w:val="24"/>
          <w:szCs w:val="24"/>
        </w:rPr>
        <w:t>длина 40 п.м.</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 xml:space="preserve">.9. Произвести монтаж и подключение топливного трубопровода обратки (стальная труба вн. Ø20 мм), от дизель-генераторной установки марки </w:t>
      </w:r>
      <w:r w:rsidR="00F2221C" w:rsidRPr="00E81B86">
        <w:rPr>
          <w:bCs/>
          <w:sz w:val="24"/>
          <w:szCs w:val="24"/>
          <w:lang w:val="en-US"/>
        </w:rPr>
        <w:t>S</w:t>
      </w:r>
      <w:r w:rsidR="00F2221C" w:rsidRPr="00E81B86">
        <w:rPr>
          <w:bCs/>
          <w:sz w:val="24"/>
          <w:szCs w:val="24"/>
        </w:rPr>
        <w:t>500</w:t>
      </w:r>
      <w:r w:rsidR="00F2221C" w:rsidRPr="00E81B86">
        <w:rPr>
          <w:bCs/>
          <w:sz w:val="24"/>
          <w:szCs w:val="24"/>
          <w:lang w:val="en-US"/>
        </w:rPr>
        <w:t>KD</w:t>
      </w:r>
      <w:r w:rsidR="00F2221C" w:rsidRPr="00E81B86">
        <w:rPr>
          <w:bCs/>
          <w:sz w:val="24"/>
          <w:szCs w:val="24"/>
        </w:rPr>
        <w:t xml:space="preserve"> к </w:t>
      </w:r>
      <w:r w:rsidR="00F2221C" w:rsidRPr="00E81B86">
        <w:rPr>
          <w:sz w:val="24"/>
          <w:szCs w:val="24"/>
        </w:rPr>
        <w:t>топливному расходному баку, длина 40 п.м.</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 xml:space="preserve">.10. Произвести монтаж выхлопной трубы для дизель-генераторной установки марки </w:t>
      </w:r>
      <w:r w:rsidR="00F2221C" w:rsidRPr="00E81B86">
        <w:rPr>
          <w:bCs/>
          <w:sz w:val="24"/>
          <w:szCs w:val="24"/>
          <w:lang w:val="en-US"/>
        </w:rPr>
        <w:t>S</w:t>
      </w:r>
      <w:r w:rsidR="00F2221C" w:rsidRPr="00E81B86">
        <w:rPr>
          <w:bCs/>
          <w:sz w:val="24"/>
          <w:szCs w:val="24"/>
        </w:rPr>
        <w:t>500</w:t>
      </w:r>
      <w:r w:rsidR="00F2221C" w:rsidRPr="00E81B86">
        <w:rPr>
          <w:bCs/>
          <w:sz w:val="24"/>
          <w:szCs w:val="24"/>
          <w:lang w:val="en-US"/>
        </w:rPr>
        <w:t>KD</w:t>
      </w:r>
      <w:r w:rsidR="00F2221C" w:rsidRPr="00E81B86">
        <w:rPr>
          <w:sz w:val="24"/>
          <w:szCs w:val="24"/>
        </w:rPr>
        <w:t>(стальная труба вн. Ø150 мм), длина 10 п.м.</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.11. Изготовить и смонтировать поддерживающую металлоконструкцию для выхлопной системы, массой 600 кг.</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.12. Произвести изготовление металлических кабель каналов для прокладки силовых кабелей – 50 п.</w:t>
      </w:r>
      <w:proofErr w:type="gramStart"/>
      <w:r w:rsidR="00F2221C" w:rsidRPr="00E81B86">
        <w:rPr>
          <w:sz w:val="24"/>
          <w:szCs w:val="24"/>
        </w:rPr>
        <w:t>м</w:t>
      </w:r>
      <w:proofErr w:type="gramEnd"/>
      <w:r w:rsidR="00F2221C" w:rsidRPr="00E81B86">
        <w:rPr>
          <w:sz w:val="24"/>
          <w:szCs w:val="24"/>
        </w:rPr>
        <w:t>.</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 xml:space="preserve">.13. Произвести прокладку в кабельном канале и подключение четырёх параллельных веток силовым кабелем </w:t>
      </w:r>
      <w:proofErr w:type="gramStart"/>
      <w:r w:rsidR="00F2221C" w:rsidRPr="00E81B86">
        <w:rPr>
          <w:sz w:val="24"/>
          <w:szCs w:val="24"/>
        </w:rPr>
        <w:t>КГ</w:t>
      </w:r>
      <w:proofErr w:type="gramEnd"/>
      <w:r w:rsidR="00F2221C" w:rsidRPr="00E81B86">
        <w:rPr>
          <w:sz w:val="24"/>
          <w:szCs w:val="24"/>
        </w:rPr>
        <w:t xml:space="preserve"> – ХЛ 4×95  до распределительного устройства РУ 0,4 кВ – 20 п.м. каждая (всего 80 метров в одну нитку) с опрессовкой и присоединением 60 наконечников к шинам генераторного АВ в РУ-0,4кВ.</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.14. Прокладка шинных перемычек длиной 4 метра в ячейке генератора, демонтаж автоматического вводного генераторного автомата (контактора) 500А – 1шт с отсоединением концов, монтаж автоматического вводного генераторного автомата 800А – 1шт.</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.15. Демонтаж 3-х трансформаторов тока с шин РУ-0,4 номиналом 500/5.</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.16. Монтаж 3-х трансформаторов тока на шины РУ-0,4 номиналом 800/5.</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.17. Произвести прокладку в кабельном канале и подключение контрольного цифрового кабеля UNITRONIC BUS FD P CAN 2x2x0,5 управления между ДГУ – 30м.п.</w:t>
      </w:r>
    </w:p>
    <w:p w:rsidR="00F2221C" w:rsidRPr="00E81B86" w:rsidRDefault="00AB7EB2" w:rsidP="00E81B86">
      <w:pPr>
        <w:widowControl w:val="0"/>
        <w:ind w:right="-2"/>
        <w:jc w:val="both"/>
        <w:rPr>
          <w:sz w:val="24"/>
          <w:szCs w:val="24"/>
        </w:rPr>
      </w:pPr>
      <w:r>
        <w:rPr>
          <w:sz w:val="24"/>
          <w:szCs w:val="24"/>
        </w:rPr>
        <w:t>6</w:t>
      </w:r>
      <w:r w:rsidR="00F2221C" w:rsidRPr="00E81B86">
        <w:rPr>
          <w:sz w:val="24"/>
          <w:szCs w:val="24"/>
        </w:rPr>
        <w:t>.18. Произвести закрытие технологического проёма в стене (высота – 1800 мм, ширина – 1500 мм, толщина – 400 мм).</w:t>
      </w:r>
    </w:p>
    <w:p w:rsidR="00F2221C" w:rsidRPr="00E81B86" w:rsidRDefault="00F2221C" w:rsidP="00E81B86">
      <w:pPr>
        <w:pStyle w:val="afff5"/>
        <w:tabs>
          <w:tab w:val="left" w:pos="-567"/>
        </w:tabs>
        <w:spacing w:after="0"/>
        <w:ind w:right="-2"/>
        <w:jc w:val="both"/>
        <w:rPr>
          <w:bCs/>
          <w:sz w:val="24"/>
          <w:szCs w:val="24"/>
          <w:u w:val="single"/>
        </w:rPr>
      </w:pPr>
      <w:r w:rsidRPr="00E81B86">
        <w:rPr>
          <w:sz w:val="24"/>
          <w:szCs w:val="24"/>
        </w:rPr>
        <w:tab/>
      </w:r>
      <w:r w:rsidRPr="00E81B86">
        <w:rPr>
          <w:sz w:val="24"/>
          <w:szCs w:val="24"/>
          <w:u w:val="single"/>
        </w:rPr>
        <w:t xml:space="preserve">После выполнения работ по монтажу одной ДГУ </w:t>
      </w:r>
      <w:r w:rsidRPr="00E81B86">
        <w:rPr>
          <w:bCs/>
          <w:sz w:val="24"/>
          <w:szCs w:val="24"/>
          <w:u w:val="single"/>
        </w:rPr>
        <w:t xml:space="preserve">марки  </w:t>
      </w:r>
      <w:r w:rsidRPr="00E81B86">
        <w:rPr>
          <w:bCs/>
          <w:sz w:val="24"/>
          <w:szCs w:val="24"/>
          <w:u w:val="single"/>
          <w:lang w:val="en-US"/>
        </w:rPr>
        <w:t>S</w:t>
      </w:r>
      <w:r w:rsidRPr="00E81B86">
        <w:rPr>
          <w:bCs/>
          <w:sz w:val="24"/>
          <w:szCs w:val="24"/>
          <w:u w:val="single"/>
        </w:rPr>
        <w:t>500</w:t>
      </w:r>
      <w:r w:rsidRPr="00E81B86">
        <w:rPr>
          <w:bCs/>
          <w:sz w:val="24"/>
          <w:szCs w:val="24"/>
          <w:u w:val="single"/>
          <w:lang w:val="en-US"/>
        </w:rPr>
        <w:t>KD</w:t>
      </w:r>
      <w:r w:rsidRPr="00E81B86">
        <w:rPr>
          <w:bCs/>
          <w:sz w:val="24"/>
          <w:szCs w:val="24"/>
          <w:u w:val="single"/>
        </w:rPr>
        <w:t>, необходимо произвести пуско-наладочные работы. Пуско-наладочные работы включают в себя запуск</w:t>
      </w:r>
      <w:r w:rsidRPr="00E81B86">
        <w:rPr>
          <w:sz w:val="24"/>
          <w:szCs w:val="24"/>
          <w:u w:val="single"/>
        </w:rPr>
        <w:t xml:space="preserve"> одной ДГУ </w:t>
      </w:r>
      <w:r w:rsidRPr="00E81B86">
        <w:rPr>
          <w:bCs/>
          <w:sz w:val="24"/>
          <w:szCs w:val="24"/>
          <w:u w:val="single"/>
        </w:rPr>
        <w:t xml:space="preserve">и работа на всех режимах (нагрузках) с проверкой всех систем ДГУ, согласно заводской инструкции по эксплуатации ДГУ.  </w:t>
      </w:r>
    </w:p>
    <w:p w:rsidR="00F2221C" w:rsidRPr="00E81B86" w:rsidRDefault="00AB7EB2" w:rsidP="00E81B86">
      <w:pPr>
        <w:autoSpaceDE w:val="0"/>
        <w:autoSpaceDN w:val="0"/>
        <w:adjustRightInd w:val="0"/>
        <w:jc w:val="both"/>
        <w:rPr>
          <w:sz w:val="24"/>
          <w:szCs w:val="24"/>
        </w:rPr>
      </w:pPr>
      <w:r>
        <w:rPr>
          <w:sz w:val="24"/>
          <w:szCs w:val="24"/>
        </w:rPr>
        <w:t>6</w:t>
      </w:r>
      <w:r w:rsidR="00F2221C" w:rsidRPr="00E81B86">
        <w:rPr>
          <w:sz w:val="24"/>
          <w:szCs w:val="24"/>
        </w:rPr>
        <w:t>.19. Пуско-наладочные работы на объекте, в т. ч. настройка контуров управления напряжением и нагрузкой на каждой ДГУ:</w:t>
      </w:r>
    </w:p>
    <w:p w:rsidR="00F2221C" w:rsidRPr="00E81B86" w:rsidRDefault="00F2221C" w:rsidP="00E81B86">
      <w:pPr>
        <w:autoSpaceDE w:val="0"/>
        <w:autoSpaceDN w:val="0"/>
        <w:adjustRightInd w:val="0"/>
        <w:jc w:val="both"/>
        <w:rPr>
          <w:sz w:val="24"/>
          <w:szCs w:val="24"/>
        </w:rPr>
      </w:pPr>
      <w:r w:rsidRPr="00E81B86">
        <w:rPr>
          <w:sz w:val="24"/>
          <w:szCs w:val="24"/>
        </w:rPr>
        <w:t xml:space="preserve">- Настройка программного обеспечения модульного контроллера генераторной установки ComAp для управления ДГУсогласно рекомендациям завода изготовителя (технической документации завода изготовителя).  </w:t>
      </w:r>
    </w:p>
    <w:p w:rsidR="00F2221C" w:rsidRPr="00E81B86" w:rsidRDefault="00F2221C" w:rsidP="00E81B86">
      <w:pPr>
        <w:autoSpaceDE w:val="0"/>
        <w:autoSpaceDN w:val="0"/>
        <w:adjustRightInd w:val="0"/>
        <w:jc w:val="both"/>
        <w:rPr>
          <w:sz w:val="24"/>
          <w:szCs w:val="24"/>
        </w:rPr>
      </w:pPr>
      <w:r w:rsidRPr="00E81B86">
        <w:rPr>
          <w:sz w:val="24"/>
          <w:szCs w:val="24"/>
        </w:rPr>
        <w:t xml:space="preserve">- Проверка и настройка синхронизации, соответствие фаз между ДГУ; </w:t>
      </w:r>
    </w:p>
    <w:p w:rsidR="00F2221C" w:rsidRPr="00E81B86" w:rsidRDefault="00F2221C" w:rsidP="00E81B86">
      <w:pPr>
        <w:autoSpaceDE w:val="0"/>
        <w:autoSpaceDN w:val="0"/>
        <w:adjustRightInd w:val="0"/>
        <w:jc w:val="both"/>
        <w:rPr>
          <w:sz w:val="24"/>
          <w:szCs w:val="24"/>
        </w:rPr>
      </w:pPr>
      <w:r w:rsidRPr="00E81B86">
        <w:rPr>
          <w:sz w:val="24"/>
          <w:szCs w:val="24"/>
        </w:rPr>
        <w:t xml:space="preserve">- Проверка работы встроенного в контроллере  модуля автоматической синхронизации без физического подключения к красной шине (шина с напряжением, </w:t>
      </w:r>
      <w:proofErr w:type="gramStart"/>
      <w:r w:rsidRPr="00E81B86">
        <w:rPr>
          <w:sz w:val="24"/>
          <w:szCs w:val="24"/>
        </w:rPr>
        <w:t>с</w:t>
      </w:r>
      <w:proofErr w:type="gramEnd"/>
      <w:r w:rsidRPr="00E81B86">
        <w:rPr>
          <w:sz w:val="24"/>
          <w:szCs w:val="24"/>
        </w:rPr>
        <w:t xml:space="preserve"> подключённым к ней другого работающего ДГУ);</w:t>
      </w:r>
    </w:p>
    <w:p w:rsidR="00F2221C" w:rsidRPr="00E81B86" w:rsidRDefault="00F2221C" w:rsidP="00E81B86">
      <w:pPr>
        <w:autoSpaceDE w:val="0"/>
        <w:autoSpaceDN w:val="0"/>
        <w:adjustRightInd w:val="0"/>
        <w:jc w:val="both"/>
        <w:rPr>
          <w:sz w:val="24"/>
          <w:szCs w:val="24"/>
        </w:rPr>
      </w:pPr>
      <w:r w:rsidRPr="00E81B86">
        <w:rPr>
          <w:sz w:val="24"/>
          <w:szCs w:val="24"/>
        </w:rPr>
        <w:t>– Настройка контура  усиления и стабильности модуля автоматической синхронизации, корректировка угла разности фаз и напряжения для устойчивой и стабильной работы.</w:t>
      </w:r>
    </w:p>
    <w:p w:rsidR="00F2221C" w:rsidRPr="00E81B86" w:rsidRDefault="00F2221C" w:rsidP="00E81B86">
      <w:pPr>
        <w:autoSpaceDE w:val="0"/>
        <w:autoSpaceDN w:val="0"/>
        <w:adjustRightInd w:val="0"/>
        <w:jc w:val="both"/>
        <w:rPr>
          <w:sz w:val="24"/>
          <w:szCs w:val="24"/>
        </w:rPr>
      </w:pPr>
      <w:r w:rsidRPr="00E81B86">
        <w:rPr>
          <w:sz w:val="24"/>
          <w:szCs w:val="24"/>
        </w:rPr>
        <w:t xml:space="preserve">– После детального анализа проведённых регулировок ввод ДГУ в параллель под нагрузку, с последующими регулировками по пропорциональному, в зависимости от мощности ДГУ,  распределению нагрузки на каждой  ДГУ; </w:t>
      </w:r>
    </w:p>
    <w:p w:rsidR="00F2221C" w:rsidRPr="00E81B86" w:rsidRDefault="00F2221C" w:rsidP="00E81B86">
      <w:pPr>
        <w:autoSpaceDE w:val="0"/>
        <w:autoSpaceDN w:val="0"/>
        <w:adjustRightInd w:val="0"/>
        <w:jc w:val="both"/>
        <w:rPr>
          <w:sz w:val="24"/>
          <w:szCs w:val="24"/>
        </w:rPr>
      </w:pPr>
      <w:r w:rsidRPr="00E81B86">
        <w:rPr>
          <w:sz w:val="24"/>
          <w:szCs w:val="24"/>
        </w:rPr>
        <w:t xml:space="preserve">– Проверка и настройка встроенного в контроллер генераторной установки модуля корректировки напряжения для обеспечения  устойчивой и стабильной работы; </w:t>
      </w:r>
    </w:p>
    <w:p w:rsidR="00F2221C" w:rsidRPr="00E81B86" w:rsidRDefault="00F2221C" w:rsidP="00E81B86">
      <w:pPr>
        <w:autoSpaceDE w:val="0"/>
        <w:autoSpaceDN w:val="0"/>
        <w:adjustRightInd w:val="0"/>
        <w:jc w:val="both"/>
        <w:rPr>
          <w:sz w:val="24"/>
          <w:szCs w:val="24"/>
        </w:rPr>
      </w:pPr>
      <w:r w:rsidRPr="00E81B86">
        <w:rPr>
          <w:sz w:val="24"/>
          <w:szCs w:val="24"/>
        </w:rPr>
        <w:t>– Настройка контура  усиления и стабильности модуля распределения нагрузки;</w:t>
      </w:r>
    </w:p>
    <w:p w:rsidR="00F2221C" w:rsidRPr="00E81B86" w:rsidRDefault="00F2221C" w:rsidP="00E81B86">
      <w:pPr>
        <w:autoSpaceDE w:val="0"/>
        <w:autoSpaceDN w:val="0"/>
        <w:adjustRightInd w:val="0"/>
        <w:jc w:val="both"/>
        <w:rPr>
          <w:sz w:val="24"/>
          <w:szCs w:val="24"/>
        </w:rPr>
      </w:pPr>
      <w:r w:rsidRPr="00E81B86">
        <w:rPr>
          <w:sz w:val="24"/>
          <w:szCs w:val="24"/>
        </w:rPr>
        <w:t xml:space="preserve">– Корректировка значений для обеспечения  устойчивой и стабильной работы. </w:t>
      </w:r>
    </w:p>
    <w:p w:rsidR="00F2221C" w:rsidRPr="00E81B86" w:rsidRDefault="00F2221C" w:rsidP="00E81B86">
      <w:pPr>
        <w:autoSpaceDE w:val="0"/>
        <w:autoSpaceDN w:val="0"/>
        <w:adjustRightInd w:val="0"/>
        <w:jc w:val="both"/>
        <w:rPr>
          <w:sz w:val="24"/>
          <w:szCs w:val="24"/>
        </w:rPr>
      </w:pPr>
      <w:r w:rsidRPr="00E81B86">
        <w:rPr>
          <w:sz w:val="24"/>
          <w:szCs w:val="24"/>
        </w:rPr>
        <w:t xml:space="preserve">– Поэтапный ввод после детального анализа проведённых регулировок всех трех ДГУ в параллель под нагрузку. Внесение поправок и корректировка уставок после проведённых пуско-наладочных работ. </w:t>
      </w:r>
    </w:p>
    <w:p w:rsidR="00F2221C" w:rsidRPr="00E81B86" w:rsidRDefault="00F2221C" w:rsidP="00E81B86">
      <w:pPr>
        <w:autoSpaceDE w:val="0"/>
        <w:autoSpaceDN w:val="0"/>
        <w:adjustRightInd w:val="0"/>
        <w:jc w:val="both"/>
        <w:rPr>
          <w:sz w:val="24"/>
          <w:szCs w:val="24"/>
        </w:rPr>
      </w:pPr>
      <w:r w:rsidRPr="00E81B86">
        <w:rPr>
          <w:sz w:val="24"/>
          <w:szCs w:val="24"/>
        </w:rPr>
        <w:t>– Сохранение и архивирование конфигураций и уставок автоматики ДГУ.</w:t>
      </w:r>
    </w:p>
    <w:p w:rsidR="00F2221C" w:rsidRPr="00E81B86" w:rsidRDefault="00F2221C" w:rsidP="00E81B86">
      <w:pPr>
        <w:autoSpaceDE w:val="0"/>
        <w:autoSpaceDN w:val="0"/>
        <w:adjustRightInd w:val="0"/>
        <w:jc w:val="both"/>
        <w:rPr>
          <w:sz w:val="24"/>
          <w:szCs w:val="24"/>
        </w:rPr>
      </w:pPr>
      <w:r w:rsidRPr="00E81B86">
        <w:rPr>
          <w:sz w:val="24"/>
          <w:szCs w:val="24"/>
        </w:rPr>
        <w:t>– Участие в комплексных испытаниях ДЭС.</w:t>
      </w:r>
    </w:p>
    <w:p w:rsidR="00F2221C" w:rsidRPr="00686359" w:rsidRDefault="00F2221C" w:rsidP="00E81B86">
      <w:pPr>
        <w:autoSpaceDE w:val="0"/>
        <w:autoSpaceDN w:val="0"/>
        <w:adjustRightInd w:val="0"/>
        <w:jc w:val="both"/>
        <w:rPr>
          <w:sz w:val="24"/>
          <w:szCs w:val="24"/>
        </w:rPr>
      </w:pPr>
      <w:r w:rsidRPr="00E81B86">
        <w:rPr>
          <w:sz w:val="24"/>
          <w:szCs w:val="24"/>
        </w:rPr>
        <w:t>– Обучение обслуживающего персонала правилам технической эксплуатации и ремонта основного и вспомогательного оборудования</w:t>
      </w:r>
      <w:r w:rsidRPr="00686359">
        <w:rPr>
          <w:sz w:val="24"/>
          <w:szCs w:val="24"/>
        </w:rPr>
        <w:t>.</w:t>
      </w:r>
    </w:p>
    <w:p w:rsidR="00F2221C" w:rsidRDefault="00F2221C" w:rsidP="00E81B86">
      <w:pPr>
        <w:pStyle w:val="afff5"/>
        <w:tabs>
          <w:tab w:val="left" w:pos="0"/>
        </w:tabs>
        <w:ind w:right="-2"/>
        <w:rPr>
          <w:sz w:val="18"/>
          <w:szCs w:val="18"/>
        </w:rPr>
      </w:pPr>
      <w:r w:rsidRPr="00686359">
        <w:rPr>
          <w:bCs/>
          <w:szCs w:val="24"/>
        </w:rPr>
        <w:tab/>
      </w:r>
    </w:p>
    <w:p w:rsidR="00F2221C" w:rsidRPr="00C207DC" w:rsidRDefault="00F2221C" w:rsidP="00F2221C">
      <w:pPr>
        <w:jc w:val="center"/>
        <w:rPr>
          <w:b/>
          <w:sz w:val="24"/>
          <w:szCs w:val="24"/>
        </w:rPr>
      </w:pPr>
    </w:p>
    <w:p w:rsidR="00F2221C" w:rsidRPr="00E51346" w:rsidRDefault="00F2221C" w:rsidP="00F2221C">
      <w:pPr>
        <w:jc w:val="center"/>
        <w:rPr>
          <w:b/>
          <w:sz w:val="24"/>
          <w:szCs w:val="24"/>
        </w:rPr>
      </w:pPr>
      <w:r w:rsidRPr="00E51346">
        <w:rPr>
          <w:b/>
          <w:sz w:val="24"/>
          <w:szCs w:val="24"/>
        </w:rPr>
        <w:t xml:space="preserve">СПЕЦИФИКАЦИЯ </w:t>
      </w:r>
    </w:p>
    <w:p w:rsidR="00F2221C" w:rsidRPr="00E51346" w:rsidRDefault="00F2221C" w:rsidP="00E81B86">
      <w:pPr>
        <w:jc w:val="center"/>
        <w:rPr>
          <w:bCs/>
          <w:sz w:val="24"/>
          <w:szCs w:val="24"/>
        </w:rPr>
      </w:pPr>
      <w:r w:rsidRPr="00E81B86">
        <w:rPr>
          <w:b/>
          <w:sz w:val="24"/>
          <w:szCs w:val="24"/>
        </w:rPr>
        <w:t xml:space="preserve">На  поставку одной дизель-генераторной установки марки </w:t>
      </w:r>
      <w:r w:rsidRPr="00E81B86">
        <w:rPr>
          <w:b/>
          <w:bCs/>
          <w:sz w:val="24"/>
          <w:szCs w:val="24"/>
          <w:lang w:val="en-US"/>
        </w:rPr>
        <w:t>S</w:t>
      </w:r>
      <w:r w:rsidRPr="00E81B86">
        <w:rPr>
          <w:b/>
          <w:bCs/>
          <w:sz w:val="24"/>
          <w:szCs w:val="24"/>
        </w:rPr>
        <w:t>500</w:t>
      </w:r>
      <w:r w:rsidRPr="00E81B86">
        <w:rPr>
          <w:b/>
          <w:bCs/>
          <w:sz w:val="24"/>
          <w:szCs w:val="24"/>
          <w:lang w:val="en-US"/>
        </w:rPr>
        <w:t>KDPrimePower</w:t>
      </w:r>
      <w:r w:rsidRPr="00E81B86">
        <w:rPr>
          <w:b/>
          <w:bCs/>
          <w:sz w:val="24"/>
          <w:szCs w:val="24"/>
        </w:rPr>
        <w:t xml:space="preserve"> номинальной мощностью 360 кВт (на базе двигателя фирмы </w:t>
      </w:r>
      <w:r w:rsidRPr="00E81B86">
        <w:rPr>
          <w:b/>
          <w:bCs/>
          <w:sz w:val="24"/>
          <w:szCs w:val="24"/>
          <w:lang w:val="en-US"/>
        </w:rPr>
        <w:t>Doosan</w:t>
      </w:r>
      <w:r w:rsidRPr="00E81B86">
        <w:rPr>
          <w:b/>
          <w:bCs/>
          <w:sz w:val="24"/>
          <w:szCs w:val="24"/>
        </w:rPr>
        <w:t xml:space="preserve"> (</w:t>
      </w:r>
      <w:r w:rsidRPr="00E81B86">
        <w:rPr>
          <w:b/>
          <w:bCs/>
          <w:sz w:val="24"/>
          <w:szCs w:val="24"/>
          <w:lang w:val="en-US"/>
        </w:rPr>
        <w:t>Daewoo</w:t>
      </w:r>
      <w:r w:rsidRPr="00E81B86">
        <w:rPr>
          <w:b/>
          <w:bCs/>
          <w:sz w:val="24"/>
          <w:szCs w:val="24"/>
        </w:rPr>
        <w:t xml:space="preserve">) </w:t>
      </w:r>
      <w:r w:rsidRPr="00E81B86">
        <w:rPr>
          <w:b/>
          <w:sz w:val="24"/>
          <w:szCs w:val="24"/>
        </w:rPr>
        <w:t xml:space="preserve">DP158LC </w:t>
      </w:r>
      <w:r w:rsidRPr="00E81B86">
        <w:rPr>
          <w:rStyle w:val="FontStyle14"/>
          <w:b/>
        </w:rPr>
        <w:t>и электрогенератора фирмы Stamford</w:t>
      </w:r>
      <w:r w:rsidRPr="00E81B86">
        <w:rPr>
          <w:b/>
          <w:sz w:val="24"/>
          <w:szCs w:val="24"/>
          <w:lang w:val="en-US"/>
        </w:rPr>
        <w:t>HC</w:t>
      </w:r>
      <w:r w:rsidRPr="00E81B86">
        <w:rPr>
          <w:b/>
          <w:sz w:val="24"/>
          <w:szCs w:val="24"/>
        </w:rPr>
        <w:t>.</w:t>
      </w:r>
      <w:r w:rsidRPr="00E81B86">
        <w:rPr>
          <w:b/>
          <w:sz w:val="24"/>
          <w:szCs w:val="24"/>
          <w:lang w:val="en-US"/>
        </w:rPr>
        <w:t>I</w:t>
      </w:r>
      <w:r w:rsidRPr="00E81B86">
        <w:rPr>
          <w:b/>
          <w:sz w:val="24"/>
          <w:szCs w:val="24"/>
        </w:rPr>
        <w:t>544</w:t>
      </w:r>
      <w:r w:rsidRPr="00E81B86">
        <w:rPr>
          <w:b/>
          <w:sz w:val="24"/>
          <w:szCs w:val="24"/>
          <w:lang w:val="en-US"/>
        </w:rPr>
        <w:t>C</w:t>
      </w:r>
      <w:r w:rsidRPr="00E51346">
        <w:rPr>
          <w:bCs/>
          <w:sz w:val="24"/>
          <w:szCs w:val="24"/>
        </w:rPr>
        <w:t>).</w:t>
      </w:r>
    </w:p>
    <w:p w:rsidR="00F2221C" w:rsidRPr="00E51346" w:rsidRDefault="00F2221C" w:rsidP="00F2221C">
      <w:pPr>
        <w:jc w:val="center"/>
        <w:outlineLvl w:val="0"/>
        <w:rPr>
          <w:b/>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215"/>
        <w:gridCol w:w="794"/>
        <w:gridCol w:w="837"/>
        <w:gridCol w:w="1407"/>
        <w:gridCol w:w="1570"/>
      </w:tblGrid>
      <w:tr w:rsidR="00F2221C" w:rsidRPr="00E51346" w:rsidTr="00F2221C">
        <w:trPr>
          <w:jc w:val="center"/>
        </w:trPr>
        <w:tc>
          <w:tcPr>
            <w:tcW w:w="351" w:type="pct"/>
            <w:vAlign w:val="center"/>
          </w:tcPr>
          <w:p w:rsidR="00F2221C" w:rsidRPr="00E51346" w:rsidRDefault="00F2221C" w:rsidP="00F2221C">
            <w:pPr>
              <w:ind w:right="-96" w:firstLine="22"/>
              <w:jc w:val="center"/>
              <w:rPr>
                <w:b/>
                <w:sz w:val="24"/>
                <w:szCs w:val="24"/>
              </w:rPr>
            </w:pPr>
            <w:r w:rsidRPr="00E51346">
              <w:rPr>
                <w:b/>
                <w:sz w:val="24"/>
                <w:szCs w:val="24"/>
              </w:rPr>
              <w:t xml:space="preserve">№ </w:t>
            </w:r>
            <w:proofErr w:type="gramStart"/>
            <w:r w:rsidRPr="00E51346">
              <w:rPr>
                <w:b/>
                <w:sz w:val="24"/>
                <w:szCs w:val="24"/>
              </w:rPr>
              <w:t>п</w:t>
            </w:r>
            <w:proofErr w:type="gramEnd"/>
            <w:r w:rsidRPr="00E51346">
              <w:rPr>
                <w:b/>
                <w:sz w:val="24"/>
                <w:szCs w:val="24"/>
              </w:rPr>
              <w:t>/п</w:t>
            </w:r>
          </w:p>
        </w:tc>
        <w:tc>
          <w:tcPr>
            <w:tcW w:w="2468" w:type="pct"/>
            <w:vAlign w:val="center"/>
          </w:tcPr>
          <w:p w:rsidR="00F2221C" w:rsidRPr="00E51346" w:rsidRDefault="00F2221C" w:rsidP="00F2221C">
            <w:pPr>
              <w:ind w:left="150" w:right="-96"/>
              <w:jc w:val="center"/>
              <w:rPr>
                <w:b/>
                <w:sz w:val="24"/>
                <w:szCs w:val="24"/>
              </w:rPr>
            </w:pPr>
            <w:r w:rsidRPr="00E51346">
              <w:rPr>
                <w:b/>
                <w:sz w:val="24"/>
                <w:szCs w:val="24"/>
              </w:rPr>
              <w:t>Наименование</w:t>
            </w:r>
          </w:p>
        </w:tc>
        <w:tc>
          <w:tcPr>
            <w:tcW w:w="376" w:type="pct"/>
            <w:vAlign w:val="center"/>
          </w:tcPr>
          <w:p w:rsidR="00F2221C" w:rsidRPr="00E51346" w:rsidRDefault="00F2221C" w:rsidP="00F2221C">
            <w:pPr>
              <w:ind w:left="-43" w:right="-96"/>
              <w:jc w:val="center"/>
              <w:rPr>
                <w:b/>
                <w:sz w:val="24"/>
                <w:szCs w:val="24"/>
              </w:rPr>
            </w:pPr>
            <w:r w:rsidRPr="00E51346">
              <w:rPr>
                <w:b/>
                <w:sz w:val="24"/>
                <w:szCs w:val="24"/>
              </w:rPr>
              <w:t>Ед.</w:t>
            </w:r>
          </w:p>
          <w:p w:rsidR="00F2221C" w:rsidRPr="00E51346" w:rsidRDefault="00F2221C" w:rsidP="00F2221C">
            <w:pPr>
              <w:ind w:left="-43" w:right="-96"/>
              <w:jc w:val="center"/>
              <w:rPr>
                <w:b/>
                <w:sz w:val="24"/>
                <w:szCs w:val="24"/>
              </w:rPr>
            </w:pPr>
            <w:r w:rsidRPr="00E51346">
              <w:rPr>
                <w:b/>
                <w:sz w:val="24"/>
                <w:szCs w:val="24"/>
              </w:rPr>
              <w:t>изм.</w:t>
            </w:r>
          </w:p>
        </w:tc>
        <w:tc>
          <w:tcPr>
            <w:tcW w:w="396" w:type="pct"/>
            <w:vAlign w:val="center"/>
          </w:tcPr>
          <w:p w:rsidR="00F2221C" w:rsidRPr="00E51346" w:rsidRDefault="00F2221C" w:rsidP="00F2221C">
            <w:pPr>
              <w:ind w:right="-96"/>
              <w:jc w:val="center"/>
              <w:rPr>
                <w:b/>
                <w:sz w:val="24"/>
                <w:szCs w:val="24"/>
              </w:rPr>
            </w:pPr>
            <w:r w:rsidRPr="00E51346">
              <w:rPr>
                <w:b/>
                <w:sz w:val="24"/>
                <w:szCs w:val="24"/>
              </w:rPr>
              <w:t>Кол-</w:t>
            </w:r>
          </w:p>
          <w:p w:rsidR="00F2221C" w:rsidRPr="00E51346" w:rsidRDefault="00F2221C" w:rsidP="00F2221C">
            <w:pPr>
              <w:ind w:right="-96" w:hanging="31"/>
              <w:jc w:val="center"/>
              <w:rPr>
                <w:b/>
                <w:sz w:val="24"/>
                <w:szCs w:val="24"/>
              </w:rPr>
            </w:pPr>
            <w:r w:rsidRPr="00E51346">
              <w:rPr>
                <w:b/>
                <w:sz w:val="24"/>
                <w:szCs w:val="24"/>
              </w:rPr>
              <w:t>во</w:t>
            </w:r>
          </w:p>
        </w:tc>
        <w:tc>
          <w:tcPr>
            <w:tcW w:w="665" w:type="pct"/>
            <w:vAlign w:val="center"/>
          </w:tcPr>
          <w:p w:rsidR="00F2221C" w:rsidRPr="00E51346" w:rsidRDefault="00F2221C" w:rsidP="00F2221C">
            <w:pPr>
              <w:ind w:right="-96" w:hanging="31"/>
              <w:jc w:val="center"/>
              <w:rPr>
                <w:b/>
                <w:sz w:val="24"/>
                <w:szCs w:val="24"/>
              </w:rPr>
            </w:pPr>
            <w:r w:rsidRPr="00E51346">
              <w:rPr>
                <w:b/>
                <w:sz w:val="24"/>
                <w:szCs w:val="24"/>
              </w:rPr>
              <w:t>Цена с НДС, руб.</w:t>
            </w:r>
          </w:p>
        </w:tc>
        <w:tc>
          <w:tcPr>
            <w:tcW w:w="743" w:type="pct"/>
            <w:vAlign w:val="center"/>
          </w:tcPr>
          <w:p w:rsidR="00F2221C" w:rsidRPr="00E51346" w:rsidRDefault="00F2221C" w:rsidP="00F2221C">
            <w:pPr>
              <w:ind w:right="-96" w:hanging="31"/>
              <w:jc w:val="center"/>
              <w:rPr>
                <w:b/>
                <w:sz w:val="24"/>
                <w:szCs w:val="24"/>
              </w:rPr>
            </w:pPr>
            <w:r w:rsidRPr="00E51346">
              <w:rPr>
                <w:b/>
                <w:sz w:val="24"/>
                <w:szCs w:val="24"/>
              </w:rPr>
              <w:t>Стоимость с НДС, руб.</w:t>
            </w:r>
          </w:p>
        </w:tc>
      </w:tr>
      <w:tr w:rsidR="00F2221C" w:rsidRPr="003831E8" w:rsidTr="00F2221C">
        <w:trPr>
          <w:jc w:val="center"/>
        </w:trPr>
        <w:tc>
          <w:tcPr>
            <w:tcW w:w="351" w:type="pct"/>
            <w:vAlign w:val="center"/>
          </w:tcPr>
          <w:p w:rsidR="00F2221C" w:rsidRPr="00E51346" w:rsidRDefault="00F2221C" w:rsidP="00F2221C">
            <w:pPr>
              <w:spacing w:line="240" w:lineRule="atLeast"/>
              <w:ind w:right="-96"/>
              <w:jc w:val="center"/>
              <w:rPr>
                <w:b/>
                <w:bCs/>
                <w:sz w:val="24"/>
                <w:szCs w:val="24"/>
              </w:rPr>
            </w:pPr>
            <w:r w:rsidRPr="00E51346">
              <w:rPr>
                <w:b/>
                <w:bCs/>
                <w:sz w:val="24"/>
                <w:szCs w:val="24"/>
              </w:rPr>
              <w:t>1.</w:t>
            </w:r>
          </w:p>
        </w:tc>
        <w:tc>
          <w:tcPr>
            <w:tcW w:w="2468" w:type="pct"/>
          </w:tcPr>
          <w:p w:rsidR="00F2221C" w:rsidRPr="00716E32" w:rsidRDefault="00F2221C" w:rsidP="00F2221C">
            <w:pPr>
              <w:pStyle w:val="afff5"/>
              <w:rPr>
                <w:bCs/>
                <w:szCs w:val="24"/>
              </w:rPr>
            </w:pPr>
            <w:r w:rsidRPr="00716E32">
              <w:rPr>
                <w:b/>
                <w:bCs/>
                <w:szCs w:val="24"/>
                <w:u w:val="single"/>
              </w:rPr>
              <w:t xml:space="preserve">Дизель – генераторная установка марки  </w:t>
            </w:r>
            <w:r>
              <w:rPr>
                <w:b/>
                <w:bCs/>
                <w:szCs w:val="24"/>
                <w:u w:val="single"/>
                <w:lang w:val="en-US"/>
              </w:rPr>
              <w:t>S</w:t>
            </w:r>
            <w:r w:rsidRPr="00716E32">
              <w:rPr>
                <w:b/>
                <w:bCs/>
                <w:szCs w:val="24"/>
                <w:u w:val="single"/>
              </w:rPr>
              <w:t>500</w:t>
            </w:r>
            <w:r>
              <w:rPr>
                <w:b/>
                <w:bCs/>
                <w:szCs w:val="24"/>
                <w:u w:val="single"/>
                <w:lang w:val="en-US"/>
              </w:rPr>
              <w:t>KD</w:t>
            </w:r>
            <w:r w:rsidRPr="00716E32">
              <w:rPr>
                <w:bCs/>
                <w:szCs w:val="24"/>
              </w:rPr>
              <w:t xml:space="preserve">PrimePower номинальной мощностью 360 кВт (на базе двигателя фирмы </w:t>
            </w:r>
            <w:r>
              <w:rPr>
                <w:bCs/>
                <w:szCs w:val="24"/>
                <w:lang w:val="en-US"/>
              </w:rPr>
              <w:t>Doosan</w:t>
            </w:r>
            <w:r w:rsidRPr="00716E32">
              <w:rPr>
                <w:bCs/>
                <w:szCs w:val="24"/>
              </w:rPr>
              <w:t xml:space="preserve"> (</w:t>
            </w:r>
            <w:r>
              <w:rPr>
                <w:bCs/>
                <w:szCs w:val="24"/>
                <w:lang w:val="en-US"/>
              </w:rPr>
              <w:t>Daewoo</w:t>
            </w:r>
            <w:r w:rsidRPr="00716E32">
              <w:rPr>
                <w:bCs/>
                <w:szCs w:val="24"/>
              </w:rPr>
              <w:t xml:space="preserve">) </w:t>
            </w:r>
            <w:r w:rsidRPr="00716E32">
              <w:rPr>
                <w:szCs w:val="24"/>
              </w:rPr>
              <w:t>DP158LC</w:t>
            </w:r>
            <w:r w:rsidRPr="00716E32">
              <w:rPr>
                <w:rStyle w:val="FontStyle14"/>
              </w:rPr>
              <w:t xml:space="preserve"> и электрогенератора фирмы Stamford</w:t>
            </w:r>
            <w:r>
              <w:rPr>
                <w:szCs w:val="24"/>
                <w:lang w:val="en-US"/>
              </w:rPr>
              <w:t>HC</w:t>
            </w:r>
            <w:r w:rsidRPr="00716E32">
              <w:rPr>
                <w:szCs w:val="24"/>
              </w:rPr>
              <w:t>.</w:t>
            </w:r>
            <w:r>
              <w:rPr>
                <w:szCs w:val="24"/>
                <w:lang w:val="en-US"/>
              </w:rPr>
              <w:t>I</w:t>
            </w:r>
            <w:r w:rsidRPr="00716E32">
              <w:rPr>
                <w:szCs w:val="24"/>
              </w:rPr>
              <w:t>544</w:t>
            </w:r>
            <w:r>
              <w:rPr>
                <w:szCs w:val="24"/>
                <w:lang w:val="en-US"/>
              </w:rPr>
              <w:t>C</w:t>
            </w:r>
            <w:r w:rsidRPr="00716E32">
              <w:rPr>
                <w:rStyle w:val="FontStyle14"/>
              </w:rPr>
              <w:t>) в комплекте с МТР для ТЭ и ТО в соответствии с п. 1.2.1.3 техзадания.</w:t>
            </w:r>
          </w:p>
        </w:tc>
        <w:tc>
          <w:tcPr>
            <w:tcW w:w="376" w:type="pct"/>
            <w:vAlign w:val="center"/>
          </w:tcPr>
          <w:p w:rsidR="00F2221C" w:rsidRPr="00E51346" w:rsidRDefault="00F2221C" w:rsidP="00F2221C">
            <w:pPr>
              <w:ind w:right="-96"/>
              <w:jc w:val="center"/>
              <w:rPr>
                <w:sz w:val="24"/>
                <w:szCs w:val="24"/>
              </w:rPr>
            </w:pPr>
            <w:proofErr w:type="gramStart"/>
            <w:r w:rsidRPr="00E51346">
              <w:rPr>
                <w:sz w:val="24"/>
                <w:szCs w:val="24"/>
              </w:rPr>
              <w:t>шт</w:t>
            </w:r>
            <w:proofErr w:type="gramEnd"/>
          </w:p>
        </w:tc>
        <w:tc>
          <w:tcPr>
            <w:tcW w:w="396" w:type="pct"/>
            <w:vAlign w:val="center"/>
          </w:tcPr>
          <w:p w:rsidR="00F2221C" w:rsidRPr="00A1496B" w:rsidRDefault="00F2221C" w:rsidP="00F2221C">
            <w:pPr>
              <w:ind w:right="-247" w:hanging="117"/>
              <w:jc w:val="center"/>
              <w:rPr>
                <w:sz w:val="24"/>
                <w:szCs w:val="24"/>
              </w:rPr>
            </w:pPr>
            <w:r>
              <w:rPr>
                <w:sz w:val="24"/>
                <w:szCs w:val="24"/>
              </w:rPr>
              <w:t>1</w:t>
            </w:r>
          </w:p>
        </w:tc>
        <w:tc>
          <w:tcPr>
            <w:tcW w:w="665" w:type="pct"/>
            <w:vAlign w:val="center"/>
          </w:tcPr>
          <w:p w:rsidR="00F2221C" w:rsidRPr="003831E8" w:rsidRDefault="00F2221C" w:rsidP="00F2221C">
            <w:pPr>
              <w:ind w:left="51" w:right="-96"/>
              <w:jc w:val="center"/>
              <w:rPr>
                <w:sz w:val="24"/>
                <w:szCs w:val="24"/>
              </w:rPr>
            </w:pPr>
          </w:p>
        </w:tc>
        <w:tc>
          <w:tcPr>
            <w:tcW w:w="743" w:type="pct"/>
            <w:vAlign w:val="center"/>
          </w:tcPr>
          <w:p w:rsidR="00F2221C" w:rsidRPr="003831E8" w:rsidRDefault="00F2221C" w:rsidP="00F2221C">
            <w:pPr>
              <w:ind w:left="5" w:right="-96"/>
              <w:jc w:val="center"/>
              <w:rPr>
                <w:sz w:val="24"/>
                <w:szCs w:val="24"/>
              </w:rPr>
            </w:pPr>
          </w:p>
        </w:tc>
      </w:tr>
      <w:tr w:rsidR="00F2221C" w:rsidRPr="003831E8" w:rsidTr="00F2221C">
        <w:trPr>
          <w:trHeight w:val="81"/>
          <w:jc w:val="center"/>
        </w:trPr>
        <w:tc>
          <w:tcPr>
            <w:tcW w:w="4257" w:type="pct"/>
            <w:gridSpan w:val="5"/>
            <w:vAlign w:val="center"/>
          </w:tcPr>
          <w:p w:rsidR="00F2221C" w:rsidRPr="003831E8" w:rsidRDefault="00F2221C" w:rsidP="00F2221C">
            <w:pPr>
              <w:ind w:left="150" w:right="34"/>
              <w:jc w:val="right"/>
              <w:rPr>
                <w:b/>
              </w:rPr>
            </w:pPr>
            <w:r w:rsidRPr="003831E8">
              <w:rPr>
                <w:b/>
              </w:rPr>
              <w:t>ИТОГО</w:t>
            </w:r>
          </w:p>
        </w:tc>
        <w:tc>
          <w:tcPr>
            <w:tcW w:w="743" w:type="pct"/>
          </w:tcPr>
          <w:p w:rsidR="00F2221C" w:rsidRPr="003831E8" w:rsidRDefault="00F2221C" w:rsidP="00F2221C">
            <w:pPr>
              <w:ind w:left="150" w:right="-96"/>
              <w:jc w:val="center"/>
              <w:rPr>
                <w:sz w:val="24"/>
                <w:szCs w:val="24"/>
              </w:rPr>
            </w:pPr>
          </w:p>
        </w:tc>
      </w:tr>
      <w:tr w:rsidR="00F2221C" w:rsidRPr="003831E8" w:rsidTr="00F2221C">
        <w:trPr>
          <w:trHeight w:val="242"/>
          <w:jc w:val="center"/>
        </w:trPr>
        <w:tc>
          <w:tcPr>
            <w:tcW w:w="4257" w:type="pct"/>
            <w:gridSpan w:val="5"/>
            <w:vAlign w:val="center"/>
          </w:tcPr>
          <w:p w:rsidR="00F2221C" w:rsidRPr="003831E8" w:rsidRDefault="00F2221C" w:rsidP="00F2221C">
            <w:pPr>
              <w:ind w:left="150"/>
              <w:jc w:val="right"/>
              <w:rPr>
                <w:b/>
              </w:rPr>
            </w:pPr>
            <w:r>
              <w:rPr>
                <w:b/>
              </w:rPr>
              <w:t>в т.ч. НДС</w:t>
            </w:r>
          </w:p>
        </w:tc>
        <w:tc>
          <w:tcPr>
            <w:tcW w:w="743" w:type="pct"/>
          </w:tcPr>
          <w:p w:rsidR="00F2221C" w:rsidRPr="003831E8" w:rsidRDefault="00F2221C" w:rsidP="00F2221C">
            <w:pPr>
              <w:ind w:left="150" w:right="-96"/>
              <w:jc w:val="center"/>
              <w:rPr>
                <w:sz w:val="24"/>
                <w:szCs w:val="24"/>
              </w:rPr>
            </w:pPr>
          </w:p>
        </w:tc>
      </w:tr>
    </w:tbl>
    <w:p w:rsidR="00F2221C" w:rsidRDefault="00F2221C" w:rsidP="00F2221C">
      <w:pPr>
        <w:jc w:val="center"/>
        <w:outlineLvl w:val="0"/>
        <w:rPr>
          <w:b/>
          <w:sz w:val="24"/>
          <w:szCs w:val="24"/>
        </w:rPr>
      </w:pPr>
    </w:p>
    <w:p w:rsidR="00F2221C" w:rsidRDefault="00F2221C" w:rsidP="00F2221C">
      <w:pPr>
        <w:jc w:val="right"/>
        <w:outlineLvl w:val="0"/>
        <w:rPr>
          <w:sz w:val="24"/>
          <w:szCs w:val="24"/>
        </w:rPr>
      </w:pPr>
    </w:p>
    <w:p w:rsidR="00F2221C" w:rsidRPr="00E51346" w:rsidRDefault="00F2221C" w:rsidP="00F2221C">
      <w:pPr>
        <w:jc w:val="center"/>
        <w:rPr>
          <w:b/>
          <w:sz w:val="24"/>
          <w:szCs w:val="24"/>
        </w:rPr>
      </w:pPr>
      <w:r>
        <w:rPr>
          <w:b/>
          <w:sz w:val="24"/>
          <w:szCs w:val="24"/>
        </w:rPr>
        <w:t xml:space="preserve">Перечень </w:t>
      </w:r>
      <w:proofErr w:type="gramStart"/>
      <w:r>
        <w:rPr>
          <w:b/>
          <w:sz w:val="24"/>
          <w:szCs w:val="24"/>
        </w:rPr>
        <w:t>электротехнических</w:t>
      </w:r>
      <w:proofErr w:type="gramEnd"/>
      <w:r>
        <w:rPr>
          <w:b/>
          <w:sz w:val="24"/>
          <w:szCs w:val="24"/>
        </w:rPr>
        <w:t xml:space="preserve"> МТР</w:t>
      </w:r>
    </w:p>
    <w:p w:rsidR="00F2221C" w:rsidRPr="00E51346" w:rsidRDefault="00F2221C" w:rsidP="00F2221C">
      <w:pPr>
        <w:rPr>
          <w:bCs/>
          <w:sz w:val="24"/>
          <w:szCs w:val="24"/>
        </w:rPr>
      </w:pPr>
      <w:r>
        <w:rPr>
          <w:sz w:val="24"/>
          <w:szCs w:val="24"/>
        </w:rPr>
        <w:t>и их характеристик, поставляемых Подрядчиком, для последующего выполнения работ по монтажу и подключениюодной дизель-генераторной установки</w:t>
      </w:r>
      <w:r w:rsidRPr="00E51346">
        <w:rPr>
          <w:sz w:val="24"/>
          <w:szCs w:val="24"/>
        </w:rPr>
        <w:t xml:space="preserve"> марки </w:t>
      </w:r>
      <w:r>
        <w:rPr>
          <w:bCs/>
          <w:sz w:val="24"/>
          <w:szCs w:val="24"/>
          <w:lang w:val="en-US"/>
        </w:rPr>
        <w:t>S</w:t>
      </w:r>
      <w:r w:rsidRPr="005E1511">
        <w:rPr>
          <w:bCs/>
          <w:sz w:val="24"/>
          <w:szCs w:val="24"/>
        </w:rPr>
        <w:t>500</w:t>
      </w:r>
      <w:r>
        <w:rPr>
          <w:bCs/>
          <w:sz w:val="24"/>
          <w:szCs w:val="24"/>
          <w:lang w:val="en-US"/>
        </w:rPr>
        <w:t>KD</w:t>
      </w:r>
      <w:r w:rsidRPr="00E51346">
        <w:rPr>
          <w:bCs/>
          <w:sz w:val="24"/>
          <w:szCs w:val="24"/>
          <w:lang w:val="en-US"/>
        </w:rPr>
        <w:t>PrimePower</w:t>
      </w:r>
      <w:r w:rsidRPr="00E51346">
        <w:rPr>
          <w:bCs/>
          <w:sz w:val="24"/>
          <w:szCs w:val="24"/>
        </w:rPr>
        <w:t xml:space="preserve"> номинальной мощностью </w:t>
      </w:r>
      <w:r>
        <w:rPr>
          <w:bCs/>
          <w:sz w:val="24"/>
          <w:szCs w:val="24"/>
        </w:rPr>
        <w:t>360 кВт</w:t>
      </w:r>
      <w:r w:rsidRPr="00E51346">
        <w:rPr>
          <w:bCs/>
          <w:sz w:val="24"/>
          <w:szCs w:val="24"/>
        </w:rPr>
        <w:t xml:space="preserve"> (на базе двигателя фирмы </w:t>
      </w:r>
      <w:r>
        <w:rPr>
          <w:bCs/>
          <w:sz w:val="24"/>
          <w:szCs w:val="24"/>
          <w:lang w:val="en-US"/>
        </w:rPr>
        <w:t>Doosan</w:t>
      </w:r>
      <w:r w:rsidRPr="00AD3102">
        <w:rPr>
          <w:bCs/>
          <w:sz w:val="24"/>
          <w:szCs w:val="24"/>
        </w:rPr>
        <w:t xml:space="preserve"> (</w:t>
      </w:r>
      <w:r>
        <w:rPr>
          <w:bCs/>
          <w:sz w:val="24"/>
          <w:szCs w:val="24"/>
          <w:lang w:val="en-US"/>
        </w:rPr>
        <w:t>Daewoo</w:t>
      </w:r>
      <w:r w:rsidRPr="00AD3102">
        <w:rPr>
          <w:bCs/>
          <w:sz w:val="24"/>
          <w:szCs w:val="24"/>
        </w:rPr>
        <w:t>)</w:t>
      </w:r>
      <w:r>
        <w:rPr>
          <w:sz w:val="24"/>
          <w:szCs w:val="24"/>
        </w:rPr>
        <w:t>DP158LC</w:t>
      </w:r>
      <w:r w:rsidRPr="00E51346">
        <w:rPr>
          <w:rStyle w:val="FontStyle14"/>
        </w:rPr>
        <w:t>и электрогенератора фирмы Stamford</w:t>
      </w:r>
      <w:r>
        <w:rPr>
          <w:sz w:val="24"/>
          <w:szCs w:val="24"/>
          <w:lang w:val="en-US"/>
        </w:rPr>
        <w:t>HC</w:t>
      </w:r>
      <w:r w:rsidRPr="00AD3102">
        <w:rPr>
          <w:sz w:val="24"/>
          <w:szCs w:val="24"/>
        </w:rPr>
        <w:t>.</w:t>
      </w:r>
      <w:r>
        <w:rPr>
          <w:sz w:val="24"/>
          <w:szCs w:val="24"/>
          <w:lang w:val="en-US"/>
        </w:rPr>
        <w:t>I</w:t>
      </w:r>
      <w:r w:rsidRPr="00AD3102">
        <w:rPr>
          <w:sz w:val="24"/>
          <w:szCs w:val="24"/>
        </w:rPr>
        <w:t>544</w:t>
      </w:r>
      <w:r>
        <w:rPr>
          <w:sz w:val="24"/>
          <w:szCs w:val="24"/>
          <w:lang w:val="en-US"/>
        </w:rPr>
        <w:t>C</w:t>
      </w:r>
      <w:r w:rsidRPr="00E51346">
        <w:rPr>
          <w:bCs/>
          <w:sz w:val="24"/>
          <w:szCs w:val="24"/>
        </w:rPr>
        <w:t>).</w:t>
      </w:r>
    </w:p>
    <w:p w:rsidR="00F2221C" w:rsidRPr="00E51346" w:rsidRDefault="00F2221C" w:rsidP="00F2221C">
      <w:pPr>
        <w:jc w:val="center"/>
        <w:outlineLvl w:val="0"/>
        <w:rPr>
          <w:b/>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215"/>
        <w:gridCol w:w="794"/>
        <w:gridCol w:w="837"/>
        <w:gridCol w:w="1407"/>
        <w:gridCol w:w="1570"/>
      </w:tblGrid>
      <w:tr w:rsidR="00F2221C" w:rsidRPr="00E51346" w:rsidTr="00F2221C">
        <w:trPr>
          <w:jc w:val="center"/>
        </w:trPr>
        <w:tc>
          <w:tcPr>
            <w:tcW w:w="351" w:type="pct"/>
            <w:vAlign w:val="center"/>
          </w:tcPr>
          <w:p w:rsidR="00F2221C" w:rsidRPr="00E51346" w:rsidRDefault="00F2221C" w:rsidP="00F2221C">
            <w:pPr>
              <w:ind w:right="-96" w:firstLine="22"/>
              <w:jc w:val="center"/>
              <w:rPr>
                <w:b/>
                <w:sz w:val="24"/>
                <w:szCs w:val="24"/>
              </w:rPr>
            </w:pPr>
            <w:r w:rsidRPr="00E51346">
              <w:rPr>
                <w:b/>
                <w:sz w:val="24"/>
                <w:szCs w:val="24"/>
              </w:rPr>
              <w:t xml:space="preserve">№ </w:t>
            </w:r>
            <w:proofErr w:type="gramStart"/>
            <w:r w:rsidRPr="00E51346">
              <w:rPr>
                <w:b/>
                <w:sz w:val="24"/>
                <w:szCs w:val="24"/>
              </w:rPr>
              <w:t>п</w:t>
            </w:r>
            <w:proofErr w:type="gramEnd"/>
            <w:r w:rsidRPr="00E51346">
              <w:rPr>
                <w:b/>
                <w:sz w:val="24"/>
                <w:szCs w:val="24"/>
              </w:rPr>
              <w:t>/п</w:t>
            </w:r>
          </w:p>
        </w:tc>
        <w:tc>
          <w:tcPr>
            <w:tcW w:w="2468" w:type="pct"/>
            <w:vAlign w:val="center"/>
          </w:tcPr>
          <w:p w:rsidR="00F2221C" w:rsidRPr="00E51346" w:rsidRDefault="00F2221C" w:rsidP="00F2221C">
            <w:pPr>
              <w:ind w:left="150" w:right="-96"/>
              <w:jc w:val="center"/>
              <w:rPr>
                <w:b/>
                <w:sz w:val="24"/>
                <w:szCs w:val="24"/>
              </w:rPr>
            </w:pPr>
            <w:r w:rsidRPr="00E51346">
              <w:rPr>
                <w:b/>
                <w:sz w:val="24"/>
                <w:szCs w:val="24"/>
              </w:rPr>
              <w:t>Наименование</w:t>
            </w:r>
          </w:p>
        </w:tc>
        <w:tc>
          <w:tcPr>
            <w:tcW w:w="376" w:type="pct"/>
            <w:vAlign w:val="center"/>
          </w:tcPr>
          <w:p w:rsidR="00F2221C" w:rsidRPr="00E51346" w:rsidRDefault="00F2221C" w:rsidP="00F2221C">
            <w:pPr>
              <w:ind w:left="-43" w:right="-96"/>
              <w:jc w:val="center"/>
              <w:rPr>
                <w:b/>
                <w:sz w:val="24"/>
                <w:szCs w:val="24"/>
              </w:rPr>
            </w:pPr>
            <w:r w:rsidRPr="00E51346">
              <w:rPr>
                <w:b/>
                <w:sz w:val="24"/>
                <w:szCs w:val="24"/>
              </w:rPr>
              <w:t>Ед.</w:t>
            </w:r>
          </w:p>
          <w:p w:rsidR="00F2221C" w:rsidRPr="00E51346" w:rsidRDefault="00F2221C" w:rsidP="00F2221C">
            <w:pPr>
              <w:ind w:left="-43" w:right="-96"/>
              <w:jc w:val="center"/>
              <w:rPr>
                <w:b/>
                <w:sz w:val="24"/>
                <w:szCs w:val="24"/>
              </w:rPr>
            </w:pPr>
            <w:r w:rsidRPr="00E51346">
              <w:rPr>
                <w:b/>
                <w:sz w:val="24"/>
                <w:szCs w:val="24"/>
              </w:rPr>
              <w:t>изм.</w:t>
            </w:r>
          </w:p>
        </w:tc>
        <w:tc>
          <w:tcPr>
            <w:tcW w:w="396" w:type="pct"/>
            <w:vAlign w:val="center"/>
          </w:tcPr>
          <w:p w:rsidR="00F2221C" w:rsidRPr="00E51346" w:rsidRDefault="00F2221C" w:rsidP="00F2221C">
            <w:pPr>
              <w:ind w:right="-96"/>
              <w:jc w:val="center"/>
              <w:rPr>
                <w:b/>
                <w:sz w:val="24"/>
                <w:szCs w:val="24"/>
              </w:rPr>
            </w:pPr>
            <w:r w:rsidRPr="00E51346">
              <w:rPr>
                <w:b/>
                <w:sz w:val="24"/>
                <w:szCs w:val="24"/>
              </w:rPr>
              <w:t>Кол-</w:t>
            </w:r>
          </w:p>
          <w:p w:rsidR="00F2221C" w:rsidRPr="00E51346" w:rsidRDefault="00F2221C" w:rsidP="00F2221C">
            <w:pPr>
              <w:ind w:right="-96" w:hanging="31"/>
              <w:jc w:val="center"/>
              <w:rPr>
                <w:b/>
                <w:sz w:val="24"/>
                <w:szCs w:val="24"/>
              </w:rPr>
            </w:pPr>
            <w:r w:rsidRPr="00E51346">
              <w:rPr>
                <w:b/>
                <w:sz w:val="24"/>
                <w:szCs w:val="24"/>
              </w:rPr>
              <w:t>во</w:t>
            </w:r>
          </w:p>
        </w:tc>
        <w:tc>
          <w:tcPr>
            <w:tcW w:w="665" w:type="pct"/>
            <w:vAlign w:val="center"/>
          </w:tcPr>
          <w:p w:rsidR="00F2221C" w:rsidRPr="00E51346" w:rsidRDefault="00F2221C" w:rsidP="00F2221C">
            <w:pPr>
              <w:ind w:right="-96" w:hanging="31"/>
              <w:jc w:val="center"/>
              <w:rPr>
                <w:b/>
                <w:sz w:val="24"/>
                <w:szCs w:val="24"/>
              </w:rPr>
            </w:pPr>
            <w:r w:rsidRPr="00E51346">
              <w:rPr>
                <w:b/>
                <w:sz w:val="24"/>
                <w:szCs w:val="24"/>
              </w:rPr>
              <w:t>Цена с НДС, руб.</w:t>
            </w:r>
          </w:p>
        </w:tc>
        <w:tc>
          <w:tcPr>
            <w:tcW w:w="743" w:type="pct"/>
            <w:vAlign w:val="center"/>
          </w:tcPr>
          <w:p w:rsidR="00F2221C" w:rsidRPr="00E51346" w:rsidRDefault="00F2221C" w:rsidP="00F2221C">
            <w:pPr>
              <w:ind w:right="-96" w:hanging="31"/>
              <w:jc w:val="center"/>
              <w:rPr>
                <w:b/>
                <w:sz w:val="24"/>
                <w:szCs w:val="24"/>
              </w:rPr>
            </w:pPr>
            <w:r w:rsidRPr="00E51346">
              <w:rPr>
                <w:b/>
                <w:sz w:val="24"/>
                <w:szCs w:val="24"/>
              </w:rPr>
              <w:t>Стоимость с НДС, руб.</w:t>
            </w:r>
          </w:p>
        </w:tc>
      </w:tr>
      <w:tr w:rsidR="00F2221C" w:rsidRPr="003831E8" w:rsidTr="00F2221C">
        <w:trPr>
          <w:trHeight w:val="1075"/>
          <w:jc w:val="center"/>
        </w:trPr>
        <w:tc>
          <w:tcPr>
            <w:tcW w:w="351" w:type="pct"/>
          </w:tcPr>
          <w:p w:rsidR="00F2221C" w:rsidRPr="000D149C" w:rsidRDefault="00F2221C" w:rsidP="00F2221C">
            <w:pPr>
              <w:ind w:right="-96"/>
              <w:jc w:val="center"/>
              <w:rPr>
                <w:b/>
                <w:sz w:val="24"/>
                <w:szCs w:val="24"/>
              </w:rPr>
            </w:pPr>
            <w:r>
              <w:rPr>
                <w:b/>
                <w:sz w:val="24"/>
                <w:szCs w:val="24"/>
              </w:rPr>
              <w:t>1</w:t>
            </w:r>
            <w:r w:rsidRPr="000D149C">
              <w:rPr>
                <w:b/>
                <w:sz w:val="24"/>
                <w:szCs w:val="24"/>
              </w:rPr>
              <w:t>.</w:t>
            </w:r>
          </w:p>
        </w:tc>
        <w:tc>
          <w:tcPr>
            <w:tcW w:w="2468" w:type="pct"/>
          </w:tcPr>
          <w:p w:rsidR="00F2221C" w:rsidRPr="00C44514" w:rsidRDefault="00F2221C" w:rsidP="00F2221C">
            <w:pPr>
              <w:ind w:right="-96"/>
              <w:rPr>
                <w:b/>
                <w:sz w:val="24"/>
                <w:szCs w:val="24"/>
                <w:u w:val="single"/>
              </w:rPr>
            </w:pPr>
            <w:r w:rsidRPr="00C44514">
              <w:rPr>
                <w:b/>
                <w:sz w:val="24"/>
                <w:szCs w:val="24"/>
                <w:u w:val="single"/>
              </w:rPr>
              <w:t xml:space="preserve">Электротехнические материалы </w:t>
            </w:r>
            <w:r>
              <w:rPr>
                <w:b/>
                <w:sz w:val="24"/>
                <w:szCs w:val="24"/>
                <w:u w:val="single"/>
              </w:rPr>
              <w:t xml:space="preserve">для ДГУ марки  S500KD </w:t>
            </w:r>
            <w:r w:rsidRPr="00C44514">
              <w:rPr>
                <w:b/>
                <w:sz w:val="24"/>
                <w:szCs w:val="24"/>
                <w:u w:val="single"/>
              </w:rPr>
              <w:t>в составе:</w:t>
            </w:r>
          </w:p>
          <w:p w:rsidR="00F2221C" w:rsidRDefault="00F2221C" w:rsidP="00F2221C">
            <w:pPr>
              <w:shd w:val="clear" w:color="auto" w:fill="FFFFFF"/>
              <w:tabs>
                <w:tab w:val="left" w:pos="567"/>
              </w:tabs>
              <w:rPr>
                <w:sz w:val="24"/>
                <w:szCs w:val="24"/>
              </w:rPr>
            </w:pPr>
            <w:r w:rsidRPr="001563D8">
              <w:rPr>
                <w:sz w:val="24"/>
                <w:szCs w:val="24"/>
              </w:rPr>
              <w:t>- Силовой гибкий резино</w:t>
            </w:r>
            <w:r>
              <w:rPr>
                <w:sz w:val="24"/>
                <w:szCs w:val="24"/>
              </w:rPr>
              <w:t xml:space="preserve">вый кабель КГ-ХЛ  4х95 – 80 </w:t>
            </w:r>
            <w:r w:rsidRPr="001563D8">
              <w:rPr>
                <w:sz w:val="24"/>
                <w:szCs w:val="24"/>
              </w:rPr>
              <w:t>метров.</w:t>
            </w:r>
          </w:p>
          <w:p w:rsidR="00F2221C" w:rsidRPr="005B2129" w:rsidRDefault="00F2221C" w:rsidP="00F2221C">
            <w:pPr>
              <w:shd w:val="clear" w:color="auto" w:fill="FFFFFF"/>
              <w:tabs>
                <w:tab w:val="left" w:pos="567"/>
              </w:tabs>
              <w:rPr>
                <w:sz w:val="24"/>
                <w:szCs w:val="24"/>
              </w:rPr>
            </w:pPr>
            <w:r>
              <w:rPr>
                <w:sz w:val="24"/>
                <w:szCs w:val="24"/>
              </w:rPr>
              <w:t xml:space="preserve">- </w:t>
            </w:r>
            <w:proofErr w:type="gramStart"/>
            <w:r w:rsidRPr="005B2129">
              <w:rPr>
                <w:sz w:val="24"/>
                <w:szCs w:val="24"/>
              </w:rPr>
              <w:t>Кабель</w:t>
            </w:r>
            <w:proofErr w:type="gramEnd"/>
            <w:r w:rsidRPr="005B2129">
              <w:rPr>
                <w:sz w:val="24"/>
                <w:szCs w:val="24"/>
              </w:rPr>
              <w:t xml:space="preserve"> экранированный передачи данных UNITRONIC BUS FD P CAN 2x2x0,5</w:t>
            </w:r>
            <w:r>
              <w:rPr>
                <w:sz w:val="24"/>
                <w:szCs w:val="24"/>
              </w:rPr>
              <w:t xml:space="preserve"> – 30метров</w:t>
            </w:r>
          </w:p>
          <w:p w:rsidR="00F2221C" w:rsidRPr="001563D8" w:rsidRDefault="00F2221C" w:rsidP="00F2221C">
            <w:pPr>
              <w:shd w:val="clear" w:color="auto" w:fill="FFFFFF"/>
              <w:tabs>
                <w:tab w:val="left" w:pos="567"/>
              </w:tabs>
              <w:rPr>
                <w:sz w:val="24"/>
                <w:szCs w:val="24"/>
              </w:rPr>
            </w:pPr>
            <w:r w:rsidRPr="001563D8">
              <w:rPr>
                <w:sz w:val="24"/>
                <w:szCs w:val="24"/>
              </w:rPr>
              <w:t>- Припой ПОС-60 или ПОС-40 – 2кг</w:t>
            </w:r>
          </w:p>
          <w:p w:rsidR="00F2221C" w:rsidRDefault="00F2221C" w:rsidP="00F2221C">
            <w:pPr>
              <w:shd w:val="clear" w:color="auto" w:fill="FFFFFF"/>
              <w:tabs>
                <w:tab w:val="left" w:pos="567"/>
              </w:tabs>
              <w:rPr>
                <w:sz w:val="24"/>
                <w:szCs w:val="24"/>
              </w:rPr>
            </w:pPr>
            <w:r w:rsidRPr="001563D8">
              <w:rPr>
                <w:sz w:val="24"/>
                <w:szCs w:val="24"/>
              </w:rPr>
              <w:t>- Шина медная сечением</w:t>
            </w:r>
            <w:r>
              <w:rPr>
                <w:sz w:val="24"/>
                <w:szCs w:val="24"/>
              </w:rPr>
              <w:t xml:space="preserve"> 60мм х 6мм длиной 4 метра</w:t>
            </w:r>
          </w:p>
          <w:p w:rsidR="00F2221C" w:rsidRPr="00C13137" w:rsidRDefault="00F2221C" w:rsidP="00F2221C">
            <w:pPr>
              <w:shd w:val="clear" w:color="auto" w:fill="FFFFFF"/>
              <w:tabs>
                <w:tab w:val="left" w:pos="567"/>
              </w:tabs>
              <w:rPr>
                <w:sz w:val="24"/>
                <w:szCs w:val="24"/>
              </w:rPr>
            </w:pPr>
            <w:r>
              <w:rPr>
                <w:sz w:val="24"/>
                <w:szCs w:val="24"/>
              </w:rPr>
              <w:t xml:space="preserve">- Изолятор крепежный шинный </w:t>
            </w:r>
            <w:r>
              <w:rPr>
                <w:sz w:val="24"/>
                <w:szCs w:val="24"/>
                <w:lang w:val="en-US"/>
              </w:rPr>
              <w:t>SM</w:t>
            </w:r>
            <w:r>
              <w:rPr>
                <w:sz w:val="24"/>
                <w:szCs w:val="24"/>
              </w:rPr>
              <w:t>-7</w:t>
            </w:r>
            <w:r w:rsidRPr="00C13137">
              <w:rPr>
                <w:sz w:val="24"/>
                <w:szCs w:val="24"/>
              </w:rPr>
              <w:t xml:space="preserve">0 </w:t>
            </w:r>
            <w:r>
              <w:rPr>
                <w:sz w:val="24"/>
                <w:szCs w:val="24"/>
              </w:rPr>
              <w:t>– 10шт</w:t>
            </w:r>
          </w:p>
          <w:p w:rsidR="00F2221C" w:rsidRPr="001563D8" w:rsidRDefault="00F2221C" w:rsidP="00F2221C">
            <w:pPr>
              <w:shd w:val="clear" w:color="auto" w:fill="FFFFFF"/>
              <w:tabs>
                <w:tab w:val="left" w:pos="567"/>
              </w:tabs>
              <w:rPr>
                <w:sz w:val="24"/>
                <w:szCs w:val="24"/>
              </w:rPr>
            </w:pPr>
            <w:r w:rsidRPr="001563D8">
              <w:rPr>
                <w:sz w:val="24"/>
                <w:szCs w:val="24"/>
              </w:rPr>
              <w:t>- Наконечник медный лужены</w:t>
            </w:r>
            <w:r>
              <w:rPr>
                <w:sz w:val="24"/>
                <w:szCs w:val="24"/>
              </w:rPr>
              <w:t>й марки ТМЛ-120 в количестве – 3</w:t>
            </w:r>
            <w:r w:rsidRPr="001563D8">
              <w:rPr>
                <w:sz w:val="24"/>
                <w:szCs w:val="24"/>
              </w:rPr>
              <w:t>0шт</w:t>
            </w:r>
          </w:p>
          <w:p w:rsidR="00F2221C" w:rsidRPr="001563D8" w:rsidRDefault="00F2221C" w:rsidP="00F2221C">
            <w:pPr>
              <w:shd w:val="clear" w:color="auto" w:fill="FFFFFF"/>
              <w:tabs>
                <w:tab w:val="left" w:pos="567"/>
              </w:tabs>
              <w:rPr>
                <w:sz w:val="24"/>
                <w:szCs w:val="24"/>
              </w:rPr>
            </w:pPr>
            <w:r w:rsidRPr="001563D8">
              <w:rPr>
                <w:sz w:val="24"/>
                <w:szCs w:val="24"/>
              </w:rPr>
              <w:t>- Наконечник медный луженый марки ТМЛ-95 в</w:t>
            </w:r>
            <w:r>
              <w:rPr>
                <w:sz w:val="24"/>
                <w:szCs w:val="24"/>
              </w:rPr>
              <w:t xml:space="preserve"> количестве – 60</w:t>
            </w:r>
            <w:r w:rsidRPr="001563D8">
              <w:rPr>
                <w:sz w:val="24"/>
                <w:szCs w:val="24"/>
              </w:rPr>
              <w:t>шт</w:t>
            </w:r>
          </w:p>
          <w:p w:rsidR="00F2221C" w:rsidRPr="001563D8" w:rsidRDefault="00F2221C" w:rsidP="00F2221C">
            <w:pPr>
              <w:shd w:val="clear" w:color="auto" w:fill="FFFFFF"/>
              <w:tabs>
                <w:tab w:val="left" w:pos="567"/>
              </w:tabs>
              <w:rPr>
                <w:sz w:val="24"/>
                <w:szCs w:val="24"/>
              </w:rPr>
            </w:pPr>
            <w:r w:rsidRPr="001563D8">
              <w:rPr>
                <w:sz w:val="24"/>
                <w:szCs w:val="24"/>
              </w:rPr>
              <w:t>- Гильза электротехническ</w:t>
            </w:r>
            <w:r>
              <w:rPr>
                <w:sz w:val="24"/>
                <w:szCs w:val="24"/>
              </w:rPr>
              <w:t>ая соединительная луженая ТМЛ-95 – 3</w:t>
            </w:r>
            <w:r w:rsidRPr="001563D8">
              <w:rPr>
                <w:sz w:val="24"/>
                <w:szCs w:val="24"/>
              </w:rPr>
              <w:t>0шт</w:t>
            </w:r>
          </w:p>
          <w:p w:rsidR="00F2221C" w:rsidRPr="001563D8" w:rsidRDefault="00F2221C" w:rsidP="00F2221C">
            <w:pPr>
              <w:shd w:val="clear" w:color="auto" w:fill="FFFFFF"/>
              <w:tabs>
                <w:tab w:val="left" w:pos="567"/>
              </w:tabs>
              <w:rPr>
                <w:sz w:val="24"/>
                <w:szCs w:val="24"/>
              </w:rPr>
            </w:pPr>
            <w:r w:rsidRPr="001563D8">
              <w:rPr>
                <w:sz w:val="24"/>
                <w:szCs w:val="24"/>
              </w:rPr>
              <w:t>- Паяльный флюс ЛТИ-120 – 0,5л.</w:t>
            </w:r>
          </w:p>
          <w:p w:rsidR="00F2221C" w:rsidRPr="001563D8" w:rsidRDefault="00F2221C" w:rsidP="00F2221C">
            <w:pPr>
              <w:shd w:val="clear" w:color="auto" w:fill="FFFFFF"/>
              <w:tabs>
                <w:tab w:val="left" w:pos="567"/>
              </w:tabs>
              <w:rPr>
                <w:sz w:val="24"/>
                <w:szCs w:val="24"/>
              </w:rPr>
            </w:pPr>
            <w:r w:rsidRPr="001563D8">
              <w:rPr>
                <w:sz w:val="24"/>
                <w:szCs w:val="24"/>
              </w:rPr>
              <w:t>- Специальная электроконтактная проводная паста КВТ в тюбиках (или аналог) – 2шт.</w:t>
            </w:r>
          </w:p>
          <w:p w:rsidR="00F2221C" w:rsidRPr="001563D8" w:rsidRDefault="00F2221C" w:rsidP="00F2221C">
            <w:pPr>
              <w:shd w:val="clear" w:color="auto" w:fill="FFFFFF"/>
              <w:tabs>
                <w:tab w:val="left" w:pos="567"/>
              </w:tabs>
              <w:rPr>
                <w:sz w:val="24"/>
                <w:szCs w:val="24"/>
              </w:rPr>
            </w:pPr>
            <w:r w:rsidRPr="001563D8">
              <w:rPr>
                <w:sz w:val="24"/>
                <w:szCs w:val="24"/>
              </w:rPr>
              <w:t xml:space="preserve">- Трансформаторы тока ТТЭ </w:t>
            </w:r>
            <w:r>
              <w:rPr>
                <w:sz w:val="24"/>
                <w:szCs w:val="24"/>
              </w:rPr>
              <w:t>(с фигурным прорезанным окном) 80</w:t>
            </w:r>
            <w:r w:rsidRPr="001563D8">
              <w:rPr>
                <w:sz w:val="24"/>
                <w:szCs w:val="24"/>
              </w:rPr>
              <w:t xml:space="preserve">0/5 – </w:t>
            </w:r>
            <w:r>
              <w:rPr>
                <w:sz w:val="24"/>
                <w:szCs w:val="24"/>
              </w:rPr>
              <w:t>4</w:t>
            </w:r>
            <w:r w:rsidRPr="001563D8">
              <w:rPr>
                <w:sz w:val="24"/>
                <w:szCs w:val="24"/>
              </w:rPr>
              <w:t>шт</w:t>
            </w:r>
          </w:p>
          <w:p w:rsidR="00F2221C" w:rsidRPr="001563D8" w:rsidRDefault="00F2221C" w:rsidP="00F2221C">
            <w:pPr>
              <w:shd w:val="clear" w:color="auto" w:fill="FFFFFF"/>
              <w:tabs>
                <w:tab w:val="left" w:pos="567"/>
              </w:tabs>
              <w:rPr>
                <w:sz w:val="24"/>
                <w:szCs w:val="24"/>
              </w:rPr>
            </w:pPr>
            <w:r w:rsidRPr="001563D8">
              <w:rPr>
                <w:sz w:val="24"/>
                <w:szCs w:val="24"/>
              </w:rPr>
              <w:t xml:space="preserve">- Автоматический силовой выключатель (крепление настенное </w:t>
            </w:r>
            <w:proofErr w:type="gramStart"/>
            <w:r w:rsidRPr="001563D8">
              <w:rPr>
                <w:sz w:val="24"/>
                <w:szCs w:val="24"/>
              </w:rPr>
              <w:t>без</w:t>
            </w:r>
            <w:proofErr w:type="gramEnd"/>
            <w:r w:rsidRPr="001563D8">
              <w:rPr>
                <w:sz w:val="24"/>
                <w:szCs w:val="24"/>
              </w:rPr>
              <w:t xml:space="preserve"> Дин-</w:t>
            </w:r>
            <w:r>
              <w:rPr>
                <w:sz w:val="24"/>
                <w:szCs w:val="24"/>
              </w:rPr>
              <w:t>рейки) ВА-99 трехфазный на ток 800</w:t>
            </w:r>
            <w:r w:rsidRPr="001563D8">
              <w:rPr>
                <w:sz w:val="24"/>
                <w:szCs w:val="24"/>
              </w:rPr>
              <w:t xml:space="preserve">А с регулировкой расцепителя – </w:t>
            </w:r>
            <w:r>
              <w:rPr>
                <w:sz w:val="24"/>
                <w:szCs w:val="24"/>
              </w:rPr>
              <w:t>1</w:t>
            </w:r>
            <w:r w:rsidRPr="001563D8">
              <w:rPr>
                <w:sz w:val="24"/>
                <w:szCs w:val="24"/>
              </w:rPr>
              <w:t>шт</w:t>
            </w:r>
          </w:p>
          <w:p w:rsidR="00F2221C" w:rsidRDefault="00F2221C" w:rsidP="00F2221C">
            <w:pPr>
              <w:shd w:val="clear" w:color="auto" w:fill="FFFFFF"/>
              <w:tabs>
                <w:tab w:val="left" w:pos="567"/>
              </w:tabs>
              <w:rPr>
                <w:sz w:val="24"/>
                <w:szCs w:val="24"/>
              </w:rPr>
            </w:pPr>
            <w:r w:rsidRPr="001563D8">
              <w:rPr>
                <w:sz w:val="24"/>
                <w:szCs w:val="24"/>
              </w:rPr>
              <w:t>- Счетчик трехфазный косвенного (трансформаторного) включения «Меркурий» 230</w:t>
            </w:r>
            <w:r w:rsidRPr="001563D8">
              <w:rPr>
                <w:sz w:val="24"/>
                <w:szCs w:val="24"/>
                <w:lang w:val="en-US"/>
              </w:rPr>
              <w:t>ART</w:t>
            </w:r>
            <w:r w:rsidRPr="001563D8">
              <w:rPr>
                <w:sz w:val="24"/>
                <w:szCs w:val="24"/>
              </w:rPr>
              <w:t>-</w:t>
            </w:r>
            <w:r w:rsidRPr="001563D8">
              <w:rPr>
                <w:sz w:val="24"/>
                <w:szCs w:val="24"/>
                <w:lang w:val="en-US"/>
              </w:rPr>
              <w:t>CN</w:t>
            </w:r>
            <w:r w:rsidRPr="001563D8">
              <w:rPr>
                <w:sz w:val="24"/>
                <w:szCs w:val="24"/>
              </w:rPr>
              <w:t xml:space="preserve"> -1-5 (7,5)А – 1ш</w:t>
            </w:r>
            <w:r>
              <w:rPr>
                <w:sz w:val="24"/>
                <w:szCs w:val="24"/>
              </w:rPr>
              <w:t>т</w:t>
            </w:r>
          </w:p>
          <w:p w:rsidR="00F2221C" w:rsidRPr="00686359" w:rsidRDefault="00F2221C" w:rsidP="00F2221C">
            <w:pPr>
              <w:shd w:val="clear" w:color="auto" w:fill="FFFFFF"/>
              <w:tabs>
                <w:tab w:val="left" w:pos="567"/>
              </w:tabs>
              <w:rPr>
                <w:sz w:val="24"/>
                <w:szCs w:val="24"/>
              </w:rPr>
            </w:pPr>
            <w:r>
              <w:rPr>
                <w:sz w:val="24"/>
                <w:szCs w:val="24"/>
              </w:rPr>
              <w:t>- Изолента ПВХ черная – 10 шт.</w:t>
            </w:r>
          </w:p>
        </w:tc>
        <w:tc>
          <w:tcPr>
            <w:tcW w:w="376" w:type="pct"/>
            <w:vAlign w:val="center"/>
          </w:tcPr>
          <w:p w:rsidR="00F2221C" w:rsidRPr="003831E8" w:rsidRDefault="00F2221C" w:rsidP="00F2221C">
            <w:pPr>
              <w:ind w:right="-96"/>
              <w:rPr>
                <w:sz w:val="24"/>
                <w:szCs w:val="24"/>
              </w:rPr>
            </w:pPr>
            <w:r>
              <w:rPr>
                <w:sz w:val="24"/>
                <w:szCs w:val="24"/>
              </w:rPr>
              <w:t>комплект.</w:t>
            </w:r>
          </w:p>
        </w:tc>
        <w:tc>
          <w:tcPr>
            <w:tcW w:w="396" w:type="pct"/>
            <w:vAlign w:val="center"/>
          </w:tcPr>
          <w:p w:rsidR="00F2221C" w:rsidRPr="003831E8" w:rsidRDefault="00F2221C" w:rsidP="00F2221C">
            <w:pPr>
              <w:ind w:right="-92" w:hanging="117"/>
              <w:jc w:val="center"/>
              <w:rPr>
                <w:sz w:val="24"/>
                <w:szCs w:val="24"/>
              </w:rPr>
            </w:pPr>
            <w:r>
              <w:rPr>
                <w:sz w:val="24"/>
                <w:szCs w:val="24"/>
              </w:rPr>
              <w:t>1</w:t>
            </w:r>
          </w:p>
        </w:tc>
        <w:tc>
          <w:tcPr>
            <w:tcW w:w="665" w:type="pct"/>
            <w:vAlign w:val="center"/>
          </w:tcPr>
          <w:p w:rsidR="00F2221C" w:rsidRPr="003831E8" w:rsidRDefault="00F2221C" w:rsidP="00F2221C">
            <w:pPr>
              <w:ind w:left="150" w:right="-96"/>
              <w:jc w:val="center"/>
              <w:rPr>
                <w:sz w:val="24"/>
                <w:szCs w:val="24"/>
              </w:rPr>
            </w:pPr>
          </w:p>
        </w:tc>
        <w:tc>
          <w:tcPr>
            <w:tcW w:w="743" w:type="pct"/>
            <w:vAlign w:val="center"/>
          </w:tcPr>
          <w:p w:rsidR="00F2221C" w:rsidRPr="003831E8" w:rsidRDefault="00F2221C" w:rsidP="00F2221C">
            <w:pPr>
              <w:ind w:left="150" w:right="-96"/>
              <w:jc w:val="center"/>
              <w:rPr>
                <w:sz w:val="24"/>
                <w:szCs w:val="24"/>
              </w:rPr>
            </w:pPr>
          </w:p>
        </w:tc>
      </w:tr>
      <w:tr w:rsidR="00F2221C" w:rsidRPr="003831E8" w:rsidTr="00F2221C">
        <w:trPr>
          <w:trHeight w:val="81"/>
          <w:jc w:val="center"/>
        </w:trPr>
        <w:tc>
          <w:tcPr>
            <w:tcW w:w="4257" w:type="pct"/>
            <w:gridSpan w:val="5"/>
            <w:vAlign w:val="center"/>
          </w:tcPr>
          <w:p w:rsidR="00F2221C" w:rsidRPr="003831E8" w:rsidRDefault="00F2221C" w:rsidP="00F2221C">
            <w:pPr>
              <w:ind w:left="150" w:right="34"/>
              <w:jc w:val="right"/>
              <w:rPr>
                <w:b/>
              </w:rPr>
            </w:pPr>
            <w:r w:rsidRPr="003831E8">
              <w:rPr>
                <w:b/>
              </w:rPr>
              <w:t>ИТОГО</w:t>
            </w:r>
          </w:p>
        </w:tc>
        <w:tc>
          <w:tcPr>
            <w:tcW w:w="743" w:type="pct"/>
          </w:tcPr>
          <w:p w:rsidR="00F2221C" w:rsidRPr="003831E8" w:rsidRDefault="00F2221C" w:rsidP="00F2221C">
            <w:pPr>
              <w:ind w:left="150" w:right="-96"/>
              <w:jc w:val="center"/>
              <w:rPr>
                <w:sz w:val="24"/>
                <w:szCs w:val="24"/>
              </w:rPr>
            </w:pPr>
          </w:p>
        </w:tc>
      </w:tr>
      <w:tr w:rsidR="00F2221C" w:rsidRPr="003831E8" w:rsidTr="00F2221C">
        <w:trPr>
          <w:trHeight w:val="242"/>
          <w:jc w:val="center"/>
        </w:trPr>
        <w:tc>
          <w:tcPr>
            <w:tcW w:w="4257" w:type="pct"/>
            <w:gridSpan w:val="5"/>
            <w:vAlign w:val="center"/>
          </w:tcPr>
          <w:p w:rsidR="00F2221C" w:rsidRPr="003831E8" w:rsidRDefault="00F2221C" w:rsidP="00F2221C">
            <w:pPr>
              <w:ind w:left="150"/>
              <w:jc w:val="right"/>
              <w:rPr>
                <w:b/>
              </w:rPr>
            </w:pPr>
            <w:r>
              <w:rPr>
                <w:b/>
              </w:rPr>
              <w:t>в т.ч. НДС</w:t>
            </w:r>
          </w:p>
        </w:tc>
        <w:tc>
          <w:tcPr>
            <w:tcW w:w="743" w:type="pct"/>
          </w:tcPr>
          <w:p w:rsidR="00F2221C" w:rsidRPr="003831E8" w:rsidRDefault="00F2221C" w:rsidP="00F2221C">
            <w:pPr>
              <w:ind w:left="150" w:right="-96"/>
              <w:jc w:val="center"/>
              <w:rPr>
                <w:sz w:val="24"/>
                <w:szCs w:val="24"/>
              </w:rPr>
            </w:pPr>
          </w:p>
        </w:tc>
      </w:tr>
    </w:tbl>
    <w:p w:rsidR="00F2221C" w:rsidRDefault="00F2221C" w:rsidP="00F2221C">
      <w:pPr>
        <w:jc w:val="center"/>
        <w:outlineLvl w:val="0"/>
        <w:rPr>
          <w:b/>
          <w:sz w:val="24"/>
          <w:szCs w:val="24"/>
        </w:rPr>
      </w:pPr>
    </w:p>
    <w:p w:rsidR="00F2221C" w:rsidRPr="003831E8" w:rsidRDefault="00F2221C" w:rsidP="00F2221C">
      <w:pPr>
        <w:outlineLvl w:val="0"/>
        <w:rPr>
          <w:b/>
          <w:sz w:val="24"/>
          <w:szCs w:val="24"/>
        </w:rPr>
      </w:pPr>
    </w:p>
    <w:p w:rsidR="00E81B86" w:rsidRDefault="00E81B86">
      <w:pPr>
        <w:spacing w:after="200" w:line="276" w:lineRule="auto"/>
        <w:rPr>
          <w:sz w:val="24"/>
          <w:szCs w:val="24"/>
        </w:rPr>
      </w:pPr>
      <w:r>
        <w:rPr>
          <w:sz w:val="24"/>
          <w:szCs w:val="24"/>
        </w:rPr>
        <w:br w:type="page"/>
      </w:r>
    </w:p>
    <w:p w:rsidR="00E81B86" w:rsidRDefault="00E81B86" w:rsidP="00E81B86">
      <w:pPr>
        <w:widowControl w:val="0"/>
        <w:tabs>
          <w:tab w:val="left" w:pos="567"/>
        </w:tabs>
        <w:autoSpaceDE w:val="0"/>
        <w:autoSpaceDN w:val="0"/>
        <w:adjustRightInd w:val="0"/>
        <w:jc w:val="right"/>
        <w:rPr>
          <w:sz w:val="24"/>
          <w:szCs w:val="24"/>
        </w:rPr>
      </w:pPr>
      <w:r>
        <w:rPr>
          <w:sz w:val="24"/>
          <w:szCs w:val="24"/>
        </w:rPr>
        <w:t>Приложение 2</w:t>
      </w:r>
    </w:p>
    <w:p w:rsidR="00E81B86" w:rsidRDefault="00E81B86" w:rsidP="00E81B86">
      <w:pPr>
        <w:widowControl w:val="0"/>
        <w:tabs>
          <w:tab w:val="left" w:pos="567"/>
        </w:tabs>
        <w:autoSpaceDE w:val="0"/>
        <w:autoSpaceDN w:val="0"/>
        <w:adjustRightInd w:val="0"/>
        <w:jc w:val="right"/>
        <w:rPr>
          <w:sz w:val="24"/>
          <w:szCs w:val="24"/>
        </w:rPr>
      </w:pPr>
      <w:r>
        <w:rPr>
          <w:sz w:val="24"/>
          <w:szCs w:val="24"/>
        </w:rPr>
        <w:t xml:space="preserve"> к части </w:t>
      </w:r>
      <w:r>
        <w:rPr>
          <w:sz w:val="24"/>
          <w:szCs w:val="24"/>
          <w:lang w:val="en-US"/>
        </w:rPr>
        <w:t>IV</w:t>
      </w:r>
      <w:r w:rsidRPr="00AB628A">
        <w:rPr>
          <w:sz w:val="24"/>
          <w:szCs w:val="24"/>
        </w:rPr>
        <w:t>.</w:t>
      </w:r>
      <w:r>
        <w:rPr>
          <w:sz w:val="24"/>
          <w:szCs w:val="24"/>
        </w:rPr>
        <w:t xml:space="preserve"> Т</w:t>
      </w:r>
      <w:r w:rsidRPr="00AB628A">
        <w:rPr>
          <w:sz w:val="24"/>
          <w:szCs w:val="24"/>
        </w:rPr>
        <w:t>ехническая часть</w:t>
      </w:r>
    </w:p>
    <w:p w:rsidR="00E81B86" w:rsidRDefault="00E81B86" w:rsidP="00E81B86">
      <w:pPr>
        <w:widowControl w:val="0"/>
        <w:tabs>
          <w:tab w:val="left" w:pos="567"/>
        </w:tabs>
        <w:autoSpaceDE w:val="0"/>
        <w:autoSpaceDN w:val="0"/>
        <w:adjustRightInd w:val="0"/>
        <w:jc w:val="right"/>
        <w:rPr>
          <w:sz w:val="24"/>
          <w:szCs w:val="24"/>
        </w:rPr>
      </w:pPr>
      <w:r w:rsidRPr="00AB628A">
        <w:rPr>
          <w:sz w:val="24"/>
          <w:szCs w:val="24"/>
        </w:rPr>
        <w:t>документации запроса предложений</w:t>
      </w:r>
    </w:p>
    <w:p w:rsidR="00F2221C" w:rsidRDefault="00F2221C" w:rsidP="00F2221C">
      <w:pPr>
        <w:widowControl w:val="0"/>
        <w:tabs>
          <w:tab w:val="left" w:pos="567"/>
        </w:tabs>
        <w:autoSpaceDE w:val="0"/>
        <w:autoSpaceDN w:val="0"/>
        <w:adjustRightInd w:val="0"/>
        <w:jc w:val="right"/>
        <w:rPr>
          <w:sz w:val="24"/>
          <w:szCs w:val="24"/>
        </w:rPr>
      </w:pPr>
    </w:p>
    <w:p w:rsidR="00E81B86" w:rsidRDefault="00E81B86" w:rsidP="00E81B86">
      <w:pPr>
        <w:jc w:val="center"/>
        <w:rPr>
          <w:sz w:val="24"/>
          <w:szCs w:val="24"/>
        </w:rPr>
      </w:pPr>
    </w:p>
    <w:p w:rsidR="00E81B86" w:rsidRDefault="00E81B86" w:rsidP="00E81B86">
      <w:pPr>
        <w:jc w:val="center"/>
        <w:rPr>
          <w:sz w:val="24"/>
          <w:szCs w:val="24"/>
        </w:rPr>
      </w:pPr>
    </w:p>
    <w:p w:rsidR="00E81B86" w:rsidRPr="00E81B86" w:rsidRDefault="00E81B86" w:rsidP="00E81B86">
      <w:pPr>
        <w:jc w:val="center"/>
        <w:rPr>
          <w:b/>
          <w:sz w:val="24"/>
          <w:szCs w:val="24"/>
        </w:rPr>
      </w:pPr>
      <w:r w:rsidRPr="00E81B86">
        <w:rPr>
          <w:b/>
          <w:sz w:val="24"/>
          <w:szCs w:val="24"/>
        </w:rPr>
        <w:t>ТЕХНИЧЕСКОЕ ЗАДАНИЕ</w:t>
      </w:r>
    </w:p>
    <w:p w:rsidR="00E81B86" w:rsidRPr="00E81B86" w:rsidRDefault="00E81B86" w:rsidP="00E81B86">
      <w:pPr>
        <w:jc w:val="center"/>
        <w:rPr>
          <w:b/>
          <w:sz w:val="24"/>
          <w:szCs w:val="24"/>
        </w:rPr>
      </w:pPr>
    </w:p>
    <w:p w:rsidR="00E81B86" w:rsidRPr="00E81B86" w:rsidRDefault="00E81B86" w:rsidP="00E81B86">
      <w:pPr>
        <w:jc w:val="center"/>
        <w:rPr>
          <w:b/>
          <w:bCs/>
          <w:sz w:val="24"/>
          <w:szCs w:val="24"/>
          <w:u w:val="single"/>
        </w:rPr>
      </w:pPr>
      <w:r w:rsidRPr="00E81B86">
        <w:rPr>
          <w:b/>
          <w:sz w:val="24"/>
          <w:szCs w:val="24"/>
          <w:u w:val="single"/>
        </w:rPr>
        <w:t xml:space="preserve">«На выполнение работ по монтажу с пуско-наладочными работами с  изготовлением и поставкой одной дизель-генераторной установоки марки S290HC </w:t>
      </w:r>
      <w:r w:rsidRPr="00E81B86">
        <w:rPr>
          <w:b/>
          <w:bCs/>
          <w:sz w:val="24"/>
          <w:szCs w:val="24"/>
          <w:u w:val="single"/>
          <w:lang w:val="en-US"/>
        </w:rPr>
        <w:t>PrimePower</w:t>
      </w:r>
      <w:r w:rsidRPr="00E81B86">
        <w:rPr>
          <w:b/>
          <w:bCs/>
          <w:sz w:val="24"/>
          <w:szCs w:val="24"/>
          <w:u w:val="single"/>
        </w:rPr>
        <w:t xml:space="preserve"> номинальной мощностью 220 кВт</w:t>
      </w:r>
    </w:p>
    <w:p w:rsidR="00E81B86" w:rsidRPr="00E81B86" w:rsidRDefault="00E81B86" w:rsidP="00E81B86">
      <w:pPr>
        <w:pStyle w:val="afff5"/>
        <w:spacing w:after="0"/>
        <w:jc w:val="center"/>
        <w:rPr>
          <w:rStyle w:val="FontStyle14"/>
          <w:b/>
          <w:u w:val="single"/>
        </w:rPr>
      </w:pPr>
      <w:proofErr w:type="gramStart"/>
      <w:r w:rsidRPr="00E81B86">
        <w:rPr>
          <w:b/>
          <w:bCs/>
          <w:sz w:val="24"/>
          <w:szCs w:val="24"/>
          <w:u w:val="single"/>
        </w:rPr>
        <w:t>(на базе двигателя фирмы Cummins</w:t>
      </w:r>
      <w:r w:rsidRPr="00E81B86">
        <w:rPr>
          <w:b/>
          <w:sz w:val="24"/>
          <w:szCs w:val="24"/>
          <w:u w:val="single"/>
        </w:rPr>
        <w:t>NTA855-G1A</w:t>
      </w:r>
      <w:r w:rsidRPr="00E81B86">
        <w:rPr>
          <w:rStyle w:val="FontStyle14"/>
          <w:b/>
          <w:u w:val="single"/>
        </w:rPr>
        <w:t xml:space="preserve"> и </w:t>
      </w:r>
      <w:proofErr w:type="gramEnd"/>
    </w:p>
    <w:p w:rsidR="00E81B86" w:rsidRPr="00E81B86" w:rsidRDefault="00E81B86" w:rsidP="00E81B86">
      <w:pPr>
        <w:pStyle w:val="afff5"/>
        <w:spacing w:after="0"/>
        <w:jc w:val="center"/>
        <w:rPr>
          <w:b/>
          <w:bCs/>
          <w:sz w:val="24"/>
          <w:szCs w:val="24"/>
          <w:u w:val="single"/>
        </w:rPr>
      </w:pPr>
      <w:r w:rsidRPr="00E81B86">
        <w:rPr>
          <w:rStyle w:val="FontStyle14"/>
          <w:b/>
          <w:u w:val="single"/>
        </w:rPr>
        <w:t>электрогенератора фирмы Stamford</w:t>
      </w:r>
      <w:r w:rsidRPr="00E81B86">
        <w:rPr>
          <w:b/>
          <w:sz w:val="24"/>
          <w:szCs w:val="24"/>
          <w:u w:val="single"/>
          <w:lang w:val="en-US"/>
        </w:rPr>
        <w:t>HC</w:t>
      </w:r>
      <w:r w:rsidRPr="00E81B86">
        <w:rPr>
          <w:b/>
          <w:sz w:val="24"/>
          <w:szCs w:val="24"/>
          <w:u w:val="single"/>
        </w:rPr>
        <w:t>.</w:t>
      </w:r>
      <w:r w:rsidRPr="00E81B86">
        <w:rPr>
          <w:b/>
          <w:sz w:val="24"/>
          <w:szCs w:val="24"/>
          <w:u w:val="single"/>
          <w:lang w:val="en-US"/>
        </w:rPr>
        <w:t>I</w:t>
      </w:r>
      <w:r w:rsidRPr="00E81B86">
        <w:rPr>
          <w:b/>
          <w:sz w:val="24"/>
          <w:szCs w:val="24"/>
          <w:u w:val="single"/>
        </w:rPr>
        <w:t>444</w:t>
      </w:r>
      <w:r w:rsidRPr="00E81B86">
        <w:rPr>
          <w:b/>
          <w:sz w:val="24"/>
          <w:szCs w:val="24"/>
          <w:u w:val="single"/>
          <w:lang w:val="en-US"/>
        </w:rPr>
        <w:t>D</w:t>
      </w:r>
      <w:r w:rsidRPr="00E81B86">
        <w:rPr>
          <w:b/>
          <w:bCs/>
          <w:sz w:val="24"/>
          <w:szCs w:val="24"/>
          <w:u w:val="single"/>
        </w:rPr>
        <w:t xml:space="preserve">) </w:t>
      </w:r>
    </w:p>
    <w:p w:rsidR="00E81B86" w:rsidRPr="00E81B86" w:rsidRDefault="00E81B86" w:rsidP="00E81B86">
      <w:pPr>
        <w:pStyle w:val="afff5"/>
        <w:spacing w:after="0"/>
        <w:jc w:val="center"/>
        <w:rPr>
          <w:b/>
          <w:bCs/>
          <w:sz w:val="24"/>
          <w:szCs w:val="24"/>
          <w:u w:val="single"/>
        </w:rPr>
      </w:pPr>
      <w:r w:rsidRPr="00E81B86">
        <w:rPr>
          <w:b/>
          <w:bCs/>
          <w:sz w:val="24"/>
          <w:szCs w:val="24"/>
          <w:u w:val="single"/>
        </w:rPr>
        <w:t xml:space="preserve">для работы в комплексной системе с ранее установленными в 2013 году дизель-генераторными установками марки </w:t>
      </w:r>
      <w:r w:rsidRPr="00E81B86">
        <w:rPr>
          <w:b/>
          <w:bCs/>
          <w:sz w:val="24"/>
          <w:szCs w:val="24"/>
          <w:u w:val="single"/>
          <w:lang w:val="en-US"/>
        </w:rPr>
        <w:t>BF</w:t>
      </w:r>
      <w:r w:rsidRPr="00E81B86">
        <w:rPr>
          <w:b/>
          <w:bCs/>
          <w:sz w:val="24"/>
          <w:szCs w:val="24"/>
          <w:u w:val="single"/>
        </w:rPr>
        <w:t>-</w:t>
      </w:r>
      <w:r w:rsidRPr="00E81B86">
        <w:rPr>
          <w:b/>
          <w:bCs/>
          <w:sz w:val="24"/>
          <w:szCs w:val="24"/>
          <w:u w:val="single"/>
          <w:lang w:val="en-US"/>
        </w:rPr>
        <w:t>C</w:t>
      </w:r>
      <w:r w:rsidRPr="00E81B86">
        <w:rPr>
          <w:b/>
          <w:bCs/>
          <w:sz w:val="24"/>
          <w:szCs w:val="24"/>
          <w:u w:val="single"/>
        </w:rPr>
        <w:t>550, RK-155GF и щитом РУ-0,4 кВ, обеспечивающим сбор, распределение, выдачу мощности и параллельную работу вышеуказанных ДГУ в капитальном здании ДЭС №28 с. Вывенка.»</w:t>
      </w:r>
    </w:p>
    <w:p w:rsidR="00E81B86" w:rsidRDefault="00E81B86" w:rsidP="00E81B86">
      <w:pPr>
        <w:pStyle w:val="afff5"/>
        <w:jc w:val="center"/>
        <w:rPr>
          <w:b/>
          <w:bCs/>
          <w:sz w:val="28"/>
        </w:rPr>
      </w:pPr>
    </w:p>
    <w:p w:rsidR="00E81B86" w:rsidRPr="001E54ED" w:rsidRDefault="00E81B86" w:rsidP="00E81B86">
      <w:pPr>
        <w:pStyle w:val="afff1"/>
        <w:jc w:val="left"/>
        <w:rPr>
          <w:sz w:val="24"/>
          <w:szCs w:val="24"/>
        </w:rPr>
      </w:pPr>
    </w:p>
    <w:p w:rsidR="00E81B86" w:rsidRPr="00540425" w:rsidRDefault="00E81B86" w:rsidP="00540425">
      <w:pPr>
        <w:tabs>
          <w:tab w:val="num" w:pos="720"/>
        </w:tabs>
        <w:ind w:left="284"/>
        <w:jc w:val="center"/>
        <w:rPr>
          <w:sz w:val="24"/>
          <w:szCs w:val="28"/>
        </w:rPr>
      </w:pPr>
      <w:r w:rsidRPr="00540425">
        <w:rPr>
          <w:b/>
          <w:sz w:val="24"/>
          <w:szCs w:val="28"/>
        </w:rPr>
        <w:t>1.Общие сведения.</w:t>
      </w:r>
    </w:p>
    <w:p w:rsidR="00E81B86" w:rsidRPr="00740C66" w:rsidRDefault="00540425" w:rsidP="00540425">
      <w:pPr>
        <w:pStyle w:val="10"/>
        <w:keepNext w:val="0"/>
        <w:keepLines w:val="0"/>
        <w:pageBreakBefore w:val="0"/>
        <w:tabs>
          <w:tab w:val="clear" w:pos="1274"/>
          <w:tab w:val="left" w:pos="567"/>
          <w:tab w:val="right" w:leader="dot" w:pos="10065"/>
        </w:tabs>
        <w:suppressAutoHyphens w:val="0"/>
        <w:spacing w:before="0" w:after="0"/>
        <w:ind w:left="0" w:firstLine="0"/>
        <w:jc w:val="center"/>
        <w:rPr>
          <w:rFonts w:ascii="Times New Roman" w:hAnsi="Times New Roman"/>
          <w:sz w:val="24"/>
          <w:szCs w:val="24"/>
        </w:rPr>
      </w:pPr>
      <w:r>
        <w:rPr>
          <w:rFonts w:ascii="Times New Roman" w:hAnsi="Times New Roman"/>
          <w:sz w:val="24"/>
          <w:szCs w:val="24"/>
        </w:rPr>
        <w:t xml:space="preserve">1.1. </w:t>
      </w:r>
      <w:r w:rsidR="00E81B86" w:rsidRPr="00740C66">
        <w:rPr>
          <w:rFonts w:ascii="Times New Roman" w:hAnsi="Times New Roman"/>
          <w:sz w:val="24"/>
          <w:szCs w:val="24"/>
        </w:rPr>
        <w:t>Наименование и область применения.</w:t>
      </w:r>
    </w:p>
    <w:p w:rsidR="00E81B86" w:rsidRPr="00540425" w:rsidRDefault="00E81B86" w:rsidP="00540425">
      <w:pPr>
        <w:ind w:firstLine="360"/>
        <w:jc w:val="both"/>
        <w:rPr>
          <w:sz w:val="24"/>
          <w:szCs w:val="24"/>
        </w:rPr>
      </w:pPr>
      <w:r w:rsidRPr="00540425">
        <w:rPr>
          <w:sz w:val="24"/>
          <w:szCs w:val="24"/>
        </w:rPr>
        <w:t>Цель данного технического задания – замена морально и технически устаревших дизель-генераторных установок (ДГУ) на более современное и экономичное оборудование, которые будут установлены в существующем капитальном здании дизельной электростанции (ДЭС №28) с. Вывенка.</w:t>
      </w:r>
    </w:p>
    <w:p w:rsidR="00E81B86" w:rsidRPr="00540425" w:rsidRDefault="00E81B86" w:rsidP="00540425">
      <w:pPr>
        <w:pStyle w:val="afff5"/>
        <w:spacing w:after="0"/>
        <w:ind w:firstLine="360"/>
        <w:jc w:val="both"/>
        <w:rPr>
          <w:bCs/>
          <w:sz w:val="24"/>
          <w:szCs w:val="24"/>
        </w:rPr>
      </w:pPr>
      <w:proofErr w:type="gramStart"/>
      <w:r w:rsidRPr="00540425">
        <w:rPr>
          <w:sz w:val="24"/>
          <w:szCs w:val="24"/>
        </w:rPr>
        <w:t xml:space="preserve">Согласно максимальным и минимальным нагрузкам на дизель-генераторные установки эксплуатируемых на ДЭС №28 с. Вывенка, было принято решение закупить и установить на ДЭС одну дизель-генераторную установку марки </w:t>
      </w:r>
      <w:r w:rsidRPr="00540425">
        <w:rPr>
          <w:bCs/>
          <w:sz w:val="24"/>
          <w:szCs w:val="24"/>
          <w:lang w:val="en-US"/>
        </w:rPr>
        <w:t>S</w:t>
      </w:r>
      <w:r w:rsidRPr="00540425">
        <w:rPr>
          <w:bCs/>
          <w:sz w:val="24"/>
          <w:szCs w:val="24"/>
        </w:rPr>
        <w:t>290</w:t>
      </w:r>
      <w:r w:rsidRPr="00540425">
        <w:rPr>
          <w:bCs/>
          <w:sz w:val="24"/>
          <w:szCs w:val="24"/>
          <w:lang w:val="en-US"/>
        </w:rPr>
        <w:t>HC</w:t>
      </w:r>
      <w:r w:rsidRPr="00540425">
        <w:rPr>
          <w:bCs/>
          <w:sz w:val="24"/>
          <w:szCs w:val="24"/>
        </w:rPr>
        <w:t xml:space="preserve">(на базе двигателя фирмы </w:t>
      </w:r>
      <w:r w:rsidRPr="00540425">
        <w:rPr>
          <w:bCs/>
          <w:sz w:val="24"/>
          <w:szCs w:val="24"/>
          <w:lang w:val="en-US"/>
        </w:rPr>
        <w:t>Cummins</w:t>
      </w:r>
      <w:r w:rsidRPr="00540425">
        <w:rPr>
          <w:sz w:val="24"/>
          <w:szCs w:val="24"/>
        </w:rPr>
        <w:t>NTA855-G1A</w:t>
      </w:r>
      <w:r w:rsidRPr="00540425">
        <w:rPr>
          <w:rStyle w:val="FontStyle14"/>
        </w:rPr>
        <w:t xml:space="preserve"> и электрогенератора фирмы Stamford</w:t>
      </w:r>
      <w:r w:rsidRPr="00540425">
        <w:rPr>
          <w:sz w:val="24"/>
          <w:szCs w:val="24"/>
          <w:lang w:val="en-US"/>
        </w:rPr>
        <w:t>HC</w:t>
      </w:r>
      <w:r w:rsidRPr="00540425">
        <w:rPr>
          <w:sz w:val="24"/>
          <w:szCs w:val="24"/>
        </w:rPr>
        <w:t>.</w:t>
      </w:r>
      <w:r w:rsidRPr="00540425">
        <w:rPr>
          <w:sz w:val="24"/>
          <w:szCs w:val="24"/>
          <w:lang w:val="en-US"/>
        </w:rPr>
        <w:t>I</w:t>
      </w:r>
      <w:r w:rsidRPr="00540425">
        <w:rPr>
          <w:sz w:val="24"/>
          <w:szCs w:val="24"/>
        </w:rPr>
        <w:t>444</w:t>
      </w:r>
      <w:r w:rsidRPr="00540425">
        <w:rPr>
          <w:sz w:val="24"/>
          <w:szCs w:val="24"/>
          <w:lang w:val="en-US"/>
        </w:rPr>
        <w:t>D</w:t>
      </w:r>
      <w:r w:rsidRPr="00540425">
        <w:rPr>
          <w:bCs/>
          <w:sz w:val="24"/>
          <w:szCs w:val="24"/>
        </w:rPr>
        <w:t>),</w:t>
      </w:r>
      <w:r w:rsidRPr="00540425">
        <w:rPr>
          <w:bCs/>
          <w:sz w:val="24"/>
          <w:szCs w:val="24"/>
          <w:u w:val="single"/>
          <w:lang w:val="en-US"/>
        </w:rPr>
        <w:t>PrimePower</w:t>
      </w:r>
      <w:r w:rsidRPr="00540425">
        <w:rPr>
          <w:sz w:val="24"/>
          <w:szCs w:val="24"/>
        </w:rPr>
        <w:t xml:space="preserve"> номинальной мощностью 220 кВт с электронной системой управления генератором на базе микропроцессорной панели «</w:t>
      </w:r>
      <w:r w:rsidRPr="00540425">
        <w:rPr>
          <w:sz w:val="24"/>
          <w:szCs w:val="24"/>
          <w:lang w:val="en-US"/>
        </w:rPr>
        <w:t>ComApIG</w:t>
      </w:r>
      <w:r w:rsidRPr="00540425">
        <w:rPr>
          <w:sz w:val="24"/>
          <w:szCs w:val="24"/>
        </w:rPr>
        <w:t>-</w:t>
      </w:r>
      <w:r w:rsidRPr="00540425">
        <w:rPr>
          <w:sz w:val="24"/>
          <w:szCs w:val="24"/>
          <w:lang w:val="en-US"/>
        </w:rPr>
        <w:t>NT</w:t>
      </w:r>
      <w:r w:rsidRPr="00540425">
        <w:rPr>
          <w:sz w:val="24"/>
          <w:szCs w:val="24"/>
        </w:rPr>
        <w:t>» с функциями параллельной работы и возможностью подключения системы</w:t>
      </w:r>
      <w:proofErr w:type="gramEnd"/>
      <w:r w:rsidRPr="00540425">
        <w:rPr>
          <w:sz w:val="24"/>
          <w:szCs w:val="24"/>
        </w:rPr>
        <w:t xml:space="preserve"> удаленного мониторинга, укомплектованной генераторным силовым моторизированным выключателем </w:t>
      </w:r>
      <w:r w:rsidRPr="00540425">
        <w:rPr>
          <w:sz w:val="24"/>
          <w:szCs w:val="24"/>
          <w:lang w:val="en-US"/>
        </w:rPr>
        <w:t>Siemens</w:t>
      </w:r>
      <w:r w:rsidRPr="00540425">
        <w:rPr>
          <w:sz w:val="24"/>
          <w:szCs w:val="24"/>
        </w:rPr>
        <w:t xml:space="preserve"> (или аналог </w:t>
      </w:r>
      <w:r w:rsidRPr="00540425">
        <w:rPr>
          <w:sz w:val="24"/>
          <w:szCs w:val="24"/>
          <w:lang w:val="en-US"/>
        </w:rPr>
        <w:t>ABB</w:t>
      </w:r>
      <w:r w:rsidRPr="00540425">
        <w:rPr>
          <w:sz w:val="24"/>
          <w:szCs w:val="24"/>
        </w:rPr>
        <w:t xml:space="preserve">), который сможет работать в составе единого комплекса </w:t>
      </w:r>
      <w:r w:rsidRPr="00540425">
        <w:rPr>
          <w:bCs/>
          <w:sz w:val="24"/>
          <w:szCs w:val="24"/>
        </w:rPr>
        <w:t xml:space="preserve">с ранее установленным  щитом РУ-0,4кВ и ДГУ марки </w:t>
      </w:r>
      <w:r w:rsidRPr="00540425">
        <w:rPr>
          <w:bCs/>
          <w:sz w:val="24"/>
          <w:szCs w:val="24"/>
          <w:lang w:val="en-US"/>
        </w:rPr>
        <w:t>BF</w:t>
      </w:r>
      <w:r w:rsidRPr="00540425">
        <w:rPr>
          <w:bCs/>
          <w:sz w:val="24"/>
          <w:szCs w:val="24"/>
        </w:rPr>
        <w:t>-</w:t>
      </w:r>
      <w:r w:rsidRPr="00540425">
        <w:rPr>
          <w:bCs/>
          <w:sz w:val="24"/>
          <w:szCs w:val="24"/>
          <w:lang w:val="en-US"/>
        </w:rPr>
        <w:t>C</w:t>
      </w:r>
      <w:r w:rsidRPr="00540425">
        <w:rPr>
          <w:bCs/>
          <w:sz w:val="24"/>
          <w:szCs w:val="24"/>
        </w:rPr>
        <w:t xml:space="preserve">550, </w:t>
      </w:r>
      <w:r w:rsidRPr="00540425">
        <w:rPr>
          <w:bCs/>
          <w:sz w:val="24"/>
          <w:szCs w:val="24"/>
          <w:lang w:val="en-US"/>
        </w:rPr>
        <w:t>RK</w:t>
      </w:r>
      <w:r w:rsidRPr="00540425">
        <w:rPr>
          <w:bCs/>
          <w:sz w:val="24"/>
          <w:szCs w:val="24"/>
        </w:rPr>
        <w:t>-155</w:t>
      </w:r>
      <w:r w:rsidRPr="00540425">
        <w:rPr>
          <w:bCs/>
          <w:sz w:val="24"/>
          <w:szCs w:val="24"/>
          <w:lang w:val="en-US"/>
        </w:rPr>
        <w:t>GF</w:t>
      </w:r>
      <w:r w:rsidRPr="00540425">
        <w:rPr>
          <w:bCs/>
          <w:sz w:val="24"/>
          <w:szCs w:val="24"/>
        </w:rPr>
        <w:t xml:space="preserve"> укомплектованных так же </w:t>
      </w:r>
      <w:r w:rsidRPr="00540425">
        <w:rPr>
          <w:sz w:val="24"/>
          <w:szCs w:val="24"/>
        </w:rPr>
        <w:t>электронной системой управления на базе микропроцессорной панели «</w:t>
      </w:r>
      <w:r w:rsidRPr="00540425">
        <w:rPr>
          <w:sz w:val="24"/>
          <w:szCs w:val="24"/>
          <w:lang w:val="en-US"/>
        </w:rPr>
        <w:t>ComApIG</w:t>
      </w:r>
      <w:r w:rsidRPr="00540425">
        <w:rPr>
          <w:sz w:val="24"/>
          <w:szCs w:val="24"/>
        </w:rPr>
        <w:t>-</w:t>
      </w:r>
      <w:r w:rsidRPr="00540425">
        <w:rPr>
          <w:sz w:val="24"/>
          <w:szCs w:val="24"/>
          <w:lang w:val="en-US"/>
        </w:rPr>
        <w:t>NT</w:t>
      </w:r>
      <w:r w:rsidRPr="00540425">
        <w:rPr>
          <w:sz w:val="24"/>
          <w:szCs w:val="24"/>
        </w:rPr>
        <w:t>».</w:t>
      </w:r>
      <w:r w:rsidRPr="00540425">
        <w:rPr>
          <w:bCs/>
          <w:sz w:val="24"/>
          <w:szCs w:val="24"/>
        </w:rPr>
        <w:t xml:space="preserve"> Щит РУ-0,4 кВ должен будет обеспечивать параллельную работу всех ДГУ. </w:t>
      </w:r>
    </w:p>
    <w:p w:rsidR="00E81B86" w:rsidRPr="00740C66" w:rsidRDefault="00E81B86" w:rsidP="00540425">
      <w:pPr>
        <w:pStyle w:val="afff5"/>
        <w:spacing w:after="0"/>
        <w:ind w:firstLine="360"/>
        <w:jc w:val="both"/>
        <w:rPr>
          <w:bCs/>
          <w:szCs w:val="24"/>
        </w:rPr>
      </w:pPr>
      <w:r w:rsidRPr="00540425">
        <w:rPr>
          <w:bCs/>
          <w:sz w:val="24"/>
          <w:szCs w:val="24"/>
        </w:rPr>
        <w:t xml:space="preserve">Для унифицирования и простоты эксплуатации в условиях труднодоступности и изолированности населенного пункта (при дальнейшем проведении технического обслуживания и проведения ремонтов) необходима поставка только однотипных расходных и запасных частей – </w:t>
      </w:r>
      <w:r w:rsidRPr="00540425">
        <w:rPr>
          <w:b/>
          <w:bCs/>
          <w:sz w:val="24"/>
          <w:szCs w:val="24"/>
        </w:rPr>
        <w:t>с этой целью аналоги поставки ДГУ не рассматриваются</w:t>
      </w:r>
      <w:r w:rsidRPr="00740C66">
        <w:rPr>
          <w:b/>
          <w:bCs/>
          <w:szCs w:val="24"/>
        </w:rPr>
        <w:t>.</w:t>
      </w:r>
    </w:p>
    <w:p w:rsidR="00E81B86" w:rsidRPr="00740C66" w:rsidRDefault="00E81B86" w:rsidP="00E81B86"/>
    <w:p w:rsidR="00E81B86" w:rsidRPr="00540425" w:rsidRDefault="00540425" w:rsidP="00540425">
      <w:pPr>
        <w:pStyle w:val="21"/>
        <w:keepNext w:val="0"/>
        <w:tabs>
          <w:tab w:val="left" w:pos="567"/>
        </w:tabs>
        <w:spacing w:after="0"/>
        <w:rPr>
          <w:sz w:val="24"/>
          <w:szCs w:val="24"/>
        </w:rPr>
      </w:pPr>
      <w:r w:rsidRPr="00540425">
        <w:rPr>
          <w:sz w:val="24"/>
          <w:szCs w:val="24"/>
        </w:rPr>
        <w:t xml:space="preserve">1.2. </w:t>
      </w:r>
      <w:r w:rsidR="00E81B86" w:rsidRPr="00540425">
        <w:rPr>
          <w:sz w:val="24"/>
          <w:szCs w:val="24"/>
        </w:rPr>
        <w:t>Состав поставки.</w:t>
      </w:r>
    </w:p>
    <w:p w:rsidR="00E81B86" w:rsidRPr="00540425" w:rsidRDefault="00540425" w:rsidP="00540425">
      <w:pPr>
        <w:tabs>
          <w:tab w:val="left" w:pos="567"/>
        </w:tabs>
        <w:jc w:val="both"/>
        <w:rPr>
          <w:sz w:val="24"/>
          <w:szCs w:val="24"/>
        </w:rPr>
      </w:pPr>
      <w:r w:rsidRPr="00540425">
        <w:rPr>
          <w:sz w:val="24"/>
          <w:szCs w:val="24"/>
        </w:rPr>
        <w:t>1.2.1.</w:t>
      </w:r>
      <w:r w:rsidR="00E81B86" w:rsidRPr="00540425">
        <w:rPr>
          <w:sz w:val="24"/>
          <w:szCs w:val="24"/>
        </w:rPr>
        <w:t xml:space="preserve"> Исходя из технических требований, в состав поставки должны входить: </w:t>
      </w:r>
    </w:p>
    <w:p w:rsidR="00E81B86" w:rsidRPr="00540425" w:rsidRDefault="00E81B86" w:rsidP="00540425">
      <w:pPr>
        <w:pStyle w:val="afff5"/>
        <w:ind w:firstLine="709"/>
        <w:jc w:val="both"/>
        <w:rPr>
          <w:sz w:val="24"/>
          <w:szCs w:val="24"/>
        </w:rPr>
      </w:pPr>
      <w:r w:rsidRPr="00540425">
        <w:rPr>
          <w:sz w:val="24"/>
          <w:szCs w:val="24"/>
        </w:rPr>
        <w:t xml:space="preserve">1.2.1.1. </w:t>
      </w:r>
      <w:proofErr w:type="gramStart"/>
      <w:r w:rsidRPr="00540425">
        <w:rPr>
          <w:sz w:val="24"/>
          <w:szCs w:val="24"/>
        </w:rPr>
        <w:t xml:space="preserve">Изготовление, поставка и монтаж с пуско-наладочными работами  одной дизель – генераторной установки марки </w:t>
      </w:r>
      <w:r w:rsidRPr="00540425">
        <w:rPr>
          <w:bCs/>
          <w:sz w:val="24"/>
          <w:szCs w:val="24"/>
          <w:lang w:val="en-US"/>
        </w:rPr>
        <w:t>S</w:t>
      </w:r>
      <w:r w:rsidRPr="00540425">
        <w:rPr>
          <w:bCs/>
          <w:sz w:val="24"/>
          <w:szCs w:val="24"/>
        </w:rPr>
        <w:t>290</w:t>
      </w:r>
      <w:r w:rsidRPr="00540425">
        <w:rPr>
          <w:bCs/>
          <w:sz w:val="24"/>
          <w:szCs w:val="24"/>
          <w:lang w:val="en-US"/>
        </w:rPr>
        <w:t>HC</w:t>
      </w:r>
      <w:r w:rsidRPr="00540425">
        <w:rPr>
          <w:bCs/>
          <w:sz w:val="24"/>
          <w:szCs w:val="24"/>
        </w:rPr>
        <w:t xml:space="preserve">(на базе двигателя фирмы </w:t>
      </w:r>
      <w:r w:rsidRPr="00540425">
        <w:rPr>
          <w:bCs/>
          <w:sz w:val="24"/>
          <w:szCs w:val="24"/>
          <w:lang w:val="en-US"/>
        </w:rPr>
        <w:t>Cummins</w:t>
      </w:r>
      <w:r w:rsidRPr="00540425">
        <w:rPr>
          <w:sz w:val="24"/>
          <w:szCs w:val="24"/>
        </w:rPr>
        <w:t>NTA855-G1A</w:t>
      </w:r>
      <w:r w:rsidRPr="00540425">
        <w:rPr>
          <w:rStyle w:val="FontStyle14"/>
        </w:rPr>
        <w:t xml:space="preserve"> и электрогенератора фирмы Stamford</w:t>
      </w:r>
      <w:r w:rsidRPr="00540425">
        <w:rPr>
          <w:sz w:val="24"/>
          <w:szCs w:val="24"/>
          <w:lang w:val="en-US"/>
        </w:rPr>
        <w:t>HC</w:t>
      </w:r>
      <w:r w:rsidRPr="00540425">
        <w:rPr>
          <w:sz w:val="24"/>
          <w:szCs w:val="24"/>
        </w:rPr>
        <w:t>.</w:t>
      </w:r>
      <w:r w:rsidRPr="00540425">
        <w:rPr>
          <w:sz w:val="24"/>
          <w:szCs w:val="24"/>
          <w:lang w:val="en-US"/>
        </w:rPr>
        <w:t>I</w:t>
      </w:r>
      <w:r w:rsidRPr="00540425">
        <w:rPr>
          <w:sz w:val="24"/>
          <w:szCs w:val="24"/>
        </w:rPr>
        <w:t>444</w:t>
      </w:r>
      <w:r w:rsidRPr="00540425">
        <w:rPr>
          <w:sz w:val="24"/>
          <w:szCs w:val="24"/>
          <w:lang w:val="en-US"/>
        </w:rPr>
        <w:t>D</w:t>
      </w:r>
      <w:r w:rsidRPr="00540425">
        <w:rPr>
          <w:bCs/>
          <w:sz w:val="24"/>
          <w:szCs w:val="24"/>
        </w:rPr>
        <w:t>),</w:t>
      </w:r>
      <w:r w:rsidRPr="00540425">
        <w:rPr>
          <w:bCs/>
          <w:sz w:val="24"/>
          <w:szCs w:val="24"/>
          <w:u w:val="single"/>
          <w:lang w:val="en-US"/>
        </w:rPr>
        <w:t>PrimePower</w:t>
      </w:r>
      <w:r w:rsidRPr="00540425">
        <w:rPr>
          <w:sz w:val="24"/>
          <w:szCs w:val="24"/>
        </w:rPr>
        <w:t xml:space="preserve"> номинальной мощностью 220 кВт (напряжение 0,4</w:t>
      </w:r>
      <w:r w:rsidRPr="00540425">
        <w:rPr>
          <w:sz w:val="24"/>
          <w:szCs w:val="24"/>
          <w:lang w:val="en-US"/>
        </w:rPr>
        <w:t> </w:t>
      </w:r>
      <w:r w:rsidRPr="00540425">
        <w:rPr>
          <w:sz w:val="24"/>
          <w:szCs w:val="24"/>
        </w:rPr>
        <w:t>кВ частота 50 Гц), работающий на дизельном топливе с электронной системой управления генератором на базе микропроцессорной панели «</w:t>
      </w:r>
      <w:r w:rsidRPr="00540425">
        <w:rPr>
          <w:sz w:val="24"/>
          <w:szCs w:val="24"/>
          <w:lang w:val="en-US"/>
        </w:rPr>
        <w:t>ComApIG</w:t>
      </w:r>
      <w:r w:rsidRPr="00540425">
        <w:rPr>
          <w:sz w:val="24"/>
          <w:szCs w:val="24"/>
        </w:rPr>
        <w:t>-</w:t>
      </w:r>
      <w:r w:rsidRPr="00540425">
        <w:rPr>
          <w:sz w:val="24"/>
          <w:szCs w:val="24"/>
          <w:lang w:val="en-US"/>
        </w:rPr>
        <w:t>NT</w:t>
      </w:r>
      <w:r w:rsidRPr="00540425">
        <w:rPr>
          <w:sz w:val="24"/>
          <w:szCs w:val="24"/>
        </w:rPr>
        <w:t>» с функциями параллельной работы и возможностью подключения системы удаленного мониторинга, укомплектованной генераторным</w:t>
      </w:r>
      <w:proofErr w:type="gramEnd"/>
      <w:r w:rsidRPr="00540425">
        <w:rPr>
          <w:sz w:val="24"/>
          <w:szCs w:val="24"/>
        </w:rPr>
        <w:t xml:space="preserve"> силовым моторизированным выключателем </w:t>
      </w:r>
      <w:r w:rsidRPr="00540425">
        <w:rPr>
          <w:sz w:val="24"/>
          <w:szCs w:val="24"/>
          <w:lang w:val="en-US"/>
        </w:rPr>
        <w:t>Siemens</w:t>
      </w:r>
      <w:r w:rsidRPr="00AB7EB2">
        <w:rPr>
          <w:i/>
          <w:sz w:val="24"/>
          <w:szCs w:val="24"/>
        </w:rPr>
        <w:t xml:space="preserve">(или аналог </w:t>
      </w:r>
      <w:r w:rsidRPr="00AB7EB2">
        <w:rPr>
          <w:i/>
          <w:sz w:val="24"/>
          <w:szCs w:val="24"/>
          <w:lang w:val="en-US"/>
        </w:rPr>
        <w:t>ABB</w:t>
      </w:r>
      <w:r w:rsidRPr="00AB7EB2">
        <w:rPr>
          <w:i/>
          <w:sz w:val="24"/>
          <w:szCs w:val="24"/>
        </w:rPr>
        <w:t>)</w:t>
      </w:r>
      <w:r w:rsidRPr="00540425">
        <w:rPr>
          <w:sz w:val="24"/>
          <w:szCs w:val="24"/>
        </w:rPr>
        <w:t xml:space="preserve">. Снаряженная масса генераторной установки   должна включать в себя вес «сухой» установки и суммарный вес технических  жидкостей  для эксплуатации.  </w:t>
      </w:r>
    </w:p>
    <w:p w:rsidR="00E81B86" w:rsidRPr="00540425" w:rsidRDefault="00E81B86" w:rsidP="00540425">
      <w:pPr>
        <w:pStyle w:val="afff5"/>
        <w:ind w:firstLine="709"/>
        <w:jc w:val="both"/>
        <w:rPr>
          <w:sz w:val="24"/>
          <w:szCs w:val="24"/>
        </w:rPr>
      </w:pPr>
    </w:p>
    <w:p w:rsidR="00E81B86" w:rsidRPr="00540425" w:rsidRDefault="00E81B86" w:rsidP="00540425">
      <w:pPr>
        <w:pStyle w:val="afff5"/>
        <w:ind w:firstLine="709"/>
        <w:jc w:val="both"/>
        <w:rPr>
          <w:sz w:val="24"/>
          <w:szCs w:val="24"/>
        </w:rPr>
      </w:pPr>
      <w:r w:rsidRPr="00540425">
        <w:rPr>
          <w:sz w:val="24"/>
          <w:szCs w:val="24"/>
        </w:rPr>
        <w:t xml:space="preserve">1.2.1.2. Поставка в отдельной </w:t>
      </w:r>
      <w:r w:rsidRPr="00540425">
        <w:rPr>
          <w:b/>
          <w:bCs/>
          <w:sz w:val="24"/>
          <w:szCs w:val="24"/>
          <w:u w:val="single"/>
        </w:rPr>
        <w:t xml:space="preserve">промаркированной («МТР для подключения одной ДГУ </w:t>
      </w:r>
      <w:r w:rsidRPr="00540425">
        <w:rPr>
          <w:b/>
          <w:bCs/>
          <w:sz w:val="24"/>
          <w:szCs w:val="24"/>
          <w:u w:val="single"/>
          <w:lang w:val="en-US"/>
        </w:rPr>
        <w:t>S</w:t>
      </w:r>
      <w:r w:rsidRPr="00540425">
        <w:rPr>
          <w:b/>
          <w:bCs/>
          <w:sz w:val="24"/>
          <w:szCs w:val="24"/>
          <w:u w:val="single"/>
        </w:rPr>
        <w:t>290</w:t>
      </w:r>
      <w:r w:rsidRPr="00540425">
        <w:rPr>
          <w:b/>
          <w:bCs/>
          <w:sz w:val="24"/>
          <w:szCs w:val="24"/>
          <w:u w:val="single"/>
          <w:lang w:val="en-US"/>
        </w:rPr>
        <w:t>HC</w:t>
      </w:r>
      <w:r w:rsidRPr="00540425">
        <w:rPr>
          <w:b/>
          <w:bCs/>
          <w:sz w:val="24"/>
          <w:szCs w:val="24"/>
          <w:u w:val="single"/>
        </w:rPr>
        <w:t xml:space="preserve"> к щиту ДЭС-28 с. Вывенка»)</w:t>
      </w:r>
      <w:r w:rsidRPr="00540425">
        <w:rPr>
          <w:sz w:val="24"/>
          <w:szCs w:val="24"/>
        </w:rPr>
        <w:t xml:space="preserve"> упаковке материалов, предназначенных для монтажа и подключения данной дизель-генераторной установки </w:t>
      </w:r>
      <w:proofErr w:type="gramStart"/>
      <w:r w:rsidRPr="00540425">
        <w:rPr>
          <w:sz w:val="24"/>
          <w:szCs w:val="24"/>
        </w:rPr>
        <w:t>к</w:t>
      </w:r>
      <w:proofErr w:type="gramEnd"/>
      <w:r w:rsidRPr="00540425">
        <w:rPr>
          <w:sz w:val="24"/>
          <w:szCs w:val="24"/>
        </w:rPr>
        <w:t xml:space="preserve"> существующему РУ-0,4кВ:</w:t>
      </w:r>
    </w:p>
    <w:p w:rsidR="00E81B86" w:rsidRPr="00540425" w:rsidRDefault="00E81B86" w:rsidP="00540425">
      <w:pPr>
        <w:shd w:val="clear" w:color="auto" w:fill="FFFFFF"/>
        <w:tabs>
          <w:tab w:val="left" w:pos="567"/>
        </w:tabs>
        <w:jc w:val="both"/>
        <w:rPr>
          <w:sz w:val="24"/>
          <w:szCs w:val="24"/>
        </w:rPr>
      </w:pPr>
      <w:r w:rsidRPr="00540425">
        <w:rPr>
          <w:sz w:val="24"/>
          <w:szCs w:val="24"/>
        </w:rPr>
        <w:tab/>
        <w:t>- Силовой гибкий резиновый кабель КГ-ХЛ  4х50 – 120 метров.</w:t>
      </w:r>
    </w:p>
    <w:p w:rsidR="00E81B86" w:rsidRPr="005B2129" w:rsidRDefault="00E81B86" w:rsidP="00540425">
      <w:pPr>
        <w:shd w:val="clear" w:color="auto" w:fill="FFFFFF"/>
        <w:tabs>
          <w:tab w:val="left" w:pos="567"/>
        </w:tabs>
        <w:jc w:val="both"/>
        <w:rPr>
          <w:sz w:val="24"/>
          <w:szCs w:val="24"/>
        </w:rPr>
      </w:pPr>
      <w:r>
        <w:rPr>
          <w:sz w:val="24"/>
          <w:szCs w:val="24"/>
        </w:rPr>
        <w:tab/>
        <w:t xml:space="preserve">- </w:t>
      </w:r>
      <w:proofErr w:type="gramStart"/>
      <w:r w:rsidRPr="005B2129">
        <w:rPr>
          <w:sz w:val="24"/>
          <w:szCs w:val="24"/>
        </w:rPr>
        <w:t>Кабель</w:t>
      </w:r>
      <w:proofErr w:type="gramEnd"/>
      <w:r w:rsidRPr="005B2129">
        <w:rPr>
          <w:sz w:val="24"/>
          <w:szCs w:val="24"/>
        </w:rPr>
        <w:t xml:space="preserve"> экранированный передачи данных UNITRONIC BUS FD P CAN 2x2x0,5</w:t>
      </w:r>
      <w:r>
        <w:rPr>
          <w:sz w:val="24"/>
          <w:szCs w:val="24"/>
        </w:rPr>
        <w:t xml:space="preserve"> – 30метров</w:t>
      </w:r>
    </w:p>
    <w:p w:rsidR="00E81B86" w:rsidRPr="001563D8" w:rsidRDefault="00E81B86" w:rsidP="00540425">
      <w:pPr>
        <w:shd w:val="clear" w:color="auto" w:fill="FFFFFF"/>
        <w:tabs>
          <w:tab w:val="left" w:pos="567"/>
        </w:tabs>
        <w:jc w:val="both"/>
        <w:rPr>
          <w:sz w:val="24"/>
          <w:szCs w:val="24"/>
        </w:rPr>
      </w:pPr>
      <w:r w:rsidRPr="001563D8">
        <w:rPr>
          <w:sz w:val="24"/>
          <w:szCs w:val="24"/>
        </w:rPr>
        <w:tab/>
        <w:t>- Припой ПОС-60 или ПОС-40 – 2кг</w:t>
      </w:r>
    </w:p>
    <w:p w:rsidR="00E81B86" w:rsidRDefault="00E81B86" w:rsidP="00540425">
      <w:pPr>
        <w:shd w:val="clear" w:color="auto" w:fill="FFFFFF"/>
        <w:tabs>
          <w:tab w:val="left" w:pos="567"/>
        </w:tabs>
        <w:jc w:val="both"/>
        <w:rPr>
          <w:sz w:val="24"/>
          <w:szCs w:val="24"/>
        </w:rPr>
      </w:pPr>
      <w:r w:rsidRPr="001563D8">
        <w:rPr>
          <w:sz w:val="24"/>
          <w:szCs w:val="24"/>
        </w:rPr>
        <w:tab/>
      </w:r>
      <w:r w:rsidRPr="001563D8">
        <w:rPr>
          <w:sz w:val="24"/>
          <w:szCs w:val="24"/>
        </w:rPr>
        <w:softHyphen/>
        <w:t>- Шина медная сечением</w:t>
      </w:r>
      <w:r>
        <w:rPr>
          <w:sz w:val="24"/>
          <w:szCs w:val="24"/>
        </w:rPr>
        <w:t xml:space="preserve"> 50мм х 5мм длиной 4 метра</w:t>
      </w:r>
    </w:p>
    <w:p w:rsidR="00E81B86" w:rsidRPr="00C13137" w:rsidRDefault="00E81B86" w:rsidP="00540425">
      <w:pPr>
        <w:shd w:val="clear" w:color="auto" w:fill="FFFFFF"/>
        <w:tabs>
          <w:tab w:val="left" w:pos="567"/>
        </w:tabs>
        <w:jc w:val="both"/>
        <w:rPr>
          <w:sz w:val="24"/>
          <w:szCs w:val="24"/>
        </w:rPr>
      </w:pPr>
      <w:r>
        <w:rPr>
          <w:sz w:val="24"/>
          <w:szCs w:val="24"/>
        </w:rPr>
        <w:tab/>
        <w:t xml:space="preserve">- Изолятор крепежный шинный </w:t>
      </w:r>
      <w:r>
        <w:rPr>
          <w:sz w:val="24"/>
          <w:szCs w:val="24"/>
          <w:lang w:val="en-US"/>
        </w:rPr>
        <w:t>SM</w:t>
      </w:r>
      <w:r w:rsidRPr="00C13137">
        <w:rPr>
          <w:sz w:val="24"/>
          <w:szCs w:val="24"/>
        </w:rPr>
        <w:t xml:space="preserve">-40 </w:t>
      </w:r>
      <w:r>
        <w:rPr>
          <w:sz w:val="24"/>
          <w:szCs w:val="24"/>
        </w:rPr>
        <w:t>– 10шт</w:t>
      </w:r>
    </w:p>
    <w:p w:rsidR="00E81B86" w:rsidRPr="001563D8" w:rsidRDefault="00E81B86" w:rsidP="00540425">
      <w:pPr>
        <w:shd w:val="clear" w:color="auto" w:fill="FFFFFF"/>
        <w:tabs>
          <w:tab w:val="left" w:pos="567"/>
        </w:tabs>
        <w:jc w:val="both"/>
        <w:rPr>
          <w:sz w:val="24"/>
          <w:szCs w:val="24"/>
        </w:rPr>
      </w:pPr>
      <w:r w:rsidRPr="001563D8">
        <w:rPr>
          <w:sz w:val="24"/>
          <w:szCs w:val="24"/>
        </w:rPr>
        <w:tab/>
        <w:t>- Наконечник медный луженый марки ТМЛ-120 в количестве – 20шт</w:t>
      </w:r>
    </w:p>
    <w:p w:rsidR="00E81B86" w:rsidRPr="001563D8" w:rsidRDefault="00E81B86" w:rsidP="00540425">
      <w:pPr>
        <w:shd w:val="clear" w:color="auto" w:fill="FFFFFF"/>
        <w:tabs>
          <w:tab w:val="left" w:pos="567"/>
        </w:tabs>
        <w:jc w:val="both"/>
        <w:rPr>
          <w:sz w:val="24"/>
          <w:szCs w:val="24"/>
        </w:rPr>
      </w:pPr>
      <w:r w:rsidRPr="001563D8">
        <w:rPr>
          <w:sz w:val="24"/>
          <w:szCs w:val="24"/>
        </w:rPr>
        <w:tab/>
        <w:t>- Наконечник медный луженый марки ТМЛ-95 в количестве – 20шт</w:t>
      </w:r>
    </w:p>
    <w:p w:rsidR="00E81B86" w:rsidRPr="001563D8" w:rsidRDefault="00E81B86" w:rsidP="00540425">
      <w:pPr>
        <w:shd w:val="clear" w:color="auto" w:fill="FFFFFF"/>
        <w:tabs>
          <w:tab w:val="left" w:pos="567"/>
        </w:tabs>
        <w:jc w:val="both"/>
        <w:rPr>
          <w:sz w:val="24"/>
          <w:szCs w:val="24"/>
        </w:rPr>
      </w:pPr>
      <w:r w:rsidRPr="001563D8">
        <w:rPr>
          <w:sz w:val="24"/>
          <w:szCs w:val="24"/>
        </w:rPr>
        <w:tab/>
        <w:t>- Наконечник медный луженый марки ТМЛ-50 в количестве – 40шт</w:t>
      </w:r>
    </w:p>
    <w:p w:rsidR="00E81B86" w:rsidRPr="001563D8" w:rsidRDefault="00E81B86" w:rsidP="00540425">
      <w:pPr>
        <w:shd w:val="clear" w:color="auto" w:fill="FFFFFF"/>
        <w:tabs>
          <w:tab w:val="left" w:pos="567"/>
        </w:tabs>
        <w:jc w:val="both"/>
        <w:rPr>
          <w:sz w:val="24"/>
          <w:szCs w:val="24"/>
        </w:rPr>
      </w:pPr>
      <w:r w:rsidRPr="001563D8">
        <w:rPr>
          <w:sz w:val="24"/>
          <w:szCs w:val="24"/>
        </w:rPr>
        <w:tab/>
        <w:t>- Гильза электротехническая соединительная луженая ТМЛ-50 – 30шт</w:t>
      </w:r>
    </w:p>
    <w:p w:rsidR="00E81B86" w:rsidRPr="001563D8" w:rsidRDefault="00E81B86" w:rsidP="00540425">
      <w:pPr>
        <w:shd w:val="clear" w:color="auto" w:fill="FFFFFF"/>
        <w:tabs>
          <w:tab w:val="left" w:pos="567"/>
        </w:tabs>
        <w:jc w:val="both"/>
        <w:rPr>
          <w:sz w:val="24"/>
          <w:szCs w:val="24"/>
        </w:rPr>
      </w:pPr>
      <w:r w:rsidRPr="001563D8">
        <w:rPr>
          <w:sz w:val="24"/>
          <w:szCs w:val="24"/>
        </w:rPr>
        <w:tab/>
        <w:t>- Паяльный флюс ЛТИ-120 – 0,5л.</w:t>
      </w:r>
    </w:p>
    <w:p w:rsidR="00E81B86" w:rsidRPr="001563D8" w:rsidRDefault="00E81B86" w:rsidP="00540425">
      <w:pPr>
        <w:shd w:val="clear" w:color="auto" w:fill="FFFFFF"/>
        <w:tabs>
          <w:tab w:val="left" w:pos="567"/>
        </w:tabs>
        <w:jc w:val="both"/>
        <w:rPr>
          <w:sz w:val="24"/>
          <w:szCs w:val="24"/>
        </w:rPr>
      </w:pPr>
      <w:r w:rsidRPr="001563D8">
        <w:rPr>
          <w:sz w:val="24"/>
          <w:szCs w:val="24"/>
        </w:rPr>
        <w:tab/>
        <w:t>- Специальная электроконтактная проводная паста КВТ в тюбиках (или аналог) – 2шт.</w:t>
      </w:r>
    </w:p>
    <w:p w:rsidR="00E81B86" w:rsidRPr="001563D8" w:rsidRDefault="00E81B86" w:rsidP="00540425">
      <w:pPr>
        <w:shd w:val="clear" w:color="auto" w:fill="FFFFFF"/>
        <w:tabs>
          <w:tab w:val="left" w:pos="567"/>
        </w:tabs>
        <w:jc w:val="both"/>
        <w:rPr>
          <w:sz w:val="24"/>
          <w:szCs w:val="24"/>
        </w:rPr>
      </w:pPr>
      <w:r w:rsidRPr="001563D8">
        <w:rPr>
          <w:sz w:val="24"/>
          <w:szCs w:val="24"/>
        </w:rPr>
        <w:tab/>
        <w:t xml:space="preserve">- Трансформаторы тока ТТЭ </w:t>
      </w:r>
      <w:r>
        <w:rPr>
          <w:sz w:val="24"/>
          <w:szCs w:val="24"/>
        </w:rPr>
        <w:t>(с фигурным прорезанным окном) 6</w:t>
      </w:r>
      <w:r w:rsidRPr="001563D8">
        <w:rPr>
          <w:sz w:val="24"/>
          <w:szCs w:val="24"/>
        </w:rPr>
        <w:t xml:space="preserve">00/5 – </w:t>
      </w:r>
      <w:r>
        <w:rPr>
          <w:sz w:val="24"/>
          <w:szCs w:val="24"/>
        </w:rPr>
        <w:t>4</w:t>
      </w:r>
      <w:r w:rsidRPr="001563D8">
        <w:rPr>
          <w:sz w:val="24"/>
          <w:szCs w:val="24"/>
        </w:rPr>
        <w:t>шт</w:t>
      </w:r>
    </w:p>
    <w:p w:rsidR="00E81B86" w:rsidRPr="001563D8" w:rsidRDefault="00E81B86" w:rsidP="00540425">
      <w:pPr>
        <w:shd w:val="clear" w:color="auto" w:fill="FFFFFF"/>
        <w:tabs>
          <w:tab w:val="left" w:pos="567"/>
        </w:tabs>
        <w:jc w:val="both"/>
        <w:rPr>
          <w:sz w:val="24"/>
          <w:szCs w:val="24"/>
        </w:rPr>
      </w:pPr>
      <w:r w:rsidRPr="001563D8">
        <w:rPr>
          <w:sz w:val="24"/>
          <w:szCs w:val="24"/>
        </w:rPr>
        <w:tab/>
        <w:t xml:space="preserve">- Автоматический силовой выключатель (крепление настенное </w:t>
      </w:r>
      <w:proofErr w:type="gramStart"/>
      <w:r w:rsidRPr="001563D8">
        <w:rPr>
          <w:sz w:val="24"/>
          <w:szCs w:val="24"/>
        </w:rPr>
        <w:t>без</w:t>
      </w:r>
      <w:proofErr w:type="gramEnd"/>
      <w:r w:rsidRPr="001563D8">
        <w:rPr>
          <w:sz w:val="24"/>
          <w:szCs w:val="24"/>
        </w:rPr>
        <w:t xml:space="preserve"> Дин-</w:t>
      </w:r>
      <w:r>
        <w:rPr>
          <w:sz w:val="24"/>
          <w:szCs w:val="24"/>
        </w:rPr>
        <w:t>рейки) ВА-99 трехфазный на ток 500</w:t>
      </w:r>
      <w:r w:rsidRPr="001563D8">
        <w:rPr>
          <w:sz w:val="24"/>
          <w:szCs w:val="24"/>
        </w:rPr>
        <w:t>А с регулировкой расцепителя – 2шт</w:t>
      </w:r>
    </w:p>
    <w:p w:rsidR="00E81B86" w:rsidRDefault="00E81B86" w:rsidP="00540425">
      <w:pPr>
        <w:shd w:val="clear" w:color="auto" w:fill="FFFFFF"/>
        <w:tabs>
          <w:tab w:val="left" w:pos="567"/>
        </w:tabs>
        <w:jc w:val="both"/>
        <w:rPr>
          <w:sz w:val="24"/>
          <w:szCs w:val="24"/>
        </w:rPr>
      </w:pPr>
      <w:r w:rsidRPr="001563D8">
        <w:rPr>
          <w:sz w:val="24"/>
          <w:szCs w:val="24"/>
        </w:rPr>
        <w:tab/>
        <w:t>- Счетчик трехфазный косвенного (трансформаторного) включения «Меркурий» 230</w:t>
      </w:r>
      <w:r w:rsidRPr="001563D8">
        <w:rPr>
          <w:sz w:val="24"/>
          <w:szCs w:val="24"/>
          <w:lang w:val="en-US"/>
        </w:rPr>
        <w:t>ART</w:t>
      </w:r>
      <w:r w:rsidRPr="001563D8">
        <w:rPr>
          <w:sz w:val="24"/>
          <w:szCs w:val="24"/>
        </w:rPr>
        <w:t>-</w:t>
      </w:r>
      <w:r w:rsidRPr="001563D8">
        <w:rPr>
          <w:sz w:val="24"/>
          <w:szCs w:val="24"/>
          <w:lang w:val="en-US"/>
        </w:rPr>
        <w:t>CN</w:t>
      </w:r>
      <w:r w:rsidRPr="001563D8">
        <w:rPr>
          <w:sz w:val="24"/>
          <w:szCs w:val="24"/>
        </w:rPr>
        <w:t xml:space="preserve"> -1-5 (7,5)А – 1ш</w:t>
      </w:r>
      <w:r>
        <w:rPr>
          <w:sz w:val="24"/>
          <w:szCs w:val="24"/>
        </w:rPr>
        <w:t>т</w:t>
      </w:r>
    </w:p>
    <w:p w:rsidR="00E81B86" w:rsidRDefault="00E81B86" w:rsidP="00540425">
      <w:pPr>
        <w:shd w:val="clear" w:color="auto" w:fill="FFFFFF"/>
        <w:tabs>
          <w:tab w:val="left" w:pos="567"/>
        </w:tabs>
        <w:jc w:val="both"/>
        <w:rPr>
          <w:sz w:val="24"/>
          <w:szCs w:val="24"/>
        </w:rPr>
      </w:pPr>
      <w:r>
        <w:rPr>
          <w:sz w:val="24"/>
          <w:szCs w:val="24"/>
        </w:rPr>
        <w:tab/>
        <w:t>- Изолента ПВХ черная – 10 шт.</w:t>
      </w:r>
    </w:p>
    <w:p w:rsidR="00E81B86" w:rsidRPr="001563D8" w:rsidRDefault="00E81B86" w:rsidP="00E81B86">
      <w:pPr>
        <w:shd w:val="clear" w:color="auto" w:fill="FFFFFF"/>
        <w:tabs>
          <w:tab w:val="left" w:pos="567"/>
        </w:tabs>
        <w:rPr>
          <w:sz w:val="24"/>
          <w:szCs w:val="24"/>
        </w:rPr>
      </w:pPr>
    </w:p>
    <w:p w:rsidR="00E81B86" w:rsidRPr="00540425" w:rsidRDefault="00E81B86" w:rsidP="00540425">
      <w:pPr>
        <w:tabs>
          <w:tab w:val="left" w:pos="567"/>
        </w:tabs>
        <w:jc w:val="both"/>
        <w:rPr>
          <w:sz w:val="24"/>
          <w:szCs w:val="24"/>
        </w:rPr>
      </w:pPr>
      <w:r>
        <w:rPr>
          <w:sz w:val="24"/>
          <w:szCs w:val="24"/>
        </w:rPr>
        <w:tab/>
      </w:r>
      <w:r w:rsidRPr="0069159F">
        <w:rPr>
          <w:sz w:val="24"/>
          <w:szCs w:val="24"/>
        </w:rPr>
        <w:t xml:space="preserve">1.2.1.3 </w:t>
      </w:r>
      <w:r w:rsidRPr="00540425">
        <w:rPr>
          <w:sz w:val="24"/>
          <w:szCs w:val="24"/>
        </w:rPr>
        <w:t xml:space="preserve">Поставка в отдельной </w:t>
      </w:r>
      <w:r w:rsidRPr="00540425">
        <w:rPr>
          <w:b/>
          <w:bCs/>
          <w:sz w:val="24"/>
          <w:szCs w:val="24"/>
          <w:u w:val="single"/>
        </w:rPr>
        <w:t xml:space="preserve">промаркированной («МТР для эксплуатации одной ДГУ </w:t>
      </w:r>
      <w:r w:rsidRPr="00540425">
        <w:rPr>
          <w:b/>
          <w:bCs/>
          <w:sz w:val="24"/>
          <w:szCs w:val="24"/>
          <w:u w:val="single"/>
          <w:lang w:val="en-US"/>
        </w:rPr>
        <w:t>S</w:t>
      </w:r>
      <w:r w:rsidRPr="00540425">
        <w:rPr>
          <w:b/>
          <w:bCs/>
          <w:sz w:val="24"/>
          <w:szCs w:val="24"/>
          <w:u w:val="single"/>
        </w:rPr>
        <w:t>290</w:t>
      </w:r>
      <w:r w:rsidRPr="00540425">
        <w:rPr>
          <w:b/>
          <w:bCs/>
          <w:sz w:val="24"/>
          <w:szCs w:val="24"/>
          <w:u w:val="single"/>
          <w:lang w:val="en-US"/>
        </w:rPr>
        <w:t>HC</w:t>
      </w:r>
      <w:r w:rsidRPr="00540425">
        <w:rPr>
          <w:b/>
          <w:bCs/>
          <w:sz w:val="24"/>
          <w:szCs w:val="24"/>
          <w:u w:val="single"/>
        </w:rPr>
        <w:t xml:space="preserve"> на ДЭС-28 с. Вывенка»)</w:t>
      </w:r>
      <w:r w:rsidRPr="00540425">
        <w:rPr>
          <w:sz w:val="24"/>
          <w:szCs w:val="24"/>
        </w:rPr>
        <w:t xml:space="preserve"> упаковке материалов, предназначенных для данной дизель-генераторной установки:</w:t>
      </w:r>
    </w:p>
    <w:p w:rsidR="00E81B86" w:rsidRPr="00540425" w:rsidRDefault="00E81B86" w:rsidP="00540425">
      <w:pPr>
        <w:tabs>
          <w:tab w:val="left" w:pos="567"/>
        </w:tabs>
        <w:jc w:val="both"/>
        <w:rPr>
          <w:sz w:val="24"/>
          <w:szCs w:val="24"/>
        </w:rPr>
      </w:pPr>
      <w:r w:rsidRPr="00540425">
        <w:rPr>
          <w:sz w:val="24"/>
          <w:szCs w:val="24"/>
        </w:rPr>
        <w:tab/>
      </w:r>
      <w:r w:rsidRPr="00540425">
        <w:rPr>
          <w:b/>
          <w:sz w:val="24"/>
          <w:szCs w:val="24"/>
        </w:rPr>
        <w:t>- Комплект фильтров</w:t>
      </w:r>
      <w:r w:rsidRPr="00540425">
        <w:rPr>
          <w:sz w:val="24"/>
          <w:szCs w:val="24"/>
        </w:rPr>
        <w:t xml:space="preserve"> (масляные, топливные, воздушные, водяные и т. д.) для эксплуатации одной дизель-генераторной установки на 8760 м/ч (один год), </w:t>
      </w:r>
      <w:proofErr w:type="gramStart"/>
      <w:r w:rsidRPr="00540425">
        <w:rPr>
          <w:sz w:val="24"/>
          <w:szCs w:val="24"/>
        </w:rPr>
        <w:t>согласно регламента</w:t>
      </w:r>
      <w:proofErr w:type="gramEnd"/>
      <w:r w:rsidRPr="00540425">
        <w:rPr>
          <w:sz w:val="24"/>
          <w:szCs w:val="24"/>
        </w:rPr>
        <w:t xml:space="preserve"> проведения технического обслуживания завода изготовителя  и с учётом запаса на 1488 м/ч (два месяца):</w:t>
      </w:r>
    </w:p>
    <w:p w:rsidR="00E81B86" w:rsidRPr="00540425" w:rsidRDefault="00E81B86" w:rsidP="00540425">
      <w:pPr>
        <w:tabs>
          <w:tab w:val="left" w:pos="567"/>
        </w:tabs>
        <w:jc w:val="both"/>
        <w:rPr>
          <w:sz w:val="24"/>
          <w:szCs w:val="24"/>
          <w:u w:val="single"/>
        </w:rPr>
      </w:pPr>
      <w:r w:rsidRPr="00540425">
        <w:rPr>
          <w:sz w:val="24"/>
          <w:szCs w:val="24"/>
        </w:rPr>
        <w:tab/>
      </w:r>
      <w:r w:rsidRPr="00540425">
        <w:rPr>
          <w:b/>
          <w:sz w:val="24"/>
          <w:szCs w:val="24"/>
        </w:rPr>
        <w:t>- воздушные фильтра</w:t>
      </w:r>
      <w:r w:rsidRPr="00540425">
        <w:rPr>
          <w:sz w:val="24"/>
          <w:szCs w:val="24"/>
        </w:rPr>
        <w:t xml:space="preserve"> для эксплуатации дизель-генераторной установки на 8760 м/ч (замена через 600 м/ч) – 15 шт., с учётом запаса 1488 м/ч (замена через 600 м/ч) - 3 шт. </w:t>
      </w:r>
      <w:r w:rsidRPr="00540425">
        <w:rPr>
          <w:b/>
          <w:sz w:val="24"/>
          <w:szCs w:val="24"/>
          <w:u w:val="single"/>
        </w:rPr>
        <w:t>ИТОГО – 18 шт.</w:t>
      </w:r>
    </w:p>
    <w:p w:rsidR="00E81B86" w:rsidRPr="00540425" w:rsidRDefault="00E81B86" w:rsidP="00540425">
      <w:pPr>
        <w:tabs>
          <w:tab w:val="left" w:pos="567"/>
        </w:tabs>
        <w:jc w:val="both"/>
        <w:rPr>
          <w:b/>
          <w:sz w:val="24"/>
          <w:szCs w:val="24"/>
        </w:rPr>
      </w:pPr>
      <w:r w:rsidRPr="00540425">
        <w:rPr>
          <w:sz w:val="24"/>
          <w:szCs w:val="24"/>
        </w:rPr>
        <w:tab/>
      </w:r>
      <w:r w:rsidRPr="00540425">
        <w:rPr>
          <w:b/>
          <w:sz w:val="24"/>
          <w:szCs w:val="24"/>
        </w:rPr>
        <w:t>- масляные фильтра</w:t>
      </w:r>
      <w:r w:rsidRPr="00540425">
        <w:rPr>
          <w:sz w:val="24"/>
          <w:szCs w:val="24"/>
        </w:rPr>
        <w:t xml:space="preserve"> для эксплуатации дизель-генераторной установки на 8760 м/ч (замена через 250 м/ч) – 35 шт., с учётом запаса 1488 м/ч (замена через 250 м/ч) - 6 шт. </w:t>
      </w:r>
      <w:r w:rsidRPr="00540425">
        <w:rPr>
          <w:b/>
          <w:sz w:val="24"/>
          <w:szCs w:val="24"/>
          <w:u w:val="single"/>
        </w:rPr>
        <w:t>ИТОГО – 41 шт.</w:t>
      </w:r>
    </w:p>
    <w:p w:rsidR="00E81B86" w:rsidRPr="00540425" w:rsidRDefault="00E81B86" w:rsidP="00540425">
      <w:pPr>
        <w:tabs>
          <w:tab w:val="left" w:pos="567"/>
        </w:tabs>
        <w:jc w:val="both"/>
        <w:rPr>
          <w:sz w:val="24"/>
          <w:szCs w:val="24"/>
        </w:rPr>
      </w:pPr>
      <w:r w:rsidRPr="00540425">
        <w:rPr>
          <w:sz w:val="24"/>
          <w:szCs w:val="24"/>
        </w:rPr>
        <w:tab/>
      </w:r>
      <w:r w:rsidRPr="00540425">
        <w:rPr>
          <w:b/>
          <w:sz w:val="24"/>
          <w:szCs w:val="24"/>
        </w:rPr>
        <w:t>- топливные фильтра</w:t>
      </w:r>
      <w:r w:rsidRPr="00540425">
        <w:rPr>
          <w:sz w:val="24"/>
          <w:szCs w:val="24"/>
        </w:rPr>
        <w:t xml:space="preserve"> тонкой очистки для эксплуатации дизель-генераторной установки на 8760 м/ч (замена через 300 м/ч) – 30 шт., с учётом запаса 1488 м/ч (замена через 300 м/ч) - 5 шт. </w:t>
      </w:r>
      <w:r w:rsidRPr="00540425">
        <w:rPr>
          <w:b/>
          <w:sz w:val="24"/>
          <w:szCs w:val="24"/>
          <w:u w:val="single"/>
        </w:rPr>
        <w:t>ИТОГО – 35 шт.</w:t>
      </w:r>
    </w:p>
    <w:p w:rsidR="00E81B86" w:rsidRPr="00540425" w:rsidRDefault="00E81B86" w:rsidP="00540425">
      <w:pPr>
        <w:tabs>
          <w:tab w:val="left" w:pos="567"/>
        </w:tabs>
        <w:jc w:val="both"/>
        <w:rPr>
          <w:sz w:val="24"/>
          <w:szCs w:val="24"/>
        </w:rPr>
      </w:pPr>
      <w:r w:rsidRPr="00540425">
        <w:rPr>
          <w:sz w:val="24"/>
          <w:szCs w:val="24"/>
        </w:rPr>
        <w:tab/>
      </w:r>
      <w:r w:rsidRPr="00540425">
        <w:rPr>
          <w:b/>
          <w:sz w:val="24"/>
          <w:szCs w:val="24"/>
        </w:rPr>
        <w:t>- топливные фильтра грубой очистки</w:t>
      </w:r>
      <w:r w:rsidRPr="00540425">
        <w:rPr>
          <w:sz w:val="24"/>
          <w:szCs w:val="24"/>
        </w:rPr>
        <w:t xml:space="preserve"> для эксплуатации дизель-генераторной установки на 8760 м/ч (замена через 300 м/ч) – 30 шт., с учётом запаса 1488 м/ч (замена через 300 м/ч) - 5 шт. </w:t>
      </w:r>
      <w:r w:rsidRPr="00540425">
        <w:rPr>
          <w:b/>
          <w:sz w:val="24"/>
          <w:szCs w:val="24"/>
          <w:u w:val="single"/>
        </w:rPr>
        <w:t>ИТОГО – 35 шт.</w:t>
      </w:r>
    </w:p>
    <w:p w:rsidR="00E81B86" w:rsidRPr="00540425" w:rsidRDefault="00E81B86" w:rsidP="00540425">
      <w:pPr>
        <w:tabs>
          <w:tab w:val="left" w:pos="567"/>
        </w:tabs>
        <w:jc w:val="both"/>
        <w:rPr>
          <w:b/>
          <w:sz w:val="24"/>
          <w:szCs w:val="24"/>
        </w:rPr>
      </w:pPr>
      <w:r w:rsidRPr="00540425">
        <w:rPr>
          <w:sz w:val="24"/>
          <w:szCs w:val="24"/>
        </w:rPr>
        <w:tab/>
      </w:r>
      <w:r w:rsidRPr="00540425">
        <w:rPr>
          <w:b/>
          <w:sz w:val="24"/>
          <w:szCs w:val="24"/>
        </w:rPr>
        <w:t xml:space="preserve">- </w:t>
      </w:r>
      <w:proofErr w:type="gramStart"/>
      <w:r w:rsidRPr="00540425">
        <w:rPr>
          <w:b/>
          <w:sz w:val="24"/>
          <w:szCs w:val="24"/>
        </w:rPr>
        <w:t>элемент</w:t>
      </w:r>
      <w:proofErr w:type="gramEnd"/>
      <w:r w:rsidRPr="00540425">
        <w:rPr>
          <w:b/>
          <w:sz w:val="24"/>
          <w:szCs w:val="24"/>
        </w:rPr>
        <w:t xml:space="preserve"> фильтрующий топливно-водяного сепаратора</w:t>
      </w:r>
      <w:r w:rsidRPr="00540425">
        <w:rPr>
          <w:sz w:val="24"/>
          <w:szCs w:val="24"/>
        </w:rPr>
        <w:t xml:space="preserve"> для эксплуатации дизель-генераторной установки на 8760 м/ч (замена через 500 м/ч) – 18 шт., с учётом запаса 1488 м/ч (замена через 500 м/ч) - 3 шт. </w:t>
      </w:r>
      <w:r w:rsidRPr="00540425">
        <w:rPr>
          <w:b/>
          <w:sz w:val="24"/>
          <w:szCs w:val="24"/>
          <w:u w:val="single"/>
        </w:rPr>
        <w:t>ИТОГО – 21 шт.</w:t>
      </w:r>
    </w:p>
    <w:p w:rsidR="00E81B86" w:rsidRPr="00540425" w:rsidRDefault="00E81B86" w:rsidP="00540425">
      <w:pPr>
        <w:tabs>
          <w:tab w:val="left" w:pos="567"/>
        </w:tabs>
        <w:jc w:val="both"/>
        <w:rPr>
          <w:sz w:val="24"/>
          <w:szCs w:val="24"/>
        </w:rPr>
      </w:pPr>
      <w:r w:rsidRPr="00540425">
        <w:rPr>
          <w:sz w:val="24"/>
          <w:szCs w:val="24"/>
        </w:rPr>
        <w:tab/>
      </w:r>
      <w:r w:rsidRPr="00540425">
        <w:rPr>
          <w:b/>
          <w:sz w:val="24"/>
          <w:szCs w:val="24"/>
        </w:rPr>
        <w:t>- водяные фильтра</w:t>
      </w:r>
      <w:r w:rsidRPr="00540425">
        <w:rPr>
          <w:sz w:val="24"/>
          <w:szCs w:val="24"/>
        </w:rPr>
        <w:t xml:space="preserve"> для эксплуатации дизель-генераторной установки на 8760 м/ч (замена через 300 м/ч) – 30 шт., с учётом запаса 1488 м/ч (замена через 300 м/ч) - 5 шт. </w:t>
      </w:r>
      <w:r w:rsidRPr="00540425">
        <w:rPr>
          <w:b/>
          <w:sz w:val="24"/>
          <w:szCs w:val="24"/>
          <w:u w:val="single"/>
        </w:rPr>
        <w:t>ИТОГО – 35 шт.</w:t>
      </w:r>
    </w:p>
    <w:p w:rsidR="00E81B86" w:rsidRPr="00540425" w:rsidRDefault="00E81B86" w:rsidP="00540425">
      <w:pPr>
        <w:widowControl w:val="0"/>
        <w:tabs>
          <w:tab w:val="left" w:pos="567"/>
        </w:tabs>
        <w:jc w:val="both"/>
        <w:rPr>
          <w:sz w:val="24"/>
          <w:szCs w:val="24"/>
        </w:rPr>
      </w:pPr>
      <w:r w:rsidRPr="00540425">
        <w:rPr>
          <w:sz w:val="24"/>
          <w:szCs w:val="24"/>
        </w:rPr>
        <w:tab/>
        <w:t xml:space="preserve">- </w:t>
      </w:r>
      <w:r w:rsidRPr="00540425">
        <w:rPr>
          <w:b/>
          <w:sz w:val="24"/>
          <w:szCs w:val="24"/>
        </w:rPr>
        <w:t>ЗиП для эксплуатации ДГУ:</w:t>
      </w:r>
    </w:p>
    <w:p w:rsidR="00E81B86" w:rsidRPr="00540425" w:rsidRDefault="00E81B86" w:rsidP="00540425">
      <w:pPr>
        <w:pStyle w:val="afff5"/>
        <w:tabs>
          <w:tab w:val="left" w:pos="0"/>
          <w:tab w:val="left" w:pos="284"/>
          <w:tab w:val="left" w:pos="1134"/>
          <w:tab w:val="left" w:pos="1276"/>
        </w:tabs>
        <w:spacing w:after="0"/>
        <w:jc w:val="both"/>
        <w:rPr>
          <w:sz w:val="24"/>
          <w:szCs w:val="24"/>
        </w:rPr>
      </w:pPr>
      <w:r w:rsidRPr="00540425">
        <w:rPr>
          <w:sz w:val="24"/>
          <w:szCs w:val="24"/>
        </w:rPr>
        <w:tab/>
      </w:r>
      <w:r w:rsidRPr="00540425">
        <w:rPr>
          <w:sz w:val="24"/>
          <w:szCs w:val="24"/>
        </w:rPr>
        <w:tab/>
        <w:t>Переднее уплотнение коленчатого вала – 1 шт.</w:t>
      </w:r>
    </w:p>
    <w:p w:rsidR="00E81B86" w:rsidRPr="00540425" w:rsidRDefault="00E81B86" w:rsidP="00540425">
      <w:pPr>
        <w:pStyle w:val="afff5"/>
        <w:tabs>
          <w:tab w:val="left" w:pos="0"/>
          <w:tab w:val="left" w:pos="1134"/>
        </w:tabs>
        <w:spacing w:after="0"/>
        <w:jc w:val="both"/>
        <w:rPr>
          <w:sz w:val="24"/>
          <w:szCs w:val="24"/>
        </w:rPr>
      </w:pPr>
      <w:r w:rsidRPr="00540425">
        <w:rPr>
          <w:sz w:val="24"/>
          <w:szCs w:val="24"/>
        </w:rPr>
        <w:tab/>
        <w:t>Заднее уплотнение коленчатого вала – 1 шт.</w:t>
      </w:r>
    </w:p>
    <w:p w:rsidR="00E81B86" w:rsidRPr="00540425" w:rsidRDefault="00E81B86" w:rsidP="00540425">
      <w:pPr>
        <w:pStyle w:val="afff5"/>
        <w:tabs>
          <w:tab w:val="left" w:pos="0"/>
          <w:tab w:val="left" w:pos="1134"/>
        </w:tabs>
        <w:spacing w:after="0"/>
        <w:jc w:val="both"/>
        <w:rPr>
          <w:sz w:val="24"/>
          <w:szCs w:val="24"/>
        </w:rPr>
      </w:pPr>
      <w:r w:rsidRPr="00540425">
        <w:rPr>
          <w:sz w:val="24"/>
          <w:szCs w:val="24"/>
        </w:rPr>
        <w:tab/>
        <w:t>Термостат – 2 шт.</w:t>
      </w:r>
    </w:p>
    <w:p w:rsidR="00E81B86" w:rsidRPr="00540425" w:rsidRDefault="00E81B86" w:rsidP="00540425">
      <w:pPr>
        <w:pStyle w:val="afff5"/>
        <w:tabs>
          <w:tab w:val="left" w:pos="0"/>
          <w:tab w:val="left" w:pos="1134"/>
        </w:tabs>
        <w:spacing w:after="0"/>
        <w:jc w:val="both"/>
        <w:rPr>
          <w:sz w:val="24"/>
          <w:szCs w:val="24"/>
        </w:rPr>
      </w:pPr>
      <w:r w:rsidRPr="00540425">
        <w:rPr>
          <w:sz w:val="24"/>
          <w:szCs w:val="24"/>
        </w:rPr>
        <w:tab/>
        <w:t xml:space="preserve">Приводной ремень вентилятора – 2 </w:t>
      </w:r>
      <w:proofErr w:type="gramStart"/>
      <w:r w:rsidRPr="00540425">
        <w:rPr>
          <w:sz w:val="24"/>
          <w:szCs w:val="24"/>
        </w:rPr>
        <w:t>шт</w:t>
      </w:r>
      <w:proofErr w:type="gramEnd"/>
    </w:p>
    <w:p w:rsidR="00E81B86" w:rsidRPr="00540425" w:rsidRDefault="00E81B86" w:rsidP="00540425">
      <w:pPr>
        <w:pStyle w:val="afff5"/>
        <w:tabs>
          <w:tab w:val="left" w:pos="0"/>
          <w:tab w:val="left" w:pos="1134"/>
        </w:tabs>
        <w:spacing w:after="0"/>
        <w:jc w:val="both"/>
        <w:rPr>
          <w:sz w:val="24"/>
          <w:szCs w:val="24"/>
        </w:rPr>
      </w:pPr>
      <w:r w:rsidRPr="00540425">
        <w:rPr>
          <w:sz w:val="24"/>
          <w:szCs w:val="24"/>
        </w:rPr>
        <w:tab/>
        <w:t>Приводной ремень генератора – 2 шт.</w:t>
      </w:r>
    </w:p>
    <w:p w:rsidR="00E81B86" w:rsidRPr="00540425" w:rsidRDefault="00E81B86" w:rsidP="00540425">
      <w:pPr>
        <w:pStyle w:val="afff5"/>
        <w:tabs>
          <w:tab w:val="left" w:pos="0"/>
          <w:tab w:val="left" w:pos="1134"/>
        </w:tabs>
        <w:spacing w:after="0"/>
        <w:jc w:val="both"/>
        <w:rPr>
          <w:sz w:val="24"/>
          <w:szCs w:val="24"/>
        </w:rPr>
      </w:pPr>
      <w:r w:rsidRPr="00540425">
        <w:rPr>
          <w:sz w:val="24"/>
          <w:szCs w:val="24"/>
        </w:rPr>
        <w:tab/>
        <w:t>Набор верхних прокладок – 1 шт.</w:t>
      </w:r>
    </w:p>
    <w:p w:rsidR="00E81B86" w:rsidRPr="00540425" w:rsidRDefault="00E81B86" w:rsidP="00540425">
      <w:pPr>
        <w:pStyle w:val="afff5"/>
        <w:tabs>
          <w:tab w:val="left" w:pos="0"/>
          <w:tab w:val="left" w:pos="1134"/>
        </w:tabs>
        <w:spacing w:after="0"/>
        <w:jc w:val="both"/>
        <w:rPr>
          <w:sz w:val="24"/>
          <w:szCs w:val="24"/>
        </w:rPr>
      </w:pPr>
      <w:r w:rsidRPr="00540425">
        <w:rPr>
          <w:sz w:val="24"/>
          <w:szCs w:val="24"/>
        </w:rPr>
        <w:tab/>
        <w:t>Набор нижних прокладок – 1 шт.</w:t>
      </w:r>
    </w:p>
    <w:p w:rsidR="00E81B86" w:rsidRPr="00540425" w:rsidRDefault="00E81B86" w:rsidP="00540425">
      <w:pPr>
        <w:pStyle w:val="afff5"/>
        <w:tabs>
          <w:tab w:val="left" w:pos="0"/>
          <w:tab w:val="left" w:pos="1134"/>
        </w:tabs>
        <w:spacing w:after="0"/>
        <w:jc w:val="both"/>
        <w:rPr>
          <w:sz w:val="24"/>
          <w:szCs w:val="24"/>
        </w:rPr>
      </w:pPr>
      <w:r w:rsidRPr="00540425">
        <w:rPr>
          <w:sz w:val="24"/>
          <w:szCs w:val="24"/>
        </w:rPr>
        <w:tab/>
        <w:t>Механизм натяжения ремня – 1 шт.</w:t>
      </w:r>
    </w:p>
    <w:p w:rsidR="00E81B86" w:rsidRPr="00540425" w:rsidRDefault="00E81B86" w:rsidP="00540425">
      <w:pPr>
        <w:pStyle w:val="afff5"/>
        <w:tabs>
          <w:tab w:val="left" w:pos="0"/>
          <w:tab w:val="left" w:pos="1134"/>
        </w:tabs>
        <w:spacing w:after="0"/>
        <w:jc w:val="both"/>
        <w:rPr>
          <w:sz w:val="24"/>
          <w:szCs w:val="24"/>
        </w:rPr>
      </w:pPr>
      <w:r w:rsidRPr="00540425">
        <w:rPr>
          <w:sz w:val="24"/>
          <w:szCs w:val="24"/>
        </w:rPr>
        <w:tab/>
        <w:t>Датчик давления масла – 5 шт.</w:t>
      </w:r>
    </w:p>
    <w:p w:rsidR="00E81B86" w:rsidRPr="00540425" w:rsidRDefault="00E81B86" w:rsidP="00540425">
      <w:pPr>
        <w:pStyle w:val="afff5"/>
        <w:tabs>
          <w:tab w:val="left" w:pos="0"/>
          <w:tab w:val="left" w:pos="1134"/>
        </w:tabs>
        <w:spacing w:after="0"/>
        <w:jc w:val="both"/>
        <w:rPr>
          <w:sz w:val="24"/>
          <w:szCs w:val="24"/>
        </w:rPr>
      </w:pPr>
      <w:r w:rsidRPr="00540425">
        <w:rPr>
          <w:sz w:val="24"/>
          <w:szCs w:val="24"/>
        </w:rPr>
        <w:tab/>
        <w:t>Датчик температуры охл. жидкости – 2 шт.</w:t>
      </w:r>
    </w:p>
    <w:p w:rsidR="00E81B86" w:rsidRPr="00540425" w:rsidRDefault="00E81B86" w:rsidP="00540425">
      <w:pPr>
        <w:pStyle w:val="afff5"/>
        <w:tabs>
          <w:tab w:val="left" w:pos="0"/>
          <w:tab w:val="left" w:pos="1134"/>
        </w:tabs>
        <w:spacing w:after="0"/>
        <w:jc w:val="both"/>
        <w:rPr>
          <w:sz w:val="24"/>
          <w:szCs w:val="24"/>
        </w:rPr>
      </w:pPr>
      <w:r w:rsidRPr="00540425">
        <w:rPr>
          <w:sz w:val="24"/>
          <w:szCs w:val="24"/>
        </w:rPr>
        <w:tab/>
        <w:t>Магнитный датчик скорости – 1 шт.</w:t>
      </w:r>
    </w:p>
    <w:p w:rsidR="00E81B86" w:rsidRPr="0069159F" w:rsidRDefault="00E81B86" w:rsidP="00540425">
      <w:pPr>
        <w:tabs>
          <w:tab w:val="left" w:pos="567"/>
        </w:tabs>
        <w:jc w:val="both"/>
        <w:rPr>
          <w:sz w:val="24"/>
          <w:szCs w:val="24"/>
        </w:rPr>
      </w:pPr>
      <w:r w:rsidRPr="00540425">
        <w:rPr>
          <w:sz w:val="24"/>
          <w:szCs w:val="24"/>
        </w:rPr>
        <w:t>1.2.2. Настоящее техническое задание может изменяться и корректироваться на этапе разработки проектной и конструкторской документации по согласованию с Заказчиком</w:t>
      </w:r>
      <w:r w:rsidRPr="0069159F">
        <w:rPr>
          <w:sz w:val="24"/>
          <w:szCs w:val="24"/>
        </w:rPr>
        <w:t xml:space="preserve">. </w:t>
      </w:r>
    </w:p>
    <w:p w:rsidR="00E81B86" w:rsidRPr="0069159F" w:rsidRDefault="00540425" w:rsidP="00540425">
      <w:pPr>
        <w:pStyle w:val="21"/>
        <w:keepNext w:val="0"/>
        <w:spacing w:after="0"/>
        <w:rPr>
          <w:sz w:val="28"/>
          <w:szCs w:val="24"/>
        </w:rPr>
      </w:pPr>
      <w:r>
        <w:rPr>
          <w:sz w:val="24"/>
          <w:szCs w:val="24"/>
        </w:rPr>
        <w:t xml:space="preserve">1.3. </w:t>
      </w:r>
      <w:r w:rsidR="00E81B86" w:rsidRPr="0069159F">
        <w:rPr>
          <w:sz w:val="24"/>
          <w:szCs w:val="24"/>
        </w:rPr>
        <w:t>Характеристики основных технических решений</w:t>
      </w:r>
      <w:r w:rsidR="00E81B86" w:rsidRPr="0069159F">
        <w:rPr>
          <w:sz w:val="28"/>
          <w:szCs w:val="24"/>
        </w:rPr>
        <w:t>.</w:t>
      </w:r>
    </w:p>
    <w:p w:rsidR="00E81B86" w:rsidRPr="0069159F" w:rsidRDefault="00540425" w:rsidP="00540425">
      <w:pPr>
        <w:tabs>
          <w:tab w:val="left" w:pos="567"/>
        </w:tabs>
        <w:jc w:val="both"/>
        <w:rPr>
          <w:sz w:val="24"/>
        </w:rPr>
      </w:pPr>
      <w:r>
        <w:rPr>
          <w:sz w:val="24"/>
        </w:rPr>
        <w:t xml:space="preserve">1.3.1. </w:t>
      </w:r>
      <w:r w:rsidR="00E81B86" w:rsidRPr="0069159F">
        <w:rPr>
          <w:sz w:val="24"/>
        </w:rPr>
        <w:t xml:space="preserve">Дизель – генераторная установка должна быть предназначена для производства электрической энергии </w:t>
      </w:r>
      <w:r w:rsidR="00E81B86" w:rsidRPr="0069159F">
        <w:rPr>
          <w:sz w:val="24"/>
          <w:szCs w:val="24"/>
        </w:rPr>
        <w:t xml:space="preserve">в режиме </w:t>
      </w:r>
      <w:r w:rsidR="00E81B86" w:rsidRPr="0069159F">
        <w:rPr>
          <w:sz w:val="24"/>
          <w:szCs w:val="24"/>
          <w:lang w:val="en-US"/>
        </w:rPr>
        <w:t>PrimePower</w:t>
      </w:r>
      <w:r w:rsidR="00E81B86" w:rsidRPr="0069159F">
        <w:rPr>
          <w:sz w:val="24"/>
          <w:szCs w:val="24"/>
        </w:rPr>
        <w:t xml:space="preserve">.  </w:t>
      </w:r>
    </w:p>
    <w:p w:rsidR="00E81B86" w:rsidRPr="005B2129" w:rsidRDefault="00E81B86" w:rsidP="00E81B86">
      <w:pPr>
        <w:rPr>
          <w:rFonts w:ascii="Arial" w:hAnsi="Arial" w:cs="Arial"/>
          <w:sz w:val="24"/>
          <w:szCs w:val="24"/>
        </w:rPr>
      </w:pPr>
      <w:r w:rsidRPr="0069159F">
        <w:rPr>
          <w:sz w:val="24"/>
        </w:rPr>
        <w:t xml:space="preserve">Основным генерирующим источником электрической </w:t>
      </w:r>
      <w:r w:rsidRPr="005B2129">
        <w:rPr>
          <w:sz w:val="24"/>
          <w:szCs w:val="24"/>
        </w:rPr>
        <w:t xml:space="preserve">энергии ДЭС-28 будет являться закупленная и смонтированная, </w:t>
      </w:r>
      <w:proofErr w:type="gramStart"/>
      <w:r w:rsidRPr="005B2129">
        <w:rPr>
          <w:sz w:val="24"/>
          <w:szCs w:val="24"/>
        </w:rPr>
        <w:t>согласно</w:t>
      </w:r>
      <w:proofErr w:type="gramEnd"/>
      <w:r w:rsidRPr="005B2129">
        <w:rPr>
          <w:sz w:val="24"/>
          <w:szCs w:val="24"/>
        </w:rPr>
        <w:t xml:space="preserve"> настоящего технического задания, ДГУ марки </w:t>
      </w:r>
      <w:r w:rsidRPr="005B2129">
        <w:rPr>
          <w:bCs/>
          <w:sz w:val="24"/>
          <w:szCs w:val="24"/>
          <w:lang w:val="en-US"/>
        </w:rPr>
        <w:t>S</w:t>
      </w:r>
      <w:r w:rsidRPr="005B2129">
        <w:rPr>
          <w:bCs/>
          <w:sz w:val="24"/>
          <w:szCs w:val="24"/>
        </w:rPr>
        <w:t>290</w:t>
      </w:r>
      <w:r w:rsidRPr="005B2129">
        <w:rPr>
          <w:bCs/>
          <w:sz w:val="24"/>
          <w:szCs w:val="24"/>
          <w:lang w:val="en-US"/>
        </w:rPr>
        <w:t>HC</w:t>
      </w:r>
      <w:r w:rsidRPr="005B2129">
        <w:rPr>
          <w:bCs/>
          <w:sz w:val="24"/>
          <w:szCs w:val="24"/>
        </w:rPr>
        <w:t xml:space="preserve">, </w:t>
      </w:r>
      <w:r w:rsidRPr="005B2129">
        <w:rPr>
          <w:sz w:val="24"/>
          <w:szCs w:val="24"/>
        </w:rPr>
        <w:t xml:space="preserve">номинальной мощностью 220 кВт и ранее установленным в 2013 году ДГУ </w:t>
      </w:r>
      <w:r w:rsidRPr="005B2129">
        <w:rPr>
          <w:bCs/>
          <w:sz w:val="24"/>
          <w:szCs w:val="24"/>
        </w:rPr>
        <w:t xml:space="preserve">марки </w:t>
      </w:r>
      <w:r w:rsidRPr="005B2129">
        <w:rPr>
          <w:bCs/>
          <w:sz w:val="24"/>
          <w:szCs w:val="24"/>
          <w:lang w:val="en-US"/>
        </w:rPr>
        <w:t>BF</w:t>
      </w:r>
      <w:r w:rsidRPr="005B2129">
        <w:rPr>
          <w:bCs/>
          <w:sz w:val="24"/>
          <w:szCs w:val="24"/>
        </w:rPr>
        <w:t>-</w:t>
      </w:r>
      <w:r w:rsidRPr="005B2129">
        <w:rPr>
          <w:bCs/>
          <w:sz w:val="24"/>
          <w:szCs w:val="24"/>
          <w:lang w:val="en-US"/>
        </w:rPr>
        <w:t>C</w:t>
      </w:r>
      <w:r w:rsidRPr="005B2129">
        <w:rPr>
          <w:bCs/>
          <w:sz w:val="24"/>
          <w:szCs w:val="24"/>
        </w:rPr>
        <w:t xml:space="preserve">550, </w:t>
      </w:r>
      <w:r w:rsidRPr="005B2129">
        <w:rPr>
          <w:bCs/>
          <w:sz w:val="24"/>
          <w:szCs w:val="24"/>
          <w:lang w:val="en-US"/>
        </w:rPr>
        <w:t>RK</w:t>
      </w:r>
      <w:r w:rsidRPr="005B2129">
        <w:rPr>
          <w:bCs/>
          <w:sz w:val="24"/>
          <w:szCs w:val="24"/>
        </w:rPr>
        <w:t>-155</w:t>
      </w:r>
      <w:r w:rsidRPr="005B2129">
        <w:rPr>
          <w:bCs/>
          <w:sz w:val="24"/>
          <w:szCs w:val="24"/>
          <w:lang w:val="en-US"/>
        </w:rPr>
        <w:t>GF</w:t>
      </w:r>
      <w:r w:rsidRPr="005B2129">
        <w:rPr>
          <w:sz w:val="24"/>
          <w:szCs w:val="24"/>
        </w:rPr>
        <w:t xml:space="preserve">. Режим нейтрали ДГУ – глухозаземленный. Электрогенератор применить синхронный одноопорный с бесщеточной автоматической системой возбуждения, ротор – 4 полюса, соединение обмоток статора звезда с выведенным нулем, класс изоляции class H, исполнение по степени защиты IP23. </w:t>
      </w:r>
    </w:p>
    <w:p w:rsidR="00E81B86" w:rsidRPr="0069159F" w:rsidRDefault="00540425" w:rsidP="00540425">
      <w:pPr>
        <w:jc w:val="both"/>
        <w:rPr>
          <w:sz w:val="24"/>
        </w:rPr>
      </w:pPr>
      <w:r>
        <w:rPr>
          <w:sz w:val="24"/>
        </w:rPr>
        <w:t xml:space="preserve">1.3.2. </w:t>
      </w:r>
      <w:r w:rsidR="00E81B86" w:rsidRPr="0069159F">
        <w:rPr>
          <w:sz w:val="24"/>
        </w:rPr>
        <w:t xml:space="preserve">Дизель – генераторные установки должны </w:t>
      </w:r>
      <w:proofErr w:type="gramStart"/>
      <w:r w:rsidR="00E81B86" w:rsidRPr="0069159F">
        <w:rPr>
          <w:sz w:val="24"/>
        </w:rPr>
        <w:t>представлять из себя</w:t>
      </w:r>
      <w:proofErr w:type="gramEnd"/>
      <w:r w:rsidR="00E81B86" w:rsidRPr="0069159F">
        <w:rPr>
          <w:sz w:val="24"/>
        </w:rPr>
        <w:t xml:space="preserve"> готовые к эксплуатации автоматизированные изделия. Каждая ДГУ должна быть выполнена на общей жёсткой раме, на которой установлены, на антивибрационных подушках дизель, генератор, радиатор, блок управления ДГУ с электронной системой управления генератором на базе микропроцессорной панели «</w:t>
      </w:r>
      <w:r w:rsidR="00E81B86" w:rsidRPr="0069159F">
        <w:rPr>
          <w:sz w:val="24"/>
          <w:lang w:val="en-US"/>
        </w:rPr>
        <w:t>ComApIG</w:t>
      </w:r>
      <w:r w:rsidR="00E81B86" w:rsidRPr="0069159F">
        <w:rPr>
          <w:sz w:val="24"/>
        </w:rPr>
        <w:t>-</w:t>
      </w:r>
      <w:r w:rsidR="00E81B86" w:rsidRPr="0069159F">
        <w:rPr>
          <w:sz w:val="24"/>
          <w:lang w:val="en-US"/>
        </w:rPr>
        <w:t>NT</w:t>
      </w:r>
      <w:r w:rsidR="00E81B86" w:rsidRPr="0069159F">
        <w:rPr>
          <w:sz w:val="24"/>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00E81B86" w:rsidRPr="0069159F">
        <w:rPr>
          <w:sz w:val="24"/>
          <w:lang w:val="en-US"/>
        </w:rPr>
        <w:t>ABB</w:t>
      </w:r>
      <w:r w:rsidR="00E81B86" w:rsidRPr="0069159F">
        <w:rPr>
          <w:sz w:val="24"/>
        </w:rPr>
        <w:t xml:space="preserve"> или аналог (</w:t>
      </w:r>
      <w:r w:rsidR="00E81B86" w:rsidRPr="0069159F">
        <w:rPr>
          <w:sz w:val="24"/>
          <w:lang w:val="en-US"/>
        </w:rPr>
        <w:t>Siemens</w:t>
      </w:r>
      <w:r w:rsidR="00E81B86" w:rsidRPr="0069159F">
        <w:rPr>
          <w:sz w:val="24"/>
        </w:rPr>
        <w:t>).</w:t>
      </w:r>
    </w:p>
    <w:p w:rsidR="00E81B86" w:rsidRPr="0069159F" w:rsidRDefault="00540425" w:rsidP="00540425">
      <w:pPr>
        <w:jc w:val="both"/>
        <w:rPr>
          <w:sz w:val="24"/>
        </w:rPr>
      </w:pPr>
      <w:r>
        <w:rPr>
          <w:sz w:val="24"/>
        </w:rPr>
        <w:t>1.3.3.</w:t>
      </w:r>
      <w:r w:rsidR="00E81B86" w:rsidRPr="0069159F">
        <w:rPr>
          <w:sz w:val="24"/>
        </w:rPr>
        <w:t xml:space="preserve"> Соединение дизеля с генератором должно иметь жёсткое соединение или эластичную соединительную муфту.</w:t>
      </w:r>
    </w:p>
    <w:p w:rsidR="00E81B86" w:rsidRPr="0069159F" w:rsidRDefault="00E81B86" w:rsidP="00E81B86">
      <w:pPr>
        <w:ind w:left="720" w:firstLine="720"/>
        <w:rPr>
          <w:sz w:val="24"/>
        </w:rPr>
      </w:pPr>
      <w:r w:rsidRPr="0069159F">
        <w:rPr>
          <w:sz w:val="24"/>
        </w:rPr>
        <w:t>Основные технические данные:</w:t>
      </w:r>
    </w:p>
    <w:p w:rsidR="00E81B86" w:rsidRPr="0069159F" w:rsidRDefault="00E81B86" w:rsidP="00E81B86">
      <w:pPr>
        <w:ind w:left="720" w:firstLine="720"/>
        <w:rPr>
          <w:sz w:val="24"/>
        </w:rPr>
      </w:pPr>
      <w:r w:rsidRPr="0069159F">
        <w:rPr>
          <w:sz w:val="24"/>
        </w:rPr>
        <w:t xml:space="preserve">1. Номинальная мощность ДГУ – </w:t>
      </w:r>
      <w:r>
        <w:rPr>
          <w:sz w:val="24"/>
        </w:rPr>
        <w:t>220 кВт</w:t>
      </w:r>
      <w:r w:rsidRPr="0069159F">
        <w:rPr>
          <w:sz w:val="24"/>
        </w:rPr>
        <w:t xml:space="preserve"> –</w:t>
      </w:r>
      <w:r>
        <w:rPr>
          <w:sz w:val="24"/>
        </w:rPr>
        <w:t xml:space="preserve"> 1</w:t>
      </w:r>
      <w:r w:rsidRPr="0069159F">
        <w:rPr>
          <w:sz w:val="24"/>
        </w:rPr>
        <w:t xml:space="preserve"> шт.</w:t>
      </w:r>
    </w:p>
    <w:p w:rsidR="00E81B86" w:rsidRPr="002F254C" w:rsidRDefault="00E81B86" w:rsidP="00E81B86">
      <w:pPr>
        <w:ind w:left="720" w:firstLine="720"/>
        <w:rPr>
          <w:sz w:val="24"/>
        </w:rPr>
      </w:pPr>
      <w:r w:rsidRPr="0069159F">
        <w:rPr>
          <w:sz w:val="24"/>
        </w:rPr>
        <w:t xml:space="preserve">2. Номинальное </w:t>
      </w:r>
      <w:r w:rsidRPr="002F254C">
        <w:rPr>
          <w:sz w:val="24"/>
        </w:rPr>
        <w:t>выходное напряжение – 230/400В 50Гц.</w:t>
      </w:r>
    </w:p>
    <w:p w:rsidR="00E81B86" w:rsidRPr="002F254C" w:rsidRDefault="00E81B86" w:rsidP="00E81B86">
      <w:pPr>
        <w:ind w:left="720" w:firstLine="720"/>
        <w:rPr>
          <w:sz w:val="24"/>
        </w:rPr>
      </w:pPr>
      <w:r w:rsidRPr="002F254C">
        <w:rPr>
          <w:sz w:val="24"/>
        </w:rPr>
        <w:t>3. Тип охлаждения – радиаторный.</w:t>
      </w:r>
    </w:p>
    <w:p w:rsidR="00E81B86" w:rsidRPr="002F254C" w:rsidRDefault="00E81B86" w:rsidP="00E81B86">
      <w:pPr>
        <w:ind w:left="720" w:firstLine="720"/>
        <w:rPr>
          <w:sz w:val="24"/>
        </w:rPr>
      </w:pPr>
      <w:r w:rsidRPr="002F254C">
        <w:rPr>
          <w:sz w:val="24"/>
        </w:rPr>
        <w:t>4. Тип регулятора – электронный.</w:t>
      </w:r>
    </w:p>
    <w:p w:rsidR="00E81B86" w:rsidRPr="002F254C" w:rsidRDefault="00E81B86" w:rsidP="00E81B86">
      <w:pPr>
        <w:ind w:left="720" w:firstLine="720"/>
        <w:rPr>
          <w:sz w:val="24"/>
        </w:rPr>
      </w:pPr>
      <w:r w:rsidRPr="002F254C">
        <w:rPr>
          <w:sz w:val="24"/>
        </w:rPr>
        <w:t>5. Способ запуска – электростартерный 24В, от аккумуляторных батарей.</w:t>
      </w:r>
    </w:p>
    <w:p w:rsidR="00E81B86" w:rsidRPr="002F254C" w:rsidRDefault="00E81B86" w:rsidP="00E81B86">
      <w:pPr>
        <w:ind w:left="720" w:firstLine="720"/>
        <w:rPr>
          <w:sz w:val="24"/>
        </w:rPr>
      </w:pPr>
      <w:r w:rsidRPr="002F254C">
        <w:rPr>
          <w:sz w:val="24"/>
        </w:rPr>
        <w:t xml:space="preserve">6. Вид топлива – дизельное по ГОСТ 305-2013 (на примере марки топлива Л. работа ДГУ осуществляется на топливе марки Л. Е для тепловозных и судовых дизелей) или ГОСТ </w:t>
      </w:r>
      <w:proofErr w:type="gramStart"/>
      <w:r w:rsidRPr="002F254C">
        <w:rPr>
          <w:sz w:val="24"/>
        </w:rPr>
        <w:t>Р</w:t>
      </w:r>
      <w:proofErr w:type="gramEnd"/>
      <w:r w:rsidRPr="002F254C">
        <w:rPr>
          <w:sz w:val="24"/>
        </w:rPr>
        <w:t xml:space="preserve"> 52368-2005 «Топливо дизельное ЕВРО»</w:t>
      </w:r>
    </w:p>
    <w:p w:rsidR="00E81B86" w:rsidRPr="00540425" w:rsidRDefault="00540425" w:rsidP="00540425">
      <w:pPr>
        <w:pStyle w:val="21"/>
        <w:keepNext w:val="0"/>
        <w:tabs>
          <w:tab w:val="left" w:pos="567"/>
        </w:tabs>
        <w:spacing w:before="120"/>
        <w:rPr>
          <w:sz w:val="24"/>
          <w:szCs w:val="32"/>
        </w:rPr>
      </w:pPr>
      <w:r>
        <w:rPr>
          <w:sz w:val="24"/>
          <w:szCs w:val="32"/>
        </w:rPr>
        <w:t>2.</w:t>
      </w:r>
      <w:r>
        <w:rPr>
          <w:sz w:val="24"/>
          <w:szCs w:val="32"/>
        </w:rPr>
        <w:tab/>
      </w:r>
      <w:r w:rsidR="00E81B86" w:rsidRPr="00540425">
        <w:rPr>
          <w:sz w:val="24"/>
          <w:szCs w:val="32"/>
        </w:rPr>
        <w:t>Состав для дизель-генераторной установки на раме, как основной источник генерации электрической энергии.</w:t>
      </w:r>
    </w:p>
    <w:p w:rsidR="00E81B86" w:rsidRPr="0069159F" w:rsidRDefault="00E81B86" w:rsidP="00AB7EB2">
      <w:pPr>
        <w:numPr>
          <w:ilvl w:val="1"/>
          <w:numId w:val="53"/>
        </w:numPr>
        <w:tabs>
          <w:tab w:val="left" w:pos="567"/>
        </w:tabs>
        <w:jc w:val="both"/>
        <w:rPr>
          <w:sz w:val="24"/>
        </w:rPr>
      </w:pPr>
      <w:r w:rsidRPr="0069159F">
        <w:rPr>
          <w:sz w:val="24"/>
        </w:rPr>
        <w:t xml:space="preserve">Дизель-генераторная установка номинальной мощностью </w:t>
      </w:r>
      <w:r>
        <w:rPr>
          <w:sz w:val="24"/>
        </w:rPr>
        <w:t>220 кВт -1</w:t>
      </w:r>
      <w:r w:rsidRPr="0069159F">
        <w:rPr>
          <w:sz w:val="24"/>
        </w:rPr>
        <w:t xml:space="preserve"> шт. (характеристики).</w:t>
      </w:r>
    </w:p>
    <w:p w:rsidR="00E81B86" w:rsidRPr="0069159F" w:rsidRDefault="00E81B86" w:rsidP="00AB7EB2">
      <w:pPr>
        <w:numPr>
          <w:ilvl w:val="1"/>
          <w:numId w:val="53"/>
        </w:numPr>
        <w:tabs>
          <w:tab w:val="left" w:pos="567"/>
        </w:tabs>
        <w:jc w:val="both"/>
        <w:rPr>
          <w:sz w:val="24"/>
        </w:rPr>
      </w:pPr>
      <w:r w:rsidRPr="0069159F">
        <w:rPr>
          <w:sz w:val="24"/>
          <w:szCs w:val="24"/>
        </w:rPr>
        <w:t xml:space="preserve"> Система управления ДГУ.</w:t>
      </w:r>
    </w:p>
    <w:p w:rsidR="00E81B86" w:rsidRPr="0069159F" w:rsidRDefault="00E81B86" w:rsidP="00AB7EB2">
      <w:pPr>
        <w:numPr>
          <w:ilvl w:val="1"/>
          <w:numId w:val="53"/>
        </w:numPr>
        <w:tabs>
          <w:tab w:val="left" w:pos="567"/>
        </w:tabs>
        <w:jc w:val="both"/>
        <w:rPr>
          <w:sz w:val="24"/>
        </w:rPr>
      </w:pPr>
      <w:r w:rsidRPr="0069159F">
        <w:rPr>
          <w:sz w:val="24"/>
        </w:rPr>
        <w:t xml:space="preserve"> Система подачи дизельного топлива ДГУ.</w:t>
      </w:r>
    </w:p>
    <w:p w:rsidR="00E81B86" w:rsidRPr="0069159F" w:rsidRDefault="00E81B86" w:rsidP="00AB7EB2">
      <w:pPr>
        <w:numPr>
          <w:ilvl w:val="1"/>
          <w:numId w:val="53"/>
        </w:numPr>
        <w:tabs>
          <w:tab w:val="left" w:pos="567"/>
        </w:tabs>
        <w:jc w:val="both"/>
        <w:rPr>
          <w:sz w:val="24"/>
        </w:rPr>
      </w:pPr>
      <w:r w:rsidRPr="0069159F">
        <w:rPr>
          <w:sz w:val="24"/>
        </w:rPr>
        <w:t xml:space="preserve"> Масляная система ДГУ.</w:t>
      </w:r>
    </w:p>
    <w:p w:rsidR="00E81B86" w:rsidRPr="0069159F" w:rsidRDefault="00E81B86" w:rsidP="00AB7EB2">
      <w:pPr>
        <w:numPr>
          <w:ilvl w:val="1"/>
          <w:numId w:val="53"/>
        </w:numPr>
        <w:tabs>
          <w:tab w:val="left" w:pos="567"/>
        </w:tabs>
        <w:jc w:val="both"/>
        <w:rPr>
          <w:sz w:val="24"/>
        </w:rPr>
      </w:pPr>
      <w:r w:rsidRPr="0069159F">
        <w:rPr>
          <w:sz w:val="24"/>
        </w:rPr>
        <w:t xml:space="preserve"> Система охлаждения ДГУ.</w:t>
      </w:r>
    </w:p>
    <w:p w:rsidR="00E81B86" w:rsidRPr="0069159F" w:rsidRDefault="00E81B86" w:rsidP="00AB7EB2">
      <w:pPr>
        <w:numPr>
          <w:ilvl w:val="1"/>
          <w:numId w:val="53"/>
        </w:numPr>
        <w:tabs>
          <w:tab w:val="left" w:pos="567"/>
        </w:tabs>
        <w:jc w:val="both"/>
        <w:rPr>
          <w:sz w:val="24"/>
        </w:rPr>
      </w:pPr>
      <w:r w:rsidRPr="0069159F">
        <w:rPr>
          <w:sz w:val="24"/>
        </w:rPr>
        <w:t xml:space="preserve"> Система запуска ДГУ.</w:t>
      </w:r>
    </w:p>
    <w:p w:rsidR="00E81B86" w:rsidRPr="0069159F" w:rsidRDefault="00E81B86" w:rsidP="00AB7EB2">
      <w:pPr>
        <w:numPr>
          <w:ilvl w:val="1"/>
          <w:numId w:val="53"/>
        </w:numPr>
        <w:tabs>
          <w:tab w:val="left" w:pos="567"/>
        </w:tabs>
        <w:jc w:val="both"/>
        <w:rPr>
          <w:sz w:val="24"/>
        </w:rPr>
      </w:pPr>
      <w:r w:rsidRPr="0069159F">
        <w:rPr>
          <w:sz w:val="24"/>
        </w:rPr>
        <w:t xml:space="preserve"> Система выпуска отработавших газов ДГУ.</w:t>
      </w:r>
    </w:p>
    <w:p w:rsidR="00E81B86" w:rsidRPr="0069159F" w:rsidRDefault="00E81B86" w:rsidP="00AB7EB2">
      <w:pPr>
        <w:numPr>
          <w:ilvl w:val="1"/>
          <w:numId w:val="53"/>
        </w:numPr>
        <w:tabs>
          <w:tab w:val="left" w:pos="567"/>
        </w:tabs>
        <w:jc w:val="both"/>
        <w:rPr>
          <w:sz w:val="24"/>
        </w:rPr>
      </w:pPr>
      <w:r w:rsidRPr="0069159F">
        <w:rPr>
          <w:sz w:val="24"/>
        </w:rPr>
        <w:t xml:space="preserve"> Система аварийной световой и звуковой сигнализации ДГУ.</w:t>
      </w:r>
    </w:p>
    <w:p w:rsidR="00E81B86" w:rsidRPr="0069159F" w:rsidRDefault="00E81B86" w:rsidP="00E81B86">
      <w:pPr>
        <w:tabs>
          <w:tab w:val="left" w:pos="0"/>
        </w:tabs>
        <w:rPr>
          <w:sz w:val="24"/>
        </w:rPr>
      </w:pPr>
    </w:p>
    <w:p w:rsidR="00E81B86" w:rsidRPr="00540425" w:rsidRDefault="00E81B86" w:rsidP="00E81B86">
      <w:pPr>
        <w:tabs>
          <w:tab w:val="left" w:pos="0"/>
        </w:tabs>
        <w:jc w:val="center"/>
        <w:rPr>
          <w:b/>
          <w:sz w:val="24"/>
          <w:szCs w:val="24"/>
        </w:rPr>
      </w:pPr>
      <w:r w:rsidRPr="00540425">
        <w:rPr>
          <w:b/>
          <w:sz w:val="24"/>
          <w:szCs w:val="24"/>
        </w:rPr>
        <w:t xml:space="preserve">2.1. </w:t>
      </w:r>
      <w:proofErr w:type="gramStart"/>
      <w:r w:rsidRPr="00540425">
        <w:rPr>
          <w:b/>
          <w:sz w:val="24"/>
          <w:szCs w:val="24"/>
        </w:rPr>
        <w:t>Основные параметры, характеристики и требования к дизель-генераторной установки номинальной мощностью 220 кВт, на раме (которые должны указываться поставщиком в коммерческом предложении), как основной источник электрической энергии.</w:t>
      </w:r>
      <w:proofErr w:type="gramEnd"/>
    </w:p>
    <w:p w:rsidR="00E81B86" w:rsidRPr="00540425" w:rsidRDefault="00E81B86" w:rsidP="00E81B86">
      <w:pPr>
        <w:tabs>
          <w:tab w:val="left" w:pos="0"/>
        </w:tabs>
        <w:jc w:val="center"/>
        <w:rPr>
          <w:b/>
          <w:sz w:val="24"/>
          <w:szCs w:val="24"/>
        </w:rPr>
      </w:pPr>
    </w:p>
    <w:p w:rsidR="00E81B86" w:rsidRPr="0069159F" w:rsidRDefault="00E81B86" w:rsidP="00E81B86">
      <w:pPr>
        <w:tabs>
          <w:tab w:val="left" w:pos="0"/>
        </w:tabs>
        <w:jc w:val="right"/>
        <w:rPr>
          <w:b/>
          <w:sz w:val="24"/>
          <w:szCs w:val="24"/>
        </w:rPr>
      </w:pPr>
      <w:r w:rsidRPr="0069159F">
        <w:rPr>
          <w:b/>
          <w:sz w:val="24"/>
          <w:szCs w:val="24"/>
        </w:rPr>
        <w:t xml:space="preserve">Таблица 1. </w:t>
      </w:r>
    </w:p>
    <w:tbl>
      <w:tblPr>
        <w:tblW w:w="10490" w:type="dxa"/>
        <w:tblInd w:w="40" w:type="dxa"/>
        <w:tblLayout w:type="fixed"/>
        <w:tblCellMar>
          <w:left w:w="40" w:type="dxa"/>
          <w:right w:w="40" w:type="dxa"/>
        </w:tblCellMar>
        <w:tblLook w:val="0000"/>
      </w:tblPr>
      <w:tblGrid>
        <w:gridCol w:w="1085"/>
        <w:gridCol w:w="6286"/>
        <w:gridCol w:w="994"/>
        <w:gridCol w:w="2125"/>
      </w:tblGrid>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suppressAutoHyphens/>
              <w:rPr>
                <w:sz w:val="22"/>
                <w:szCs w:val="22"/>
                <w:lang w:eastAsia="ar-SA"/>
              </w:rPr>
            </w:pPr>
            <w:r w:rsidRPr="005B2129">
              <w:rPr>
                <w:sz w:val="22"/>
                <w:szCs w:val="22"/>
                <w:lang w:eastAsia="ar-SA"/>
              </w:rPr>
              <w:t>№</w:t>
            </w:r>
          </w:p>
          <w:p w:rsidR="00E81B86" w:rsidRPr="005B2129" w:rsidRDefault="00E81B86" w:rsidP="00BB140F">
            <w:pPr>
              <w:pStyle w:val="Style9"/>
              <w:widowControl/>
              <w:jc w:val="center"/>
              <w:rPr>
                <w:rStyle w:val="FontStyle14"/>
                <w:sz w:val="22"/>
                <w:szCs w:val="22"/>
              </w:rPr>
            </w:pPr>
            <w:proofErr w:type="gramStart"/>
            <w:r w:rsidRPr="005B2129">
              <w:rPr>
                <w:sz w:val="22"/>
                <w:szCs w:val="22"/>
                <w:lang w:eastAsia="ar-SA"/>
              </w:rPr>
              <w:t>п</w:t>
            </w:r>
            <w:proofErr w:type="gramEnd"/>
            <w:r w:rsidRPr="005B2129">
              <w:rPr>
                <w:sz w:val="22"/>
                <w:szCs w:val="22"/>
                <w:lang w:eastAsia="ar-SA"/>
              </w:rPr>
              <w:t>/п</w:t>
            </w:r>
          </w:p>
        </w:tc>
        <w:tc>
          <w:tcPr>
            <w:tcW w:w="6286"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4"/>
              <w:widowControl/>
              <w:spacing w:line="240" w:lineRule="auto"/>
              <w:rPr>
                <w:rStyle w:val="FontStyle12"/>
              </w:rPr>
            </w:pPr>
            <w:r w:rsidRPr="005B2129">
              <w:rPr>
                <w:rStyle w:val="FontStyle12"/>
              </w:rPr>
              <w:t>Наименование характеристик</w:t>
            </w:r>
          </w:p>
        </w:tc>
        <w:tc>
          <w:tcPr>
            <w:tcW w:w="994"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4"/>
              <w:widowControl/>
              <w:spacing w:line="240" w:lineRule="auto"/>
              <w:rPr>
                <w:rStyle w:val="FontStyle12"/>
              </w:rPr>
            </w:pPr>
            <w:r w:rsidRPr="005B2129">
              <w:rPr>
                <w:rStyle w:val="FontStyle12"/>
              </w:rPr>
              <w:t>Ед.</w:t>
            </w:r>
          </w:p>
          <w:p w:rsidR="00E81B86" w:rsidRPr="005B2129" w:rsidRDefault="00E81B86" w:rsidP="00BB140F">
            <w:pPr>
              <w:pStyle w:val="Style4"/>
              <w:widowControl/>
              <w:spacing w:line="240" w:lineRule="auto"/>
              <w:rPr>
                <w:rStyle w:val="FontStyle12"/>
              </w:rPr>
            </w:pPr>
            <w:r w:rsidRPr="005B2129">
              <w:rPr>
                <w:rStyle w:val="FontStyle12"/>
              </w:rPr>
              <w:t>Изм.</w:t>
            </w:r>
          </w:p>
        </w:tc>
        <w:tc>
          <w:tcPr>
            <w:tcW w:w="212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Значение</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1.</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 xml:space="preserve">Тип двигателя </w:t>
            </w:r>
            <w:r w:rsidRPr="005B2129">
              <w:rPr>
                <w:sz w:val="22"/>
                <w:szCs w:val="22"/>
              </w:rPr>
              <w:t>(марка и модель)</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bCs/>
                <w:sz w:val="22"/>
                <w:szCs w:val="22"/>
              </w:rPr>
            </w:pPr>
            <w:r w:rsidRPr="005B2129">
              <w:rPr>
                <w:bCs/>
                <w:sz w:val="22"/>
                <w:szCs w:val="22"/>
                <w:lang w:val="en-US"/>
              </w:rPr>
              <w:t>Cummins</w:t>
            </w:r>
          </w:p>
          <w:p w:rsidR="00E81B86" w:rsidRPr="005B2129" w:rsidRDefault="00E81B86" w:rsidP="00BB140F">
            <w:pPr>
              <w:pStyle w:val="Style9"/>
              <w:widowControl/>
              <w:jc w:val="center"/>
              <w:rPr>
                <w:rStyle w:val="FontStyle14"/>
                <w:sz w:val="22"/>
                <w:szCs w:val="22"/>
                <w:lang w:val="en-US"/>
              </w:rPr>
            </w:pPr>
            <w:r w:rsidRPr="005B2129">
              <w:rPr>
                <w:sz w:val="22"/>
                <w:szCs w:val="22"/>
              </w:rPr>
              <w:t>NTA855-G1A</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2.</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Тип генератора (модель)</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rStyle w:val="FontStyle14"/>
                <w:sz w:val="22"/>
                <w:szCs w:val="22"/>
                <w:lang w:val="en-US"/>
              </w:rPr>
            </w:pPr>
            <w:r w:rsidRPr="005B2129">
              <w:rPr>
                <w:rStyle w:val="FontStyle14"/>
                <w:sz w:val="22"/>
                <w:szCs w:val="22"/>
              </w:rPr>
              <w:t>Stamford</w:t>
            </w:r>
            <w:r w:rsidRPr="005B2129">
              <w:rPr>
                <w:sz w:val="22"/>
                <w:szCs w:val="22"/>
                <w:lang w:val="en-US"/>
              </w:rPr>
              <w:t>HC.I444D</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3.</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sz w:val="22"/>
                <w:szCs w:val="22"/>
              </w:rPr>
              <w:t>Номинальная мощность двигателя (</w:t>
            </w:r>
            <w:r w:rsidRPr="005B2129">
              <w:rPr>
                <w:sz w:val="22"/>
                <w:szCs w:val="22"/>
                <w:lang w:val="en-US"/>
              </w:rPr>
              <w:t>PrimePower</w:t>
            </w:r>
            <w:r w:rsidRPr="005B2129">
              <w:rPr>
                <w:sz w:val="22"/>
                <w:szCs w:val="22"/>
              </w:rPr>
              <w:t>)</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кВт</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rStyle w:val="FontStyle14"/>
                <w:sz w:val="22"/>
                <w:szCs w:val="22"/>
              </w:rPr>
            </w:pPr>
            <w:r w:rsidRPr="005B2129">
              <w:rPr>
                <w:rStyle w:val="FontStyle14"/>
                <w:sz w:val="22"/>
                <w:szCs w:val="22"/>
              </w:rPr>
              <w:t>220</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4.</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Номинальное напряжение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В</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suppressAutoHyphens/>
              <w:jc w:val="center"/>
              <w:rPr>
                <w:sz w:val="22"/>
                <w:szCs w:val="22"/>
                <w:lang w:val="en-US" w:eastAsia="ar-SA"/>
              </w:rPr>
            </w:pPr>
            <w:r w:rsidRPr="005B2129">
              <w:rPr>
                <w:sz w:val="22"/>
                <w:szCs w:val="22"/>
                <w:lang w:eastAsia="ar-SA"/>
              </w:rPr>
              <w:t>400</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5.</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Номинальная частота вращения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proofErr w:type="gramStart"/>
            <w:r w:rsidRPr="005B2129">
              <w:rPr>
                <w:rStyle w:val="FontStyle12"/>
              </w:rPr>
              <w:t>об</w:t>
            </w:r>
            <w:proofErr w:type="gramEnd"/>
            <w:r w:rsidRPr="005B2129">
              <w:rPr>
                <w:rStyle w:val="FontStyle12"/>
              </w:rPr>
              <w:t>/мин</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suppressAutoHyphens/>
              <w:jc w:val="center"/>
              <w:rPr>
                <w:sz w:val="22"/>
                <w:szCs w:val="22"/>
                <w:lang w:eastAsia="ar-SA"/>
              </w:rPr>
            </w:pPr>
            <w:r w:rsidRPr="005B2129">
              <w:rPr>
                <w:sz w:val="22"/>
                <w:szCs w:val="22"/>
                <w:lang w:eastAsia="ar-SA"/>
              </w:rPr>
              <w:t>1500</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4"/>
              <w:widowControl/>
              <w:spacing w:line="240" w:lineRule="auto"/>
              <w:rPr>
                <w:rStyle w:val="FontStyle12"/>
              </w:rPr>
            </w:pPr>
            <w:r w:rsidRPr="005B2129">
              <w:rPr>
                <w:rStyle w:val="FontStyle12"/>
              </w:rPr>
              <w:t>6</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Род тока</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5"/>
              <w:widowControl/>
              <w:jc w:val="center"/>
              <w:rPr>
                <w:sz w:val="22"/>
                <w:szCs w:val="22"/>
              </w:rPr>
            </w:pP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suppressAutoHyphens/>
              <w:jc w:val="center"/>
              <w:rPr>
                <w:sz w:val="22"/>
                <w:szCs w:val="22"/>
                <w:lang w:eastAsia="ar-SA"/>
              </w:rPr>
            </w:pPr>
            <w:r w:rsidRPr="005B2129">
              <w:rPr>
                <w:sz w:val="22"/>
                <w:szCs w:val="22"/>
                <w:lang w:eastAsia="ar-SA"/>
              </w:rPr>
              <w:t>Трехфазный переменный</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7.</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Номинальная частота тока</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Гц</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suppressAutoHyphens/>
              <w:jc w:val="center"/>
              <w:rPr>
                <w:sz w:val="22"/>
                <w:szCs w:val="22"/>
                <w:lang w:eastAsia="ar-SA"/>
              </w:rPr>
            </w:pPr>
            <w:r w:rsidRPr="005B2129">
              <w:rPr>
                <w:sz w:val="22"/>
                <w:szCs w:val="22"/>
                <w:lang w:eastAsia="ar-SA"/>
              </w:rPr>
              <w:t>50</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8.</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Режим нейтрали</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8"/>
              <w:widowControl/>
              <w:jc w:val="center"/>
              <w:rPr>
                <w:rStyle w:val="FontStyle13"/>
              </w:rPr>
            </w:pPr>
            <w:r w:rsidRPr="005B2129">
              <w:rPr>
                <w:rStyle w:val="FontStyle13"/>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widowControl w:val="0"/>
              <w:suppressAutoHyphens/>
              <w:jc w:val="center"/>
              <w:rPr>
                <w:sz w:val="22"/>
                <w:szCs w:val="22"/>
                <w:lang w:eastAsia="ar-SA"/>
              </w:rPr>
            </w:pPr>
            <w:r w:rsidRPr="005B2129">
              <w:rPr>
                <w:sz w:val="22"/>
                <w:szCs w:val="22"/>
                <w:lang w:eastAsia="ar-SA"/>
              </w:rPr>
              <w:t>глухозаземленная</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9</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Система запуска</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8"/>
              <w:widowControl/>
              <w:jc w:val="center"/>
              <w:rPr>
                <w:rStyle w:val="FontStyle13"/>
              </w:rPr>
            </w:pPr>
            <w:r w:rsidRPr="005B2129">
              <w:rPr>
                <w:rStyle w:val="FontStyle13"/>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widowControl w:val="0"/>
              <w:suppressAutoHyphens/>
              <w:jc w:val="center"/>
              <w:rPr>
                <w:sz w:val="22"/>
                <w:szCs w:val="22"/>
                <w:lang w:eastAsia="ar-SA"/>
              </w:rPr>
            </w:pPr>
            <w:r w:rsidRPr="005B2129">
              <w:rPr>
                <w:sz w:val="22"/>
                <w:szCs w:val="22"/>
                <w:lang w:eastAsia="ar-SA"/>
              </w:rPr>
              <w:t>электростартерная</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10.</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Время пуска и приема нагрузки из прогретого состояния</w:t>
            </w:r>
            <w:r>
              <w:rPr>
                <w:rStyle w:val="FontStyle12"/>
              </w:rPr>
              <w:t>,не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с</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rStyle w:val="FontStyle14"/>
                <w:sz w:val="22"/>
                <w:szCs w:val="22"/>
              </w:rPr>
            </w:pPr>
            <w:r>
              <w:rPr>
                <w:rStyle w:val="FontStyle14"/>
                <w:sz w:val="22"/>
                <w:szCs w:val="22"/>
              </w:rPr>
              <w:t>35</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11.</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1"/>
              <w:widowControl/>
              <w:ind w:firstLine="10"/>
              <w:rPr>
                <w:rStyle w:val="FontStyle12"/>
              </w:rPr>
            </w:pPr>
            <w:r w:rsidRPr="005B2129">
              <w:rPr>
                <w:rStyle w:val="FontStyle12"/>
              </w:rPr>
              <w:t>Минимальная температура охлаждающей жидкости и масла при пуске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°С</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rStyle w:val="FontStyle14"/>
                <w:sz w:val="22"/>
                <w:szCs w:val="22"/>
              </w:rPr>
            </w:pPr>
            <w:r>
              <w:rPr>
                <w:rStyle w:val="FontStyle14"/>
                <w:sz w:val="22"/>
                <w:szCs w:val="22"/>
              </w:rPr>
              <w:t>4</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12.</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 xml:space="preserve">Потребление топлива при </w:t>
            </w:r>
            <w:r w:rsidRPr="005B2129">
              <w:rPr>
                <w:rStyle w:val="FontStyle14"/>
                <w:sz w:val="22"/>
                <w:szCs w:val="22"/>
              </w:rPr>
              <w:t xml:space="preserve">100% </w:t>
            </w:r>
            <w:r w:rsidRPr="005B2129">
              <w:rPr>
                <w:rStyle w:val="FontStyle12"/>
              </w:rPr>
              <w:t>нагрузке (длительное)</w:t>
            </w:r>
            <w:r>
              <w:rPr>
                <w:rStyle w:val="FontStyle1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097E46" w:rsidRDefault="00E81B86" w:rsidP="00BB140F">
            <w:pPr>
              <w:pStyle w:val="Style4"/>
              <w:widowControl/>
              <w:spacing w:line="240" w:lineRule="auto"/>
              <w:rPr>
                <w:rStyle w:val="FontStyle12"/>
              </w:rPr>
            </w:pPr>
            <w:proofErr w:type="gramStart"/>
            <w:r>
              <w:rPr>
                <w:rStyle w:val="FontStyle12"/>
              </w:rPr>
              <w:t>л</w:t>
            </w:r>
            <w:proofErr w:type="gramEnd"/>
            <w:r>
              <w:rPr>
                <w:rStyle w:val="FontStyle12"/>
              </w:rPr>
              <w:t>/ч</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F70EDA" w:rsidRDefault="00E81B86" w:rsidP="00BB140F">
            <w:pPr>
              <w:pStyle w:val="Style9"/>
              <w:widowControl/>
              <w:jc w:val="center"/>
              <w:rPr>
                <w:rStyle w:val="FontStyle14"/>
                <w:sz w:val="22"/>
                <w:szCs w:val="22"/>
              </w:rPr>
            </w:pPr>
            <w:r>
              <w:rPr>
                <w:rStyle w:val="FontStyle14"/>
                <w:sz w:val="22"/>
                <w:szCs w:val="22"/>
              </w:rPr>
              <w:t>62</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13.</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 xml:space="preserve">Потребление топлива при </w:t>
            </w:r>
            <w:r w:rsidRPr="005B2129">
              <w:rPr>
                <w:rStyle w:val="FontStyle14"/>
                <w:sz w:val="22"/>
                <w:szCs w:val="22"/>
              </w:rPr>
              <w:t xml:space="preserve">75% </w:t>
            </w:r>
            <w:r w:rsidRPr="005B2129">
              <w:rPr>
                <w:rStyle w:val="FontStyle12"/>
              </w:rPr>
              <w:t>нагрузке (длительное)</w:t>
            </w:r>
            <w:r>
              <w:rPr>
                <w:rStyle w:val="FontStyle1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jc w:val="center"/>
              <w:rPr>
                <w:sz w:val="22"/>
                <w:szCs w:val="22"/>
              </w:rPr>
            </w:pPr>
            <w:proofErr w:type="gramStart"/>
            <w:r w:rsidRPr="00097E46">
              <w:rPr>
                <w:rStyle w:val="FontStyle12"/>
              </w:rPr>
              <w:t>л</w:t>
            </w:r>
            <w:proofErr w:type="gramEnd"/>
            <w:r w:rsidRPr="00097E46">
              <w:rPr>
                <w:rStyle w:val="FontStyle12"/>
              </w:rPr>
              <w:t>/ч</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F70EDA" w:rsidRDefault="00E81B86" w:rsidP="00BB140F">
            <w:pPr>
              <w:pStyle w:val="Style9"/>
              <w:widowControl/>
              <w:jc w:val="center"/>
              <w:rPr>
                <w:rStyle w:val="FontStyle14"/>
                <w:sz w:val="22"/>
                <w:szCs w:val="22"/>
              </w:rPr>
            </w:pPr>
            <w:r>
              <w:rPr>
                <w:rStyle w:val="FontStyle14"/>
                <w:sz w:val="22"/>
                <w:szCs w:val="22"/>
              </w:rPr>
              <w:t>45,8</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14.</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 xml:space="preserve">Потребление топлива при </w:t>
            </w:r>
            <w:r w:rsidRPr="005B2129">
              <w:rPr>
                <w:rStyle w:val="FontStyle14"/>
                <w:sz w:val="22"/>
                <w:szCs w:val="22"/>
              </w:rPr>
              <w:t xml:space="preserve">50% </w:t>
            </w:r>
            <w:r w:rsidRPr="005B2129">
              <w:rPr>
                <w:rStyle w:val="FontStyle12"/>
              </w:rPr>
              <w:t>нагрузке (длительное)</w:t>
            </w:r>
            <w:r>
              <w:rPr>
                <w:rStyle w:val="FontStyle1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jc w:val="center"/>
              <w:rPr>
                <w:sz w:val="22"/>
                <w:szCs w:val="22"/>
              </w:rPr>
            </w:pPr>
            <w:proofErr w:type="gramStart"/>
            <w:r w:rsidRPr="00097E46">
              <w:rPr>
                <w:rStyle w:val="FontStyle12"/>
              </w:rPr>
              <w:t>л</w:t>
            </w:r>
            <w:proofErr w:type="gramEnd"/>
            <w:r w:rsidRPr="00097E46">
              <w:rPr>
                <w:rStyle w:val="FontStyle12"/>
              </w:rPr>
              <w:t>/ч</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F70EDA" w:rsidRDefault="00E81B86" w:rsidP="00BB140F">
            <w:pPr>
              <w:pStyle w:val="Style9"/>
              <w:widowControl/>
              <w:jc w:val="center"/>
              <w:rPr>
                <w:rStyle w:val="FontStyle14"/>
                <w:sz w:val="22"/>
                <w:szCs w:val="22"/>
              </w:rPr>
            </w:pPr>
            <w:r>
              <w:rPr>
                <w:rStyle w:val="FontStyle14"/>
                <w:sz w:val="22"/>
                <w:szCs w:val="22"/>
              </w:rPr>
              <w:t>30,7</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15.</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Расположение цилиндров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8"/>
              <w:widowControl/>
              <w:jc w:val="center"/>
              <w:rPr>
                <w:rStyle w:val="FontStyle13"/>
              </w:rPr>
            </w:pPr>
            <w:r w:rsidRPr="005B2129">
              <w:rPr>
                <w:rStyle w:val="FontStyle13"/>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lang w:eastAsia="en-US"/>
              </w:rPr>
            </w:pPr>
            <w:r w:rsidRPr="005B2129">
              <w:rPr>
                <w:rStyle w:val="FontStyle12"/>
                <w:lang w:eastAsia="en-US"/>
              </w:rPr>
              <w:t>Рядное</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16.</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Количество цилиндров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шт.</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097E46" w:rsidRDefault="00E81B86" w:rsidP="00BB140F">
            <w:pPr>
              <w:pStyle w:val="Style9"/>
              <w:widowControl/>
              <w:jc w:val="center"/>
              <w:rPr>
                <w:rStyle w:val="FontStyle14"/>
                <w:sz w:val="22"/>
                <w:szCs w:val="22"/>
              </w:rPr>
            </w:pPr>
            <w:r>
              <w:rPr>
                <w:rStyle w:val="FontStyle14"/>
                <w:sz w:val="22"/>
                <w:szCs w:val="22"/>
              </w:rPr>
              <w:t>6</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17.</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Рабочий объем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л</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rStyle w:val="FontStyle14"/>
                <w:sz w:val="22"/>
                <w:szCs w:val="22"/>
              </w:rPr>
            </w:pPr>
            <w:r>
              <w:rPr>
                <w:rStyle w:val="FontStyle14"/>
                <w:sz w:val="22"/>
                <w:szCs w:val="22"/>
              </w:rPr>
              <w:t>14</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18.</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Степень сжатия</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8"/>
              <w:widowControl/>
              <w:jc w:val="center"/>
              <w:rPr>
                <w:rStyle w:val="FontStyle13"/>
              </w:rPr>
            </w:pPr>
            <w:r w:rsidRPr="005B2129">
              <w:rPr>
                <w:rStyle w:val="FontStyle13"/>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rStyle w:val="FontStyle14"/>
                <w:sz w:val="22"/>
                <w:szCs w:val="22"/>
              </w:rPr>
            </w:pPr>
            <w:r>
              <w:rPr>
                <w:rStyle w:val="FontStyle14"/>
                <w:sz w:val="22"/>
                <w:szCs w:val="22"/>
              </w:rPr>
              <w:t>14,5</w:t>
            </w:r>
            <w:r w:rsidRPr="00097E46">
              <w:rPr>
                <w:rStyle w:val="FontStyle14"/>
                <w:sz w:val="22"/>
                <w:szCs w:val="22"/>
              </w:rPr>
              <w:t>:1</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19.</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Емкость масляной системы двигателя</w:t>
            </w:r>
            <w:r>
              <w:rPr>
                <w:rStyle w:val="FontStyle1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л</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685BC2" w:rsidRDefault="00E81B86" w:rsidP="00BB140F">
            <w:pPr>
              <w:pStyle w:val="Style9"/>
              <w:widowControl/>
              <w:jc w:val="center"/>
              <w:rPr>
                <w:rStyle w:val="FontStyle14"/>
                <w:sz w:val="22"/>
                <w:szCs w:val="22"/>
              </w:rPr>
            </w:pPr>
            <w:r>
              <w:rPr>
                <w:rStyle w:val="FontStyle14"/>
                <w:sz w:val="22"/>
                <w:szCs w:val="22"/>
              </w:rPr>
              <w:t>40</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20.</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Емкость системы охлаждения двигателя</w:t>
            </w:r>
            <w:r>
              <w:rPr>
                <w:rStyle w:val="FontStyle1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л</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685BC2" w:rsidRDefault="00E81B86" w:rsidP="00BB140F">
            <w:pPr>
              <w:pStyle w:val="Style9"/>
              <w:widowControl/>
              <w:jc w:val="center"/>
              <w:rPr>
                <w:rStyle w:val="FontStyle14"/>
                <w:sz w:val="22"/>
                <w:szCs w:val="22"/>
              </w:rPr>
            </w:pPr>
            <w:r>
              <w:rPr>
                <w:rStyle w:val="FontStyle14"/>
                <w:sz w:val="22"/>
                <w:szCs w:val="22"/>
              </w:rPr>
              <w:t>61</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21.</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Система воздухоснабжения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5"/>
              <w:widowControl/>
              <w:jc w:val="center"/>
              <w:rPr>
                <w:sz w:val="22"/>
                <w:szCs w:val="22"/>
              </w:rPr>
            </w:pP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rPr>
                <w:rStyle w:val="FontStyle12"/>
              </w:rPr>
            </w:pPr>
            <w:r w:rsidRPr="005B2129">
              <w:rPr>
                <w:rStyle w:val="FontStyle12"/>
              </w:rPr>
              <w:t>турбированное</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22.</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Поток воздуха на сгорание</w:t>
            </w:r>
            <w:r>
              <w:rPr>
                <w:rStyle w:val="FontStyle1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jc w:val="center"/>
              <w:rPr>
                <w:sz w:val="22"/>
                <w:szCs w:val="22"/>
              </w:rPr>
            </w:pPr>
            <w:proofErr w:type="gramStart"/>
            <w:r>
              <w:rPr>
                <w:rStyle w:val="FontStyle12"/>
              </w:rPr>
              <w:t>л</w:t>
            </w:r>
            <w:proofErr w:type="gramEnd"/>
            <w:r>
              <w:rPr>
                <w:rStyle w:val="FontStyle12"/>
              </w:rPr>
              <w:t>/с</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71588B" w:rsidRDefault="00E81B86" w:rsidP="00BB140F">
            <w:pPr>
              <w:pStyle w:val="Style9"/>
              <w:widowControl/>
              <w:jc w:val="center"/>
              <w:rPr>
                <w:rStyle w:val="FontStyle14"/>
                <w:sz w:val="22"/>
                <w:szCs w:val="22"/>
              </w:rPr>
            </w:pPr>
            <w:r>
              <w:rPr>
                <w:rStyle w:val="FontStyle14"/>
                <w:sz w:val="22"/>
                <w:szCs w:val="22"/>
              </w:rPr>
              <w:t>380</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23.</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 xml:space="preserve">Поток воздуха на радиатор </w:t>
            </w:r>
            <w:r w:rsidRPr="005B2129">
              <w:rPr>
                <w:rStyle w:val="FontStyle14"/>
                <w:sz w:val="22"/>
                <w:szCs w:val="22"/>
              </w:rPr>
              <w:t xml:space="preserve">(40 </w:t>
            </w:r>
            <w:r w:rsidRPr="005B2129">
              <w:rPr>
                <w:rStyle w:val="FontStyle12"/>
              </w:rPr>
              <w:t>°С)</w:t>
            </w:r>
            <w:r>
              <w:rPr>
                <w:rStyle w:val="FontStyle1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jc w:val="center"/>
              <w:rPr>
                <w:sz w:val="22"/>
                <w:szCs w:val="22"/>
              </w:rPr>
            </w:pPr>
            <w:proofErr w:type="gramStart"/>
            <w:r>
              <w:rPr>
                <w:rStyle w:val="FontStyle12"/>
              </w:rPr>
              <w:t>л</w:t>
            </w:r>
            <w:proofErr w:type="gramEnd"/>
            <w:r>
              <w:rPr>
                <w:rStyle w:val="FontStyle12"/>
              </w:rPr>
              <w:t>/с</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rStyle w:val="FontStyle14"/>
                <w:sz w:val="22"/>
                <w:szCs w:val="22"/>
              </w:rPr>
            </w:pPr>
            <w:r>
              <w:rPr>
                <w:rStyle w:val="FontStyle14"/>
                <w:sz w:val="22"/>
                <w:szCs w:val="22"/>
              </w:rPr>
              <w:t>8190</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rPr>
            </w:pPr>
            <w:r w:rsidRPr="005B2129">
              <w:rPr>
                <w:spacing w:val="-10"/>
                <w:sz w:val="22"/>
                <w:szCs w:val="22"/>
              </w:rPr>
              <w:t>24.</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Температура выхлопных газов</w:t>
            </w:r>
            <w:r>
              <w:rPr>
                <w:rStyle w:val="FontStyle1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rStyle w:val="FontStyle14"/>
                <w:sz w:val="22"/>
                <w:szCs w:val="22"/>
              </w:rPr>
            </w:pPr>
            <w:r w:rsidRPr="005B2129">
              <w:rPr>
                <w:rStyle w:val="FontStyle12"/>
              </w:rPr>
              <w:t>°С</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rStyle w:val="FontStyle14"/>
                <w:sz w:val="22"/>
                <w:szCs w:val="22"/>
              </w:rPr>
            </w:pPr>
            <w:r>
              <w:rPr>
                <w:rStyle w:val="FontStyle14"/>
                <w:sz w:val="22"/>
                <w:szCs w:val="22"/>
              </w:rPr>
              <w:t>490</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rPr>
            </w:pPr>
            <w:r w:rsidRPr="005B2129">
              <w:rPr>
                <w:spacing w:val="-10"/>
                <w:sz w:val="22"/>
                <w:szCs w:val="22"/>
              </w:rPr>
              <w:t>25.</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Поток выхлопных газов</w:t>
            </w:r>
            <w:r>
              <w:rPr>
                <w:rStyle w:val="FontStyle1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proofErr w:type="gramStart"/>
            <w:r>
              <w:rPr>
                <w:rStyle w:val="FontStyle12"/>
              </w:rPr>
              <w:t>л</w:t>
            </w:r>
            <w:proofErr w:type="gramEnd"/>
            <w:r>
              <w:rPr>
                <w:rStyle w:val="FontStyle12"/>
              </w:rPr>
              <w:t>/с</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71588B" w:rsidRDefault="00E81B86" w:rsidP="00BB140F">
            <w:pPr>
              <w:pStyle w:val="Style9"/>
              <w:widowControl/>
              <w:jc w:val="center"/>
              <w:rPr>
                <w:rStyle w:val="FontStyle14"/>
                <w:sz w:val="22"/>
                <w:szCs w:val="22"/>
              </w:rPr>
            </w:pPr>
            <w:r>
              <w:rPr>
                <w:rStyle w:val="FontStyle14"/>
                <w:sz w:val="22"/>
                <w:szCs w:val="22"/>
              </w:rPr>
              <w:t>985</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rPr>
            </w:pPr>
            <w:r w:rsidRPr="005B2129">
              <w:rPr>
                <w:spacing w:val="-10"/>
                <w:sz w:val="22"/>
                <w:szCs w:val="22"/>
              </w:rPr>
              <w:t>26.</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sz w:val="22"/>
                <w:szCs w:val="22"/>
              </w:rPr>
              <w:t>Расход масла</w:t>
            </w:r>
            <w:r>
              <w:rPr>
                <w:sz w:val="22"/>
                <w:szCs w:val="2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proofErr w:type="gramStart"/>
            <w:r>
              <w:rPr>
                <w:rStyle w:val="FontStyle12"/>
              </w:rPr>
              <w:t>л</w:t>
            </w:r>
            <w:proofErr w:type="gramEnd"/>
            <w:r>
              <w:rPr>
                <w:rStyle w:val="FontStyle12"/>
              </w:rPr>
              <w:t>/ч</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rStyle w:val="FontStyle14"/>
                <w:sz w:val="22"/>
                <w:szCs w:val="22"/>
              </w:rPr>
            </w:pPr>
            <w:r>
              <w:rPr>
                <w:rStyle w:val="FontStyle14"/>
                <w:sz w:val="22"/>
                <w:szCs w:val="22"/>
              </w:rPr>
              <w:t>0,25</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rPr>
            </w:pPr>
            <w:r w:rsidRPr="005B2129">
              <w:rPr>
                <w:spacing w:val="-10"/>
                <w:sz w:val="22"/>
                <w:szCs w:val="22"/>
              </w:rPr>
              <w:t>27.</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rPr>
                <w:sz w:val="22"/>
                <w:szCs w:val="22"/>
              </w:rPr>
            </w:pPr>
            <w:r w:rsidRPr="005B2129">
              <w:rPr>
                <w:sz w:val="22"/>
                <w:szCs w:val="22"/>
              </w:rPr>
              <w:t>Максимальное противодавление выхлопных газов</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jc w:val="center"/>
              <w:rPr>
                <w:sz w:val="22"/>
                <w:szCs w:val="22"/>
                <w:lang w:val="en-US"/>
              </w:rPr>
            </w:pPr>
            <w:proofErr w:type="gramStart"/>
            <w:r w:rsidRPr="005B2129">
              <w:rPr>
                <w:sz w:val="22"/>
                <w:szCs w:val="22"/>
              </w:rPr>
              <w:t>к</w:t>
            </w:r>
            <w:proofErr w:type="gramEnd"/>
            <w:r w:rsidRPr="005B2129">
              <w:rPr>
                <w:sz w:val="22"/>
                <w:szCs w:val="22"/>
                <w:lang w:val="en-US"/>
              </w:rPr>
              <w:t>Pa</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spacing w:val="-10"/>
                <w:sz w:val="22"/>
                <w:szCs w:val="22"/>
              </w:rPr>
            </w:pPr>
            <w:r>
              <w:rPr>
                <w:spacing w:val="-10"/>
                <w:sz w:val="22"/>
                <w:szCs w:val="22"/>
              </w:rPr>
              <w:t>10</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rPr>
            </w:pPr>
            <w:r w:rsidRPr="005B2129">
              <w:rPr>
                <w:spacing w:val="-10"/>
                <w:sz w:val="22"/>
                <w:szCs w:val="22"/>
              </w:rPr>
              <w:t>28.</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rPr>
                <w:sz w:val="22"/>
                <w:szCs w:val="22"/>
              </w:rPr>
            </w:pPr>
            <w:r w:rsidRPr="005B2129">
              <w:rPr>
                <w:sz w:val="22"/>
                <w:szCs w:val="22"/>
              </w:rPr>
              <w:t>Максимальная температура охлаждающей жидкости</w:t>
            </w:r>
            <w:r>
              <w:rPr>
                <w:sz w:val="22"/>
                <w:szCs w:val="2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jc w:val="center"/>
              <w:rPr>
                <w:sz w:val="22"/>
                <w:szCs w:val="22"/>
              </w:rPr>
            </w:pPr>
            <w:r w:rsidRPr="005B2129">
              <w:rPr>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spacing w:val="-10"/>
                <w:sz w:val="22"/>
                <w:szCs w:val="22"/>
              </w:rPr>
            </w:pPr>
            <w:r>
              <w:rPr>
                <w:spacing w:val="-10"/>
                <w:sz w:val="22"/>
                <w:szCs w:val="22"/>
              </w:rPr>
              <w:t>104</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rPr>
            </w:pPr>
            <w:r w:rsidRPr="005B2129">
              <w:rPr>
                <w:spacing w:val="-10"/>
                <w:sz w:val="22"/>
                <w:szCs w:val="22"/>
              </w:rPr>
              <w:t>29.</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rPr>
                <w:sz w:val="22"/>
                <w:szCs w:val="22"/>
              </w:rPr>
            </w:pPr>
            <w:r w:rsidRPr="005B2129">
              <w:rPr>
                <w:sz w:val="22"/>
                <w:szCs w:val="22"/>
              </w:rPr>
              <w:t>Модель микропроцессорного контроллера на ДГУ</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jc w:val="center"/>
              <w:rPr>
                <w:sz w:val="22"/>
                <w:szCs w:val="22"/>
              </w:rPr>
            </w:pPr>
            <w:r w:rsidRPr="005B2129">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jc w:val="center"/>
              <w:rPr>
                <w:spacing w:val="-10"/>
                <w:sz w:val="22"/>
                <w:szCs w:val="22"/>
              </w:rPr>
            </w:pPr>
            <w:r w:rsidRPr="005B2129">
              <w:rPr>
                <w:sz w:val="22"/>
                <w:szCs w:val="22"/>
                <w:lang w:val="en-US"/>
              </w:rPr>
              <w:t>ComApIG</w:t>
            </w:r>
            <w:r w:rsidRPr="005B2129">
              <w:rPr>
                <w:sz w:val="22"/>
                <w:szCs w:val="22"/>
              </w:rPr>
              <w:t>-</w:t>
            </w:r>
            <w:r w:rsidRPr="005B2129">
              <w:rPr>
                <w:sz w:val="22"/>
                <w:szCs w:val="22"/>
                <w:lang w:val="en-US"/>
              </w:rPr>
              <w:t>NT</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rPr>
            </w:pPr>
            <w:r w:rsidRPr="005B2129">
              <w:rPr>
                <w:spacing w:val="-10"/>
                <w:sz w:val="22"/>
                <w:szCs w:val="22"/>
              </w:rPr>
              <w:t>30.</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rPr>
                <w:b/>
                <w:sz w:val="22"/>
                <w:szCs w:val="22"/>
              </w:rPr>
            </w:pPr>
            <w:r w:rsidRPr="005B2129">
              <w:rPr>
                <w:b/>
                <w:sz w:val="22"/>
                <w:szCs w:val="22"/>
              </w:rPr>
              <w:t>Электрогенератор</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lang w:val="en-US"/>
              </w:rPr>
            </w:pPr>
            <w:r w:rsidRPr="005B2129">
              <w:rPr>
                <w:rStyle w:val="FontStyle12"/>
                <w:lang w:val="en-US"/>
              </w:rPr>
              <w:t>kVA</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sz w:val="22"/>
                <w:szCs w:val="22"/>
              </w:rPr>
            </w:pPr>
            <w:r w:rsidRPr="005B2129">
              <w:rPr>
                <w:sz w:val="22"/>
                <w:szCs w:val="22"/>
              </w:rPr>
              <w:t>275</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rPr>
            </w:pPr>
            <w:r w:rsidRPr="005B2129">
              <w:rPr>
                <w:spacing w:val="-10"/>
                <w:sz w:val="22"/>
                <w:szCs w:val="22"/>
              </w:rPr>
              <w:t>30.1</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rPr>
                <w:sz w:val="22"/>
                <w:szCs w:val="22"/>
              </w:rPr>
            </w:pPr>
            <w:r w:rsidRPr="005B2129">
              <w:rPr>
                <w:sz w:val="22"/>
                <w:szCs w:val="22"/>
              </w:rPr>
              <w:t>Тип подключения</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sz w:val="22"/>
                <w:szCs w:val="22"/>
              </w:rPr>
            </w:pPr>
            <w:r w:rsidRPr="00561013">
              <w:rPr>
                <w:sz w:val="22"/>
                <w:szCs w:val="22"/>
              </w:rPr>
              <w:t>3 фазы, 4 провода</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rPr>
            </w:pPr>
            <w:r w:rsidRPr="005B2129">
              <w:rPr>
                <w:spacing w:val="-10"/>
                <w:sz w:val="22"/>
                <w:szCs w:val="22"/>
              </w:rPr>
              <w:t>30.2</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rPr>
                <w:sz w:val="22"/>
                <w:szCs w:val="22"/>
              </w:rPr>
            </w:pPr>
            <w:r w:rsidRPr="005B2129">
              <w:rPr>
                <w:sz w:val="22"/>
                <w:szCs w:val="22"/>
              </w:rPr>
              <w:t>Количество подшипников</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proofErr w:type="gramStart"/>
            <w:r w:rsidRPr="005B2129">
              <w:rPr>
                <w:rStyle w:val="FontStyle12"/>
              </w:rPr>
              <w:t>Шт</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sz w:val="22"/>
                <w:szCs w:val="22"/>
              </w:rPr>
            </w:pPr>
            <w:r>
              <w:rPr>
                <w:sz w:val="22"/>
                <w:szCs w:val="22"/>
              </w:rPr>
              <w:t>1</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rPr>
            </w:pPr>
            <w:r w:rsidRPr="005B2129">
              <w:rPr>
                <w:spacing w:val="-10"/>
                <w:sz w:val="22"/>
                <w:szCs w:val="22"/>
              </w:rPr>
              <w:t>30.3</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rPr>
                <w:sz w:val="22"/>
                <w:szCs w:val="22"/>
              </w:rPr>
            </w:pPr>
            <w:r w:rsidRPr="005B2129">
              <w:rPr>
                <w:sz w:val="22"/>
                <w:szCs w:val="22"/>
              </w:rPr>
              <w:t>Фактор мощности</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sz w:val="22"/>
                <w:szCs w:val="22"/>
              </w:rPr>
            </w:pPr>
            <w:r>
              <w:rPr>
                <w:sz w:val="22"/>
                <w:szCs w:val="22"/>
              </w:rPr>
              <w:t>0.8</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lang w:val="en-US"/>
              </w:rPr>
            </w:pPr>
            <w:r w:rsidRPr="005B2129">
              <w:rPr>
                <w:spacing w:val="-10"/>
                <w:sz w:val="22"/>
                <w:szCs w:val="22"/>
                <w:lang w:val="en-US"/>
              </w:rPr>
              <w:t>3</w:t>
            </w:r>
            <w:r w:rsidRPr="005B2129">
              <w:rPr>
                <w:spacing w:val="-10"/>
                <w:sz w:val="22"/>
                <w:szCs w:val="22"/>
              </w:rPr>
              <w:t>0</w:t>
            </w:r>
            <w:r w:rsidRPr="005B2129">
              <w:rPr>
                <w:spacing w:val="-10"/>
                <w:sz w:val="22"/>
                <w:szCs w:val="22"/>
                <w:lang w:val="en-US"/>
              </w:rPr>
              <w:t>.4</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rPr>
                <w:sz w:val="22"/>
                <w:szCs w:val="22"/>
              </w:rPr>
            </w:pPr>
            <w:r w:rsidRPr="005B2129">
              <w:rPr>
                <w:sz w:val="22"/>
                <w:szCs w:val="22"/>
              </w:rPr>
              <w:t>Защита корпуса</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sz w:val="22"/>
                <w:szCs w:val="22"/>
              </w:rPr>
            </w:pPr>
            <w:r w:rsidRPr="00561013">
              <w:rPr>
                <w:sz w:val="22"/>
                <w:szCs w:val="22"/>
              </w:rPr>
              <w:t>IP23</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lang w:val="en-US"/>
              </w:rPr>
            </w:pPr>
            <w:r w:rsidRPr="005B2129">
              <w:rPr>
                <w:spacing w:val="-10"/>
                <w:sz w:val="22"/>
                <w:szCs w:val="22"/>
                <w:lang w:val="en-US"/>
              </w:rPr>
              <w:t>3</w:t>
            </w:r>
            <w:r w:rsidRPr="005B2129">
              <w:rPr>
                <w:spacing w:val="-10"/>
                <w:sz w:val="22"/>
                <w:szCs w:val="22"/>
              </w:rPr>
              <w:t>0</w:t>
            </w:r>
            <w:r w:rsidRPr="005B2129">
              <w:rPr>
                <w:spacing w:val="-10"/>
                <w:sz w:val="22"/>
                <w:szCs w:val="22"/>
                <w:lang w:val="en-US"/>
              </w:rPr>
              <w:t>.5</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rPr>
                <w:sz w:val="22"/>
                <w:szCs w:val="22"/>
              </w:rPr>
            </w:pPr>
            <w:r w:rsidRPr="005B2129">
              <w:rPr>
                <w:sz w:val="22"/>
                <w:szCs w:val="22"/>
              </w:rPr>
              <w:t>Класс изоляции, температуры</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485B73" w:rsidRDefault="00E81B86" w:rsidP="00BB140F">
            <w:pPr>
              <w:pStyle w:val="Style9"/>
              <w:widowControl/>
              <w:jc w:val="center"/>
              <w:rPr>
                <w:sz w:val="22"/>
                <w:szCs w:val="22"/>
              </w:rPr>
            </w:pPr>
            <w:r w:rsidRPr="00485B73">
              <w:rPr>
                <w:sz w:val="22"/>
                <w:szCs w:val="22"/>
              </w:rPr>
              <w:t>Н/Н</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rPr>
            </w:pPr>
            <w:r w:rsidRPr="005B2129">
              <w:rPr>
                <w:spacing w:val="-10"/>
                <w:sz w:val="22"/>
                <w:szCs w:val="22"/>
              </w:rPr>
              <w:t>30.6</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rPr>
                <w:sz w:val="22"/>
                <w:szCs w:val="22"/>
              </w:rPr>
            </w:pPr>
            <w:r w:rsidRPr="005B2129">
              <w:rPr>
                <w:sz w:val="22"/>
                <w:szCs w:val="22"/>
              </w:rPr>
              <w:t>Регулировка напряжения</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485B73" w:rsidRDefault="00E81B86" w:rsidP="00BB140F">
            <w:pPr>
              <w:pStyle w:val="Style9"/>
              <w:widowControl/>
              <w:jc w:val="center"/>
              <w:rPr>
                <w:sz w:val="22"/>
                <w:szCs w:val="22"/>
              </w:rPr>
            </w:pPr>
            <w:r w:rsidRPr="00485B73">
              <w:rPr>
                <w:sz w:val="22"/>
                <w:szCs w:val="22"/>
              </w:rPr>
              <w:t>≤ +/- 1</w:t>
            </w:r>
          </w:p>
        </w:tc>
      </w:tr>
      <w:tr w:rsidR="00E81B86" w:rsidRPr="0069159F"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autoSpaceDE w:val="0"/>
              <w:autoSpaceDN w:val="0"/>
              <w:adjustRightInd w:val="0"/>
              <w:jc w:val="center"/>
              <w:rPr>
                <w:spacing w:val="-10"/>
                <w:sz w:val="22"/>
                <w:szCs w:val="22"/>
              </w:rPr>
            </w:pPr>
            <w:r w:rsidRPr="005B2129">
              <w:rPr>
                <w:spacing w:val="-10"/>
                <w:sz w:val="22"/>
                <w:szCs w:val="22"/>
              </w:rPr>
              <w:t>30.7</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autoSpaceDE w:val="0"/>
              <w:autoSpaceDN w:val="0"/>
              <w:adjustRightInd w:val="0"/>
              <w:rPr>
                <w:sz w:val="22"/>
                <w:szCs w:val="22"/>
              </w:rPr>
            </w:pPr>
            <w:r w:rsidRPr="005B2129">
              <w:rPr>
                <w:sz w:val="22"/>
                <w:szCs w:val="22"/>
              </w:rPr>
              <w:t>КПД электрогенератора</w:t>
            </w:r>
            <w:r>
              <w:rPr>
                <w:sz w:val="22"/>
                <w:szCs w:val="22"/>
              </w:rPr>
              <w:t xml:space="preserve"> не менее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sidRPr="005B2129">
              <w:rPr>
                <w:rStyle w:val="FontStyle12"/>
              </w:rPr>
              <w:t>%</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485B73" w:rsidRDefault="00E81B86" w:rsidP="00BB140F">
            <w:pPr>
              <w:pStyle w:val="Style9"/>
              <w:widowControl/>
              <w:jc w:val="center"/>
              <w:rPr>
                <w:sz w:val="22"/>
                <w:szCs w:val="22"/>
              </w:rPr>
            </w:pPr>
            <w:r w:rsidRPr="00485B73">
              <w:rPr>
                <w:sz w:val="22"/>
                <w:szCs w:val="22"/>
              </w:rPr>
              <w:t>93</w:t>
            </w:r>
          </w:p>
        </w:tc>
      </w:tr>
      <w:tr w:rsidR="00E81B86" w:rsidRPr="001E54ED"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30.8</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 xml:space="preserve">Воздушный поток на охлаждение </w:t>
            </w:r>
            <w:r w:rsidRPr="005B2129">
              <w:rPr>
                <w:sz w:val="22"/>
                <w:szCs w:val="22"/>
              </w:rPr>
              <w:t>электрогенератора</w:t>
            </w:r>
            <w:r>
              <w:rPr>
                <w:sz w:val="22"/>
                <w:szCs w:val="2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proofErr w:type="gramStart"/>
            <w:r w:rsidRPr="005B2129">
              <w:rPr>
                <w:rStyle w:val="FontStyle12"/>
              </w:rPr>
              <w:t>м</w:t>
            </w:r>
            <w:proofErr w:type="gramEnd"/>
            <w:r w:rsidRPr="005B2129">
              <w:rPr>
                <w:rStyle w:val="FontStyle12"/>
              </w:rPr>
              <w:t>³/с</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sz w:val="22"/>
                <w:szCs w:val="22"/>
              </w:rPr>
            </w:pPr>
            <w:r>
              <w:rPr>
                <w:sz w:val="22"/>
                <w:szCs w:val="22"/>
              </w:rPr>
              <w:t>0,9</w:t>
            </w:r>
          </w:p>
        </w:tc>
      </w:tr>
      <w:tr w:rsidR="00E81B86" w:rsidRPr="001E54ED"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sidRPr="005B2129">
              <w:rPr>
                <w:rStyle w:val="FontStyle14"/>
                <w:sz w:val="22"/>
                <w:szCs w:val="22"/>
              </w:rPr>
              <w:t>30.9</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B2129">
              <w:rPr>
                <w:rStyle w:val="FontStyle12"/>
              </w:rPr>
              <w:t>Габаритные размеры ДГУ, ДхШхВ</w:t>
            </w:r>
            <w:r>
              <w:rPr>
                <w:rStyle w:val="FontStyle12"/>
              </w:rPr>
              <w:t xml:space="preserve">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Pr>
                <w:rStyle w:val="FontStyle12"/>
              </w:rPr>
              <w:t>мм</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sz w:val="22"/>
                <w:szCs w:val="22"/>
              </w:rPr>
            </w:pPr>
            <w:r w:rsidRPr="005B2129">
              <w:rPr>
                <w:sz w:val="22"/>
                <w:szCs w:val="22"/>
              </w:rPr>
              <w:t>30</w:t>
            </w:r>
            <w:r>
              <w:rPr>
                <w:sz w:val="22"/>
                <w:szCs w:val="22"/>
              </w:rPr>
              <w:t>10</w:t>
            </w:r>
            <w:r w:rsidRPr="005B2129">
              <w:rPr>
                <w:sz w:val="22"/>
                <w:szCs w:val="22"/>
              </w:rPr>
              <w:t>×1</w:t>
            </w:r>
            <w:r>
              <w:rPr>
                <w:sz w:val="22"/>
                <w:szCs w:val="22"/>
              </w:rPr>
              <w:t>055</w:t>
            </w:r>
            <w:r w:rsidRPr="005B2129">
              <w:rPr>
                <w:sz w:val="22"/>
                <w:szCs w:val="22"/>
              </w:rPr>
              <w:t>×</w:t>
            </w:r>
            <w:r>
              <w:rPr>
                <w:sz w:val="22"/>
                <w:szCs w:val="22"/>
              </w:rPr>
              <w:t>1760</w:t>
            </w:r>
          </w:p>
        </w:tc>
      </w:tr>
      <w:tr w:rsidR="00E81B86" w:rsidRPr="001E54ED" w:rsidTr="00BB140F">
        <w:tc>
          <w:tcPr>
            <w:tcW w:w="1085" w:type="dxa"/>
            <w:tcBorders>
              <w:top w:val="single" w:sz="6" w:space="0" w:color="auto"/>
              <w:left w:val="single" w:sz="6" w:space="0" w:color="auto"/>
              <w:bottom w:val="single" w:sz="6" w:space="0" w:color="auto"/>
              <w:right w:val="single" w:sz="6" w:space="0" w:color="auto"/>
            </w:tcBorders>
          </w:tcPr>
          <w:p w:rsidR="00E81B86" w:rsidRPr="005B2129" w:rsidRDefault="00E81B86" w:rsidP="00BB140F">
            <w:pPr>
              <w:pStyle w:val="Style9"/>
              <w:widowControl/>
              <w:jc w:val="center"/>
              <w:rPr>
                <w:rStyle w:val="FontStyle14"/>
                <w:sz w:val="22"/>
                <w:szCs w:val="22"/>
              </w:rPr>
            </w:pPr>
            <w:r>
              <w:rPr>
                <w:rStyle w:val="FontStyle14"/>
                <w:sz w:val="22"/>
                <w:szCs w:val="22"/>
              </w:rPr>
              <w:t>30.10</w:t>
            </w:r>
          </w:p>
        </w:tc>
        <w:tc>
          <w:tcPr>
            <w:tcW w:w="6286"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jc w:val="left"/>
              <w:rPr>
                <w:rStyle w:val="FontStyle12"/>
              </w:rPr>
            </w:pPr>
            <w:r w:rsidRPr="00561013">
              <w:rPr>
                <w:rStyle w:val="FontStyle12"/>
              </w:rPr>
              <w:t xml:space="preserve">Снаряженная  масса ДГУ  </w:t>
            </w:r>
            <w:r>
              <w:rPr>
                <w:rStyle w:val="FontStyle12"/>
              </w:rPr>
              <w:t>не менее</w:t>
            </w:r>
          </w:p>
        </w:tc>
        <w:tc>
          <w:tcPr>
            <w:tcW w:w="994"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4"/>
              <w:widowControl/>
              <w:spacing w:line="240" w:lineRule="auto"/>
              <w:rPr>
                <w:rStyle w:val="FontStyle12"/>
              </w:rPr>
            </w:pPr>
            <w:r>
              <w:rPr>
                <w:rStyle w:val="FontStyle12"/>
              </w:rPr>
              <w:t>т</w:t>
            </w:r>
          </w:p>
        </w:tc>
        <w:tc>
          <w:tcPr>
            <w:tcW w:w="2125" w:type="dxa"/>
            <w:tcBorders>
              <w:top w:val="single" w:sz="6" w:space="0" w:color="auto"/>
              <w:left w:val="single" w:sz="6" w:space="0" w:color="auto"/>
              <w:bottom w:val="single" w:sz="6" w:space="0" w:color="auto"/>
              <w:right w:val="single" w:sz="6" w:space="0" w:color="auto"/>
            </w:tcBorders>
            <w:vAlign w:val="center"/>
          </w:tcPr>
          <w:p w:rsidR="00E81B86" w:rsidRPr="005B2129" w:rsidRDefault="00E81B86" w:rsidP="00BB140F">
            <w:pPr>
              <w:pStyle w:val="Style9"/>
              <w:widowControl/>
              <w:jc w:val="center"/>
              <w:rPr>
                <w:sz w:val="22"/>
                <w:szCs w:val="22"/>
              </w:rPr>
            </w:pPr>
            <w:r>
              <w:rPr>
                <w:sz w:val="22"/>
                <w:szCs w:val="22"/>
              </w:rPr>
              <w:t>2,8</w:t>
            </w:r>
          </w:p>
        </w:tc>
      </w:tr>
    </w:tbl>
    <w:p w:rsidR="00E81B86" w:rsidRPr="004C6342" w:rsidRDefault="00E81B86" w:rsidP="00E81B86">
      <w:pPr>
        <w:rPr>
          <w:rStyle w:val="FontStyle12"/>
          <w:sz w:val="24"/>
          <w:szCs w:val="24"/>
        </w:rPr>
      </w:pPr>
    </w:p>
    <w:p w:rsidR="00E81B86" w:rsidRPr="00817D5A" w:rsidRDefault="00540425" w:rsidP="00540425">
      <w:pPr>
        <w:pStyle w:val="21"/>
        <w:keepNext w:val="0"/>
        <w:spacing w:after="0"/>
        <w:rPr>
          <w:sz w:val="24"/>
          <w:szCs w:val="24"/>
        </w:rPr>
      </w:pPr>
      <w:r>
        <w:rPr>
          <w:sz w:val="24"/>
          <w:szCs w:val="24"/>
        </w:rPr>
        <w:t>2.2.</w:t>
      </w:r>
      <w:r>
        <w:rPr>
          <w:sz w:val="24"/>
          <w:szCs w:val="24"/>
        </w:rPr>
        <w:tab/>
      </w:r>
      <w:r w:rsidR="00E81B86" w:rsidRPr="00817D5A">
        <w:rPr>
          <w:sz w:val="24"/>
          <w:szCs w:val="24"/>
        </w:rPr>
        <w:t xml:space="preserve">Система управления ДГУ </w:t>
      </w:r>
    </w:p>
    <w:p w:rsidR="00E81B86" w:rsidRPr="00817D5A" w:rsidRDefault="00540425" w:rsidP="00540425">
      <w:pPr>
        <w:tabs>
          <w:tab w:val="left" w:pos="567"/>
        </w:tabs>
        <w:jc w:val="both"/>
      </w:pPr>
      <w:r>
        <w:rPr>
          <w:sz w:val="24"/>
          <w:szCs w:val="24"/>
        </w:rPr>
        <w:tab/>
      </w:r>
      <w:r w:rsidR="00E81B86" w:rsidRPr="00817D5A">
        <w:rPr>
          <w:sz w:val="24"/>
          <w:szCs w:val="24"/>
        </w:rPr>
        <w:t xml:space="preserve">Система управления ДГУ обеспечивает автоматизацию процесса выработки электрической и тепловой  энергии  в объеме 3-ей степени автоматизации по ГОСТ </w:t>
      </w:r>
      <w:proofErr w:type="gramStart"/>
      <w:r w:rsidR="00E81B86" w:rsidRPr="00817D5A">
        <w:rPr>
          <w:sz w:val="24"/>
          <w:szCs w:val="24"/>
        </w:rPr>
        <w:t>Р</w:t>
      </w:r>
      <w:proofErr w:type="gramEnd"/>
      <w:r w:rsidR="00E81B86" w:rsidRPr="00817D5A">
        <w:rPr>
          <w:sz w:val="24"/>
          <w:szCs w:val="24"/>
        </w:rPr>
        <w:t xml:space="preserve"> 50783-95. В состав системы управления входит:</w:t>
      </w:r>
    </w:p>
    <w:p w:rsidR="00E81B86" w:rsidRPr="00817D5A" w:rsidRDefault="00E81B86" w:rsidP="00540425">
      <w:pPr>
        <w:tabs>
          <w:tab w:val="left" w:pos="567"/>
        </w:tabs>
        <w:jc w:val="both"/>
        <w:rPr>
          <w:sz w:val="24"/>
          <w:szCs w:val="24"/>
        </w:rPr>
      </w:pPr>
      <w:r w:rsidRPr="00817D5A">
        <w:rPr>
          <w:sz w:val="24"/>
          <w:szCs w:val="24"/>
        </w:rPr>
        <w:t xml:space="preserve">–  панель управления ДГУ, расположенная на агрегате и выполненная на базе модульного контроллера генераторной установки ComAp IG-NT GC, с функциями параллельной работы, применение </w:t>
      </w:r>
      <w:r w:rsidRPr="00817D5A">
        <w:rPr>
          <w:sz w:val="24"/>
          <w:szCs w:val="24"/>
          <w:u w:val="single"/>
          <w:lang w:val="en-US"/>
        </w:rPr>
        <w:t>MINT</w:t>
      </w:r>
      <w:r w:rsidRPr="00817D5A">
        <w:rPr>
          <w:sz w:val="24"/>
          <w:szCs w:val="24"/>
        </w:rPr>
        <w:t xml:space="preserve"> (параллельная работа с другими ДГУ, </w:t>
      </w:r>
      <w:r w:rsidRPr="00817D5A">
        <w:rPr>
          <w:rFonts w:cs="Arial"/>
          <w:sz w:val="24"/>
          <w:szCs w:val="24"/>
        </w:rPr>
        <w:t>поддержка разделения нагрузки и управление мощностью)</w:t>
      </w:r>
      <w:r w:rsidRPr="00817D5A">
        <w:rPr>
          <w:sz w:val="24"/>
          <w:szCs w:val="24"/>
        </w:rPr>
        <w:t>, и возможностью подключения системы удаленного мониторинга;</w:t>
      </w:r>
    </w:p>
    <w:p w:rsidR="00E81B86" w:rsidRPr="00817D5A" w:rsidRDefault="00E81B86" w:rsidP="00540425">
      <w:pPr>
        <w:tabs>
          <w:tab w:val="left" w:pos="567"/>
        </w:tabs>
        <w:jc w:val="both"/>
        <w:rPr>
          <w:sz w:val="24"/>
          <w:szCs w:val="24"/>
        </w:rPr>
      </w:pPr>
      <w:r w:rsidRPr="00817D5A">
        <w:rPr>
          <w:sz w:val="24"/>
          <w:szCs w:val="24"/>
        </w:rPr>
        <w:t xml:space="preserve"> –  генераторного силового моторизированного выключателя </w:t>
      </w:r>
      <w:r w:rsidRPr="00817D5A">
        <w:rPr>
          <w:sz w:val="24"/>
          <w:szCs w:val="24"/>
          <w:lang w:val="en-US"/>
        </w:rPr>
        <w:t>ABB</w:t>
      </w:r>
      <w:r w:rsidRPr="00817D5A">
        <w:rPr>
          <w:sz w:val="24"/>
          <w:szCs w:val="24"/>
        </w:rPr>
        <w:t xml:space="preserve"> (или аналоги </w:t>
      </w:r>
      <w:r w:rsidRPr="00817D5A">
        <w:rPr>
          <w:sz w:val="24"/>
          <w:szCs w:val="24"/>
          <w:lang w:val="en-US"/>
        </w:rPr>
        <w:t>Siemens</w:t>
      </w:r>
      <w:r w:rsidRPr="00817D5A">
        <w:rPr>
          <w:sz w:val="24"/>
          <w:szCs w:val="24"/>
        </w:rPr>
        <w:t>).</w:t>
      </w:r>
    </w:p>
    <w:p w:rsidR="00E81B86" w:rsidRPr="00540425" w:rsidRDefault="00E81B86" w:rsidP="00E81B86">
      <w:pPr>
        <w:pStyle w:val="afffff3"/>
        <w:ind w:firstLine="360"/>
        <w:jc w:val="both"/>
        <w:rPr>
          <w:rFonts w:ascii="Times New Roman" w:hAnsi="Times New Roman"/>
          <w:sz w:val="24"/>
          <w:szCs w:val="24"/>
        </w:rPr>
      </w:pPr>
      <w:proofErr w:type="gramStart"/>
      <w:r w:rsidRPr="00540425">
        <w:rPr>
          <w:rFonts w:ascii="Times New Roman" w:hAnsi="Times New Roman"/>
          <w:sz w:val="24"/>
          <w:szCs w:val="24"/>
        </w:rPr>
        <w:t xml:space="preserve">Панель управления дизель-генераторной установкой состоит из </w:t>
      </w:r>
      <w:r w:rsidRPr="00540425">
        <w:rPr>
          <w:rFonts w:ascii="Times New Roman" w:hAnsi="Times New Roman"/>
          <w:b/>
          <w:i/>
          <w:sz w:val="24"/>
          <w:szCs w:val="24"/>
          <w:u w:val="single"/>
        </w:rPr>
        <w:t>модульног</w:t>
      </w:r>
      <w:r w:rsidRPr="00540425">
        <w:rPr>
          <w:rFonts w:ascii="Times New Roman" w:hAnsi="Times New Roman"/>
          <w:b/>
          <w:i/>
          <w:sz w:val="24"/>
          <w:szCs w:val="24"/>
        </w:rPr>
        <w:t>о</w:t>
      </w:r>
      <w:r w:rsidRPr="00540425">
        <w:rPr>
          <w:rFonts w:ascii="Times New Roman" w:hAnsi="Times New Roman"/>
          <w:sz w:val="24"/>
          <w:szCs w:val="24"/>
        </w:rPr>
        <w:t xml:space="preserve"> контроллера генераторной установки ComAp IG-NT GC MINT в комплекте с электронным ключом GS-NT-LSM+PMS, обеспечивающим поддержку разделения нагрузки и управление мощностью, IG-AVRI интерфейсного модуля регулятора напряжения, IG-AVRi-TRANS/LV трансформатор напряжения для питания модуля AVRi, коммутационных реле, автоматического моторизованного выключателя генератора, контроллера скорости двигателя и устройства автоматической зарядки аккумуляторных батарей.</w:t>
      </w:r>
      <w:proofErr w:type="gramEnd"/>
      <w:r w:rsidRPr="00540425">
        <w:rPr>
          <w:rFonts w:ascii="Times New Roman" w:hAnsi="Times New Roman"/>
          <w:sz w:val="24"/>
          <w:szCs w:val="24"/>
        </w:rPr>
        <w:t xml:space="preserve"> Модульный контроллер представляет собой русифицированный микропроцессорный блок управления с соответствующим программным обеспечением, используемый для </w:t>
      </w:r>
      <w:r w:rsidRPr="00540425">
        <w:rPr>
          <w:rFonts w:ascii="Times New Roman" w:hAnsi="Times New Roman"/>
          <w:b/>
          <w:i/>
          <w:sz w:val="24"/>
          <w:szCs w:val="24"/>
          <w:u w:val="single"/>
        </w:rPr>
        <w:t>управления</w:t>
      </w:r>
      <w:r w:rsidRPr="00540425">
        <w:rPr>
          <w:rFonts w:ascii="Times New Roman" w:hAnsi="Times New Roman"/>
          <w:b/>
          <w:i/>
          <w:sz w:val="24"/>
          <w:szCs w:val="24"/>
        </w:rPr>
        <w:t>,</w:t>
      </w:r>
      <w:r w:rsidRPr="00540425">
        <w:rPr>
          <w:rFonts w:ascii="Times New Roman" w:hAnsi="Times New Roman"/>
          <w:b/>
          <w:i/>
          <w:sz w:val="24"/>
          <w:szCs w:val="24"/>
          <w:u w:val="single"/>
        </w:rPr>
        <w:t>контроля</w:t>
      </w:r>
      <w:r w:rsidRPr="00540425">
        <w:rPr>
          <w:rFonts w:ascii="Times New Roman" w:hAnsi="Times New Roman"/>
          <w:b/>
          <w:i/>
          <w:sz w:val="24"/>
          <w:szCs w:val="24"/>
        </w:rPr>
        <w:t xml:space="preserve"> и</w:t>
      </w:r>
      <w:r w:rsidRPr="00540425">
        <w:rPr>
          <w:rFonts w:ascii="Times New Roman" w:hAnsi="Times New Roman"/>
          <w:b/>
          <w:i/>
          <w:sz w:val="24"/>
          <w:szCs w:val="24"/>
          <w:u w:val="single"/>
        </w:rPr>
        <w:t xml:space="preserve"> защитыДГУ</w:t>
      </w:r>
      <w:r w:rsidRPr="00540425">
        <w:rPr>
          <w:rFonts w:ascii="Times New Roman" w:hAnsi="Times New Roman"/>
          <w:sz w:val="24"/>
          <w:szCs w:val="24"/>
        </w:rPr>
        <w:t xml:space="preserve">. Панель управления контролирует все параметры двигателя и генератора и воздействует на автоматический останов при серьезных отказах. Панель управления синхронного генератора и двигателя </w:t>
      </w:r>
      <w:r w:rsidRPr="00540425">
        <w:rPr>
          <w:rFonts w:ascii="Times New Roman" w:hAnsi="Times New Roman"/>
          <w:b/>
          <w:i/>
          <w:sz w:val="24"/>
          <w:szCs w:val="24"/>
          <w:u w:val="single"/>
        </w:rPr>
        <w:t>полностью интегрирована и обеспечивает следующие функции</w:t>
      </w:r>
      <w:r w:rsidRPr="00540425">
        <w:rPr>
          <w:rFonts w:ascii="Times New Roman" w:hAnsi="Times New Roman"/>
          <w:sz w:val="24"/>
          <w:szCs w:val="24"/>
        </w:rPr>
        <w:t>:</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 xml:space="preserve">Меню полностью на </w:t>
      </w:r>
      <w:r w:rsidRPr="00540425">
        <w:rPr>
          <w:sz w:val="24"/>
          <w:szCs w:val="24"/>
          <w:u w:val="single"/>
        </w:rPr>
        <w:t>РУССКОМ ЯЗЫКЕ.</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Автоматический/ручной запуск/останов двигателя с остановами, сопровождаемыми миганием соответствующих светодиодной индикации, при низком давлении масла, высокой температуре охлаждающей жидкости, превышении числа оборотов двигателя, слишком длительном запуске и при аварийном останове.</w:t>
      </w:r>
    </w:p>
    <w:p w:rsidR="00E81B86" w:rsidRPr="00540425" w:rsidRDefault="00E81B86" w:rsidP="00AB7EB2">
      <w:pPr>
        <w:pStyle w:val="af"/>
        <w:numPr>
          <w:ilvl w:val="0"/>
          <w:numId w:val="47"/>
        </w:numPr>
        <w:autoSpaceDE w:val="0"/>
        <w:autoSpaceDN w:val="0"/>
        <w:adjustRightInd w:val="0"/>
        <w:jc w:val="both"/>
        <w:rPr>
          <w:sz w:val="24"/>
          <w:szCs w:val="24"/>
        </w:rPr>
      </w:pPr>
      <w:r w:rsidRPr="00540425">
        <w:rPr>
          <w:sz w:val="24"/>
          <w:szCs w:val="24"/>
        </w:rPr>
        <w:t>Управление мощностью (запуск и останов зависят от нагрузки).</w:t>
      </w:r>
    </w:p>
    <w:p w:rsidR="00E81B86" w:rsidRPr="00540425" w:rsidRDefault="00E81B86" w:rsidP="00AB7EB2">
      <w:pPr>
        <w:pStyle w:val="af"/>
        <w:numPr>
          <w:ilvl w:val="0"/>
          <w:numId w:val="47"/>
        </w:numPr>
        <w:autoSpaceDE w:val="0"/>
        <w:autoSpaceDN w:val="0"/>
        <w:adjustRightInd w:val="0"/>
        <w:jc w:val="both"/>
        <w:rPr>
          <w:sz w:val="24"/>
          <w:szCs w:val="24"/>
        </w:rPr>
      </w:pPr>
      <w:r w:rsidRPr="00540425">
        <w:rPr>
          <w:sz w:val="24"/>
          <w:szCs w:val="24"/>
        </w:rPr>
        <w:t>Ручная настройка приоритета, либо автоматическая в зависимости от часов наработки или требования нагрузки (наиболее эффективная настройка)</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 xml:space="preserve">Выбор приоритета запуска и остановки ДГУ при различных </w:t>
      </w:r>
      <w:proofErr w:type="gramStart"/>
      <w:r w:rsidRPr="00540425">
        <w:rPr>
          <w:sz w:val="24"/>
          <w:szCs w:val="24"/>
        </w:rPr>
        <w:t>комбинациях</w:t>
      </w:r>
      <w:proofErr w:type="gramEnd"/>
      <w:r w:rsidRPr="00540425">
        <w:rPr>
          <w:sz w:val="24"/>
          <w:szCs w:val="24"/>
        </w:rPr>
        <w:t xml:space="preserve"> работающих в параллели ДГУ.</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 xml:space="preserve">Поддержка параллельной работы с другими ДГУ, оборудованными однотипными панелями управления с контроллерами IG-NT GC MINT фирмы ComAp, с функцией  автоматического запуска, выход на номинальные обороты, включение в параллельную работу предварительно прогретого дизеля, автоматического распределения активной и реактивной нагрузки между всеми работающими в параллели ДГУ. </w:t>
      </w:r>
    </w:p>
    <w:p w:rsidR="00E81B86" w:rsidRPr="00540425" w:rsidRDefault="00E81B86" w:rsidP="00AB7EB2">
      <w:pPr>
        <w:pStyle w:val="af"/>
        <w:numPr>
          <w:ilvl w:val="0"/>
          <w:numId w:val="47"/>
        </w:numPr>
        <w:autoSpaceDE w:val="0"/>
        <w:autoSpaceDN w:val="0"/>
        <w:adjustRightInd w:val="0"/>
        <w:jc w:val="both"/>
        <w:rPr>
          <w:sz w:val="24"/>
          <w:szCs w:val="24"/>
        </w:rPr>
      </w:pPr>
      <w:r w:rsidRPr="00540425">
        <w:rPr>
          <w:sz w:val="24"/>
          <w:szCs w:val="24"/>
        </w:rPr>
        <w:t xml:space="preserve">плавная нагрузка и разгрузка ДГУ </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 xml:space="preserve">Управление защитами (настраиваемыми и фиксированными): защита по фазам, защита от КЗ, перегрузке по току и мощности,  защита от реверсивной мощности и от замыкания на землю, дополнительные 160 </w:t>
      </w:r>
      <w:proofErr w:type="gramStart"/>
      <w:r w:rsidRPr="00540425">
        <w:rPr>
          <w:sz w:val="24"/>
          <w:szCs w:val="24"/>
        </w:rPr>
        <w:t>программируемых</w:t>
      </w:r>
      <w:proofErr w:type="gramEnd"/>
      <w:r w:rsidRPr="00540425">
        <w:rPr>
          <w:sz w:val="24"/>
          <w:szCs w:val="24"/>
        </w:rPr>
        <w:t xml:space="preserve"> уставок по защите.</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Управление напряжением и косинусом, измерение базовой и пиковой нагрузок, автоматическая синхронизация и управление мощностью, измерение параметров генератора и сетевых параметров.</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Наличие RS 232/ RS 485 интерфейса с поддержкой Modbus, поддержка GSM-модема для SMS-отправки сообщений.</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журнал на 500 записей.</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Наличие встроенной системы мониторинга и дистанционного управления ДГУ.</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Полная интеграция с ДГУ и обмен сигналами через CAN-шину с другими панелями управления комплекса ДЭС.</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Таймер остывания – регулируемый в пределах 0…10 минут.</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Системы управления подачей топлива с подачей напряжения для останова или для рабочего хода.</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 xml:space="preserve">Цифровая  индикация: давления масла в двигателе; температуры охлаждающей жидкости; числа оборотов двигателя; напряжения системы постоянного тока; моточасов двигателя; диагностических кодов системы; напряжения переменного тока генератора; силы переменного тока генератора; частоты напряжения генератора, косинуса, текущей активной и реактивной нагрузки, общего количества выработанной ДГУ электроэнергии (кВт*ч) за весь период работы. </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Переключатель режимов работы двигателя.</w:t>
      </w:r>
    </w:p>
    <w:p w:rsidR="00E81B86" w:rsidRPr="00540425" w:rsidRDefault="00E81B86" w:rsidP="00AB7EB2">
      <w:pPr>
        <w:pStyle w:val="af"/>
        <w:numPr>
          <w:ilvl w:val="0"/>
          <w:numId w:val="47"/>
        </w:numPr>
        <w:autoSpaceDE w:val="0"/>
        <w:autoSpaceDN w:val="0"/>
        <w:adjustRightInd w:val="0"/>
        <w:jc w:val="both"/>
        <w:rPr>
          <w:sz w:val="24"/>
          <w:szCs w:val="24"/>
        </w:rPr>
      </w:pPr>
      <w:r w:rsidRPr="00540425">
        <w:rPr>
          <w:sz w:val="24"/>
          <w:szCs w:val="24"/>
        </w:rPr>
        <w:t xml:space="preserve">конфигурирование входных и выходных сигналов </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Кнопка аварийного останова.</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Переключатель проверки сигнальных ламп и индикатора.</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Потенциометр регулировки напряжения.</w:t>
      </w:r>
    </w:p>
    <w:p w:rsidR="00E81B86" w:rsidRPr="00540425" w:rsidRDefault="00E81B86" w:rsidP="00AB7EB2">
      <w:pPr>
        <w:widowControl w:val="0"/>
        <w:numPr>
          <w:ilvl w:val="0"/>
          <w:numId w:val="47"/>
        </w:numPr>
        <w:tabs>
          <w:tab w:val="left" w:pos="283"/>
        </w:tabs>
        <w:jc w:val="both"/>
        <w:rPr>
          <w:sz w:val="24"/>
          <w:szCs w:val="24"/>
        </w:rPr>
      </w:pPr>
      <w:r w:rsidRPr="00540425">
        <w:rPr>
          <w:sz w:val="24"/>
          <w:szCs w:val="24"/>
        </w:rPr>
        <w:t>Прочный и влагозащищённый корпус, герметичность IP65.</w:t>
      </w:r>
    </w:p>
    <w:p w:rsidR="00E81B86" w:rsidRPr="00540425" w:rsidRDefault="00E81B86" w:rsidP="00540425">
      <w:pPr>
        <w:pStyle w:val="afffff3"/>
        <w:ind w:firstLine="360"/>
        <w:jc w:val="both"/>
        <w:rPr>
          <w:rFonts w:ascii="Times New Roman" w:hAnsi="Times New Roman"/>
          <w:sz w:val="24"/>
          <w:szCs w:val="24"/>
        </w:rPr>
      </w:pPr>
      <w:r w:rsidRPr="00540425">
        <w:rPr>
          <w:rFonts w:ascii="Times New Roman" w:hAnsi="Times New Roman"/>
          <w:sz w:val="24"/>
          <w:szCs w:val="24"/>
        </w:rPr>
        <w:t xml:space="preserve">На передней панели щита управления находятся индикаторы, кнопки управления, кнопка аварийной остановки и дисплей для вывода информации. </w:t>
      </w:r>
    </w:p>
    <w:p w:rsidR="00E81B86" w:rsidRPr="00540425" w:rsidRDefault="00E81B86" w:rsidP="00540425">
      <w:pPr>
        <w:pStyle w:val="afffff3"/>
        <w:ind w:firstLine="360"/>
        <w:jc w:val="both"/>
        <w:rPr>
          <w:rFonts w:ascii="Times New Roman" w:hAnsi="Times New Roman"/>
          <w:sz w:val="24"/>
          <w:szCs w:val="24"/>
        </w:rPr>
      </w:pPr>
      <w:r w:rsidRPr="00540425">
        <w:rPr>
          <w:rFonts w:ascii="Times New Roman" w:hAnsi="Times New Roman"/>
          <w:sz w:val="24"/>
          <w:szCs w:val="24"/>
        </w:rPr>
        <w:t xml:space="preserve">Автоматический выключатель используется для отключения нагрузки от генератора при перегрузке, возникновении токов короткого замыкания и других аварийных ситуаций. Кроме того, выключатель, оснащенный моторным приводом, используется при подключении двух и более генераторов к общей шине для параллельной работы на общую нагрузку (с целью обеспечение резервирования и/или наращивания мощности электростанции).  </w:t>
      </w:r>
    </w:p>
    <w:p w:rsidR="00E81B86" w:rsidRPr="00540425" w:rsidRDefault="00E81B86" w:rsidP="00540425">
      <w:pPr>
        <w:pStyle w:val="afffff3"/>
        <w:ind w:firstLine="360"/>
        <w:jc w:val="both"/>
        <w:rPr>
          <w:rFonts w:ascii="Times New Roman" w:hAnsi="Times New Roman"/>
          <w:sz w:val="24"/>
          <w:szCs w:val="24"/>
        </w:rPr>
      </w:pPr>
      <w:r w:rsidRPr="00540425">
        <w:rPr>
          <w:rFonts w:ascii="Times New Roman" w:hAnsi="Times New Roman"/>
          <w:sz w:val="24"/>
          <w:szCs w:val="24"/>
        </w:rPr>
        <w:t xml:space="preserve">Устройство автоматической зарядки аккумуляторных батарей обеспечивает поддержание АКБ в заряженном состоянии во время простоя ДГУ. </w:t>
      </w:r>
    </w:p>
    <w:p w:rsidR="00E81B86" w:rsidRPr="00540425" w:rsidRDefault="00E81B86" w:rsidP="00540425">
      <w:pPr>
        <w:pStyle w:val="afffff3"/>
        <w:ind w:firstLine="360"/>
        <w:jc w:val="both"/>
        <w:rPr>
          <w:rFonts w:ascii="Times New Roman" w:hAnsi="Times New Roman"/>
          <w:snapToGrid w:val="0"/>
          <w:sz w:val="24"/>
          <w:szCs w:val="24"/>
        </w:rPr>
      </w:pPr>
      <w:r w:rsidRPr="00540425">
        <w:rPr>
          <w:rFonts w:ascii="Times New Roman" w:hAnsi="Times New Roman"/>
          <w:sz w:val="24"/>
          <w:szCs w:val="24"/>
        </w:rPr>
        <w:t xml:space="preserve">Панель управления монтируются на раме </w:t>
      </w:r>
      <w:proofErr w:type="gramStart"/>
      <w:r w:rsidRPr="00540425">
        <w:rPr>
          <w:rFonts w:ascii="Times New Roman" w:hAnsi="Times New Roman"/>
          <w:sz w:val="24"/>
          <w:szCs w:val="24"/>
        </w:rPr>
        <w:t>генератора</w:t>
      </w:r>
      <w:proofErr w:type="gramEnd"/>
      <w:r w:rsidRPr="00540425">
        <w:rPr>
          <w:rFonts w:ascii="Times New Roman" w:hAnsi="Times New Roman"/>
          <w:sz w:val="24"/>
          <w:szCs w:val="24"/>
        </w:rPr>
        <w:t xml:space="preserve"> и обеспечивает полное управление и постоянный контроль за работой ДГУ без постоянного присутствия дежурного персонала.</w:t>
      </w:r>
    </w:p>
    <w:p w:rsidR="00E81B86" w:rsidRPr="00817D5A" w:rsidRDefault="00E81B86" w:rsidP="00E81B86">
      <w:pPr>
        <w:autoSpaceDE w:val="0"/>
        <w:autoSpaceDN w:val="0"/>
        <w:adjustRightInd w:val="0"/>
        <w:spacing w:before="58" w:line="269" w:lineRule="exact"/>
        <w:jc w:val="center"/>
        <w:rPr>
          <w:b/>
          <w:sz w:val="24"/>
          <w:szCs w:val="24"/>
        </w:rPr>
      </w:pPr>
    </w:p>
    <w:p w:rsidR="00E81B86" w:rsidRPr="00817D5A" w:rsidRDefault="00E81B86" w:rsidP="00E81B86">
      <w:pPr>
        <w:autoSpaceDE w:val="0"/>
        <w:autoSpaceDN w:val="0"/>
        <w:adjustRightInd w:val="0"/>
        <w:spacing w:before="58" w:line="269" w:lineRule="exact"/>
        <w:jc w:val="center"/>
        <w:rPr>
          <w:b/>
          <w:sz w:val="24"/>
          <w:szCs w:val="24"/>
        </w:rPr>
      </w:pPr>
      <w:r w:rsidRPr="00817D5A">
        <w:rPr>
          <w:b/>
          <w:sz w:val="24"/>
          <w:szCs w:val="24"/>
        </w:rPr>
        <w:t>2.3. Топливная система ДГУ.</w:t>
      </w:r>
    </w:p>
    <w:p w:rsidR="00E81B86" w:rsidRPr="00540425" w:rsidRDefault="00E81B86" w:rsidP="00E81B86">
      <w:pPr>
        <w:pStyle w:val="Style3"/>
        <w:widowControl/>
        <w:spacing w:before="58" w:line="240" w:lineRule="auto"/>
        <w:ind w:firstLine="284"/>
        <w:rPr>
          <w:rFonts w:ascii="Times New Roman" w:hAnsi="Times New Roman"/>
        </w:rPr>
      </w:pPr>
      <w:r w:rsidRPr="00540425">
        <w:rPr>
          <w:rFonts w:ascii="Times New Roman" w:hAnsi="Times New Roman"/>
        </w:rPr>
        <w:t xml:space="preserve">При работе дизель-генераторной установки в топливной системе должно создаваться нормальное (расчётное) давление и температура топлива на подаче и обратке ТНВД, полное отсутствие воздуха в системе, что обеспечивает бесперебойную подачу топлива при работе установки на различных режимах. </w:t>
      </w:r>
    </w:p>
    <w:p w:rsidR="00E81B86" w:rsidRPr="00540425" w:rsidRDefault="00E81B86" w:rsidP="00E81B86">
      <w:pPr>
        <w:pStyle w:val="Style3"/>
        <w:widowControl/>
        <w:spacing w:before="58" w:line="240" w:lineRule="auto"/>
        <w:ind w:firstLine="284"/>
        <w:rPr>
          <w:rStyle w:val="FontStyle13"/>
          <w:sz w:val="24"/>
          <w:szCs w:val="24"/>
        </w:rPr>
      </w:pPr>
      <w:r w:rsidRPr="00540425">
        <w:rPr>
          <w:rStyle w:val="FontStyle13"/>
          <w:sz w:val="24"/>
          <w:szCs w:val="24"/>
        </w:rPr>
        <w:t xml:space="preserve">От стационарной расходной емкости расположенной на электростанции, дизельное топливо должно пройти через фильтрующие элементы </w:t>
      </w:r>
      <w:r w:rsidRPr="00540425">
        <w:rPr>
          <w:rFonts w:ascii="Times New Roman" w:hAnsi="Times New Roman"/>
          <w:b/>
          <w:u w:val="single"/>
        </w:rPr>
        <w:t>топливно-водяного сепаратора</w:t>
      </w:r>
      <w:r w:rsidRPr="00540425">
        <w:rPr>
          <w:rStyle w:val="FontStyle13"/>
          <w:sz w:val="24"/>
          <w:szCs w:val="24"/>
        </w:rPr>
        <w:t xml:space="preserve"> которые производят предварительную очистку топлива – отделение водных фракций. Топливно-водяной сепаратор должен быть смонтирован на раме ДГУ. Далее </w:t>
      </w:r>
      <w:proofErr w:type="gramStart"/>
      <w:r w:rsidRPr="00540425">
        <w:rPr>
          <w:rStyle w:val="FontStyle13"/>
          <w:sz w:val="24"/>
          <w:szCs w:val="24"/>
        </w:rPr>
        <w:t>дизельное</w:t>
      </w:r>
      <w:proofErr w:type="gramEnd"/>
      <w:r w:rsidRPr="00540425">
        <w:rPr>
          <w:rStyle w:val="FontStyle13"/>
          <w:sz w:val="24"/>
          <w:szCs w:val="24"/>
        </w:rPr>
        <w:t xml:space="preserve"> топливопроходит через</w:t>
      </w:r>
      <w:r w:rsidRPr="00540425">
        <w:rPr>
          <w:rFonts w:ascii="Times New Roman" w:hAnsi="Times New Roman"/>
        </w:rPr>
        <w:t>фильтра грубой и тонкой очистки топлива,</w:t>
      </w:r>
      <w:r w:rsidRPr="00540425">
        <w:rPr>
          <w:rStyle w:val="FontStyle13"/>
          <w:sz w:val="24"/>
          <w:szCs w:val="24"/>
        </w:rPr>
        <w:t xml:space="preserve"> смонтированные на блоке цилиндров двигателя и подаётся к ТНВД дизель-генераторной установки.</w:t>
      </w:r>
    </w:p>
    <w:p w:rsidR="00E81B86" w:rsidRPr="0069159F" w:rsidRDefault="00E81B86" w:rsidP="00E81B86">
      <w:pPr>
        <w:autoSpaceDE w:val="0"/>
        <w:autoSpaceDN w:val="0"/>
        <w:adjustRightInd w:val="0"/>
        <w:spacing w:before="58"/>
        <w:ind w:firstLine="284"/>
        <w:rPr>
          <w:sz w:val="24"/>
          <w:szCs w:val="24"/>
        </w:rPr>
      </w:pPr>
    </w:p>
    <w:p w:rsidR="00E81B86" w:rsidRPr="0069159F" w:rsidRDefault="00540425" w:rsidP="00540425">
      <w:pPr>
        <w:pStyle w:val="21"/>
        <w:keepNext w:val="0"/>
        <w:tabs>
          <w:tab w:val="left" w:pos="567"/>
        </w:tabs>
        <w:spacing w:after="0"/>
        <w:ind w:left="1004"/>
        <w:rPr>
          <w:sz w:val="24"/>
          <w:szCs w:val="24"/>
        </w:rPr>
      </w:pPr>
      <w:r>
        <w:rPr>
          <w:sz w:val="24"/>
          <w:szCs w:val="24"/>
        </w:rPr>
        <w:t xml:space="preserve">2.4. </w:t>
      </w:r>
      <w:r w:rsidR="00E81B86" w:rsidRPr="0069159F">
        <w:rPr>
          <w:sz w:val="24"/>
          <w:szCs w:val="24"/>
        </w:rPr>
        <w:t xml:space="preserve">Масляная система </w:t>
      </w:r>
      <w:r w:rsidR="00E81B86" w:rsidRPr="0069159F">
        <w:rPr>
          <w:bCs/>
          <w:sz w:val="24"/>
          <w:szCs w:val="24"/>
        </w:rPr>
        <w:t>ДГУ</w:t>
      </w:r>
      <w:r w:rsidR="00E81B86" w:rsidRPr="0069159F">
        <w:rPr>
          <w:sz w:val="24"/>
          <w:szCs w:val="24"/>
        </w:rPr>
        <w:t>.</w:t>
      </w:r>
    </w:p>
    <w:p w:rsidR="00E81B86" w:rsidRPr="00540425" w:rsidRDefault="00E81B86" w:rsidP="00E81B86">
      <w:pPr>
        <w:pStyle w:val="Style1"/>
        <w:widowControl/>
        <w:spacing w:line="240" w:lineRule="auto"/>
        <w:ind w:firstLine="289"/>
        <w:jc w:val="both"/>
        <w:rPr>
          <w:rStyle w:val="FontStyle29"/>
          <w:sz w:val="24"/>
          <w:szCs w:val="24"/>
        </w:rPr>
      </w:pPr>
      <w:r w:rsidRPr="00540425">
        <w:rPr>
          <w:rStyle w:val="FontStyle29"/>
          <w:sz w:val="24"/>
          <w:szCs w:val="24"/>
        </w:rPr>
        <w:t xml:space="preserve">Масляная система дизель-генераторной установки должна обеспечивать фильтрацию масла, смазывание и отвод тепла от узлов и механизмов ДГУ, а так же производить сигнализирование или аварийную остановку при повышении или понижении установленных параметров (давление и температуры масла). </w:t>
      </w:r>
    </w:p>
    <w:p w:rsidR="00E81B86" w:rsidRPr="00540425" w:rsidRDefault="00E81B86" w:rsidP="00E81B86">
      <w:pPr>
        <w:pStyle w:val="Style1"/>
        <w:widowControl/>
        <w:spacing w:line="240" w:lineRule="auto"/>
        <w:ind w:firstLine="289"/>
        <w:jc w:val="both"/>
      </w:pPr>
      <w:r w:rsidRPr="00540425">
        <w:t>В состав масляной системы входит: м</w:t>
      </w:r>
      <w:r w:rsidRPr="00540425">
        <w:rPr>
          <w:lang w:eastAsia="ar-SA"/>
        </w:rPr>
        <w:t>асляный насос, сапун картера, маслоохладитель, масляный фильтр, маслозаливная горловина и щуп для замера уровня масла, стандартный масляный поддон (картер), отвод картерных газов, ручной масляный насос с клапаном для слива масла из картера (</w:t>
      </w:r>
      <w:r w:rsidRPr="00540425">
        <w:t>система слива отработанного масла в тарные ёмкости)</w:t>
      </w:r>
      <w:r w:rsidRPr="00540425">
        <w:rPr>
          <w:lang w:eastAsia="ar-SA"/>
        </w:rPr>
        <w:t>, регулятор уровня масла в поддоне (картере), датчики температуры и давления масла</w:t>
      </w:r>
      <w:proofErr w:type="gramStart"/>
      <w:r w:rsidRPr="00540425">
        <w:rPr>
          <w:lang w:eastAsia="ar-SA"/>
        </w:rPr>
        <w:t>.</w:t>
      </w:r>
      <w:r w:rsidRPr="00540425">
        <w:t>З</w:t>
      </w:r>
      <w:proofErr w:type="gramEnd"/>
      <w:r w:rsidRPr="00540425">
        <w:t xml:space="preserve">амена масла (заливка в картер) будет производиться из бочек </w:t>
      </w:r>
      <w:smartTag w:uri="urn:schemas-microsoft-com:office:smarttags" w:element="metricconverter">
        <w:smartTagPr>
          <w:attr w:name="ProductID" w:val="200 литров"/>
        </w:smartTagPr>
        <w:r w:rsidRPr="00540425">
          <w:t>200 литров</w:t>
        </w:r>
      </w:smartTag>
      <w:r w:rsidRPr="00540425">
        <w:t xml:space="preserve"> ручным насосом.</w:t>
      </w:r>
    </w:p>
    <w:p w:rsidR="00E81B86" w:rsidRPr="0069159F" w:rsidRDefault="00540425" w:rsidP="00540425">
      <w:pPr>
        <w:pStyle w:val="21"/>
        <w:keepNext w:val="0"/>
        <w:spacing w:before="120"/>
        <w:rPr>
          <w:sz w:val="24"/>
          <w:szCs w:val="24"/>
        </w:rPr>
      </w:pPr>
      <w:r w:rsidRPr="00540425">
        <w:rPr>
          <w:sz w:val="24"/>
          <w:szCs w:val="24"/>
        </w:rPr>
        <w:t xml:space="preserve">2.5. </w:t>
      </w:r>
      <w:r w:rsidR="00E81B86" w:rsidRPr="0069159F">
        <w:rPr>
          <w:sz w:val="24"/>
          <w:szCs w:val="24"/>
        </w:rPr>
        <w:t>Система охлаждения ДГУ.</w:t>
      </w:r>
    </w:p>
    <w:p w:rsidR="00E81B86" w:rsidRPr="0069159F" w:rsidRDefault="00E81B86" w:rsidP="00540425">
      <w:pPr>
        <w:ind w:firstLine="709"/>
        <w:jc w:val="both"/>
        <w:rPr>
          <w:sz w:val="24"/>
        </w:rPr>
      </w:pPr>
      <w:r w:rsidRPr="0069159F">
        <w:rPr>
          <w:sz w:val="24"/>
        </w:rPr>
        <w:t>Система охлаждения ДГУ радиаторного типа. Система охлаждения должна обеспечивать автоматическое регулирование температуры охлаждающей жидкости, в зависимости от температуры в системе. Система охлаждения должна обеспечивать длительную работу ДГУ на номинальной нагрузке при температуре окружающей среды +50 град</w:t>
      </w:r>
      <w:proofErr w:type="gramStart"/>
      <w:r w:rsidRPr="0069159F">
        <w:rPr>
          <w:sz w:val="24"/>
        </w:rPr>
        <w:t>.С</w:t>
      </w:r>
      <w:proofErr w:type="gramEnd"/>
      <w:r w:rsidRPr="0069159F">
        <w:rPr>
          <w:sz w:val="24"/>
        </w:rPr>
        <w:t>, без перегрева ДГУ.</w:t>
      </w:r>
    </w:p>
    <w:p w:rsidR="00E81B86" w:rsidRPr="0069159F" w:rsidRDefault="00E81B86" w:rsidP="00540425">
      <w:pPr>
        <w:ind w:firstLine="709"/>
        <w:jc w:val="both"/>
        <w:rPr>
          <w:sz w:val="24"/>
          <w:szCs w:val="24"/>
        </w:rPr>
      </w:pPr>
      <w:proofErr w:type="gramStart"/>
      <w:r w:rsidRPr="0069159F">
        <w:rPr>
          <w:sz w:val="24"/>
          <w:szCs w:val="24"/>
        </w:rPr>
        <w:t>На неработающем ДГУ, температура охлаждающей жидкости должна поддерживается на уровне не ниже +</w:t>
      </w:r>
      <w:r>
        <w:rPr>
          <w:sz w:val="24"/>
          <w:szCs w:val="24"/>
        </w:rPr>
        <w:t>4</w:t>
      </w:r>
      <w:r w:rsidRPr="0069159F">
        <w:rPr>
          <w:sz w:val="24"/>
          <w:szCs w:val="24"/>
        </w:rPr>
        <w:t>0С</w:t>
      </w:r>
      <w:r w:rsidRPr="0069159F">
        <w:rPr>
          <w:sz w:val="24"/>
          <w:szCs w:val="24"/>
          <w:vertAlign w:val="superscript"/>
        </w:rPr>
        <w:t>о</w:t>
      </w:r>
      <w:r w:rsidRPr="0069159F">
        <w:rPr>
          <w:sz w:val="24"/>
          <w:szCs w:val="24"/>
        </w:rPr>
        <w:t xml:space="preserve">  с помощью </w:t>
      </w:r>
      <w:r w:rsidRPr="0069159F">
        <w:rPr>
          <w:b/>
          <w:sz w:val="24"/>
          <w:szCs w:val="24"/>
          <w:u w:val="single"/>
        </w:rPr>
        <w:t xml:space="preserve">автоматического электрического </w:t>
      </w:r>
      <w:r w:rsidRPr="0069159F">
        <w:rPr>
          <w:b/>
          <w:sz w:val="24"/>
          <w:u w:val="single"/>
        </w:rPr>
        <w:t>220/240В</w:t>
      </w:r>
      <w:r w:rsidRPr="0069159F">
        <w:rPr>
          <w:b/>
          <w:sz w:val="24"/>
          <w:szCs w:val="24"/>
          <w:u w:val="single"/>
        </w:rPr>
        <w:t xml:space="preserve"> подогревателя (котла).</w:t>
      </w:r>
      <w:proofErr w:type="gramEnd"/>
    </w:p>
    <w:p w:rsidR="00E81B86" w:rsidRPr="0069159F" w:rsidRDefault="00E81B86" w:rsidP="00540425">
      <w:pPr>
        <w:ind w:firstLine="709"/>
        <w:jc w:val="both"/>
        <w:rPr>
          <w:sz w:val="24"/>
        </w:rPr>
      </w:pPr>
      <w:r w:rsidRPr="0069159F">
        <w:rPr>
          <w:sz w:val="24"/>
        </w:rPr>
        <w:t>Заправка охлаждающей жидкости будет производиться ручным насосом.</w:t>
      </w:r>
    </w:p>
    <w:p w:rsidR="00E81B86" w:rsidRPr="0069159F" w:rsidRDefault="00E81B86" w:rsidP="00E81B86">
      <w:pPr>
        <w:tabs>
          <w:tab w:val="left" w:pos="567"/>
        </w:tabs>
        <w:rPr>
          <w:sz w:val="24"/>
          <w:szCs w:val="24"/>
        </w:rPr>
      </w:pPr>
      <w:r w:rsidRPr="0069159F">
        <w:tab/>
      </w:r>
    </w:p>
    <w:p w:rsidR="00E81B86" w:rsidRPr="0069159F" w:rsidRDefault="00E81B86" w:rsidP="00540425">
      <w:pPr>
        <w:jc w:val="center"/>
        <w:rPr>
          <w:sz w:val="24"/>
        </w:rPr>
      </w:pPr>
      <w:r w:rsidRPr="0069159F">
        <w:rPr>
          <w:b/>
          <w:sz w:val="24"/>
          <w:szCs w:val="24"/>
        </w:rPr>
        <w:t>2.6.</w:t>
      </w:r>
      <w:r w:rsidRPr="0069159F">
        <w:rPr>
          <w:b/>
          <w:sz w:val="24"/>
        </w:rPr>
        <w:t>Система запуска ДГУ</w:t>
      </w:r>
      <w:r w:rsidRPr="0069159F">
        <w:rPr>
          <w:sz w:val="24"/>
        </w:rPr>
        <w:t>.</w:t>
      </w:r>
    </w:p>
    <w:p w:rsidR="00E81B86" w:rsidRPr="0069159F" w:rsidRDefault="00E81B86" w:rsidP="00540425">
      <w:pPr>
        <w:tabs>
          <w:tab w:val="left" w:pos="284"/>
        </w:tabs>
        <w:jc w:val="both"/>
        <w:rPr>
          <w:sz w:val="24"/>
        </w:rPr>
      </w:pPr>
      <w:r w:rsidRPr="0069159F">
        <w:tab/>
      </w:r>
      <w:r w:rsidRPr="0069159F">
        <w:rPr>
          <w:sz w:val="24"/>
        </w:rPr>
        <w:t>Система запуска дизель-генераторной установки электростартерного типа и предназначена для преобразования электрической энергии стартера в механический момент для раскрутки вала ДГУ при пуске.</w:t>
      </w:r>
    </w:p>
    <w:p w:rsidR="00E81B86" w:rsidRPr="0069159F" w:rsidRDefault="00E81B86" w:rsidP="00540425">
      <w:pPr>
        <w:tabs>
          <w:tab w:val="left" w:pos="284"/>
        </w:tabs>
        <w:jc w:val="both"/>
        <w:rPr>
          <w:sz w:val="24"/>
        </w:rPr>
      </w:pPr>
      <w:r w:rsidRPr="0069159F">
        <w:rPr>
          <w:sz w:val="24"/>
        </w:rPr>
        <w:tab/>
        <w:t xml:space="preserve">Система запуска дизель-генераторной установки состоит </w:t>
      </w:r>
      <w:proofErr w:type="gramStart"/>
      <w:r w:rsidRPr="0069159F">
        <w:rPr>
          <w:sz w:val="24"/>
        </w:rPr>
        <w:t>из</w:t>
      </w:r>
      <w:proofErr w:type="gramEnd"/>
      <w:r w:rsidRPr="0069159F">
        <w:rPr>
          <w:sz w:val="24"/>
        </w:rPr>
        <w:t>:</w:t>
      </w:r>
    </w:p>
    <w:p w:rsidR="00E81B86" w:rsidRPr="0069159F" w:rsidRDefault="00E81B86" w:rsidP="00540425">
      <w:pPr>
        <w:tabs>
          <w:tab w:val="left" w:pos="567"/>
          <w:tab w:val="num" w:pos="1843"/>
        </w:tabs>
        <w:jc w:val="both"/>
        <w:rPr>
          <w:sz w:val="24"/>
        </w:rPr>
      </w:pPr>
      <w:r w:rsidRPr="0069159F">
        <w:rPr>
          <w:sz w:val="24"/>
        </w:rPr>
        <w:t>- электрического стартера, расположенного на ДГУ;</w:t>
      </w:r>
    </w:p>
    <w:p w:rsidR="00E81B86" w:rsidRPr="0069159F" w:rsidRDefault="00E81B86" w:rsidP="00540425">
      <w:pPr>
        <w:tabs>
          <w:tab w:val="left" w:pos="567"/>
          <w:tab w:val="num" w:pos="1843"/>
        </w:tabs>
        <w:jc w:val="both"/>
        <w:rPr>
          <w:sz w:val="24"/>
        </w:rPr>
      </w:pPr>
      <w:r w:rsidRPr="0069159F">
        <w:rPr>
          <w:sz w:val="24"/>
        </w:rPr>
        <w:t>- двух стартерных аккумуляторных батарей (САБ) на 190 ампер-час  каждая;</w:t>
      </w:r>
    </w:p>
    <w:p w:rsidR="00E81B86" w:rsidRPr="0069159F" w:rsidRDefault="00E81B86" w:rsidP="00540425">
      <w:pPr>
        <w:tabs>
          <w:tab w:val="left" w:pos="567"/>
          <w:tab w:val="num" w:pos="1843"/>
        </w:tabs>
        <w:jc w:val="both"/>
        <w:rPr>
          <w:sz w:val="24"/>
        </w:rPr>
      </w:pPr>
      <w:r w:rsidRPr="0069159F">
        <w:rPr>
          <w:sz w:val="24"/>
        </w:rPr>
        <w:t>- автоматического зарядного устройства.</w:t>
      </w:r>
    </w:p>
    <w:p w:rsidR="00E81B86" w:rsidRPr="0069159F" w:rsidRDefault="00E81B86" w:rsidP="00540425">
      <w:pPr>
        <w:tabs>
          <w:tab w:val="left" w:pos="284"/>
        </w:tabs>
        <w:jc w:val="both"/>
        <w:rPr>
          <w:sz w:val="24"/>
        </w:rPr>
      </w:pPr>
      <w:r w:rsidRPr="0069159F">
        <w:rPr>
          <w:sz w:val="24"/>
        </w:rPr>
        <w:tab/>
        <w:t>Зарядка САБ осуществляться при помощи автоматического зарядного устройства.</w:t>
      </w:r>
    </w:p>
    <w:p w:rsidR="00E81B86" w:rsidRPr="0069159F" w:rsidRDefault="00E81B86" w:rsidP="00540425">
      <w:pPr>
        <w:tabs>
          <w:tab w:val="left" w:pos="284"/>
        </w:tabs>
        <w:jc w:val="both"/>
        <w:rPr>
          <w:sz w:val="24"/>
        </w:rPr>
      </w:pPr>
      <w:r w:rsidRPr="0069159F">
        <w:rPr>
          <w:sz w:val="24"/>
        </w:rPr>
        <w:tab/>
        <w:t>Процесс запуска ДГУ в режиме «Ручной» должен происходить по команде «Пуск» от местной панели управления расположенной непосредственно на ДГУ, в режиме «Автоматический» по команде от панели управления другого ДГУ, а также по команде с удаленного поста диспетчерского управления.</w:t>
      </w:r>
    </w:p>
    <w:p w:rsidR="00E81B86" w:rsidRPr="0069159F" w:rsidRDefault="00E81B86" w:rsidP="00540425">
      <w:pPr>
        <w:pStyle w:val="21"/>
        <w:keepNext w:val="0"/>
        <w:spacing w:before="120"/>
        <w:rPr>
          <w:sz w:val="24"/>
          <w:szCs w:val="24"/>
        </w:rPr>
      </w:pPr>
      <w:r w:rsidRPr="0069159F">
        <w:rPr>
          <w:sz w:val="24"/>
          <w:szCs w:val="24"/>
        </w:rPr>
        <w:t>2.7. Система выпуска отработавших газов ДГУ.</w:t>
      </w:r>
    </w:p>
    <w:p w:rsidR="00E81B86" w:rsidRPr="00540425" w:rsidRDefault="00E81B86" w:rsidP="00540425">
      <w:pPr>
        <w:pStyle w:val="Style2"/>
        <w:widowControl/>
        <w:ind w:firstLine="284"/>
        <w:jc w:val="both"/>
        <w:rPr>
          <w:rStyle w:val="FontStyle11"/>
          <w:sz w:val="24"/>
          <w:szCs w:val="24"/>
        </w:rPr>
      </w:pPr>
      <w:r w:rsidRPr="00540425">
        <w:rPr>
          <w:rStyle w:val="FontStyle12"/>
          <w:sz w:val="24"/>
          <w:szCs w:val="24"/>
        </w:rPr>
        <w:t>Система выпуска отработанных газов дизель-генераторной установки соединяет выхлопной коллектор с компенсатором, с глушителем и выводит выхлопные газы в атмосферу. Направление выброса выхлопных газов – в сторону радиатора. В</w:t>
      </w:r>
      <w:r w:rsidRPr="00540425">
        <w:rPr>
          <w:rStyle w:val="FontStyle11"/>
          <w:sz w:val="24"/>
          <w:szCs w:val="24"/>
        </w:rPr>
        <w:t>ыхлопной тракт должен быть выполнен термоизолированным.</w:t>
      </w:r>
    </w:p>
    <w:p w:rsidR="00E81B86" w:rsidRPr="00540425" w:rsidRDefault="00E81B86" w:rsidP="00540425">
      <w:pPr>
        <w:pStyle w:val="Style2"/>
        <w:widowControl/>
        <w:ind w:firstLine="284"/>
        <w:jc w:val="both"/>
      </w:pPr>
      <w:r w:rsidRPr="00540425">
        <w:tab/>
        <w:t xml:space="preserve">Система выпуска отработавших газов должна состоять </w:t>
      </w:r>
      <w:proofErr w:type="gramStart"/>
      <w:r w:rsidRPr="00540425">
        <w:t>из</w:t>
      </w:r>
      <w:proofErr w:type="gramEnd"/>
      <w:r w:rsidRPr="00540425">
        <w:t>:</w:t>
      </w:r>
    </w:p>
    <w:p w:rsidR="00E81B86" w:rsidRPr="00540425" w:rsidRDefault="00E81B86" w:rsidP="00540425">
      <w:pPr>
        <w:tabs>
          <w:tab w:val="left" w:pos="567"/>
          <w:tab w:val="num" w:pos="2160"/>
        </w:tabs>
        <w:jc w:val="both"/>
        <w:rPr>
          <w:sz w:val="24"/>
          <w:szCs w:val="24"/>
        </w:rPr>
      </w:pPr>
      <w:r w:rsidRPr="00540425">
        <w:rPr>
          <w:sz w:val="24"/>
          <w:szCs w:val="24"/>
        </w:rPr>
        <w:t>- сильфонных компенсаторов теплового расширения;</w:t>
      </w:r>
    </w:p>
    <w:p w:rsidR="00E81B86" w:rsidRPr="00540425" w:rsidRDefault="00E81B86" w:rsidP="00540425">
      <w:pPr>
        <w:tabs>
          <w:tab w:val="left" w:pos="567"/>
          <w:tab w:val="num" w:pos="2160"/>
        </w:tabs>
        <w:jc w:val="both"/>
        <w:rPr>
          <w:sz w:val="24"/>
          <w:szCs w:val="24"/>
        </w:rPr>
      </w:pPr>
      <w:r w:rsidRPr="00540425">
        <w:rPr>
          <w:sz w:val="24"/>
          <w:szCs w:val="24"/>
        </w:rPr>
        <w:t>- глушителя (с системой искрогашения);</w:t>
      </w:r>
    </w:p>
    <w:p w:rsidR="00E81B86" w:rsidRPr="00540425" w:rsidRDefault="00E81B86" w:rsidP="00540425">
      <w:pPr>
        <w:tabs>
          <w:tab w:val="left" w:pos="567"/>
          <w:tab w:val="num" w:pos="2160"/>
        </w:tabs>
        <w:jc w:val="both"/>
        <w:rPr>
          <w:sz w:val="24"/>
          <w:szCs w:val="24"/>
        </w:rPr>
      </w:pPr>
      <w:r w:rsidRPr="00540425">
        <w:rPr>
          <w:sz w:val="24"/>
          <w:szCs w:val="24"/>
        </w:rPr>
        <w:t xml:space="preserve">- трубопроводов газовыхлопного тракта, которые должны быть оборудованы устройствами слива конденсата в переносную тару, если предусмотрено;  </w:t>
      </w:r>
    </w:p>
    <w:p w:rsidR="00E81B86" w:rsidRPr="00540425" w:rsidRDefault="00E81B86" w:rsidP="00540425">
      <w:pPr>
        <w:tabs>
          <w:tab w:val="left" w:pos="567"/>
          <w:tab w:val="num" w:pos="2160"/>
        </w:tabs>
        <w:jc w:val="both"/>
        <w:rPr>
          <w:sz w:val="24"/>
          <w:szCs w:val="24"/>
        </w:rPr>
      </w:pPr>
      <w:r w:rsidRPr="00540425">
        <w:rPr>
          <w:sz w:val="24"/>
          <w:szCs w:val="24"/>
        </w:rPr>
        <w:t xml:space="preserve">- датчиков (термопары) температуры выхлопных газов по цилиндрам, до и после турбонагнетателя с выводом сигнала на дисплей контроля температуры выхлопных газов, если предусмотрено;    </w:t>
      </w:r>
    </w:p>
    <w:p w:rsidR="00E81B86" w:rsidRPr="00540425" w:rsidRDefault="00E81B86" w:rsidP="00540425">
      <w:pPr>
        <w:tabs>
          <w:tab w:val="left" w:pos="284"/>
        </w:tabs>
        <w:jc w:val="both"/>
        <w:rPr>
          <w:sz w:val="24"/>
          <w:szCs w:val="24"/>
        </w:rPr>
      </w:pPr>
      <w:r w:rsidRPr="00540425">
        <w:rPr>
          <w:sz w:val="24"/>
          <w:szCs w:val="24"/>
        </w:rPr>
        <w:tab/>
      </w:r>
      <w:r w:rsidRPr="00540425">
        <w:rPr>
          <w:sz w:val="24"/>
          <w:szCs w:val="24"/>
        </w:rPr>
        <w:tab/>
        <w:t>Выброс выхлопных газов должен соответствовать стандарту РФ. Расчеты выбросов, проводятся согласно «Методики расчета выбросов загрязняющих веществ в атмосферу от ДЭС», выполняются для следующих вредных веществ:</w:t>
      </w:r>
    </w:p>
    <w:p w:rsidR="00E81B86" w:rsidRPr="00540425" w:rsidRDefault="00E81B86" w:rsidP="00AB7EB2">
      <w:pPr>
        <w:numPr>
          <w:ilvl w:val="0"/>
          <w:numId w:val="46"/>
        </w:numPr>
        <w:tabs>
          <w:tab w:val="left" w:pos="567"/>
        </w:tabs>
        <w:ind w:left="0" w:firstLine="0"/>
        <w:jc w:val="both"/>
        <w:rPr>
          <w:sz w:val="24"/>
          <w:szCs w:val="24"/>
        </w:rPr>
      </w:pPr>
      <w:r w:rsidRPr="00540425">
        <w:rPr>
          <w:sz w:val="24"/>
          <w:szCs w:val="24"/>
        </w:rPr>
        <w:t>окись углерода (</w:t>
      </w:r>
      <w:proofErr w:type="gramStart"/>
      <w:r w:rsidRPr="00540425">
        <w:rPr>
          <w:sz w:val="24"/>
          <w:szCs w:val="24"/>
        </w:rPr>
        <w:t>СО</w:t>
      </w:r>
      <w:proofErr w:type="gramEnd"/>
      <w:r w:rsidRPr="00540425">
        <w:rPr>
          <w:sz w:val="24"/>
          <w:szCs w:val="24"/>
        </w:rPr>
        <w:t>);</w:t>
      </w:r>
    </w:p>
    <w:p w:rsidR="00E81B86" w:rsidRPr="00540425" w:rsidRDefault="00E81B86" w:rsidP="00AB7EB2">
      <w:pPr>
        <w:numPr>
          <w:ilvl w:val="0"/>
          <w:numId w:val="46"/>
        </w:numPr>
        <w:tabs>
          <w:tab w:val="left" w:pos="567"/>
        </w:tabs>
        <w:ind w:left="0" w:firstLine="0"/>
        <w:jc w:val="both"/>
        <w:rPr>
          <w:sz w:val="24"/>
          <w:szCs w:val="24"/>
        </w:rPr>
      </w:pPr>
      <w:r w:rsidRPr="00540425">
        <w:rPr>
          <w:sz w:val="24"/>
          <w:szCs w:val="24"/>
        </w:rPr>
        <w:t>окись азота (Nox, в пересчете на NO2);</w:t>
      </w:r>
    </w:p>
    <w:p w:rsidR="00E81B86" w:rsidRPr="00540425" w:rsidRDefault="00E81B86" w:rsidP="00AB7EB2">
      <w:pPr>
        <w:numPr>
          <w:ilvl w:val="0"/>
          <w:numId w:val="46"/>
        </w:numPr>
        <w:tabs>
          <w:tab w:val="left" w:pos="567"/>
        </w:tabs>
        <w:ind w:left="0" w:firstLine="0"/>
        <w:jc w:val="both"/>
        <w:rPr>
          <w:sz w:val="24"/>
          <w:szCs w:val="24"/>
        </w:rPr>
      </w:pPr>
      <w:r w:rsidRPr="00540425">
        <w:rPr>
          <w:sz w:val="24"/>
          <w:szCs w:val="24"/>
        </w:rPr>
        <w:t>углеводорода (CH);</w:t>
      </w:r>
    </w:p>
    <w:p w:rsidR="00E81B86" w:rsidRPr="00540425" w:rsidRDefault="00E81B86" w:rsidP="00AB7EB2">
      <w:pPr>
        <w:numPr>
          <w:ilvl w:val="0"/>
          <w:numId w:val="46"/>
        </w:numPr>
        <w:tabs>
          <w:tab w:val="left" w:pos="567"/>
        </w:tabs>
        <w:ind w:left="0" w:firstLine="0"/>
        <w:jc w:val="both"/>
        <w:rPr>
          <w:sz w:val="24"/>
          <w:szCs w:val="24"/>
        </w:rPr>
      </w:pPr>
      <w:r w:rsidRPr="00540425">
        <w:rPr>
          <w:sz w:val="24"/>
          <w:szCs w:val="24"/>
        </w:rPr>
        <w:t>сажа ©;</w:t>
      </w:r>
    </w:p>
    <w:p w:rsidR="00E81B86" w:rsidRPr="00540425" w:rsidRDefault="00E81B86" w:rsidP="00AB7EB2">
      <w:pPr>
        <w:numPr>
          <w:ilvl w:val="0"/>
          <w:numId w:val="46"/>
        </w:numPr>
        <w:tabs>
          <w:tab w:val="left" w:pos="567"/>
        </w:tabs>
        <w:ind w:left="0" w:firstLine="0"/>
        <w:jc w:val="both"/>
        <w:rPr>
          <w:sz w:val="24"/>
          <w:szCs w:val="24"/>
        </w:rPr>
      </w:pPr>
      <w:r w:rsidRPr="00540425">
        <w:rPr>
          <w:sz w:val="24"/>
          <w:szCs w:val="24"/>
        </w:rPr>
        <w:t>диоксид серы (SO2);</w:t>
      </w:r>
    </w:p>
    <w:p w:rsidR="00E81B86" w:rsidRPr="00540425" w:rsidRDefault="00E81B86" w:rsidP="00AB7EB2">
      <w:pPr>
        <w:numPr>
          <w:ilvl w:val="0"/>
          <w:numId w:val="46"/>
        </w:numPr>
        <w:tabs>
          <w:tab w:val="left" w:pos="567"/>
        </w:tabs>
        <w:ind w:left="0" w:firstLine="0"/>
        <w:jc w:val="both"/>
        <w:rPr>
          <w:sz w:val="24"/>
          <w:szCs w:val="24"/>
        </w:rPr>
      </w:pPr>
      <w:r w:rsidRPr="00540425">
        <w:rPr>
          <w:sz w:val="24"/>
          <w:szCs w:val="24"/>
        </w:rPr>
        <w:t>формальдегид (ChrO);</w:t>
      </w:r>
    </w:p>
    <w:p w:rsidR="00E81B86" w:rsidRPr="00540425" w:rsidRDefault="00E81B86" w:rsidP="00AB7EB2">
      <w:pPr>
        <w:numPr>
          <w:ilvl w:val="0"/>
          <w:numId w:val="46"/>
        </w:numPr>
        <w:tabs>
          <w:tab w:val="left" w:pos="567"/>
        </w:tabs>
        <w:ind w:left="0" w:firstLine="0"/>
        <w:jc w:val="both"/>
        <w:rPr>
          <w:sz w:val="24"/>
          <w:szCs w:val="24"/>
        </w:rPr>
      </w:pPr>
      <w:r w:rsidRPr="00540425">
        <w:rPr>
          <w:sz w:val="24"/>
          <w:szCs w:val="24"/>
        </w:rPr>
        <w:t>бен</w:t>
      </w:r>
      <w:proofErr w:type="gramStart"/>
      <w:r w:rsidRPr="00540425">
        <w:rPr>
          <w:sz w:val="24"/>
          <w:szCs w:val="24"/>
        </w:rPr>
        <w:t>з(</w:t>
      </w:r>
      <w:proofErr w:type="gramEnd"/>
      <w:r w:rsidRPr="00540425">
        <w:rPr>
          <w:sz w:val="24"/>
          <w:szCs w:val="24"/>
        </w:rPr>
        <w:t>а)пирен (БП).</w:t>
      </w:r>
    </w:p>
    <w:p w:rsidR="00E81B86" w:rsidRPr="00540425" w:rsidRDefault="00E81B86" w:rsidP="00540425">
      <w:pPr>
        <w:tabs>
          <w:tab w:val="left" w:pos="284"/>
        </w:tabs>
        <w:jc w:val="both"/>
        <w:rPr>
          <w:sz w:val="24"/>
          <w:szCs w:val="24"/>
        </w:rPr>
      </w:pPr>
      <w:r w:rsidRPr="00540425">
        <w:rPr>
          <w:sz w:val="24"/>
          <w:szCs w:val="24"/>
        </w:rPr>
        <w:tab/>
        <w:t xml:space="preserve">На время транспортирования </w:t>
      </w:r>
      <w:r w:rsidRPr="00540425">
        <w:rPr>
          <w:rStyle w:val="FontStyle12"/>
          <w:sz w:val="24"/>
          <w:szCs w:val="24"/>
        </w:rPr>
        <w:t>дизель-генераторных установок</w:t>
      </w:r>
      <w:r w:rsidRPr="00540425">
        <w:rPr>
          <w:sz w:val="24"/>
          <w:szCs w:val="24"/>
        </w:rPr>
        <w:t xml:space="preserve"> компенсатор, глушитель, наружные трубопроводы и оборудование выхлопного тракта должны демонтироваться.</w:t>
      </w:r>
    </w:p>
    <w:p w:rsidR="00E81B86" w:rsidRPr="0069159F" w:rsidRDefault="00E81B86" w:rsidP="00540425">
      <w:pPr>
        <w:pStyle w:val="21"/>
        <w:keepNext w:val="0"/>
        <w:spacing w:before="120"/>
        <w:rPr>
          <w:sz w:val="24"/>
          <w:szCs w:val="24"/>
        </w:rPr>
      </w:pPr>
      <w:r w:rsidRPr="0069159F">
        <w:rPr>
          <w:sz w:val="24"/>
          <w:szCs w:val="24"/>
        </w:rPr>
        <w:t>2.8. Система аварийной световой и звуковой сигнализации ДГУ.</w:t>
      </w:r>
    </w:p>
    <w:p w:rsidR="00E81B86" w:rsidRPr="0069159F" w:rsidRDefault="00E81B86" w:rsidP="00540425">
      <w:pPr>
        <w:tabs>
          <w:tab w:val="left" w:pos="284"/>
        </w:tabs>
        <w:jc w:val="both"/>
        <w:rPr>
          <w:sz w:val="24"/>
        </w:rPr>
      </w:pPr>
      <w:r w:rsidRPr="0069159F">
        <w:tab/>
      </w:r>
      <w:r w:rsidRPr="0069159F">
        <w:rPr>
          <w:sz w:val="24"/>
        </w:rPr>
        <w:t xml:space="preserve">Для сигнализации аварийных режимов дизель-генераторной установки должна быть предусмотрена аварийная звуковая и световая сигнализация контроля параметров </w:t>
      </w:r>
      <w:r w:rsidRPr="0069159F">
        <w:rPr>
          <w:sz w:val="24"/>
          <w:szCs w:val="24"/>
        </w:rPr>
        <w:t>ДГУ</w:t>
      </w:r>
      <w:r w:rsidRPr="0069159F">
        <w:rPr>
          <w:sz w:val="24"/>
        </w:rPr>
        <w:t>: масляной систем; системы охлаждения; системы подачи дизельного топлива; системы выхлопных газов и превышение нагрузки на ДГУ выше номинальной.</w:t>
      </w:r>
    </w:p>
    <w:p w:rsidR="00E81B86" w:rsidRPr="00150C85" w:rsidRDefault="00E81B86" w:rsidP="00540425">
      <w:pPr>
        <w:tabs>
          <w:tab w:val="left" w:pos="284"/>
        </w:tabs>
        <w:jc w:val="both"/>
        <w:rPr>
          <w:sz w:val="24"/>
        </w:rPr>
      </w:pPr>
      <w:r w:rsidRPr="0069159F">
        <w:rPr>
          <w:sz w:val="24"/>
        </w:rPr>
        <w:tab/>
        <w:t xml:space="preserve">Звуковая сигнализация должна быть выполнена с использованием </w:t>
      </w:r>
      <w:proofErr w:type="gramStart"/>
      <w:r w:rsidRPr="0069159F">
        <w:rPr>
          <w:sz w:val="24"/>
        </w:rPr>
        <w:t>звуковых</w:t>
      </w:r>
      <w:proofErr w:type="gramEnd"/>
      <w:r w:rsidRPr="0069159F">
        <w:rPr>
          <w:sz w:val="24"/>
        </w:rPr>
        <w:t xml:space="preserve"> и световых (проблесковый маячок) оповещателей,  которые устанавливаются на щите управления ДГУ, и иметь выхода для дублирования  на удаленном посту диспетчерского управления.</w:t>
      </w:r>
    </w:p>
    <w:p w:rsidR="00E81B86" w:rsidRPr="00817D5A" w:rsidRDefault="00E81B86" w:rsidP="00540425">
      <w:pPr>
        <w:tabs>
          <w:tab w:val="left" w:pos="284"/>
        </w:tabs>
        <w:jc w:val="both"/>
      </w:pPr>
    </w:p>
    <w:p w:rsidR="00E81B86" w:rsidRPr="00540425" w:rsidRDefault="00540425" w:rsidP="00540425">
      <w:pPr>
        <w:pStyle w:val="21"/>
        <w:keepNext w:val="0"/>
        <w:tabs>
          <w:tab w:val="left" w:pos="567"/>
        </w:tabs>
        <w:spacing w:after="0"/>
        <w:ind w:left="360"/>
        <w:rPr>
          <w:sz w:val="24"/>
          <w:szCs w:val="32"/>
        </w:rPr>
      </w:pPr>
      <w:r>
        <w:rPr>
          <w:sz w:val="24"/>
          <w:szCs w:val="32"/>
        </w:rPr>
        <w:t xml:space="preserve">3. </w:t>
      </w:r>
      <w:r w:rsidR="00E81B86" w:rsidRPr="00540425">
        <w:rPr>
          <w:sz w:val="24"/>
          <w:szCs w:val="32"/>
        </w:rPr>
        <w:t>Состав имеющегося поста диспетчерского управления (ГЩУ) с системой управления (СУ) всеми генерирующими агрегатами, эксплуатируемого РУ-0,4кВ с панелью собственных нужд (СН).</w:t>
      </w:r>
    </w:p>
    <w:p w:rsidR="00E81B86" w:rsidRPr="00817D5A" w:rsidRDefault="00540425" w:rsidP="00540425">
      <w:pPr>
        <w:pStyle w:val="21"/>
        <w:keepNext w:val="0"/>
        <w:tabs>
          <w:tab w:val="left" w:pos="567"/>
        </w:tabs>
        <w:spacing w:before="120"/>
        <w:ind w:left="360"/>
        <w:jc w:val="left"/>
        <w:rPr>
          <w:sz w:val="28"/>
          <w:szCs w:val="24"/>
        </w:rPr>
      </w:pPr>
      <w:r>
        <w:rPr>
          <w:sz w:val="24"/>
          <w:szCs w:val="24"/>
        </w:rPr>
        <w:t xml:space="preserve">3.1. </w:t>
      </w:r>
      <w:r w:rsidR="00E81B86" w:rsidRPr="00817D5A">
        <w:rPr>
          <w:sz w:val="24"/>
          <w:szCs w:val="24"/>
        </w:rPr>
        <w:t>В составе имеющегося поста диспетчерского управления уже предусмотрено</w:t>
      </w:r>
      <w:r w:rsidR="00E81B86" w:rsidRPr="00817D5A">
        <w:rPr>
          <w:sz w:val="28"/>
          <w:szCs w:val="24"/>
        </w:rPr>
        <w:t>:</w:t>
      </w:r>
    </w:p>
    <w:p w:rsidR="00E81B86" w:rsidRPr="00817D5A" w:rsidRDefault="00540425" w:rsidP="00540425">
      <w:pPr>
        <w:jc w:val="both"/>
        <w:rPr>
          <w:sz w:val="24"/>
        </w:rPr>
      </w:pPr>
      <w:r>
        <w:rPr>
          <w:sz w:val="24"/>
        </w:rPr>
        <w:t>3.1.1.</w:t>
      </w:r>
      <w:r>
        <w:rPr>
          <w:sz w:val="24"/>
        </w:rPr>
        <w:tab/>
      </w:r>
      <w:r w:rsidR="00E81B86" w:rsidRPr="00817D5A">
        <w:rPr>
          <w:sz w:val="24"/>
        </w:rPr>
        <w:t>Распределительное устройство РУ-0,4кВ со щитом СН, совмещенное со щитом контроля и управления всеми системами ДГ (</w:t>
      </w:r>
      <w:proofErr w:type="gramStart"/>
      <w:r w:rsidR="00E81B86" w:rsidRPr="00817D5A">
        <w:rPr>
          <w:sz w:val="24"/>
        </w:rPr>
        <w:t>дизель-генераторами</w:t>
      </w:r>
      <w:proofErr w:type="gramEnd"/>
      <w:r w:rsidR="00E81B86" w:rsidRPr="00817D5A">
        <w:rPr>
          <w:sz w:val="24"/>
        </w:rPr>
        <w:t xml:space="preserve">, РУ-0,4кВ, приходящими и отходящими фидерами 0,4кВ, оборудования, получающего питание от Щита СН). </w:t>
      </w:r>
    </w:p>
    <w:p w:rsidR="00E81B86" w:rsidRPr="00817D5A" w:rsidRDefault="00540425" w:rsidP="00540425">
      <w:pPr>
        <w:jc w:val="both"/>
        <w:rPr>
          <w:sz w:val="24"/>
        </w:rPr>
      </w:pPr>
      <w:r>
        <w:rPr>
          <w:sz w:val="24"/>
        </w:rPr>
        <w:t>3.1.2.</w:t>
      </w:r>
      <w:r>
        <w:rPr>
          <w:sz w:val="24"/>
        </w:rPr>
        <w:tab/>
      </w:r>
      <w:r w:rsidR="00E81B86" w:rsidRPr="00817D5A">
        <w:rPr>
          <w:sz w:val="24"/>
        </w:rPr>
        <w:t xml:space="preserve">РУ-0,4кВ выполнено напольного исполнения с нижним подводом кабелей </w:t>
      </w:r>
      <w:proofErr w:type="gramStart"/>
      <w:r w:rsidR="00E81B86" w:rsidRPr="00817D5A">
        <w:rPr>
          <w:sz w:val="24"/>
        </w:rPr>
        <w:t>согласно</w:t>
      </w:r>
      <w:proofErr w:type="gramEnd"/>
      <w:r w:rsidR="00E81B86" w:rsidRPr="00817D5A">
        <w:rPr>
          <w:sz w:val="24"/>
        </w:rPr>
        <w:t xml:space="preserve"> однолинейной схемы (секционная, линейные отходящие, вводные генераторные ячейки и ячейка СН) с оборудованием коммутации для приема от всех генераторов, распределения и выдачи мощности нафидера 0,4кВ, с панелью (щитом) СН всей ДЭС. В РУ-0,4кВ выполнены силовые фазные шины, а также нулевая шина и шина для подключения заземляющего проводника. Режим работы нейтрали РУ-0,4кВ – глухозаземленная. </w:t>
      </w:r>
    </w:p>
    <w:p w:rsidR="00E81B86" w:rsidRPr="00817D5A" w:rsidRDefault="00540425" w:rsidP="00540425">
      <w:pPr>
        <w:jc w:val="both"/>
        <w:rPr>
          <w:sz w:val="24"/>
        </w:rPr>
      </w:pPr>
      <w:r>
        <w:rPr>
          <w:sz w:val="24"/>
        </w:rPr>
        <w:t>3.1.3.</w:t>
      </w:r>
      <w:r>
        <w:rPr>
          <w:sz w:val="24"/>
        </w:rPr>
        <w:tab/>
      </w:r>
      <w:r w:rsidR="00E81B86" w:rsidRPr="00817D5A">
        <w:rPr>
          <w:sz w:val="24"/>
        </w:rPr>
        <w:t>В комплектации РУ-0,4кВ уже имеется возможность присоединения всех ДГУ в соответствии с настоящим техзаданием.</w:t>
      </w:r>
    </w:p>
    <w:p w:rsidR="00E81B86" w:rsidRPr="00817D5A" w:rsidRDefault="00540425" w:rsidP="00540425">
      <w:pPr>
        <w:jc w:val="both"/>
        <w:rPr>
          <w:sz w:val="24"/>
        </w:rPr>
      </w:pPr>
      <w:r>
        <w:rPr>
          <w:sz w:val="24"/>
        </w:rPr>
        <w:t>3.1.4.</w:t>
      </w:r>
      <w:r>
        <w:rPr>
          <w:sz w:val="24"/>
        </w:rPr>
        <w:tab/>
      </w:r>
      <w:r w:rsidR="00E81B86" w:rsidRPr="00817D5A">
        <w:rPr>
          <w:sz w:val="24"/>
        </w:rPr>
        <w:t>Все металлические нетоковедущие части генератора должны быть присоединены к специально предназначенной для этого шине заземления расчетного сечения, которая проходит по всем отсекам РУ-0,4кВ и имеет места для ее подключения к общему контуру заземления электростанции.</w:t>
      </w:r>
    </w:p>
    <w:p w:rsidR="00E81B86" w:rsidRPr="00817D5A" w:rsidRDefault="00540425" w:rsidP="00540425">
      <w:pPr>
        <w:pStyle w:val="21"/>
        <w:keepNext w:val="0"/>
        <w:spacing w:before="120"/>
        <w:rPr>
          <w:sz w:val="24"/>
          <w:szCs w:val="24"/>
        </w:rPr>
      </w:pPr>
      <w:r>
        <w:rPr>
          <w:sz w:val="24"/>
          <w:szCs w:val="24"/>
        </w:rPr>
        <w:t xml:space="preserve">3.2. </w:t>
      </w:r>
      <w:r w:rsidR="00E81B86" w:rsidRPr="00817D5A">
        <w:rPr>
          <w:sz w:val="24"/>
          <w:szCs w:val="24"/>
        </w:rPr>
        <w:t>Характеристики поста диспетчерского управления (ГЩУ), СУ и РУ-0,4кВ со щитом СН:</w:t>
      </w:r>
    </w:p>
    <w:p w:rsidR="00E81B86" w:rsidRPr="00817D5A" w:rsidRDefault="00540425" w:rsidP="00540425">
      <w:pPr>
        <w:jc w:val="both"/>
        <w:rPr>
          <w:sz w:val="24"/>
        </w:rPr>
      </w:pPr>
      <w:r>
        <w:rPr>
          <w:sz w:val="24"/>
        </w:rPr>
        <w:t>3.2.1.</w:t>
      </w:r>
      <w:r>
        <w:rPr>
          <w:sz w:val="24"/>
        </w:rPr>
        <w:tab/>
      </w:r>
      <w:proofErr w:type="gramStart"/>
      <w:r w:rsidR="00E81B86" w:rsidRPr="00817D5A">
        <w:rPr>
          <w:sz w:val="24"/>
        </w:rPr>
        <w:t xml:space="preserve">С поста диспетчерского управления (непосредственно с РУ-0,4кВ) должно обеспечиваться управление функциями запуска, остановки (в т.ч. и аварийной), слежения за прогревом, охлаждением, готовностью к принятию нагрузки каждого ДГ, автоматическую и полуавтоматическую (путем выбора переключателя) синхронизацию с последующим включением в параллельную работу и пропорциональным мощности автоматическим распределением нагрузки между находящимися в данный момент в  работе ДГ.  </w:t>
      </w:r>
      <w:proofErr w:type="gramEnd"/>
    </w:p>
    <w:p w:rsidR="00E81B86" w:rsidRPr="00817D5A" w:rsidRDefault="00540425" w:rsidP="00540425">
      <w:pPr>
        <w:jc w:val="both"/>
        <w:rPr>
          <w:sz w:val="24"/>
        </w:rPr>
      </w:pPr>
      <w:r>
        <w:rPr>
          <w:sz w:val="24"/>
        </w:rPr>
        <w:t>3.2.2.</w:t>
      </w:r>
      <w:r>
        <w:rPr>
          <w:sz w:val="24"/>
        </w:rPr>
        <w:tab/>
      </w:r>
      <w:r w:rsidR="00E81B86" w:rsidRPr="00817D5A">
        <w:rPr>
          <w:sz w:val="24"/>
        </w:rPr>
        <w:t>РУ-0,4кВ должно обеспечивать синхронизацию и длительную работу в параллели любой комбинации из данных ДГ.</w:t>
      </w:r>
    </w:p>
    <w:p w:rsidR="00E81B86" w:rsidRPr="00817D5A" w:rsidRDefault="00540425" w:rsidP="00540425">
      <w:pPr>
        <w:jc w:val="both"/>
        <w:rPr>
          <w:sz w:val="24"/>
        </w:rPr>
      </w:pPr>
      <w:r>
        <w:rPr>
          <w:sz w:val="24"/>
        </w:rPr>
        <w:t>3.2.3.</w:t>
      </w:r>
      <w:r>
        <w:rPr>
          <w:sz w:val="24"/>
        </w:rPr>
        <w:tab/>
      </w:r>
      <w:r w:rsidR="00E81B86" w:rsidRPr="00817D5A">
        <w:rPr>
          <w:sz w:val="24"/>
        </w:rPr>
        <w:t xml:space="preserve">Во всех возможных случаях комбинации работающих ДГ, при получении команды от оператора с РУ-0,4кВ на вход в параллель должна происходить автоматическая синхронизация, затем автоматическое включение ДГ на шины РУ-0,4кВ и постепенное автоматическое набирание нагрузки  до наступления </w:t>
      </w:r>
      <w:proofErr w:type="gramStart"/>
      <w:r w:rsidR="00E81B86" w:rsidRPr="00817D5A">
        <w:rPr>
          <w:sz w:val="24"/>
        </w:rPr>
        <w:t>момента пропорционального мощности генераторов распределения нагрузки</w:t>
      </w:r>
      <w:proofErr w:type="gramEnd"/>
      <w:r w:rsidR="00E81B86" w:rsidRPr="00817D5A">
        <w:rPr>
          <w:sz w:val="24"/>
        </w:rPr>
        <w:t xml:space="preserve"> между работающими ДГ.  </w:t>
      </w:r>
      <w:proofErr w:type="gramStart"/>
      <w:r w:rsidR="00E81B86" w:rsidRPr="00817D5A">
        <w:rPr>
          <w:sz w:val="24"/>
        </w:rPr>
        <w:t>При получении команды от оператора с РУ-0,4кВ на выход из параллели должен происходить автоматический сброс нагрузки с выходящего из параллели ДГ до необходимого значения, которое обеспечивает безопасное отключение ДГ от шин РУ-0,4кВ, затем автоматическое отключение ДГ от шин РУ-0,4кВ, охлаждение и остановку ДГ.</w:t>
      </w:r>
      <w:proofErr w:type="gramEnd"/>
    </w:p>
    <w:p w:rsidR="00E81B86" w:rsidRPr="00817D5A" w:rsidRDefault="00540425" w:rsidP="00540425">
      <w:pPr>
        <w:jc w:val="both"/>
        <w:rPr>
          <w:sz w:val="24"/>
        </w:rPr>
      </w:pPr>
      <w:r>
        <w:rPr>
          <w:sz w:val="24"/>
        </w:rPr>
        <w:t>3.2.4.</w:t>
      </w:r>
      <w:r>
        <w:rPr>
          <w:sz w:val="24"/>
        </w:rPr>
        <w:tab/>
      </w:r>
      <w:r w:rsidR="00E81B86" w:rsidRPr="00817D5A">
        <w:rPr>
          <w:sz w:val="24"/>
        </w:rPr>
        <w:t>Электронные системы управления генераторов на базе микропроцессорной панели «</w:t>
      </w:r>
      <w:r w:rsidR="00E81B86" w:rsidRPr="00817D5A">
        <w:rPr>
          <w:sz w:val="24"/>
          <w:lang w:val="en-US"/>
        </w:rPr>
        <w:t>ComApIG</w:t>
      </w:r>
      <w:r w:rsidR="00E81B86" w:rsidRPr="00817D5A">
        <w:rPr>
          <w:sz w:val="24"/>
        </w:rPr>
        <w:t>-</w:t>
      </w:r>
      <w:r w:rsidR="00E81B86" w:rsidRPr="00817D5A">
        <w:rPr>
          <w:sz w:val="24"/>
          <w:lang w:val="en-US"/>
        </w:rPr>
        <w:t>NT</w:t>
      </w:r>
      <w:r w:rsidR="00E81B86" w:rsidRPr="00817D5A">
        <w:rPr>
          <w:sz w:val="24"/>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00E81B86" w:rsidRPr="00817D5A">
        <w:rPr>
          <w:sz w:val="24"/>
          <w:lang w:val="en-US"/>
        </w:rPr>
        <w:t>Siemens</w:t>
      </w:r>
      <w:r w:rsidR="00E81B86" w:rsidRPr="00817D5A">
        <w:rPr>
          <w:sz w:val="24"/>
        </w:rPr>
        <w:t xml:space="preserve"> (или аналог </w:t>
      </w:r>
      <w:r w:rsidR="00E81B86" w:rsidRPr="00817D5A">
        <w:rPr>
          <w:sz w:val="24"/>
          <w:lang w:val="en-US"/>
        </w:rPr>
        <w:t>ABB</w:t>
      </w:r>
      <w:r w:rsidR="00E81B86" w:rsidRPr="00817D5A">
        <w:rPr>
          <w:sz w:val="24"/>
        </w:rPr>
        <w:t xml:space="preserve">) обеспечивают автоматическую и полуавтоматическую синхронизацию генераторов между собой и подачу команды последующего включения генераторных выключателей на шины РУ-0,4кВ </w:t>
      </w:r>
    </w:p>
    <w:p w:rsidR="00E81B86" w:rsidRPr="00817D5A" w:rsidRDefault="00AB7EB2" w:rsidP="00AB7EB2">
      <w:pPr>
        <w:jc w:val="both"/>
        <w:rPr>
          <w:b/>
          <w:i/>
          <w:sz w:val="24"/>
          <w:u w:val="single"/>
        </w:rPr>
      </w:pPr>
      <w:r>
        <w:rPr>
          <w:sz w:val="24"/>
        </w:rPr>
        <w:t>3.2.5.</w:t>
      </w:r>
      <w:r>
        <w:rPr>
          <w:sz w:val="24"/>
        </w:rPr>
        <w:tab/>
      </w:r>
      <w:r w:rsidR="00E81B86" w:rsidRPr="00817D5A">
        <w:rPr>
          <w:sz w:val="24"/>
        </w:rPr>
        <w:t xml:space="preserve">Генераторный выключатель агрегата должен быть оборудован электромагнитным управлением выключателя. Необходимо обеспечить селективность защит коммутирующего оборудования отходящих фидеров из РУ-0,4кВ. </w:t>
      </w:r>
      <w:r w:rsidR="00E81B86" w:rsidRPr="00817D5A">
        <w:rPr>
          <w:b/>
          <w:i/>
          <w:sz w:val="24"/>
          <w:u w:val="single"/>
        </w:rPr>
        <w:t>Необходимо обязательно выполнить селективность защит дизеля и электрогенератора в части упреждающего срабатывания электрического оборудования в РУ-0,4кВ до момента наступления аварийных режимов работы дизеля (например, отключение генератора от шин РУ-0,4кВ должно происходить прежде, чем аварийная остановка дизеля).</w:t>
      </w:r>
    </w:p>
    <w:p w:rsidR="00E81B86" w:rsidRPr="00817D5A" w:rsidRDefault="00E81B86" w:rsidP="00E81B86">
      <w:pPr>
        <w:rPr>
          <w:b/>
          <w:i/>
          <w:sz w:val="24"/>
          <w:u w:val="single"/>
        </w:rPr>
      </w:pPr>
    </w:p>
    <w:p w:rsidR="00E81B86" w:rsidRPr="00817D5A" w:rsidRDefault="00AB7EB2" w:rsidP="00AB7EB2">
      <w:pPr>
        <w:pStyle w:val="21"/>
        <w:keepNext w:val="0"/>
        <w:tabs>
          <w:tab w:val="left" w:pos="567"/>
        </w:tabs>
        <w:spacing w:before="120"/>
        <w:rPr>
          <w:sz w:val="24"/>
          <w:szCs w:val="24"/>
        </w:rPr>
      </w:pPr>
      <w:r>
        <w:rPr>
          <w:sz w:val="24"/>
          <w:szCs w:val="24"/>
        </w:rPr>
        <w:t xml:space="preserve">3.3. </w:t>
      </w:r>
      <w:r w:rsidR="00E81B86" w:rsidRPr="00817D5A">
        <w:rPr>
          <w:sz w:val="24"/>
          <w:szCs w:val="24"/>
        </w:rPr>
        <w:t>Требования к системе автоматического управления электростанцией.</w:t>
      </w:r>
    </w:p>
    <w:p w:rsidR="00E81B86" w:rsidRPr="00817D5A" w:rsidRDefault="00AB7EB2" w:rsidP="00AB7EB2">
      <w:pPr>
        <w:jc w:val="both"/>
        <w:rPr>
          <w:sz w:val="24"/>
        </w:rPr>
      </w:pPr>
      <w:r>
        <w:rPr>
          <w:sz w:val="24"/>
        </w:rPr>
        <w:t>3.3.1.</w:t>
      </w:r>
      <w:r>
        <w:rPr>
          <w:sz w:val="24"/>
        </w:rPr>
        <w:tab/>
      </w:r>
      <w:r w:rsidR="00E81B86" w:rsidRPr="00817D5A">
        <w:rPr>
          <w:sz w:val="24"/>
        </w:rPr>
        <w:t>Система управления электростанцией должна обеспечивать управление всем основным оборудованием и вспомогательными системами в объеме поставки.</w:t>
      </w:r>
    </w:p>
    <w:p w:rsidR="00E81B86" w:rsidRPr="00817D5A" w:rsidRDefault="00AB7EB2" w:rsidP="00AB7EB2">
      <w:pPr>
        <w:jc w:val="both"/>
        <w:rPr>
          <w:sz w:val="24"/>
        </w:rPr>
      </w:pPr>
      <w:r>
        <w:rPr>
          <w:sz w:val="24"/>
        </w:rPr>
        <w:t>3.3.2.</w:t>
      </w:r>
      <w:r>
        <w:rPr>
          <w:sz w:val="24"/>
        </w:rPr>
        <w:tab/>
      </w:r>
      <w:r w:rsidR="00E81B86" w:rsidRPr="00817D5A">
        <w:rPr>
          <w:sz w:val="24"/>
        </w:rPr>
        <w:t xml:space="preserve">Управление каждым из 3-х ДГ может осуществляться с ГЩУ (поста диспетчерского управления, входящего в состав РУ-0,4кВ), а также непосредственно с ДГ (пуск, остановка) </w:t>
      </w:r>
    </w:p>
    <w:p w:rsidR="00E81B86" w:rsidRPr="00817D5A" w:rsidRDefault="00AB7EB2" w:rsidP="00AB7EB2">
      <w:pPr>
        <w:jc w:val="both"/>
        <w:rPr>
          <w:sz w:val="24"/>
        </w:rPr>
      </w:pPr>
      <w:r>
        <w:rPr>
          <w:sz w:val="24"/>
        </w:rPr>
        <w:t>3.3.3.</w:t>
      </w:r>
      <w:r>
        <w:rPr>
          <w:sz w:val="24"/>
        </w:rPr>
        <w:tab/>
      </w:r>
      <w:r w:rsidR="00E81B86" w:rsidRPr="00817D5A">
        <w:rPr>
          <w:sz w:val="24"/>
        </w:rPr>
        <w:t>Лампы индикации и сигнализации на панелях должны быть:</w:t>
      </w:r>
    </w:p>
    <w:p w:rsidR="00E81B86" w:rsidRPr="00817D5A" w:rsidRDefault="00E81B86" w:rsidP="00AB7EB2">
      <w:pPr>
        <w:tabs>
          <w:tab w:val="num" w:pos="720"/>
        </w:tabs>
        <w:jc w:val="both"/>
        <w:rPr>
          <w:sz w:val="24"/>
        </w:rPr>
      </w:pPr>
      <w:r w:rsidRPr="00817D5A">
        <w:rPr>
          <w:sz w:val="24"/>
        </w:rPr>
        <w:t>– выключатель «ВКЛЮЧЕН»  цвет лампы «красный»</w:t>
      </w:r>
    </w:p>
    <w:p w:rsidR="00E81B86" w:rsidRPr="00817D5A" w:rsidRDefault="00E81B86" w:rsidP="00AB7EB2">
      <w:pPr>
        <w:tabs>
          <w:tab w:val="num" w:pos="720"/>
        </w:tabs>
        <w:jc w:val="both"/>
        <w:rPr>
          <w:sz w:val="24"/>
        </w:rPr>
      </w:pPr>
      <w:r w:rsidRPr="00817D5A">
        <w:rPr>
          <w:sz w:val="24"/>
        </w:rPr>
        <w:t>– выключатель «ВЫКЛЮЧЕН»  цвет лампы «зеленый»</w:t>
      </w:r>
    </w:p>
    <w:p w:rsidR="00E81B86" w:rsidRPr="00817D5A" w:rsidRDefault="00E81B86" w:rsidP="00AB7EB2">
      <w:pPr>
        <w:tabs>
          <w:tab w:val="num" w:pos="720"/>
        </w:tabs>
        <w:jc w:val="both"/>
        <w:rPr>
          <w:sz w:val="24"/>
        </w:rPr>
      </w:pPr>
      <w:r w:rsidRPr="00817D5A">
        <w:rPr>
          <w:sz w:val="24"/>
        </w:rPr>
        <w:t>– там где не обеспечивается контроль схем включения, необходимо предусмотреть лампу для сигнализации состояния схемы отключения «ИСПРАВНА», с кнопкой тестирования лампы, цвет лампы должен быть «белый»</w:t>
      </w:r>
    </w:p>
    <w:p w:rsidR="00E81B86" w:rsidRPr="00817D5A" w:rsidRDefault="00E81B86" w:rsidP="00AB7EB2">
      <w:pPr>
        <w:tabs>
          <w:tab w:val="num" w:pos="720"/>
        </w:tabs>
        <w:jc w:val="both"/>
        <w:rPr>
          <w:sz w:val="24"/>
        </w:rPr>
      </w:pPr>
      <w:r w:rsidRPr="00817D5A">
        <w:rPr>
          <w:sz w:val="24"/>
        </w:rPr>
        <w:t>– аварийная сигнализация – «красный»</w:t>
      </w:r>
    </w:p>
    <w:p w:rsidR="00E81B86" w:rsidRPr="00817D5A" w:rsidRDefault="00AB7EB2" w:rsidP="00AB7EB2">
      <w:pPr>
        <w:jc w:val="both"/>
        <w:rPr>
          <w:sz w:val="24"/>
        </w:rPr>
      </w:pPr>
      <w:r>
        <w:rPr>
          <w:sz w:val="24"/>
        </w:rPr>
        <w:t>3.3.4.</w:t>
      </w:r>
      <w:r>
        <w:rPr>
          <w:sz w:val="24"/>
        </w:rPr>
        <w:tab/>
      </w:r>
      <w:r w:rsidR="00E81B86" w:rsidRPr="00817D5A">
        <w:rPr>
          <w:sz w:val="24"/>
        </w:rPr>
        <w:t>Система  управления ДГ должна обеспечивать:</w:t>
      </w:r>
    </w:p>
    <w:p w:rsidR="00E81B86" w:rsidRPr="00817D5A" w:rsidRDefault="00E81B86" w:rsidP="00AB7EB2">
      <w:pPr>
        <w:tabs>
          <w:tab w:val="num" w:pos="720"/>
        </w:tabs>
        <w:jc w:val="both"/>
        <w:rPr>
          <w:sz w:val="24"/>
        </w:rPr>
      </w:pPr>
      <w:r w:rsidRPr="00817D5A">
        <w:rPr>
          <w:sz w:val="24"/>
        </w:rPr>
        <w:t>– Работоспособность в климатических условиях региона размещения.</w:t>
      </w:r>
    </w:p>
    <w:p w:rsidR="00E81B86" w:rsidRPr="00817D5A" w:rsidRDefault="00E81B86" w:rsidP="00AB7EB2">
      <w:pPr>
        <w:tabs>
          <w:tab w:val="num" w:pos="720"/>
        </w:tabs>
        <w:jc w:val="both"/>
        <w:rPr>
          <w:sz w:val="24"/>
        </w:rPr>
      </w:pPr>
      <w:r w:rsidRPr="00817D5A">
        <w:rPr>
          <w:sz w:val="24"/>
        </w:rPr>
        <w:t xml:space="preserve">– Автоматизированное местное и дистанционное управление пуском, остановом, предпусковыми и предостановочными операциями в соответствии с ГОСТ </w:t>
      </w:r>
      <w:proofErr w:type="gramStart"/>
      <w:r w:rsidRPr="00817D5A">
        <w:rPr>
          <w:sz w:val="24"/>
        </w:rPr>
        <w:t>Р</w:t>
      </w:r>
      <w:proofErr w:type="gramEnd"/>
      <w:r w:rsidRPr="00817D5A">
        <w:rPr>
          <w:sz w:val="24"/>
        </w:rPr>
        <w:t xml:space="preserve"> 50783-95.</w:t>
      </w:r>
    </w:p>
    <w:p w:rsidR="00E81B86" w:rsidRPr="00817D5A" w:rsidRDefault="00E81B86" w:rsidP="00AB7EB2">
      <w:pPr>
        <w:tabs>
          <w:tab w:val="num" w:pos="720"/>
        </w:tabs>
        <w:jc w:val="both"/>
        <w:rPr>
          <w:sz w:val="24"/>
        </w:rPr>
      </w:pPr>
      <w:r w:rsidRPr="00817D5A">
        <w:rPr>
          <w:sz w:val="24"/>
        </w:rPr>
        <w:t>– Автоматическое регулирование частоты вращения всех генерирующих агрегатов.</w:t>
      </w:r>
    </w:p>
    <w:p w:rsidR="00E81B86" w:rsidRPr="00817D5A" w:rsidRDefault="00E81B86" w:rsidP="00AB7EB2">
      <w:pPr>
        <w:tabs>
          <w:tab w:val="num" w:pos="720"/>
        </w:tabs>
        <w:jc w:val="both"/>
        <w:rPr>
          <w:sz w:val="24"/>
        </w:rPr>
      </w:pPr>
      <w:r w:rsidRPr="00817D5A">
        <w:rPr>
          <w:sz w:val="24"/>
        </w:rPr>
        <w:t>– Автоматическое регулирование температуры в системах охлаждения и смазки.</w:t>
      </w:r>
    </w:p>
    <w:p w:rsidR="00E81B86" w:rsidRPr="00817D5A" w:rsidRDefault="00E81B86" w:rsidP="00AB7EB2">
      <w:pPr>
        <w:tabs>
          <w:tab w:val="num" w:pos="720"/>
        </w:tabs>
        <w:jc w:val="both"/>
        <w:rPr>
          <w:sz w:val="24"/>
        </w:rPr>
      </w:pPr>
      <w:r w:rsidRPr="00817D5A">
        <w:rPr>
          <w:sz w:val="24"/>
        </w:rPr>
        <w:t>– Автоматическое регулирование напряжения на выходе с генераторов.</w:t>
      </w:r>
    </w:p>
    <w:p w:rsidR="00E81B86" w:rsidRPr="00817D5A" w:rsidRDefault="00E81B86" w:rsidP="00AB7EB2">
      <w:pPr>
        <w:tabs>
          <w:tab w:val="num" w:pos="720"/>
        </w:tabs>
        <w:jc w:val="both"/>
        <w:rPr>
          <w:sz w:val="24"/>
        </w:rPr>
      </w:pPr>
      <w:r w:rsidRPr="00817D5A">
        <w:rPr>
          <w:sz w:val="24"/>
        </w:rPr>
        <w:t>– Индикация значений всех контролируемых параметров на панели управления.</w:t>
      </w:r>
    </w:p>
    <w:p w:rsidR="00E81B86" w:rsidRPr="00817D5A" w:rsidRDefault="00E81B86" w:rsidP="00AB7EB2">
      <w:pPr>
        <w:tabs>
          <w:tab w:val="num" w:pos="720"/>
        </w:tabs>
        <w:jc w:val="both"/>
        <w:rPr>
          <w:sz w:val="24"/>
        </w:rPr>
      </w:pPr>
      <w:r w:rsidRPr="00817D5A">
        <w:rPr>
          <w:sz w:val="24"/>
        </w:rPr>
        <w:t>– Автоматическую аварийно-предупредительную звуковую и световую сигнализацию и защиту.</w:t>
      </w:r>
    </w:p>
    <w:p w:rsidR="00E81B86" w:rsidRPr="00817D5A" w:rsidRDefault="00E81B86" w:rsidP="00AB7EB2">
      <w:pPr>
        <w:tabs>
          <w:tab w:val="num" w:pos="720"/>
        </w:tabs>
        <w:jc w:val="both"/>
        <w:rPr>
          <w:sz w:val="24"/>
        </w:rPr>
      </w:pPr>
      <w:r w:rsidRPr="00817D5A">
        <w:rPr>
          <w:sz w:val="24"/>
        </w:rPr>
        <w:t>– Автоматический, полуавтоматический и ручной запуск любого из агрегатов.</w:t>
      </w:r>
    </w:p>
    <w:p w:rsidR="00E81B86" w:rsidRPr="00817D5A" w:rsidRDefault="00E81B86" w:rsidP="00AB7EB2">
      <w:pPr>
        <w:tabs>
          <w:tab w:val="num" w:pos="720"/>
        </w:tabs>
        <w:jc w:val="both"/>
        <w:rPr>
          <w:sz w:val="24"/>
        </w:rPr>
      </w:pPr>
      <w:r w:rsidRPr="00817D5A">
        <w:rPr>
          <w:sz w:val="24"/>
        </w:rPr>
        <w:t>– Выбор приоритета запуска ДГ между собой при нахождении в автоматическом дежурном режиме.</w:t>
      </w:r>
    </w:p>
    <w:p w:rsidR="00E81B86" w:rsidRPr="00817D5A" w:rsidRDefault="00E81B86" w:rsidP="00AB7EB2">
      <w:pPr>
        <w:tabs>
          <w:tab w:val="num" w:pos="720"/>
        </w:tabs>
        <w:jc w:val="both"/>
        <w:rPr>
          <w:sz w:val="24"/>
        </w:rPr>
      </w:pPr>
      <w:r w:rsidRPr="00817D5A">
        <w:rPr>
          <w:sz w:val="24"/>
        </w:rPr>
        <w:t xml:space="preserve">– Плавный прием/сброс нагрузки при входе/выходе </w:t>
      </w:r>
      <w:proofErr w:type="gramStart"/>
      <w:r w:rsidRPr="00817D5A">
        <w:rPr>
          <w:sz w:val="24"/>
        </w:rPr>
        <w:t>в</w:t>
      </w:r>
      <w:proofErr w:type="gramEnd"/>
      <w:r w:rsidRPr="00817D5A">
        <w:rPr>
          <w:sz w:val="24"/>
        </w:rPr>
        <w:t>/</w:t>
      </w:r>
      <w:proofErr w:type="gramStart"/>
      <w:r w:rsidRPr="00817D5A">
        <w:rPr>
          <w:sz w:val="24"/>
        </w:rPr>
        <w:t>из</w:t>
      </w:r>
      <w:proofErr w:type="gramEnd"/>
      <w:r w:rsidRPr="00817D5A">
        <w:rPr>
          <w:sz w:val="24"/>
        </w:rPr>
        <w:t xml:space="preserve"> параллели любого из ДГ, автоматическое распределение нагрузки при параллельной работе между собой ДГ согласно требованиям, указанным в п.3.2.2 и 3.2.3.</w:t>
      </w:r>
    </w:p>
    <w:p w:rsidR="00E81B86" w:rsidRPr="00817D5A" w:rsidRDefault="00E81B86" w:rsidP="00AB7EB2">
      <w:pPr>
        <w:tabs>
          <w:tab w:val="num" w:pos="720"/>
        </w:tabs>
        <w:jc w:val="both"/>
        <w:rPr>
          <w:sz w:val="24"/>
        </w:rPr>
      </w:pPr>
      <w:r w:rsidRPr="00817D5A">
        <w:rPr>
          <w:sz w:val="24"/>
        </w:rPr>
        <w:t xml:space="preserve">– Распределение </w:t>
      </w:r>
      <w:proofErr w:type="gramStart"/>
      <w:r w:rsidRPr="00817D5A">
        <w:rPr>
          <w:sz w:val="24"/>
        </w:rPr>
        <w:t>согласно</w:t>
      </w:r>
      <w:proofErr w:type="gramEnd"/>
      <w:r w:rsidRPr="00817D5A">
        <w:rPr>
          <w:sz w:val="24"/>
        </w:rPr>
        <w:t xml:space="preserve"> номинальных мощностей агрегатов активных и реактивных нагрузок между ДГ при их параллельной работе.</w:t>
      </w:r>
    </w:p>
    <w:p w:rsidR="00E81B86" w:rsidRPr="00817D5A" w:rsidRDefault="00E81B86" w:rsidP="00AB7EB2">
      <w:pPr>
        <w:tabs>
          <w:tab w:val="num" w:pos="720"/>
        </w:tabs>
        <w:jc w:val="both"/>
        <w:rPr>
          <w:sz w:val="24"/>
        </w:rPr>
      </w:pPr>
      <w:r w:rsidRPr="00817D5A">
        <w:rPr>
          <w:sz w:val="24"/>
        </w:rPr>
        <w:t>– Программное обеспечение  должно быть адаптировано к конкретным условиям эксплуатации существующего программного обеспечения, установленного заводами-производителями основного и вспомогательного оборудования, в процессе монтажных и пусконаладочных работ: выставить все требуемые уставки, обеспечивающие надежное функционирование микропроцессорной техники, во всем диапазоне режимов работы энергооборудования, без вмешательства в программное обеспечение.</w:t>
      </w:r>
    </w:p>
    <w:p w:rsidR="00E81B86" w:rsidRPr="00817D5A" w:rsidRDefault="00AB7EB2" w:rsidP="00AB7EB2">
      <w:pPr>
        <w:jc w:val="both"/>
        <w:rPr>
          <w:sz w:val="24"/>
        </w:rPr>
      </w:pPr>
      <w:r>
        <w:rPr>
          <w:sz w:val="24"/>
        </w:rPr>
        <w:t>3.3.5.</w:t>
      </w:r>
      <w:r>
        <w:rPr>
          <w:sz w:val="24"/>
        </w:rPr>
        <w:tab/>
      </w:r>
      <w:r w:rsidR="00E81B86" w:rsidRPr="00817D5A">
        <w:rPr>
          <w:sz w:val="24"/>
        </w:rPr>
        <w:t>Диспетчерский пульт, должен быть выполнен на лицевой панели генераторных ячеек РУ-0,4кВ и должен обеспечивать:</w:t>
      </w:r>
    </w:p>
    <w:p w:rsidR="00E81B86" w:rsidRPr="00817D5A" w:rsidRDefault="00E81B86" w:rsidP="00AB7EB2">
      <w:pPr>
        <w:tabs>
          <w:tab w:val="num" w:pos="720"/>
        </w:tabs>
        <w:jc w:val="both"/>
        <w:rPr>
          <w:sz w:val="24"/>
        </w:rPr>
      </w:pPr>
      <w:r w:rsidRPr="00817D5A">
        <w:rPr>
          <w:sz w:val="24"/>
        </w:rPr>
        <w:t>– Обмен информационными и управляющими сигналами с панелью управления, расположенной непосредственно на ДГ.</w:t>
      </w:r>
    </w:p>
    <w:p w:rsidR="00E81B86" w:rsidRPr="00817D5A" w:rsidRDefault="00E81B86" w:rsidP="00AB7EB2">
      <w:pPr>
        <w:tabs>
          <w:tab w:val="num" w:pos="720"/>
        </w:tabs>
        <w:jc w:val="both"/>
        <w:rPr>
          <w:sz w:val="24"/>
        </w:rPr>
      </w:pPr>
      <w:r w:rsidRPr="00817D5A">
        <w:rPr>
          <w:sz w:val="24"/>
        </w:rPr>
        <w:t xml:space="preserve">– Визуальный контроль электрических параметров каждого из агрегатов (напряжение, ток по фазам, активная, реактивная мощность и косинус) отображаемый аналоговыми стрелочными приборами. </w:t>
      </w:r>
    </w:p>
    <w:p w:rsidR="00E81B86" w:rsidRPr="00817D5A" w:rsidRDefault="00E81B86" w:rsidP="00AB7EB2">
      <w:pPr>
        <w:tabs>
          <w:tab w:val="num" w:pos="720"/>
        </w:tabs>
        <w:jc w:val="both"/>
        <w:rPr>
          <w:sz w:val="24"/>
        </w:rPr>
      </w:pPr>
      <w:r w:rsidRPr="00817D5A">
        <w:rPr>
          <w:sz w:val="24"/>
        </w:rPr>
        <w:t>– Визуальный контроль электрических параметров каждого из отходящих фидеров 0,4к</w:t>
      </w:r>
      <w:r w:rsidRPr="00817D5A">
        <w:rPr>
          <w:sz w:val="24"/>
          <w:u w:val="double"/>
        </w:rPr>
        <w:t xml:space="preserve">В </w:t>
      </w:r>
      <w:r w:rsidRPr="00817D5A">
        <w:rPr>
          <w:sz w:val="24"/>
        </w:rPr>
        <w:t xml:space="preserve">(напряжение, ток по фазам, активная, реактивная мощность и косинус) отображаемый аналоговыми стрелочными приборами. </w:t>
      </w:r>
    </w:p>
    <w:p w:rsidR="00E81B86" w:rsidRPr="00817D5A" w:rsidRDefault="00E81B86" w:rsidP="00AB7EB2">
      <w:pPr>
        <w:tabs>
          <w:tab w:val="num" w:pos="720"/>
        </w:tabs>
        <w:jc w:val="both"/>
        <w:rPr>
          <w:sz w:val="24"/>
        </w:rPr>
      </w:pPr>
      <w:r w:rsidRPr="00817D5A">
        <w:rPr>
          <w:sz w:val="24"/>
        </w:rPr>
        <w:t xml:space="preserve">– Индикацию и контроль состояния </w:t>
      </w:r>
      <w:proofErr w:type="gramStart"/>
      <w:r w:rsidRPr="00817D5A">
        <w:rPr>
          <w:sz w:val="24"/>
        </w:rPr>
        <w:t>агрегатов</w:t>
      </w:r>
      <w:proofErr w:type="gramEnd"/>
      <w:r w:rsidRPr="00817D5A">
        <w:rPr>
          <w:sz w:val="24"/>
        </w:rPr>
        <w:t xml:space="preserve"> и индикацию состояния автоматики РУ-0,4кВ.</w:t>
      </w:r>
    </w:p>
    <w:p w:rsidR="00E81B86" w:rsidRPr="00817D5A" w:rsidRDefault="00E81B86" w:rsidP="00AB7EB2">
      <w:pPr>
        <w:tabs>
          <w:tab w:val="num" w:pos="720"/>
        </w:tabs>
        <w:jc w:val="both"/>
        <w:rPr>
          <w:sz w:val="24"/>
        </w:rPr>
      </w:pPr>
      <w:r w:rsidRPr="00817D5A">
        <w:rPr>
          <w:sz w:val="24"/>
        </w:rPr>
        <w:t>– Автоматический и полуавтоматический запуск каждого ДГ, ввод/вывод в параллельную работу и принятие/сброс нагрузки.</w:t>
      </w:r>
    </w:p>
    <w:p w:rsidR="00E81B86" w:rsidRPr="00AB7EB2" w:rsidRDefault="00AB7EB2" w:rsidP="00AB7EB2">
      <w:pPr>
        <w:pStyle w:val="10"/>
        <w:keepNext w:val="0"/>
        <w:keepLines w:val="0"/>
        <w:pageBreakBefore w:val="0"/>
        <w:tabs>
          <w:tab w:val="clear" w:pos="1274"/>
        </w:tabs>
        <w:suppressAutoHyphens w:val="0"/>
        <w:spacing w:before="0" w:after="0"/>
        <w:ind w:left="0" w:firstLine="0"/>
        <w:jc w:val="center"/>
        <w:rPr>
          <w:rFonts w:ascii="Times New Roman" w:hAnsi="Times New Roman"/>
          <w:sz w:val="24"/>
          <w:szCs w:val="24"/>
        </w:rPr>
      </w:pPr>
      <w:r w:rsidRPr="00AB7EB2">
        <w:rPr>
          <w:rFonts w:ascii="Times New Roman" w:hAnsi="Times New Roman"/>
          <w:sz w:val="24"/>
          <w:szCs w:val="24"/>
        </w:rPr>
        <w:t xml:space="preserve">4. </w:t>
      </w:r>
      <w:r w:rsidR="00E81B86" w:rsidRPr="00AB7EB2">
        <w:rPr>
          <w:rFonts w:ascii="Times New Roman" w:hAnsi="Times New Roman"/>
          <w:sz w:val="24"/>
          <w:szCs w:val="24"/>
        </w:rPr>
        <w:t>Эксплуатационные жидкости и фильтра.</w:t>
      </w:r>
    </w:p>
    <w:p w:rsidR="00E81B86" w:rsidRPr="00817D5A" w:rsidRDefault="00E81B86" w:rsidP="00AB7EB2">
      <w:pPr>
        <w:ind w:firstLine="238"/>
        <w:jc w:val="both"/>
        <w:rPr>
          <w:sz w:val="24"/>
        </w:rPr>
      </w:pPr>
      <w:r w:rsidRPr="00817D5A">
        <w:tab/>
      </w:r>
      <w:r w:rsidRPr="00817D5A">
        <w:rPr>
          <w:sz w:val="24"/>
        </w:rPr>
        <w:t xml:space="preserve">Масло, топливо, охлаждающая жидкость и фильтра должны соответствовать требованиям эксплуатационных документов завода-изготовителя ДГУ. </w:t>
      </w:r>
      <w:r w:rsidRPr="00817D5A">
        <w:rPr>
          <w:b/>
          <w:sz w:val="24"/>
          <w:szCs w:val="24"/>
          <w:u w:val="single"/>
        </w:rPr>
        <w:t>ДГУ должна иметь в наличи</w:t>
      </w:r>
      <w:r>
        <w:rPr>
          <w:b/>
          <w:sz w:val="24"/>
          <w:szCs w:val="24"/>
          <w:u w:val="single"/>
        </w:rPr>
        <w:t>и</w:t>
      </w:r>
      <w:r w:rsidRPr="00817D5A">
        <w:rPr>
          <w:b/>
          <w:sz w:val="24"/>
          <w:szCs w:val="24"/>
          <w:u w:val="single"/>
        </w:rPr>
        <w:t xml:space="preserve"> смазочное масло и антифриз для работы электростанции в период пуско-наладочных работ.</w:t>
      </w:r>
      <w:r w:rsidRPr="00817D5A">
        <w:rPr>
          <w:sz w:val="24"/>
        </w:rPr>
        <w:t xml:space="preserve"> Кроме этого должно быть поставлено смазочное масло, требуемой марки, до первой регламентной замены масла в ДГУ. </w:t>
      </w:r>
    </w:p>
    <w:p w:rsidR="00E81B86" w:rsidRPr="00817D5A" w:rsidRDefault="00E81B86" w:rsidP="00AB7EB2">
      <w:pPr>
        <w:ind w:firstLine="238"/>
        <w:jc w:val="both"/>
        <w:rPr>
          <w:sz w:val="24"/>
        </w:rPr>
      </w:pPr>
      <w:r w:rsidRPr="00817D5A">
        <w:rPr>
          <w:sz w:val="24"/>
        </w:rPr>
        <w:tab/>
        <w:t xml:space="preserve">Дальнейшая поставка фильтров для эксплуатации ДГУ на год, оговаривается с Заказчиком в период заключения договора на поставку оборудования. </w:t>
      </w:r>
    </w:p>
    <w:p w:rsidR="00E81B86" w:rsidRPr="00AB7EB2" w:rsidRDefault="00AB7EB2" w:rsidP="00AB7EB2">
      <w:pPr>
        <w:pStyle w:val="31"/>
        <w:numPr>
          <w:ilvl w:val="2"/>
          <w:numId w:val="0"/>
        </w:numPr>
        <w:spacing w:before="0" w:after="0"/>
        <w:jc w:val="center"/>
        <w:rPr>
          <w:sz w:val="24"/>
          <w:szCs w:val="24"/>
        </w:rPr>
      </w:pPr>
      <w:r w:rsidRPr="00AB7EB2">
        <w:rPr>
          <w:sz w:val="24"/>
          <w:szCs w:val="24"/>
        </w:rPr>
        <w:t>5</w:t>
      </w:r>
      <w:r w:rsidR="00E81B86" w:rsidRPr="00AB7EB2">
        <w:rPr>
          <w:sz w:val="24"/>
          <w:szCs w:val="24"/>
        </w:rPr>
        <w:t>. Специальные приборы, инструменты.</w:t>
      </w:r>
    </w:p>
    <w:p w:rsidR="00E81B86" w:rsidRPr="00AB7EB2" w:rsidRDefault="00E81B86" w:rsidP="00AB7EB2">
      <w:pPr>
        <w:pStyle w:val="afff5"/>
        <w:ind w:left="709"/>
        <w:jc w:val="both"/>
        <w:rPr>
          <w:sz w:val="24"/>
          <w:szCs w:val="24"/>
        </w:rPr>
      </w:pPr>
      <w:r w:rsidRPr="00AB7EB2">
        <w:rPr>
          <w:sz w:val="24"/>
          <w:szCs w:val="24"/>
        </w:rPr>
        <w:t>В комплект поставляемых приборов и инструмента должны входить:</w:t>
      </w:r>
    </w:p>
    <w:p w:rsidR="00E81B86" w:rsidRPr="00AB7EB2" w:rsidRDefault="00E81B86" w:rsidP="00AB7EB2">
      <w:pPr>
        <w:pStyle w:val="afff5"/>
        <w:numPr>
          <w:ilvl w:val="0"/>
          <w:numId w:val="48"/>
        </w:numPr>
        <w:spacing w:after="0"/>
        <w:jc w:val="both"/>
        <w:rPr>
          <w:sz w:val="24"/>
          <w:szCs w:val="24"/>
        </w:rPr>
      </w:pPr>
      <w:r w:rsidRPr="00AB7EB2">
        <w:rPr>
          <w:sz w:val="24"/>
          <w:szCs w:val="24"/>
        </w:rPr>
        <w:t>приспособление для регулировки момента впрыска (высоты) инжектора;</w:t>
      </w:r>
    </w:p>
    <w:p w:rsidR="00E81B86" w:rsidRPr="00AB7EB2" w:rsidRDefault="00E81B86" w:rsidP="00AB7EB2">
      <w:pPr>
        <w:pStyle w:val="afff5"/>
        <w:numPr>
          <w:ilvl w:val="0"/>
          <w:numId w:val="48"/>
        </w:numPr>
        <w:spacing w:after="0"/>
        <w:jc w:val="both"/>
        <w:rPr>
          <w:sz w:val="24"/>
          <w:szCs w:val="24"/>
        </w:rPr>
      </w:pPr>
      <w:r w:rsidRPr="00AB7EB2">
        <w:rPr>
          <w:sz w:val="24"/>
          <w:szCs w:val="24"/>
        </w:rPr>
        <w:t>съёмник инжектора;</w:t>
      </w:r>
    </w:p>
    <w:p w:rsidR="00E81B86" w:rsidRPr="00AB7EB2" w:rsidRDefault="00E81B86" w:rsidP="00AB7EB2">
      <w:pPr>
        <w:pStyle w:val="afff5"/>
        <w:numPr>
          <w:ilvl w:val="0"/>
          <w:numId w:val="48"/>
        </w:numPr>
        <w:spacing w:after="0"/>
        <w:jc w:val="both"/>
        <w:rPr>
          <w:color w:val="000000"/>
          <w:sz w:val="24"/>
          <w:szCs w:val="24"/>
        </w:rPr>
      </w:pPr>
      <w:r w:rsidRPr="00AB7EB2">
        <w:rPr>
          <w:color w:val="000000"/>
          <w:sz w:val="24"/>
          <w:szCs w:val="24"/>
        </w:rPr>
        <w:t xml:space="preserve">приспособление для установки переднего сальника; </w:t>
      </w:r>
    </w:p>
    <w:p w:rsidR="00E81B86" w:rsidRPr="00AB7EB2" w:rsidRDefault="00E81B86" w:rsidP="00AB7EB2">
      <w:pPr>
        <w:pStyle w:val="afff5"/>
        <w:numPr>
          <w:ilvl w:val="0"/>
          <w:numId w:val="48"/>
        </w:numPr>
        <w:spacing w:after="0"/>
        <w:jc w:val="both"/>
        <w:rPr>
          <w:color w:val="000000"/>
          <w:sz w:val="24"/>
          <w:szCs w:val="24"/>
        </w:rPr>
      </w:pPr>
      <w:r w:rsidRPr="00AB7EB2">
        <w:rPr>
          <w:color w:val="000000"/>
          <w:sz w:val="24"/>
          <w:szCs w:val="24"/>
        </w:rPr>
        <w:t>приспособление для установки заднего сальника;</w:t>
      </w:r>
    </w:p>
    <w:p w:rsidR="00E81B86" w:rsidRPr="00AB7EB2" w:rsidRDefault="00E81B86" w:rsidP="00AB7EB2">
      <w:pPr>
        <w:pStyle w:val="afff5"/>
        <w:numPr>
          <w:ilvl w:val="0"/>
          <w:numId w:val="48"/>
        </w:numPr>
        <w:spacing w:after="0"/>
        <w:jc w:val="both"/>
        <w:rPr>
          <w:sz w:val="24"/>
          <w:szCs w:val="24"/>
        </w:rPr>
      </w:pPr>
      <w:r w:rsidRPr="00AB7EB2">
        <w:rPr>
          <w:sz w:val="24"/>
          <w:szCs w:val="24"/>
        </w:rPr>
        <w:t>ПО и комплект соединительных кабелей для диагностики ДГУ.</w:t>
      </w:r>
    </w:p>
    <w:p w:rsidR="00E81B86" w:rsidRPr="0069159F" w:rsidRDefault="00E81B86" w:rsidP="00E81B86">
      <w:pPr>
        <w:pStyle w:val="afff5"/>
        <w:ind w:left="960"/>
      </w:pPr>
    </w:p>
    <w:p w:rsidR="00E81B86" w:rsidRPr="00AB7EB2" w:rsidRDefault="00AB7EB2" w:rsidP="00AB7EB2">
      <w:pPr>
        <w:widowControl w:val="0"/>
        <w:jc w:val="center"/>
        <w:rPr>
          <w:b/>
          <w:sz w:val="24"/>
          <w:szCs w:val="24"/>
        </w:rPr>
      </w:pPr>
      <w:r>
        <w:rPr>
          <w:b/>
          <w:bCs/>
          <w:sz w:val="24"/>
          <w:szCs w:val="28"/>
        </w:rPr>
        <w:t>6</w:t>
      </w:r>
      <w:r w:rsidR="00E81B86" w:rsidRPr="00AB7EB2">
        <w:rPr>
          <w:b/>
          <w:bCs/>
          <w:sz w:val="24"/>
          <w:szCs w:val="28"/>
        </w:rPr>
        <w:t xml:space="preserve">. Монтаж и пуско-наладочные работы одной ДГУ </w:t>
      </w:r>
      <w:r w:rsidR="00E81B86" w:rsidRPr="00AB7EB2">
        <w:rPr>
          <w:b/>
          <w:sz w:val="24"/>
          <w:szCs w:val="24"/>
        </w:rPr>
        <w:t xml:space="preserve"> в машинном зале </w:t>
      </w:r>
    </w:p>
    <w:p w:rsidR="00E81B86" w:rsidRPr="00AB7EB2" w:rsidRDefault="00E81B86" w:rsidP="00AB7EB2">
      <w:pPr>
        <w:widowControl w:val="0"/>
        <w:jc w:val="center"/>
        <w:rPr>
          <w:b/>
          <w:sz w:val="24"/>
          <w:szCs w:val="24"/>
        </w:rPr>
      </w:pPr>
      <w:r w:rsidRPr="00AB7EB2">
        <w:rPr>
          <w:b/>
          <w:sz w:val="24"/>
          <w:szCs w:val="24"/>
        </w:rPr>
        <w:t>ДЭС–25 с. Вывенка.</w:t>
      </w:r>
    </w:p>
    <w:p w:rsidR="00E81B86" w:rsidRPr="00AB7EB2" w:rsidRDefault="00E81B86" w:rsidP="00AB7EB2">
      <w:pPr>
        <w:widowControl w:val="0"/>
        <w:ind w:right="-2" w:firstLine="709"/>
        <w:jc w:val="both"/>
        <w:rPr>
          <w:bCs/>
          <w:sz w:val="24"/>
          <w:szCs w:val="24"/>
        </w:rPr>
      </w:pPr>
      <w:proofErr w:type="gramStart"/>
      <w:r w:rsidRPr="00AB7EB2">
        <w:rPr>
          <w:sz w:val="24"/>
          <w:szCs w:val="24"/>
        </w:rPr>
        <w:t xml:space="preserve">После покупки и доставки дизель-генераторной установки (ДГУ) марки </w:t>
      </w:r>
      <w:r w:rsidRPr="00AB7EB2">
        <w:rPr>
          <w:bCs/>
          <w:sz w:val="24"/>
          <w:szCs w:val="24"/>
          <w:lang w:val="en-US"/>
        </w:rPr>
        <w:t>S</w:t>
      </w:r>
      <w:r w:rsidRPr="00AB7EB2">
        <w:rPr>
          <w:bCs/>
          <w:sz w:val="24"/>
          <w:szCs w:val="24"/>
        </w:rPr>
        <w:t>290</w:t>
      </w:r>
      <w:r w:rsidRPr="00AB7EB2">
        <w:rPr>
          <w:bCs/>
          <w:sz w:val="24"/>
          <w:szCs w:val="24"/>
          <w:lang w:val="en-US"/>
        </w:rPr>
        <w:t>HC</w:t>
      </w:r>
      <w:r w:rsidRPr="00AB7EB2">
        <w:rPr>
          <w:bCs/>
          <w:sz w:val="24"/>
          <w:szCs w:val="24"/>
        </w:rPr>
        <w:t xml:space="preserve">(на базе двигателя фирмы </w:t>
      </w:r>
      <w:r w:rsidRPr="00AB7EB2">
        <w:rPr>
          <w:bCs/>
          <w:sz w:val="24"/>
          <w:szCs w:val="24"/>
          <w:lang w:val="en-US"/>
        </w:rPr>
        <w:t>Cummins</w:t>
      </w:r>
      <w:r w:rsidRPr="00AB7EB2">
        <w:rPr>
          <w:sz w:val="24"/>
          <w:szCs w:val="24"/>
        </w:rPr>
        <w:t>NTA855-G1A</w:t>
      </w:r>
      <w:r w:rsidRPr="00AB7EB2">
        <w:rPr>
          <w:rStyle w:val="FontStyle14"/>
        </w:rPr>
        <w:t xml:space="preserve"> и электрогенератора фирмы Stamford</w:t>
      </w:r>
      <w:r w:rsidRPr="00AB7EB2">
        <w:rPr>
          <w:sz w:val="24"/>
          <w:szCs w:val="24"/>
          <w:lang w:val="en-US"/>
        </w:rPr>
        <w:t>HC</w:t>
      </w:r>
      <w:r w:rsidRPr="00AB7EB2">
        <w:rPr>
          <w:sz w:val="24"/>
          <w:szCs w:val="24"/>
        </w:rPr>
        <w:t>.</w:t>
      </w:r>
      <w:r w:rsidRPr="00AB7EB2">
        <w:rPr>
          <w:sz w:val="24"/>
          <w:szCs w:val="24"/>
          <w:lang w:val="en-US"/>
        </w:rPr>
        <w:t>I</w:t>
      </w:r>
      <w:r w:rsidRPr="00AB7EB2">
        <w:rPr>
          <w:sz w:val="24"/>
          <w:szCs w:val="24"/>
        </w:rPr>
        <w:t>444</w:t>
      </w:r>
      <w:r w:rsidRPr="00AB7EB2">
        <w:rPr>
          <w:sz w:val="24"/>
          <w:szCs w:val="24"/>
          <w:lang w:val="en-US"/>
        </w:rPr>
        <w:t>D</w:t>
      </w:r>
      <w:r w:rsidRPr="00AB7EB2">
        <w:rPr>
          <w:bCs/>
          <w:sz w:val="24"/>
          <w:szCs w:val="24"/>
        </w:rPr>
        <w:t>),</w:t>
      </w:r>
      <w:r w:rsidRPr="00AB7EB2">
        <w:rPr>
          <w:bCs/>
          <w:sz w:val="24"/>
          <w:szCs w:val="24"/>
          <w:u w:val="single"/>
          <w:lang w:val="en-US"/>
        </w:rPr>
        <w:t>PrimePower</w:t>
      </w:r>
      <w:r w:rsidRPr="00AB7EB2">
        <w:rPr>
          <w:sz w:val="24"/>
          <w:szCs w:val="24"/>
        </w:rPr>
        <w:t xml:space="preserve"> номинальной мощностью 220 кВт (напряжение 0,4</w:t>
      </w:r>
      <w:r w:rsidRPr="00AB7EB2">
        <w:rPr>
          <w:sz w:val="24"/>
          <w:szCs w:val="24"/>
          <w:lang w:val="en-US"/>
        </w:rPr>
        <w:t> </w:t>
      </w:r>
      <w:r w:rsidRPr="00AB7EB2">
        <w:rPr>
          <w:sz w:val="24"/>
          <w:szCs w:val="24"/>
        </w:rPr>
        <w:t xml:space="preserve">кВ частота 50 Гц), </w:t>
      </w:r>
      <w:r w:rsidRPr="00AB7EB2">
        <w:rPr>
          <w:bCs/>
          <w:sz w:val="24"/>
          <w:szCs w:val="24"/>
        </w:rPr>
        <w:t>с панелью управления ComAp IG-NT на ДЭС-28 с. Вывенка, необходимо произвести монтаж с пуско-наладочными работами данной установки в машинном зале ДЭС, с обвязкой трубопроводов и подключением электрокабелей к распределительному устройству</w:t>
      </w:r>
      <w:proofErr w:type="gramEnd"/>
      <w:r w:rsidRPr="00AB7EB2">
        <w:rPr>
          <w:bCs/>
          <w:sz w:val="24"/>
          <w:szCs w:val="24"/>
        </w:rPr>
        <w:t xml:space="preserve"> 0,4 кВ.</w:t>
      </w:r>
    </w:p>
    <w:p w:rsidR="00E81B86" w:rsidRPr="00AB7EB2" w:rsidRDefault="00E81B86" w:rsidP="00AB7EB2">
      <w:pPr>
        <w:widowControl w:val="0"/>
        <w:ind w:right="-2"/>
        <w:jc w:val="both"/>
        <w:rPr>
          <w:bCs/>
          <w:sz w:val="24"/>
          <w:szCs w:val="24"/>
        </w:rPr>
      </w:pPr>
      <w:r w:rsidRPr="00AB7EB2">
        <w:rPr>
          <w:bCs/>
          <w:sz w:val="24"/>
          <w:szCs w:val="24"/>
        </w:rPr>
        <w:t>В рамках заключения договора необходимо будет произвести следующие работы:</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 xml:space="preserve">.1.Сделать технологический проём в стене (высота – 2000 мм, ширина – 2000 мм, толщина – 400 мм). </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 xml:space="preserve">.2. Изготовление специальных приспособлений (тали, блоки, домкраты, металлический трос) для вытаскивания дизель-генераторной установки марки </w:t>
      </w:r>
      <w:r w:rsidR="00E81B86" w:rsidRPr="00AB7EB2">
        <w:rPr>
          <w:sz w:val="24"/>
          <w:szCs w:val="24"/>
          <w:lang w:val="en-US"/>
        </w:rPr>
        <w:t>RK</w:t>
      </w:r>
      <w:r w:rsidR="00E81B86" w:rsidRPr="00AB7EB2">
        <w:rPr>
          <w:sz w:val="24"/>
          <w:szCs w:val="24"/>
        </w:rPr>
        <w:t>155</w:t>
      </w:r>
      <w:r w:rsidR="00E81B86" w:rsidRPr="00AB7EB2">
        <w:rPr>
          <w:sz w:val="24"/>
          <w:szCs w:val="24"/>
          <w:lang w:val="en-US"/>
        </w:rPr>
        <w:t>GF</w:t>
      </w:r>
      <w:r w:rsidR="00E81B86" w:rsidRPr="00AB7EB2">
        <w:rPr>
          <w:sz w:val="24"/>
          <w:szCs w:val="24"/>
        </w:rPr>
        <w:t xml:space="preserve"> через технологический проём на улицу.</w:t>
      </w:r>
    </w:p>
    <w:p w:rsidR="00E81B86" w:rsidRPr="00AB7EB2" w:rsidRDefault="00AB7EB2" w:rsidP="00AB7EB2">
      <w:pPr>
        <w:pStyle w:val="afff5"/>
        <w:spacing w:after="0"/>
        <w:ind w:right="-2"/>
        <w:jc w:val="both"/>
        <w:rPr>
          <w:sz w:val="24"/>
          <w:szCs w:val="24"/>
        </w:rPr>
      </w:pPr>
      <w:r>
        <w:rPr>
          <w:sz w:val="24"/>
          <w:szCs w:val="24"/>
        </w:rPr>
        <w:t>6</w:t>
      </w:r>
      <w:r w:rsidR="00E81B86" w:rsidRPr="00AB7EB2">
        <w:rPr>
          <w:sz w:val="24"/>
          <w:szCs w:val="24"/>
        </w:rPr>
        <w:t xml:space="preserve">.3. Произвести демонтаж находящейся на ДЭС дизель-генераторной установки марки </w:t>
      </w:r>
      <w:r w:rsidR="00E81B86" w:rsidRPr="00AB7EB2">
        <w:rPr>
          <w:sz w:val="24"/>
          <w:szCs w:val="24"/>
          <w:lang w:val="en-US"/>
        </w:rPr>
        <w:t>RK</w:t>
      </w:r>
      <w:r w:rsidR="00E81B86" w:rsidRPr="00AB7EB2">
        <w:rPr>
          <w:sz w:val="24"/>
          <w:szCs w:val="24"/>
        </w:rPr>
        <w:t>155</w:t>
      </w:r>
      <w:r w:rsidR="00E81B86" w:rsidRPr="00AB7EB2">
        <w:rPr>
          <w:sz w:val="24"/>
          <w:szCs w:val="24"/>
          <w:lang w:val="en-US"/>
        </w:rPr>
        <w:t>GF</w:t>
      </w:r>
      <w:r w:rsidR="00E81B86" w:rsidRPr="00AB7EB2">
        <w:rPr>
          <w:sz w:val="24"/>
          <w:szCs w:val="24"/>
        </w:rPr>
        <w:t xml:space="preserve"> через проём, указанный в п.п. 15.1.</w:t>
      </w:r>
    </w:p>
    <w:p w:rsidR="00E81B86" w:rsidRPr="00AB7EB2" w:rsidRDefault="00E81B86" w:rsidP="00AB7EB2">
      <w:pPr>
        <w:pStyle w:val="afff5"/>
        <w:tabs>
          <w:tab w:val="left" w:pos="567"/>
        </w:tabs>
        <w:spacing w:after="0"/>
        <w:ind w:right="-2"/>
        <w:jc w:val="both"/>
        <w:rPr>
          <w:sz w:val="24"/>
          <w:szCs w:val="24"/>
        </w:rPr>
      </w:pPr>
      <w:r w:rsidRPr="00AB7EB2">
        <w:rPr>
          <w:sz w:val="24"/>
          <w:szCs w:val="24"/>
        </w:rPr>
        <w:t>- отсоединить от ДГУ топливные трубопроводы (стальная труба подача вн. Ø 20 мм и обраткавн. Ø 20 мм);</w:t>
      </w:r>
    </w:p>
    <w:p w:rsidR="00E81B86" w:rsidRPr="00AB7EB2" w:rsidRDefault="00E81B86" w:rsidP="00AB7EB2">
      <w:pPr>
        <w:pStyle w:val="afff5"/>
        <w:tabs>
          <w:tab w:val="left" w:pos="567"/>
        </w:tabs>
        <w:spacing w:after="0"/>
        <w:ind w:right="-2"/>
        <w:jc w:val="both"/>
        <w:rPr>
          <w:sz w:val="24"/>
          <w:szCs w:val="24"/>
        </w:rPr>
      </w:pPr>
      <w:r w:rsidRPr="00AB7EB2">
        <w:rPr>
          <w:sz w:val="24"/>
          <w:szCs w:val="24"/>
        </w:rPr>
        <w:t>- отсоединить от ДГУ выхлопные трубопроводы (стальная труба вн. Ø150 мм);</w:t>
      </w:r>
    </w:p>
    <w:p w:rsidR="00E81B86" w:rsidRPr="00AB7EB2" w:rsidRDefault="00E81B86" w:rsidP="00AB7EB2">
      <w:pPr>
        <w:pStyle w:val="afff5"/>
        <w:tabs>
          <w:tab w:val="left" w:pos="567"/>
        </w:tabs>
        <w:spacing w:after="0"/>
        <w:ind w:right="-2"/>
        <w:jc w:val="both"/>
        <w:rPr>
          <w:sz w:val="24"/>
          <w:szCs w:val="24"/>
        </w:rPr>
      </w:pPr>
      <w:r w:rsidRPr="00AB7EB2">
        <w:rPr>
          <w:sz w:val="24"/>
          <w:szCs w:val="24"/>
        </w:rPr>
        <w:t xml:space="preserve">- отсоединить от ДГУ силовые кабели, демонтировать кабель КГ-ХЛ 4*95 из бетонных </w:t>
      </w:r>
      <w:proofErr w:type="gramStart"/>
      <w:r w:rsidRPr="00AB7EB2">
        <w:rPr>
          <w:sz w:val="24"/>
          <w:szCs w:val="24"/>
        </w:rPr>
        <w:t>кабель-каналов</w:t>
      </w:r>
      <w:proofErr w:type="gramEnd"/>
      <w:r w:rsidRPr="00AB7EB2">
        <w:rPr>
          <w:sz w:val="24"/>
          <w:szCs w:val="24"/>
        </w:rPr>
        <w:t xml:space="preserve"> ДЭС – 30 метров;</w:t>
      </w:r>
    </w:p>
    <w:p w:rsidR="00E81B86" w:rsidRPr="00AB7EB2" w:rsidRDefault="00E81B86" w:rsidP="00AB7EB2">
      <w:pPr>
        <w:pStyle w:val="afff5"/>
        <w:tabs>
          <w:tab w:val="left" w:pos="567"/>
        </w:tabs>
        <w:spacing w:after="0"/>
        <w:ind w:right="-2"/>
        <w:jc w:val="both"/>
        <w:rPr>
          <w:sz w:val="24"/>
          <w:szCs w:val="24"/>
        </w:rPr>
      </w:pPr>
      <w:r w:rsidRPr="00AB7EB2">
        <w:rPr>
          <w:sz w:val="24"/>
          <w:szCs w:val="24"/>
        </w:rPr>
        <w:t xml:space="preserve">- отсоединить раму ДГУ от пола </w:t>
      </w:r>
      <w:proofErr w:type="gramStart"/>
      <w:r w:rsidRPr="00AB7EB2">
        <w:rPr>
          <w:sz w:val="24"/>
          <w:szCs w:val="24"/>
        </w:rPr>
        <w:t>соединённый</w:t>
      </w:r>
      <w:proofErr w:type="gramEnd"/>
      <w:r w:rsidRPr="00AB7EB2">
        <w:rPr>
          <w:sz w:val="24"/>
          <w:szCs w:val="24"/>
        </w:rPr>
        <w:t xml:space="preserve"> посредством 10 анкерными болтами;</w:t>
      </w:r>
    </w:p>
    <w:p w:rsidR="00E81B86" w:rsidRPr="00AB7EB2" w:rsidRDefault="00E81B86" w:rsidP="00AB7EB2">
      <w:pPr>
        <w:pStyle w:val="afff5"/>
        <w:tabs>
          <w:tab w:val="left" w:pos="567"/>
        </w:tabs>
        <w:spacing w:after="0"/>
        <w:ind w:right="-2"/>
        <w:jc w:val="both"/>
        <w:rPr>
          <w:sz w:val="24"/>
          <w:szCs w:val="24"/>
        </w:rPr>
      </w:pPr>
      <w:r w:rsidRPr="00AB7EB2">
        <w:rPr>
          <w:sz w:val="24"/>
          <w:szCs w:val="24"/>
        </w:rPr>
        <w:t>- произвести демонтаж ДГУ.</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 xml:space="preserve">.4. Изготовление бетонного фундамента (длина 3200 мм, ширина 1300 мм, высота 300 мм) для   установки дизель-генераторной установки марки </w:t>
      </w:r>
      <w:r w:rsidR="00E81B86" w:rsidRPr="00AB7EB2">
        <w:rPr>
          <w:sz w:val="24"/>
          <w:szCs w:val="24"/>
          <w:lang w:val="en-US"/>
        </w:rPr>
        <w:t>S</w:t>
      </w:r>
      <w:r w:rsidR="00E81B86" w:rsidRPr="00AB7EB2">
        <w:rPr>
          <w:sz w:val="24"/>
          <w:szCs w:val="24"/>
        </w:rPr>
        <w:t>290</w:t>
      </w:r>
      <w:r w:rsidR="00E81B86" w:rsidRPr="00AB7EB2">
        <w:rPr>
          <w:sz w:val="24"/>
          <w:szCs w:val="24"/>
          <w:lang w:val="en-US"/>
        </w:rPr>
        <w:t>HC</w:t>
      </w:r>
      <w:r w:rsidR="00E81B86" w:rsidRPr="00AB7EB2">
        <w:rPr>
          <w:sz w:val="24"/>
          <w:szCs w:val="24"/>
        </w:rPr>
        <w:t>.</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 xml:space="preserve">.5. Произвести монтаж (установка через технологический проём) дизель-генераторной установки марки </w:t>
      </w:r>
      <w:r w:rsidR="00E81B86" w:rsidRPr="00AB7EB2">
        <w:rPr>
          <w:bCs/>
          <w:sz w:val="24"/>
          <w:szCs w:val="24"/>
          <w:lang w:val="en-US"/>
        </w:rPr>
        <w:t>S</w:t>
      </w:r>
      <w:r w:rsidR="00E81B86" w:rsidRPr="00AB7EB2">
        <w:rPr>
          <w:bCs/>
          <w:sz w:val="24"/>
          <w:szCs w:val="24"/>
        </w:rPr>
        <w:t>290</w:t>
      </w:r>
      <w:r w:rsidR="00E81B86" w:rsidRPr="00AB7EB2">
        <w:rPr>
          <w:bCs/>
          <w:sz w:val="24"/>
          <w:szCs w:val="24"/>
          <w:lang w:val="en-US"/>
        </w:rPr>
        <w:t>HC</w:t>
      </w:r>
      <w:r w:rsidR="00E81B86" w:rsidRPr="00AB7EB2">
        <w:rPr>
          <w:sz w:val="24"/>
          <w:szCs w:val="24"/>
        </w:rPr>
        <w:t>, при помощи специальных приспособлений (тали, блоки, домкраты, металлический трос).</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 xml:space="preserve">.6. Произвести жёсткое присоединение рамы ДГУ </w:t>
      </w:r>
      <w:r w:rsidR="00E81B86" w:rsidRPr="00AB7EB2">
        <w:rPr>
          <w:bCs/>
          <w:sz w:val="24"/>
          <w:szCs w:val="24"/>
        </w:rPr>
        <w:t xml:space="preserve">марки </w:t>
      </w:r>
      <w:r w:rsidR="00E81B86" w:rsidRPr="00AB7EB2">
        <w:rPr>
          <w:bCs/>
          <w:sz w:val="24"/>
          <w:szCs w:val="24"/>
          <w:lang w:val="en-US"/>
        </w:rPr>
        <w:t>S</w:t>
      </w:r>
      <w:r w:rsidR="00E81B86" w:rsidRPr="00AB7EB2">
        <w:rPr>
          <w:bCs/>
          <w:sz w:val="24"/>
          <w:szCs w:val="24"/>
        </w:rPr>
        <w:t>290</w:t>
      </w:r>
      <w:r w:rsidR="00E81B86" w:rsidRPr="00AB7EB2">
        <w:rPr>
          <w:bCs/>
          <w:sz w:val="24"/>
          <w:szCs w:val="24"/>
          <w:lang w:val="en-US"/>
        </w:rPr>
        <w:t>HC</w:t>
      </w:r>
      <w:r w:rsidR="00E81B86" w:rsidRPr="00AB7EB2">
        <w:rPr>
          <w:sz w:val="24"/>
          <w:szCs w:val="24"/>
        </w:rPr>
        <w:t xml:space="preserve"> к фундаменту, посредством 10 анкерных болтов.</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.7. Произвести изготовление специализированных металлоканалов для прокладки топливных трубопроводов подачи и обратки, длина 50 п.</w:t>
      </w:r>
      <w:proofErr w:type="gramStart"/>
      <w:r w:rsidR="00E81B86" w:rsidRPr="00AB7EB2">
        <w:rPr>
          <w:sz w:val="24"/>
          <w:szCs w:val="24"/>
        </w:rPr>
        <w:t>м</w:t>
      </w:r>
      <w:proofErr w:type="gramEnd"/>
      <w:r w:rsidR="00E81B86" w:rsidRPr="00AB7EB2">
        <w:rPr>
          <w:sz w:val="24"/>
          <w:szCs w:val="24"/>
        </w:rPr>
        <w:t>.</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 xml:space="preserve">.8. Произвести монтаж и подключение топливного трубопровода подачи (стальная труба вн. Ø20 мм), от топливного расходного бака </w:t>
      </w:r>
      <w:proofErr w:type="gramStart"/>
      <w:r w:rsidR="00E81B86" w:rsidRPr="00AB7EB2">
        <w:rPr>
          <w:sz w:val="24"/>
          <w:szCs w:val="24"/>
        </w:rPr>
        <w:t>к</w:t>
      </w:r>
      <w:proofErr w:type="gramEnd"/>
      <w:r w:rsidR="00E81B86" w:rsidRPr="00AB7EB2">
        <w:rPr>
          <w:sz w:val="24"/>
          <w:szCs w:val="24"/>
        </w:rPr>
        <w:t xml:space="preserve"> дизель-генераторной установки марки </w:t>
      </w:r>
      <w:r w:rsidR="00E81B86" w:rsidRPr="00AB7EB2">
        <w:rPr>
          <w:bCs/>
          <w:sz w:val="24"/>
          <w:szCs w:val="24"/>
          <w:lang w:val="en-US"/>
        </w:rPr>
        <w:t>S</w:t>
      </w:r>
      <w:r w:rsidR="00E81B86" w:rsidRPr="00AB7EB2">
        <w:rPr>
          <w:bCs/>
          <w:sz w:val="24"/>
          <w:szCs w:val="24"/>
        </w:rPr>
        <w:t>290</w:t>
      </w:r>
      <w:r w:rsidR="00E81B86" w:rsidRPr="00AB7EB2">
        <w:rPr>
          <w:bCs/>
          <w:sz w:val="24"/>
          <w:szCs w:val="24"/>
          <w:lang w:val="en-US"/>
        </w:rPr>
        <w:t>HC</w:t>
      </w:r>
      <w:r w:rsidR="00E81B86" w:rsidRPr="00AB7EB2">
        <w:rPr>
          <w:bCs/>
          <w:sz w:val="24"/>
          <w:szCs w:val="24"/>
        </w:rPr>
        <w:t xml:space="preserve">, </w:t>
      </w:r>
      <w:r w:rsidR="00E81B86" w:rsidRPr="00AB7EB2">
        <w:rPr>
          <w:sz w:val="24"/>
          <w:szCs w:val="24"/>
        </w:rPr>
        <w:t>длина 50 п.м.</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 xml:space="preserve">.9. Произвести монтаж и подключение топливного трубопровода обратки (стальная труба вн. Ø20 мм), от дизель-генераторной установки марки </w:t>
      </w:r>
      <w:r w:rsidR="00E81B86" w:rsidRPr="00AB7EB2">
        <w:rPr>
          <w:bCs/>
          <w:sz w:val="24"/>
          <w:szCs w:val="24"/>
          <w:lang w:val="en-US"/>
        </w:rPr>
        <w:t>S</w:t>
      </w:r>
      <w:r w:rsidR="00E81B86" w:rsidRPr="00AB7EB2">
        <w:rPr>
          <w:bCs/>
          <w:sz w:val="24"/>
          <w:szCs w:val="24"/>
        </w:rPr>
        <w:t>290</w:t>
      </w:r>
      <w:r w:rsidR="00E81B86" w:rsidRPr="00AB7EB2">
        <w:rPr>
          <w:bCs/>
          <w:sz w:val="24"/>
          <w:szCs w:val="24"/>
          <w:lang w:val="en-US"/>
        </w:rPr>
        <w:t>HC</w:t>
      </w:r>
      <w:r w:rsidR="00E81B86" w:rsidRPr="00AB7EB2">
        <w:rPr>
          <w:bCs/>
          <w:sz w:val="24"/>
          <w:szCs w:val="24"/>
        </w:rPr>
        <w:t xml:space="preserve"> к </w:t>
      </w:r>
      <w:r w:rsidR="00E81B86" w:rsidRPr="00AB7EB2">
        <w:rPr>
          <w:sz w:val="24"/>
          <w:szCs w:val="24"/>
        </w:rPr>
        <w:t>топливному расходному баку, длина 50 п.м.</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 xml:space="preserve">.10. Произвести монтаж выхлопной трубы для дизель-генераторной установки марки </w:t>
      </w:r>
      <w:r w:rsidR="00E81B86" w:rsidRPr="00AB7EB2">
        <w:rPr>
          <w:bCs/>
          <w:sz w:val="24"/>
          <w:szCs w:val="24"/>
          <w:lang w:val="en-US"/>
        </w:rPr>
        <w:t>S</w:t>
      </w:r>
      <w:r w:rsidR="00E81B86" w:rsidRPr="00AB7EB2">
        <w:rPr>
          <w:bCs/>
          <w:sz w:val="24"/>
          <w:szCs w:val="24"/>
        </w:rPr>
        <w:t>290</w:t>
      </w:r>
      <w:r w:rsidR="00E81B86" w:rsidRPr="00AB7EB2">
        <w:rPr>
          <w:bCs/>
          <w:sz w:val="24"/>
          <w:szCs w:val="24"/>
          <w:lang w:val="en-US"/>
        </w:rPr>
        <w:t>HC</w:t>
      </w:r>
      <w:r w:rsidR="00E81B86" w:rsidRPr="00AB7EB2">
        <w:rPr>
          <w:sz w:val="24"/>
          <w:szCs w:val="24"/>
        </w:rPr>
        <w:t xml:space="preserve"> (стальная труба вн. Ø150 мм), длина 6 п.м.</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.11. Изготовить и смонтировать поддерживающую металлоконструкцию для выхлопной системы, массой 500 кг.</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.12. Произвести изготовление металлических кабель каналов для прокладки силовых кабелей – 30 п.</w:t>
      </w:r>
      <w:proofErr w:type="gramStart"/>
      <w:r w:rsidR="00E81B86" w:rsidRPr="00AB7EB2">
        <w:rPr>
          <w:sz w:val="24"/>
          <w:szCs w:val="24"/>
        </w:rPr>
        <w:t>м</w:t>
      </w:r>
      <w:proofErr w:type="gramEnd"/>
      <w:r w:rsidR="00E81B86" w:rsidRPr="00AB7EB2">
        <w:rPr>
          <w:sz w:val="24"/>
          <w:szCs w:val="24"/>
        </w:rPr>
        <w:t>.</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 xml:space="preserve">.13. Произвести прокладку в кабельном канале и подключение четырёх параллельных веток силовым кабелем </w:t>
      </w:r>
      <w:proofErr w:type="gramStart"/>
      <w:r w:rsidR="00E81B86" w:rsidRPr="00AB7EB2">
        <w:rPr>
          <w:sz w:val="24"/>
          <w:szCs w:val="24"/>
        </w:rPr>
        <w:t>КГ</w:t>
      </w:r>
      <w:proofErr w:type="gramEnd"/>
      <w:r w:rsidR="00E81B86" w:rsidRPr="00AB7EB2">
        <w:rPr>
          <w:sz w:val="24"/>
          <w:szCs w:val="24"/>
        </w:rPr>
        <w:t xml:space="preserve"> – ХЛ 4×50  до распределительного устройства РУ 0,4 кВ – 30 п.м. каждая (всего 120 метров в одну нитку) с опрессовкой и присоединением 50 наконечников к шинам генераторного АВ в РУ-0,4кВ.</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.14. Прокладка шинных перемычек длиной 4 метра в ячейке генератора, демонтаж автоматического вводного генераторного автомата 250А – 1шт с отсоединением концов, монтаж автоматического вводного генераторного автомата 500А – 1шт.</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.15. Демонтаж 3-х трансформаторов тока с шин РУ-0,4 номиналом 250/5.</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.16. Монтаж 3-х трансформаторов тока на шины РУ-0,4 номиналом 600/5.</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.17. Произвести прокладку в кабельном канале и подключение контрольного цифрового кабеля UNITRONIC BUS FD P CAN 2x2x0,5 управления между ДГУ – 30м.п.</w:t>
      </w:r>
    </w:p>
    <w:p w:rsidR="00E81B86" w:rsidRPr="00AB7EB2" w:rsidRDefault="00AB7EB2" w:rsidP="00AB7EB2">
      <w:pPr>
        <w:widowControl w:val="0"/>
        <w:ind w:right="-2"/>
        <w:jc w:val="both"/>
        <w:rPr>
          <w:sz w:val="24"/>
          <w:szCs w:val="24"/>
        </w:rPr>
      </w:pPr>
      <w:r>
        <w:rPr>
          <w:sz w:val="24"/>
          <w:szCs w:val="24"/>
        </w:rPr>
        <w:t>6</w:t>
      </w:r>
      <w:r w:rsidR="00E81B86" w:rsidRPr="00AB7EB2">
        <w:rPr>
          <w:sz w:val="24"/>
          <w:szCs w:val="24"/>
        </w:rPr>
        <w:t>.18. Произвести закрытие технологического проёма в стене (высота – 2000 мм, ширина – 2000 мм, толщина – 400 мм).</w:t>
      </w:r>
    </w:p>
    <w:p w:rsidR="00E81B86" w:rsidRPr="00AB7EB2" w:rsidRDefault="00E81B86" w:rsidP="00AB7EB2">
      <w:pPr>
        <w:pStyle w:val="afff5"/>
        <w:tabs>
          <w:tab w:val="left" w:pos="-567"/>
        </w:tabs>
        <w:spacing w:after="0"/>
        <w:ind w:right="-2"/>
        <w:jc w:val="both"/>
        <w:rPr>
          <w:bCs/>
          <w:sz w:val="24"/>
          <w:szCs w:val="24"/>
          <w:u w:val="single"/>
        </w:rPr>
      </w:pPr>
      <w:r w:rsidRPr="00AB7EB2">
        <w:rPr>
          <w:sz w:val="24"/>
          <w:szCs w:val="24"/>
        </w:rPr>
        <w:tab/>
      </w:r>
      <w:r w:rsidRPr="00AB7EB2">
        <w:rPr>
          <w:sz w:val="24"/>
          <w:szCs w:val="24"/>
          <w:u w:val="single"/>
        </w:rPr>
        <w:t xml:space="preserve">После выполнения работ по монтажу одной ДГУ </w:t>
      </w:r>
      <w:r w:rsidRPr="00AB7EB2">
        <w:rPr>
          <w:bCs/>
          <w:sz w:val="24"/>
          <w:szCs w:val="24"/>
          <w:u w:val="single"/>
        </w:rPr>
        <w:t xml:space="preserve">марки </w:t>
      </w:r>
      <w:r w:rsidRPr="00AB7EB2">
        <w:rPr>
          <w:bCs/>
          <w:sz w:val="24"/>
          <w:szCs w:val="24"/>
          <w:u w:val="single"/>
          <w:lang w:val="en-US"/>
        </w:rPr>
        <w:t>S</w:t>
      </w:r>
      <w:r w:rsidRPr="00AB7EB2">
        <w:rPr>
          <w:bCs/>
          <w:sz w:val="24"/>
          <w:szCs w:val="24"/>
          <w:u w:val="single"/>
        </w:rPr>
        <w:t>290</w:t>
      </w:r>
      <w:r w:rsidRPr="00AB7EB2">
        <w:rPr>
          <w:bCs/>
          <w:sz w:val="24"/>
          <w:szCs w:val="24"/>
          <w:u w:val="single"/>
          <w:lang w:val="en-US"/>
        </w:rPr>
        <w:t>HC</w:t>
      </w:r>
      <w:r w:rsidRPr="00AB7EB2">
        <w:rPr>
          <w:bCs/>
          <w:sz w:val="24"/>
          <w:szCs w:val="24"/>
          <w:u w:val="single"/>
        </w:rPr>
        <w:t>, необходимо произвести пуско-наладочные работы. Пуско-наладочные работы включают в себя запуск</w:t>
      </w:r>
      <w:r w:rsidRPr="00AB7EB2">
        <w:rPr>
          <w:sz w:val="24"/>
          <w:szCs w:val="24"/>
          <w:u w:val="single"/>
        </w:rPr>
        <w:t xml:space="preserve"> одной ДГУ </w:t>
      </w:r>
      <w:r w:rsidRPr="00AB7EB2">
        <w:rPr>
          <w:bCs/>
          <w:sz w:val="24"/>
          <w:szCs w:val="24"/>
          <w:u w:val="single"/>
        </w:rPr>
        <w:t xml:space="preserve">и работа на всех режимах (нагрузках) с проверкой всех систем ДГУ, согласно заводской инструкции по эксплуатации ДГУ.  </w:t>
      </w:r>
    </w:p>
    <w:p w:rsidR="00E81B86" w:rsidRPr="00AB7EB2" w:rsidRDefault="00AB7EB2" w:rsidP="00AB7EB2">
      <w:pPr>
        <w:shd w:val="clear" w:color="auto" w:fill="FFFFFF"/>
        <w:autoSpaceDE w:val="0"/>
        <w:autoSpaceDN w:val="0"/>
        <w:adjustRightInd w:val="0"/>
        <w:jc w:val="both"/>
        <w:rPr>
          <w:sz w:val="24"/>
          <w:szCs w:val="24"/>
        </w:rPr>
      </w:pPr>
      <w:r>
        <w:rPr>
          <w:sz w:val="24"/>
          <w:szCs w:val="24"/>
        </w:rPr>
        <w:t>6</w:t>
      </w:r>
      <w:r w:rsidR="00E81B86" w:rsidRPr="00AB7EB2">
        <w:rPr>
          <w:sz w:val="24"/>
          <w:szCs w:val="24"/>
        </w:rPr>
        <w:t>.19. Пуско-наладочные работы на объекте, в т. ч. настройка контуров управления напряжением и нагрузкой на каждой ДГУ:</w:t>
      </w:r>
    </w:p>
    <w:p w:rsidR="00E81B86" w:rsidRPr="00AB7EB2" w:rsidRDefault="00E81B86" w:rsidP="00AB7EB2">
      <w:pPr>
        <w:shd w:val="clear" w:color="auto" w:fill="FFFFFF"/>
        <w:autoSpaceDE w:val="0"/>
        <w:autoSpaceDN w:val="0"/>
        <w:adjustRightInd w:val="0"/>
        <w:jc w:val="both"/>
        <w:rPr>
          <w:sz w:val="24"/>
          <w:szCs w:val="24"/>
        </w:rPr>
      </w:pPr>
      <w:r w:rsidRPr="00AB7EB2">
        <w:rPr>
          <w:sz w:val="24"/>
          <w:szCs w:val="24"/>
        </w:rPr>
        <w:t xml:space="preserve">- Настройка программного обеспечения модульного контроллера генераторной установки ComAp для управления ДГУсогласно рекомендациям завода изготовителя (технической документации завода изготовителя).  </w:t>
      </w:r>
    </w:p>
    <w:p w:rsidR="00E81B86" w:rsidRPr="00AB7EB2" w:rsidRDefault="00E81B86" w:rsidP="00AB7EB2">
      <w:pPr>
        <w:shd w:val="clear" w:color="auto" w:fill="FFFFFF"/>
        <w:autoSpaceDE w:val="0"/>
        <w:autoSpaceDN w:val="0"/>
        <w:adjustRightInd w:val="0"/>
        <w:jc w:val="both"/>
        <w:rPr>
          <w:sz w:val="24"/>
          <w:szCs w:val="24"/>
        </w:rPr>
      </w:pPr>
      <w:r w:rsidRPr="00AB7EB2">
        <w:rPr>
          <w:sz w:val="24"/>
          <w:szCs w:val="24"/>
        </w:rPr>
        <w:t xml:space="preserve">- Проверка и настройка синхронизации, соответствие фаз между ДГУ; </w:t>
      </w:r>
    </w:p>
    <w:p w:rsidR="00E81B86" w:rsidRPr="00AB7EB2" w:rsidRDefault="00E81B86" w:rsidP="00AB7EB2">
      <w:pPr>
        <w:shd w:val="clear" w:color="auto" w:fill="FFFFFF"/>
        <w:autoSpaceDE w:val="0"/>
        <w:autoSpaceDN w:val="0"/>
        <w:adjustRightInd w:val="0"/>
        <w:jc w:val="both"/>
        <w:rPr>
          <w:sz w:val="24"/>
          <w:szCs w:val="24"/>
        </w:rPr>
      </w:pPr>
      <w:r w:rsidRPr="00AB7EB2">
        <w:rPr>
          <w:sz w:val="24"/>
          <w:szCs w:val="24"/>
        </w:rPr>
        <w:t xml:space="preserve">- Проверка работы встроенного в контроллере  модуля автоматической синхронизации без физического подключения к красной шине (шина с напряжением, </w:t>
      </w:r>
      <w:proofErr w:type="gramStart"/>
      <w:r w:rsidRPr="00AB7EB2">
        <w:rPr>
          <w:sz w:val="24"/>
          <w:szCs w:val="24"/>
        </w:rPr>
        <w:t>с</w:t>
      </w:r>
      <w:proofErr w:type="gramEnd"/>
      <w:r w:rsidRPr="00AB7EB2">
        <w:rPr>
          <w:sz w:val="24"/>
          <w:szCs w:val="24"/>
        </w:rPr>
        <w:t xml:space="preserve"> подключённым к ней другого работающего ДГУ);</w:t>
      </w:r>
    </w:p>
    <w:p w:rsidR="00E81B86" w:rsidRPr="00AB7EB2" w:rsidRDefault="00E81B86" w:rsidP="00AB7EB2">
      <w:pPr>
        <w:shd w:val="clear" w:color="auto" w:fill="FFFFFF"/>
        <w:autoSpaceDE w:val="0"/>
        <w:autoSpaceDN w:val="0"/>
        <w:adjustRightInd w:val="0"/>
        <w:jc w:val="both"/>
        <w:rPr>
          <w:sz w:val="24"/>
          <w:szCs w:val="24"/>
        </w:rPr>
      </w:pPr>
      <w:r w:rsidRPr="00AB7EB2">
        <w:rPr>
          <w:sz w:val="24"/>
          <w:szCs w:val="24"/>
        </w:rPr>
        <w:t>– Настройка контура  усиления и стабильности модуля автоматической синхронизации, корректировка угла разности фаз и напряжения для устойчивой и стабильной работы.</w:t>
      </w:r>
    </w:p>
    <w:p w:rsidR="00E81B86" w:rsidRPr="00AB7EB2" w:rsidRDefault="00E81B86" w:rsidP="00AB7EB2">
      <w:pPr>
        <w:shd w:val="clear" w:color="auto" w:fill="FFFFFF"/>
        <w:autoSpaceDE w:val="0"/>
        <w:autoSpaceDN w:val="0"/>
        <w:adjustRightInd w:val="0"/>
        <w:jc w:val="both"/>
        <w:rPr>
          <w:sz w:val="24"/>
          <w:szCs w:val="24"/>
        </w:rPr>
      </w:pPr>
      <w:r w:rsidRPr="00AB7EB2">
        <w:rPr>
          <w:sz w:val="24"/>
          <w:szCs w:val="24"/>
        </w:rPr>
        <w:t xml:space="preserve">– После детального анализа проведённых регулировок ввод ДГУ в параллель под нагрузку, с последующими регулировками по пропорциональному, в зависимости от мощности ДГУ,  распределению нагрузки на каждой  ДГУ; </w:t>
      </w:r>
    </w:p>
    <w:p w:rsidR="00E81B86" w:rsidRPr="00AB7EB2" w:rsidRDefault="00E81B86" w:rsidP="00AB7EB2">
      <w:pPr>
        <w:shd w:val="clear" w:color="auto" w:fill="FFFFFF"/>
        <w:autoSpaceDE w:val="0"/>
        <w:autoSpaceDN w:val="0"/>
        <w:adjustRightInd w:val="0"/>
        <w:jc w:val="both"/>
        <w:rPr>
          <w:sz w:val="24"/>
          <w:szCs w:val="24"/>
        </w:rPr>
      </w:pPr>
      <w:r w:rsidRPr="00AB7EB2">
        <w:rPr>
          <w:sz w:val="24"/>
          <w:szCs w:val="24"/>
        </w:rPr>
        <w:t xml:space="preserve">– Проверка и настройка встроенного в контроллер генераторной установки модуля корректировки напряжения для обеспечения  устойчивой и стабильной работы; </w:t>
      </w:r>
    </w:p>
    <w:p w:rsidR="00E81B86" w:rsidRPr="00AB7EB2" w:rsidRDefault="00E81B86" w:rsidP="00AB7EB2">
      <w:pPr>
        <w:shd w:val="clear" w:color="auto" w:fill="FFFFFF"/>
        <w:autoSpaceDE w:val="0"/>
        <w:autoSpaceDN w:val="0"/>
        <w:adjustRightInd w:val="0"/>
        <w:jc w:val="both"/>
        <w:rPr>
          <w:sz w:val="24"/>
          <w:szCs w:val="24"/>
        </w:rPr>
      </w:pPr>
      <w:r w:rsidRPr="00AB7EB2">
        <w:rPr>
          <w:sz w:val="24"/>
          <w:szCs w:val="24"/>
        </w:rPr>
        <w:t>– Настройка контура  усиления и стабильности модуля распределения нагрузки;</w:t>
      </w:r>
    </w:p>
    <w:p w:rsidR="00E81B86" w:rsidRPr="00AB7EB2" w:rsidRDefault="00E81B86" w:rsidP="00AB7EB2">
      <w:pPr>
        <w:shd w:val="clear" w:color="auto" w:fill="FFFFFF"/>
        <w:autoSpaceDE w:val="0"/>
        <w:autoSpaceDN w:val="0"/>
        <w:adjustRightInd w:val="0"/>
        <w:jc w:val="both"/>
        <w:rPr>
          <w:sz w:val="24"/>
          <w:szCs w:val="24"/>
        </w:rPr>
      </w:pPr>
      <w:r w:rsidRPr="00AB7EB2">
        <w:rPr>
          <w:sz w:val="24"/>
          <w:szCs w:val="24"/>
        </w:rPr>
        <w:t xml:space="preserve">– Корректировка значений для обеспечения  устойчивой и стабильной работы. </w:t>
      </w:r>
    </w:p>
    <w:p w:rsidR="00E81B86" w:rsidRPr="00AB7EB2" w:rsidRDefault="00E81B86" w:rsidP="00AB7EB2">
      <w:pPr>
        <w:shd w:val="clear" w:color="auto" w:fill="FFFFFF"/>
        <w:autoSpaceDE w:val="0"/>
        <w:autoSpaceDN w:val="0"/>
        <w:adjustRightInd w:val="0"/>
        <w:jc w:val="both"/>
        <w:rPr>
          <w:sz w:val="24"/>
          <w:szCs w:val="24"/>
        </w:rPr>
      </w:pPr>
      <w:r w:rsidRPr="00AB7EB2">
        <w:rPr>
          <w:sz w:val="24"/>
          <w:szCs w:val="24"/>
        </w:rPr>
        <w:t xml:space="preserve">– Поэтапный ввод после детального анализа проведённых регулировок всех трех ДГУ в параллель под нагрузку. Внесение поправок и корректировка уставок после проведённых пуско-наладочных работ. </w:t>
      </w:r>
    </w:p>
    <w:p w:rsidR="00E81B86" w:rsidRPr="00AB7EB2" w:rsidRDefault="00E81B86" w:rsidP="00AB7EB2">
      <w:pPr>
        <w:shd w:val="clear" w:color="auto" w:fill="FFFFFF"/>
        <w:autoSpaceDE w:val="0"/>
        <w:autoSpaceDN w:val="0"/>
        <w:adjustRightInd w:val="0"/>
        <w:jc w:val="both"/>
        <w:rPr>
          <w:sz w:val="24"/>
          <w:szCs w:val="24"/>
        </w:rPr>
      </w:pPr>
      <w:r w:rsidRPr="00AB7EB2">
        <w:rPr>
          <w:sz w:val="24"/>
          <w:szCs w:val="24"/>
        </w:rPr>
        <w:t>– Сохранение и архивирование конфигураций и уставок автоматики ДГУ.</w:t>
      </w:r>
    </w:p>
    <w:p w:rsidR="00E81B86" w:rsidRPr="00AB7EB2" w:rsidRDefault="00E81B86" w:rsidP="00AB7EB2">
      <w:pPr>
        <w:shd w:val="clear" w:color="auto" w:fill="FFFFFF"/>
        <w:autoSpaceDE w:val="0"/>
        <w:autoSpaceDN w:val="0"/>
        <w:adjustRightInd w:val="0"/>
        <w:jc w:val="both"/>
        <w:rPr>
          <w:sz w:val="24"/>
          <w:szCs w:val="24"/>
        </w:rPr>
      </w:pPr>
      <w:r w:rsidRPr="00AB7EB2">
        <w:rPr>
          <w:sz w:val="24"/>
          <w:szCs w:val="24"/>
        </w:rPr>
        <w:t>– Участие в комплексных испытаниях ДЭС.</w:t>
      </w:r>
    </w:p>
    <w:p w:rsidR="00E81B86" w:rsidRPr="00AB7EB2" w:rsidRDefault="00E81B86" w:rsidP="00AB7EB2">
      <w:pPr>
        <w:shd w:val="clear" w:color="auto" w:fill="FFFFFF"/>
        <w:autoSpaceDE w:val="0"/>
        <w:autoSpaceDN w:val="0"/>
        <w:adjustRightInd w:val="0"/>
        <w:jc w:val="both"/>
        <w:rPr>
          <w:sz w:val="24"/>
          <w:szCs w:val="24"/>
        </w:rPr>
      </w:pPr>
      <w:r w:rsidRPr="00AB7EB2">
        <w:rPr>
          <w:sz w:val="24"/>
          <w:szCs w:val="24"/>
        </w:rPr>
        <w:t>– Обучение обслуживающего персонала правилам технической эксплуатации и ремонта основного и вспомогательного оборудования.</w:t>
      </w:r>
    </w:p>
    <w:p w:rsidR="00E81B86" w:rsidRPr="00235EEE" w:rsidRDefault="00E81B86" w:rsidP="00E81B86">
      <w:pPr>
        <w:pStyle w:val="afff5"/>
        <w:shd w:val="clear" w:color="auto" w:fill="FFFFFF"/>
        <w:tabs>
          <w:tab w:val="left" w:pos="0"/>
        </w:tabs>
        <w:ind w:right="-2"/>
        <w:rPr>
          <w:b/>
          <w:bCs/>
          <w:szCs w:val="24"/>
        </w:rPr>
      </w:pPr>
      <w:r>
        <w:rPr>
          <w:bCs/>
          <w:szCs w:val="24"/>
        </w:rPr>
        <w:tab/>
      </w:r>
    </w:p>
    <w:p w:rsidR="00E81B86" w:rsidRPr="00E51346" w:rsidRDefault="00E81B86" w:rsidP="00E81B86">
      <w:pPr>
        <w:jc w:val="center"/>
        <w:rPr>
          <w:b/>
          <w:sz w:val="24"/>
          <w:szCs w:val="24"/>
        </w:rPr>
      </w:pPr>
      <w:r w:rsidRPr="00E51346">
        <w:rPr>
          <w:b/>
          <w:sz w:val="24"/>
          <w:szCs w:val="24"/>
        </w:rPr>
        <w:t xml:space="preserve">СПЕЦИФИКАЦИЯ </w:t>
      </w:r>
    </w:p>
    <w:p w:rsidR="00E81B86" w:rsidRPr="00AB7EB2" w:rsidRDefault="00E81B86" w:rsidP="00AB7EB2">
      <w:pPr>
        <w:jc w:val="center"/>
        <w:rPr>
          <w:b/>
          <w:bCs/>
          <w:sz w:val="24"/>
          <w:szCs w:val="24"/>
        </w:rPr>
      </w:pPr>
      <w:r w:rsidRPr="00AB7EB2">
        <w:rPr>
          <w:b/>
          <w:sz w:val="24"/>
          <w:szCs w:val="24"/>
        </w:rPr>
        <w:t xml:space="preserve">На  поставку одной дизель-генераторной установки марки </w:t>
      </w:r>
      <w:r w:rsidRPr="00AB7EB2">
        <w:rPr>
          <w:b/>
          <w:bCs/>
          <w:sz w:val="24"/>
          <w:szCs w:val="24"/>
          <w:lang w:val="en-US"/>
        </w:rPr>
        <w:t>S</w:t>
      </w:r>
      <w:r w:rsidRPr="00AB7EB2">
        <w:rPr>
          <w:b/>
          <w:bCs/>
          <w:sz w:val="24"/>
          <w:szCs w:val="24"/>
        </w:rPr>
        <w:t>290</w:t>
      </w:r>
      <w:r w:rsidRPr="00AB7EB2">
        <w:rPr>
          <w:b/>
          <w:bCs/>
          <w:sz w:val="24"/>
          <w:szCs w:val="24"/>
          <w:lang w:val="en-US"/>
        </w:rPr>
        <w:t>HCPrimePower</w:t>
      </w:r>
      <w:r w:rsidRPr="00AB7EB2">
        <w:rPr>
          <w:b/>
          <w:bCs/>
          <w:sz w:val="24"/>
          <w:szCs w:val="24"/>
        </w:rPr>
        <w:t xml:space="preserve"> номинальной мощностью 220 кВт (на базе двигателя фирмы </w:t>
      </w:r>
      <w:r w:rsidRPr="00AB7EB2">
        <w:rPr>
          <w:b/>
          <w:bCs/>
          <w:sz w:val="24"/>
          <w:szCs w:val="24"/>
          <w:lang w:val="en-US"/>
        </w:rPr>
        <w:t>Cummins</w:t>
      </w:r>
      <w:r w:rsidRPr="00AB7EB2">
        <w:rPr>
          <w:b/>
          <w:sz w:val="24"/>
          <w:szCs w:val="24"/>
        </w:rPr>
        <w:t xml:space="preserve">NTA855-G1A </w:t>
      </w:r>
      <w:r w:rsidRPr="00AB7EB2">
        <w:rPr>
          <w:rStyle w:val="FontStyle14"/>
          <w:b/>
        </w:rPr>
        <w:t>и электрогенератора фирмы Stamford</w:t>
      </w:r>
      <w:r w:rsidRPr="00AB7EB2">
        <w:rPr>
          <w:b/>
          <w:sz w:val="24"/>
          <w:szCs w:val="24"/>
          <w:lang w:val="en-US"/>
        </w:rPr>
        <w:t>HC</w:t>
      </w:r>
      <w:r w:rsidRPr="00AB7EB2">
        <w:rPr>
          <w:b/>
          <w:sz w:val="24"/>
          <w:szCs w:val="24"/>
        </w:rPr>
        <w:t>.</w:t>
      </w:r>
      <w:r w:rsidRPr="00AB7EB2">
        <w:rPr>
          <w:b/>
          <w:sz w:val="24"/>
          <w:szCs w:val="24"/>
          <w:lang w:val="en-US"/>
        </w:rPr>
        <w:t>I</w:t>
      </w:r>
      <w:r w:rsidRPr="00AB7EB2">
        <w:rPr>
          <w:b/>
          <w:sz w:val="24"/>
          <w:szCs w:val="24"/>
        </w:rPr>
        <w:t>444</w:t>
      </w:r>
      <w:r w:rsidRPr="00AB7EB2">
        <w:rPr>
          <w:b/>
          <w:sz w:val="24"/>
          <w:szCs w:val="24"/>
          <w:lang w:val="en-US"/>
        </w:rPr>
        <w:t>D</w:t>
      </w:r>
      <w:r w:rsidRPr="00AB7EB2">
        <w:rPr>
          <w:b/>
          <w:bCs/>
          <w:sz w:val="24"/>
          <w:szCs w:val="24"/>
        </w:rPr>
        <w:t>).</w:t>
      </w:r>
    </w:p>
    <w:p w:rsidR="00E81B86" w:rsidRPr="00E51346" w:rsidRDefault="00E81B86" w:rsidP="00E81B86">
      <w:pPr>
        <w:jc w:val="center"/>
        <w:outlineLvl w:val="0"/>
        <w:rPr>
          <w:b/>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215"/>
        <w:gridCol w:w="794"/>
        <w:gridCol w:w="837"/>
        <w:gridCol w:w="1407"/>
        <w:gridCol w:w="1570"/>
      </w:tblGrid>
      <w:tr w:rsidR="00E81B86" w:rsidRPr="00E51346" w:rsidTr="00BB140F">
        <w:trPr>
          <w:jc w:val="center"/>
        </w:trPr>
        <w:tc>
          <w:tcPr>
            <w:tcW w:w="351" w:type="pct"/>
            <w:vAlign w:val="center"/>
          </w:tcPr>
          <w:p w:rsidR="00E81B86" w:rsidRPr="00E51346" w:rsidRDefault="00E81B86" w:rsidP="00BB140F">
            <w:pPr>
              <w:ind w:right="-96" w:firstLine="22"/>
              <w:jc w:val="center"/>
              <w:rPr>
                <w:b/>
                <w:sz w:val="24"/>
                <w:szCs w:val="24"/>
              </w:rPr>
            </w:pPr>
            <w:r w:rsidRPr="00E51346">
              <w:rPr>
                <w:b/>
                <w:sz w:val="24"/>
                <w:szCs w:val="24"/>
              </w:rPr>
              <w:t xml:space="preserve">№ </w:t>
            </w:r>
            <w:proofErr w:type="gramStart"/>
            <w:r w:rsidRPr="00E51346">
              <w:rPr>
                <w:b/>
                <w:sz w:val="24"/>
                <w:szCs w:val="24"/>
              </w:rPr>
              <w:t>п</w:t>
            </w:r>
            <w:proofErr w:type="gramEnd"/>
            <w:r w:rsidRPr="00E51346">
              <w:rPr>
                <w:b/>
                <w:sz w:val="24"/>
                <w:szCs w:val="24"/>
              </w:rPr>
              <w:t>/п</w:t>
            </w:r>
          </w:p>
        </w:tc>
        <w:tc>
          <w:tcPr>
            <w:tcW w:w="2468" w:type="pct"/>
            <w:vAlign w:val="center"/>
          </w:tcPr>
          <w:p w:rsidR="00E81B86" w:rsidRPr="00E51346" w:rsidRDefault="00E81B86" w:rsidP="00BB140F">
            <w:pPr>
              <w:ind w:left="150" w:right="-96"/>
              <w:jc w:val="center"/>
              <w:rPr>
                <w:b/>
                <w:sz w:val="24"/>
                <w:szCs w:val="24"/>
              </w:rPr>
            </w:pPr>
            <w:r w:rsidRPr="00E51346">
              <w:rPr>
                <w:b/>
                <w:sz w:val="24"/>
                <w:szCs w:val="24"/>
              </w:rPr>
              <w:t>Наименование</w:t>
            </w:r>
          </w:p>
        </w:tc>
        <w:tc>
          <w:tcPr>
            <w:tcW w:w="376" w:type="pct"/>
            <w:vAlign w:val="center"/>
          </w:tcPr>
          <w:p w:rsidR="00E81B86" w:rsidRPr="00E51346" w:rsidRDefault="00E81B86" w:rsidP="00BB140F">
            <w:pPr>
              <w:ind w:left="-43" w:right="-96"/>
              <w:jc w:val="center"/>
              <w:rPr>
                <w:b/>
                <w:sz w:val="24"/>
                <w:szCs w:val="24"/>
              </w:rPr>
            </w:pPr>
            <w:r w:rsidRPr="00E51346">
              <w:rPr>
                <w:b/>
                <w:sz w:val="24"/>
                <w:szCs w:val="24"/>
              </w:rPr>
              <w:t>Ед.</w:t>
            </w:r>
          </w:p>
          <w:p w:rsidR="00E81B86" w:rsidRPr="00E51346" w:rsidRDefault="00E81B86" w:rsidP="00BB140F">
            <w:pPr>
              <w:ind w:left="-43" w:right="-96"/>
              <w:jc w:val="center"/>
              <w:rPr>
                <w:b/>
                <w:sz w:val="24"/>
                <w:szCs w:val="24"/>
              </w:rPr>
            </w:pPr>
            <w:r w:rsidRPr="00E51346">
              <w:rPr>
                <w:b/>
                <w:sz w:val="24"/>
                <w:szCs w:val="24"/>
              </w:rPr>
              <w:t>изм.</w:t>
            </w:r>
          </w:p>
        </w:tc>
        <w:tc>
          <w:tcPr>
            <w:tcW w:w="396" w:type="pct"/>
            <w:vAlign w:val="center"/>
          </w:tcPr>
          <w:p w:rsidR="00E81B86" w:rsidRPr="00E51346" w:rsidRDefault="00E81B86" w:rsidP="00BB140F">
            <w:pPr>
              <w:ind w:right="-96"/>
              <w:jc w:val="center"/>
              <w:rPr>
                <w:b/>
                <w:sz w:val="24"/>
                <w:szCs w:val="24"/>
              </w:rPr>
            </w:pPr>
            <w:r w:rsidRPr="00E51346">
              <w:rPr>
                <w:b/>
                <w:sz w:val="24"/>
                <w:szCs w:val="24"/>
              </w:rPr>
              <w:t>Кол-</w:t>
            </w:r>
          </w:p>
          <w:p w:rsidR="00E81B86" w:rsidRPr="00E51346" w:rsidRDefault="00E81B86" w:rsidP="00BB140F">
            <w:pPr>
              <w:ind w:right="-96" w:hanging="31"/>
              <w:jc w:val="center"/>
              <w:rPr>
                <w:b/>
                <w:sz w:val="24"/>
                <w:szCs w:val="24"/>
              </w:rPr>
            </w:pPr>
            <w:r w:rsidRPr="00E51346">
              <w:rPr>
                <w:b/>
                <w:sz w:val="24"/>
                <w:szCs w:val="24"/>
              </w:rPr>
              <w:t>во</w:t>
            </w:r>
          </w:p>
        </w:tc>
        <w:tc>
          <w:tcPr>
            <w:tcW w:w="665" w:type="pct"/>
            <w:vAlign w:val="center"/>
          </w:tcPr>
          <w:p w:rsidR="00E81B86" w:rsidRPr="00E51346" w:rsidRDefault="00E81B86" w:rsidP="00BB140F">
            <w:pPr>
              <w:ind w:right="-96" w:hanging="31"/>
              <w:jc w:val="center"/>
              <w:rPr>
                <w:b/>
                <w:sz w:val="24"/>
                <w:szCs w:val="24"/>
              </w:rPr>
            </w:pPr>
            <w:r w:rsidRPr="00E51346">
              <w:rPr>
                <w:b/>
                <w:sz w:val="24"/>
                <w:szCs w:val="24"/>
              </w:rPr>
              <w:t>Цена с НДС, руб.</w:t>
            </w:r>
          </w:p>
        </w:tc>
        <w:tc>
          <w:tcPr>
            <w:tcW w:w="743" w:type="pct"/>
            <w:vAlign w:val="center"/>
          </w:tcPr>
          <w:p w:rsidR="00E81B86" w:rsidRPr="00E51346" w:rsidRDefault="00E81B86" w:rsidP="00BB140F">
            <w:pPr>
              <w:ind w:right="-96" w:hanging="31"/>
              <w:jc w:val="center"/>
              <w:rPr>
                <w:b/>
                <w:sz w:val="24"/>
                <w:szCs w:val="24"/>
              </w:rPr>
            </w:pPr>
            <w:r w:rsidRPr="00E51346">
              <w:rPr>
                <w:b/>
                <w:sz w:val="24"/>
                <w:szCs w:val="24"/>
              </w:rPr>
              <w:t>Стоимость с НДС, руб.</w:t>
            </w:r>
          </w:p>
        </w:tc>
      </w:tr>
      <w:tr w:rsidR="00E81B86" w:rsidRPr="003831E8" w:rsidTr="00BB140F">
        <w:trPr>
          <w:jc w:val="center"/>
        </w:trPr>
        <w:tc>
          <w:tcPr>
            <w:tcW w:w="351" w:type="pct"/>
            <w:vAlign w:val="center"/>
          </w:tcPr>
          <w:p w:rsidR="00E81B86" w:rsidRPr="00E51346" w:rsidRDefault="00E81B86" w:rsidP="00BB140F">
            <w:pPr>
              <w:spacing w:line="240" w:lineRule="atLeast"/>
              <w:ind w:right="-96"/>
              <w:jc w:val="center"/>
              <w:rPr>
                <w:b/>
                <w:bCs/>
                <w:sz w:val="24"/>
                <w:szCs w:val="24"/>
              </w:rPr>
            </w:pPr>
            <w:r w:rsidRPr="00E51346">
              <w:rPr>
                <w:b/>
                <w:bCs/>
                <w:sz w:val="24"/>
                <w:szCs w:val="24"/>
              </w:rPr>
              <w:t>1.</w:t>
            </w:r>
          </w:p>
        </w:tc>
        <w:tc>
          <w:tcPr>
            <w:tcW w:w="2468" w:type="pct"/>
          </w:tcPr>
          <w:p w:rsidR="00E81B86" w:rsidRPr="007E54CE" w:rsidRDefault="00E81B86" w:rsidP="00BB140F">
            <w:pPr>
              <w:pStyle w:val="afff5"/>
              <w:rPr>
                <w:bCs/>
                <w:szCs w:val="24"/>
              </w:rPr>
            </w:pPr>
            <w:r w:rsidRPr="007E54CE">
              <w:rPr>
                <w:b/>
                <w:bCs/>
                <w:szCs w:val="24"/>
                <w:u w:val="single"/>
              </w:rPr>
              <w:t xml:space="preserve">Дизель – генераторная установка марки </w:t>
            </w:r>
            <w:r>
              <w:rPr>
                <w:b/>
                <w:bCs/>
                <w:szCs w:val="24"/>
                <w:u w:val="single"/>
                <w:lang w:val="en-US"/>
              </w:rPr>
              <w:t>S</w:t>
            </w:r>
            <w:r w:rsidRPr="007E54CE">
              <w:rPr>
                <w:b/>
                <w:bCs/>
                <w:szCs w:val="24"/>
                <w:u w:val="single"/>
              </w:rPr>
              <w:t>290</w:t>
            </w:r>
            <w:r>
              <w:rPr>
                <w:b/>
                <w:bCs/>
                <w:szCs w:val="24"/>
                <w:u w:val="single"/>
                <w:lang w:val="en-US"/>
              </w:rPr>
              <w:t>HC</w:t>
            </w:r>
            <w:r w:rsidRPr="007E54CE">
              <w:rPr>
                <w:bCs/>
                <w:szCs w:val="24"/>
              </w:rPr>
              <w:t xml:space="preserve">PrimePower номинальной мощностью 220 кВт (на базе двигателя фирмы </w:t>
            </w:r>
            <w:r w:rsidRPr="00E51346">
              <w:rPr>
                <w:bCs/>
                <w:szCs w:val="24"/>
                <w:lang w:val="en-US"/>
              </w:rPr>
              <w:t>Cummins</w:t>
            </w:r>
            <w:r w:rsidRPr="007E54CE">
              <w:rPr>
                <w:szCs w:val="24"/>
              </w:rPr>
              <w:t>NTA855-G1A</w:t>
            </w:r>
            <w:r w:rsidRPr="007E54CE">
              <w:rPr>
                <w:rStyle w:val="FontStyle14"/>
              </w:rPr>
              <w:t xml:space="preserve"> и электрогенератора фирмы Stamford</w:t>
            </w:r>
            <w:r>
              <w:rPr>
                <w:szCs w:val="24"/>
                <w:lang w:val="en-US"/>
              </w:rPr>
              <w:t>HC</w:t>
            </w:r>
            <w:r w:rsidRPr="007E54CE">
              <w:rPr>
                <w:szCs w:val="24"/>
              </w:rPr>
              <w:t>.</w:t>
            </w:r>
            <w:r>
              <w:rPr>
                <w:szCs w:val="24"/>
                <w:lang w:val="en-US"/>
              </w:rPr>
              <w:t>I</w:t>
            </w:r>
            <w:r w:rsidRPr="007E54CE">
              <w:rPr>
                <w:szCs w:val="24"/>
              </w:rPr>
              <w:t>444</w:t>
            </w:r>
            <w:r>
              <w:rPr>
                <w:szCs w:val="24"/>
                <w:lang w:val="en-US"/>
              </w:rPr>
              <w:t>D</w:t>
            </w:r>
            <w:r w:rsidRPr="007E54CE">
              <w:rPr>
                <w:rStyle w:val="FontStyle14"/>
              </w:rPr>
              <w:t>) в комплекте с МТР для ТЭ и ТО в соответствии с п. 1.2.1.3 техзадания.</w:t>
            </w:r>
          </w:p>
        </w:tc>
        <w:tc>
          <w:tcPr>
            <w:tcW w:w="376" w:type="pct"/>
            <w:vAlign w:val="center"/>
          </w:tcPr>
          <w:p w:rsidR="00E81B86" w:rsidRPr="00E51346" w:rsidRDefault="00E81B86" w:rsidP="00BB140F">
            <w:pPr>
              <w:ind w:right="-96"/>
              <w:jc w:val="center"/>
              <w:rPr>
                <w:sz w:val="24"/>
                <w:szCs w:val="24"/>
              </w:rPr>
            </w:pPr>
            <w:proofErr w:type="gramStart"/>
            <w:r w:rsidRPr="00E51346">
              <w:rPr>
                <w:sz w:val="24"/>
                <w:szCs w:val="24"/>
              </w:rPr>
              <w:t>шт</w:t>
            </w:r>
            <w:proofErr w:type="gramEnd"/>
          </w:p>
        </w:tc>
        <w:tc>
          <w:tcPr>
            <w:tcW w:w="396" w:type="pct"/>
            <w:vAlign w:val="center"/>
          </w:tcPr>
          <w:p w:rsidR="00E81B86" w:rsidRPr="00A1496B" w:rsidRDefault="00E81B86" w:rsidP="00BB140F">
            <w:pPr>
              <w:ind w:right="-247" w:hanging="117"/>
              <w:jc w:val="center"/>
              <w:rPr>
                <w:sz w:val="24"/>
                <w:szCs w:val="24"/>
              </w:rPr>
            </w:pPr>
            <w:r>
              <w:rPr>
                <w:sz w:val="24"/>
                <w:szCs w:val="24"/>
              </w:rPr>
              <w:t>1</w:t>
            </w:r>
          </w:p>
        </w:tc>
        <w:tc>
          <w:tcPr>
            <w:tcW w:w="665" w:type="pct"/>
            <w:vAlign w:val="center"/>
          </w:tcPr>
          <w:p w:rsidR="00E81B86" w:rsidRPr="003831E8" w:rsidRDefault="00E81B86" w:rsidP="00BB140F">
            <w:pPr>
              <w:ind w:left="51" w:right="-96"/>
              <w:jc w:val="center"/>
              <w:rPr>
                <w:sz w:val="24"/>
                <w:szCs w:val="24"/>
              </w:rPr>
            </w:pPr>
          </w:p>
        </w:tc>
        <w:tc>
          <w:tcPr>
            <w:tcW w:w="743" w:type="pct"/>
            <w:vAlign w:val="center"/>
          </w:tcPr>
          <w:p w:rsidR="00E81B86" w:rsidRPr="003831E8" w:rsidRDefault="00E81B86" w:rsidP="00BB140F">
            <w:pPr>
              <w:ind w:left="5" w:right="-96"/>
              <w:jc w:val="center"/>
              <w:rPr>
                <w:sz w:val="24"/>
                <w:szCs w:val="24"/>
              </w:rPr>
            </w:pPr>
          </w:p>
        </w:tc>
      </w:tr>
      <w:tr w:rsidR="00E81B86" w:rsidRPr="003831E8" w:rsidTr="00BB140F">
        <w:trPr>
          <w:trHeight w:val="81"/>
          <w:jc w:val="center"/>
        </w:trPr>
        <w:tc>
          <w:tcPr>
            <w:tcW w:w="4257" w:type="pct"/>
            <w:gridSpan w:val="5"/>
            <w:vAlign w:val="center"/>
          </w:tcPr>
          <w:p w:rsidR="00E81B86" w:rsidRPr="003831E8" w:rsidRDefault="00E81B86" w:rsidP="00BB140F">
            <w:pPr>
              <w:ind w:left="150" w:right="34"/>
              <w:jc w:val="right"/>
              <w:rPr>
                <w:b/>
              </w:rPr>
            </w:pPr>
            <w:r w:rsidRPr="003831E8">
              <w:rPr>
                <w:b/>
              </w:rPr>
              <w:t>ИТОГО</w:t>
            </w:r>
          </w:p>
        </w:tc>
        <w:tc>
          <w:tcPr>
            <w:tcW w:w="743" w:type="pct"/>
          </w:tcPr>
          <w:p w:rsidR="00E81B86" w:rsidRPr="003831E8" w:rsidRDefault="00E81B86" w:rsidP="00BB140F">
            <w:pPr>
              <w:ind w:left="150" w:right="-96"/>
              <w:jc w:val="center"/>
              <w:rPr>
                <w:sz w:val="24"/>
                <w:szCs w:val="24"/>
              </w:rPr>
            </w:pPr>
          </w:p>
        </w:tc>
      </w:tr>
      <w:tr w:rsidR="00E81B86" w:rsidRPr="003831E8" w:rsidTr="00BB140F">
        <w:trPr>
          <w:trHeight w:val="242"/>
          <w:jc w:val="center"/>
        </w:trPr>
        <w:tc>
          <w:tcPr>
            <w:tcW w:w="4257" w:type="pct"/>
            <w:gridSpan w:val="5"/>
            <w:vAlign w:val="center"/>
          </w:tcPr>
          <w:p w:rsidR="00E81B86" w:rsidRPr="003831E8" w:rsidRDefault="00E81B86" w:rsidP="00BB140F">
            <w:pPr>
              <w:ind w:left="150"/>
              <w:jc w:val="right"/>
              <w:rPr>
                <w:b/>
              </w:rPr>
            </w:pPr>
            <w:r>
              <w:rPr>
                <w:b/>
              </w:rPr>
              <w:t>в т.ч. НДС</w:t>
            </w:r>
          </w:p>
        </w:tc>
        <w:tc>
          <w:tcPr>
            <w:tcW w:w="743" w:type="pct"/>
          </w:tcPr>
          <w:p w:rsidR="00E81B86" w:rsidRPr="003831E8" w:rsidRDefault="00E81B86" w:rsidP="00BB140F">
            <w:pPr>
              <w:ind w:left="150" w:right="-96"/>
              <w:jc w:val="center"/>
              <w:rPr>
                <w:sz w:val="24"/>
                <w:szCs w:val="24"/>
              </w:rPr>
            </w:pPr>
          </w:p>
        </w:tc>
      </w:tr>
    </w:tbl>
    <w:p w:rsidR="00E81B86" w:rsidRDefault="00E81B86" w:rsidP="00E81B86">
      <w:pPr>
        <w:jc w:val="center"/>
        <w:outlineLvl w:val="0"/>
        <w:rPr>
          <w:b/>
          <w:sz w:val="24"/>
          <w:szCs w:val="24"/>
        </w:rPr>
      </w:pPr>
    </w:p>
    <w:p w:rsidR="00E81B86" w:rsidRPr="00E51346" w:rsidRDefault="00E81B86" w:rsidP="00E81B86">
      <w:pPr>
        <w:jc w:val="center"/>
        <w:rPr>
          <w:b/>
          <w:sz w:val="24"/>
          <w:szCs w:val="24"/>
        </w:rPr>
      </w:pPr>
      <w:r>
        <w:rPr>
          <w:b/>
          <w:sz w:val="24"/>
          <w:szCs w:val="24"/>
        </w:rPr>
        <w:t xml:space="preserve">Перечень </w:t>
      </w:r>
      <w:proofErr w:type="gramStart"/>
      <w:r>
        <w:rPr>
          <w:b/>
          <w:sz w:val="24"/>
          <w:szCs w:val="24"/>
        </w:rPr>
        <w:t>электротехнических</w:t>
      </w:r>
      <w:proofErr w:type="gramEnd"/>
      <w:r>
        <w:rPr>
          <w:b/>
          <w:sz w:val="24"/>
          <w:szCs w:val="24"/>
        </w:rPr>
        <w:t xml:space="preserve"> МТР</w:t>
      </w:r>
    </w:p>
    <w:p w:rsidR="00E81B86" w:rsidRPr="00E51346" w:rsidRDefault="00E81B86" w:rsidP="00E81B86">
      <w:pPr>
        <w:rPr>
          <w:bCs/>
          <w:sz w:val="24"/>
          <w:szCs w:val="24"/>
        </w:rPr>
      </w:pPr>
      <w:r>
        <w:rPr>
          <w:sz w:val="24"/>
          <w:szCs w:val="24"/>
        </w:rPr>
        <w:t>и их характеристик, поставляемых Подрядчиком для последующего выполнения работ по монтажу и подключению одной дизель-генераторной установки</w:t>
      </w:r>
      <w:r w:rsidRPr="00E51346">
        <w:rPr>
          <w:sz w:val="24"/>
          <w:szCs w:val="24"/>
        </w:rPr>
        <w:t xml:space="preserve"> марки </w:t>
      </w:r>
      <w:r>
        <w:rPr>
          <w:bCs/>
          <w:sz w:val="24"/>
          <w:szCs w:val="24"/>
          <w:lang w:val="en-US"/>
        </w:rPr>
        <w:t>S</w:t>
      </w:r>
      <w:r w:rsidRPr="000321FB">
        <w:rPr>
          <w:bCs/>
          <w:sz w:val="24"/>
          <w:szCs w:val="24"/>
        </w:rPr>
        <w:t>290</w:t>
      </w:r>
      <w:r>
        <w:rPr>
          <w:bCs/>
          <w:sz w:val="24"/>
          <w:szCs w:val="24"/>
          <w:lang w:val="en-US"/>
        </w:rPr>
        <w:t>HC</w:t>
      </w:r>
      <w:r w:rsidRPr="00E51346">
        <w:rPr>
          <w:bCs/>
          <w:sz w:val="24"/>
          <w:szCs w:val="24"/>
          <w:lang w:val="en-US"/>
        </w:rPr>
        <w:t>PrimePower</w:t>
      </w:r>
      <w:r w:rsidRPr="00E51346">
        <w:rPr>
          <w:bCs/>
          <w:sz w:val="24"/>
          <w:szCs w:val="24"/>
        </w:rPr>
        <w:t xml:space="preserve"> номинальной мощностью </w:t>
      </w:r>
      <w:r>
        <w:rPr>
          <w:bCs/>
          <w:sz w:val="24"/>
          <w:szCs w:val="24"/>
        </w:rPr>
        <w:t>220 кВт</w:t>
      </w:r>
      <w:r w:rsidRPr="00E51346">
        <w:rPr>
          <w:bCs/>
          <w:sz w:val="24"/>
          <w:szCs w:val="24"/>
        </w:rPr>
        <w:t xml:space="preserve"> (на базе двигателя фирмы </w:t>
      </w:r>
      <w:r w:rsidRPr="00E51346">
        <w:rPr>
          <w:bCs/>
          <w:sz w:val="24"/>
          <w:szCs w:val="24"/>
          <w:lang w:val="en-US"/>
        </w:rPr>
        <w:t>Cummins</w:t>
      </w:r>
      <w:r>
        <w:rPr>
          <w:sz w:val="24"/>
          <w:szCs w:val="24"/>
        </w:rPr>
        <w:t>NTA855-G1A</w:t>
      </w:r>
      <w:r w:rsidRPr="00E51346">
        <w:rPr>
          <w:rStyle w:val="FontStyle14"/>
        </w:rPr>
        <w:t>и электрогенератора фирмы Stamford</w:t>
      </w:r>
      <w:r>
        <w:rPr>
          <w:sz w:val="24"/>
          <w:szCs w:val="24"/>
          <w:lang w:val="en-US"/>
        </w:rPr>
        <w:t>HC</w:t>
      </w:r>
      <w:r w:rsidRPr="00B22174">
        <w:rPr>
          <w:sz w:val="24"/>
          <w:szCs w:val="24"/>
        </w:rPr>
        <w:t>.</w:t>
      </w:r>
      <w:r>
        <w:rPr>
          <w:sz w:val="24"/>
          <w:szCs w:val="24"/>
          <w:lang w:val="en-US"/>
        </w:rPr>
        <w:t>I</w:t>
      </w:r>
      <w:r w:rsidRPr="00B22174">
        <w:rPr>
          <w:sz w:val="24"/>
          <w:szCs w:val="24"/>
        </w:rPr>
        <w:t>444</w:t>
      </w:r>
      <w:r>
        <w:rPr>
          <w:sz w:val="24"/>
          <w:szCs w:val="24"/>
          <w:lang w:val="en-US"/>
        </w:rPr>
        <w:t>D</w:t>
      </w:r>
      <w:r>
        <w:rPr>
          <w:bCs/>
          <w:sz w:val="24"/>
          <w:szCs w:val="24"/>
        </w:rPr>
        <w:t>) на ДЭС-28 п. Вывенка Камчатского края:</w:t>
      </w:r>
    </w:p>
    <w:p w:rsidR="00E81B86" w:rsidRPr="00E51346" w:rsidRDefault="00E81B86" w:rsidP="00E81B86">
      <w:pPr>
        <w:jc w:val="center"/>
        <w:outlineLvl w:val="0"/>
        <w:rPr>
          <w:b/>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215"/>
        <w:gridCol w:w="794"/>
        <w:gridCol w:w="837"/>
        <w:gridCol w:w="1407"/>
        <w:gridCol w:w="1570"/>
      </w:tblGrid>
      <w:tr w:rsidR="00E81B86" w:rsidRPr="00E51346" w:rsidTr="00BB140F">
        <w:trPr>
          <w:jc w:val="center"/>
        </w:trPr>
        <w:tc>
          <w:tcPr>
            <w:tcW w:w="351" w:type="pct"/>
            <w:vAlign w:val="center"/>
          </w:tcPr>
          <w:p w:rsidR="00E81B86" w:rsidRPr="00E51346" w:rsidRDefault="00E81B86" w:rsidP="00BB140F">
            <w:pPr>
              <w:ind w:right="-96" w:firstLine="22"/>
              <w:jc w:val="center"/>
              <w:rPr>
                <w:b/>
                <w:sz w:val="24"/>
                <w:szCs w:val="24"/>
              </w:rPr>
            </w:pPr>
            <w:r w:rsidRPr="00E51346">
              <w:rPr>
                <w:b/>
                <w:sz w:val="24"/>
                <w:szCs w:val="24"/>
              </w:rPr>
              <w:t xml:space="preserve">№ </w:t>
            </w:r>
            <w:proofErr w:type="gramStart"/>
            <w:r w:rsidRPr="00E51346">
              <w:rPr>
                <w:b/>
                <w:sz w:val="24"/>
                <w:szCs w:val="24"/>
              </w:rPr>
              <w:t>п</w:t>
            </w:r>
            <w:proofErr w:type="gramEnd"/>
            <w:r w:rsidRPr="00E51346">
              <w:rPr>
                <w:b/>
                <w:sz w:val="24"/>
                <w:szCs w:val="24"/>
              </w:rPr>
              <w:t>/п</w:t>
            </w:r>
          </w:p>
        </w:tc>
        <w:tc>
          <w:tcPr>
            <w:tcW w:w="2468" w:type="pct"/>
            <w:vAlign w:val="center"/>
          </w:tcPr>
          <w:p w:rsidR="00E81B86" w:rsidRPr="00E51346" w:rsidRDefault="00E81B86" w:rsidP="00BB140F">
            <w:pPr>
              <w:ind w:left="150" w:right="-96"/>
              <w:jc w:val="center"/>
              <w:rPr>
                <w:b/>
                <w:sz w:val="24"/>
                <w:szCs w:val="24"/>
              </w:rPr>
            </w:pPr>
            <w:r w:rsidRPr="00E51346">
              <w:rPr>
                <w:b/>
                <w:sz w:val="24"/>
                <w:szCs w:val="24"/>
              </w:rPr>
              <w:t>Наименование</w:t>
            </w:r>
          </w:p>
        </w:tc>
        <w:tc>
          <w:tcPr>
            <w:tcW w:w="376" w:type="pct"/>
            <w:vAlign w:val="center"/>
          </w:tcPr>
          <w:p w:rsidR="00E81B86" w:rsidRPr="00E51346" w:rsidRDefault="00E81B86" w:rsidP="00BB140F">
            <w:pPr>
              <w:ind w:left="-43" w:right="-96"/>
              <w:jc w:val="center"/>
              <w:rPr>
                <w:b/>
                <w:sz w:val="24"/>
                <w:szCs w:val="24"/>
              </w:rPr>
            </w:pPr>
            <w:r w:rsidRPr="00E51346">
              <w:rPr>
                <w:b/>
                <w:sz w:val="24"/>
                <w:szCs w:val="24"/>
              </w:rPr>
              <w:t>Ед.</w:t>
            </w:r>
          </w:p>
          <w:p w:rsidR="00E81B86" w:rsidRPr="00E51346" w:rsidRDefault="00E81B86" w:rsidP="00BB140F">
            <w:pPr>
              <w:ind w:left="-43" w:right="-96"/>
              <w:jc w:val="center"/>
              <w:rPr>
                <w:b/>
                <w:sz w:val="24"/>
                <w:szCs w:val="24"/>
              </w:rPr>
            </w:pPr>
            <w:r w:rsidRPr="00E51346">
              <w:rPr>
                <w:b/>
                <w:sz w:val="24"/>
                <w:szCs w:val="24"/>
              </w:rPr>
              <w:t>изм.</w:t>
            </w:r>
          </w:p>
        </w:tc>
        <w:tc>
          <w:tcPr>
            <w:tcW w:w="396" w:type="pct"/>
            <w:vAlign w:val="center"/>
          </w:tcPr>
          <w:p w:rsidR="00E81B86" w:rsidRPr="00E51346" w:rsidRDefault="00E81B86" w:rsidP="00BB140F">
            <w:pPr>
              <w:ind w:right="-96"/>
              <w:jc w:val="center"/>
              <w:rPr>
                <w:b/>
                <w:sz w:val="24"/>
                <w:szCs w:val="24"/>
              </w:rPr>
            </w:pPr>
            <w:r w:rsidRPr="00E51346">
              <w:rPr>
                <w:b/>
                <w:sz w:val="24"/>
                <w:szCs w:val="24"/>
              </w:rPr>
              <w:t>Кол-</w:t>
            </w:r>
          </w:p>
          <w:p w:rsidR="00E81B86" w:rsidRPr="00E51346" w:rsidRDefault="00E81B86" w:rsidP="00BB140F">
            <w:pPr>
              <w:ind w:right="-96" w:hanging="31"/>
              <w:jc w:val="center"/>
              <w:rPr>
                <w:b/>
                <w:sz w:val="24"/>
                <w:szCs w:val="24"/>
              </w:rPr>
            </w:pPr>
            <w:r w:rsidRPr="00E51346">
              <w:rPr>
                <w:b/>
                <w:sz w:val="24"/>
                <w:szCs w:val="24"/>
              </w:rPr>
              <w:t>во</w:t>
            </w:r>
          </w:p>
        </w:tc>
        <w:tc>
          <w:tcPr>
            <w:tcW w:w="665" w:type="pct"/>
            <w:vAlign w:val="center"/>
          </w:tcPr>
          <w:p w:rsidR="00E81B86" w:rsidRPr="00E51346" w:rsidRDefault="00E81B86" w:rsidP="00BB140F">
            <w:pPr>
              <w:ind w:right="-96" w:hanging="31"/>
              <w:jc w:val="center"/>
              <w:rPr>
                <w:b/>
                <w:sz w:val="24"/>
                <w:szCs w:val="24"/>
              </w:rPr>
            </w:pPr>
            <w:r w:rsidRPr="00E51346">
              <w:rPr>
                <w:b/>
                <w:sz w:val="24"/>
                <w:szCs w:val="24"/>
              </w:rPr>
              <w:t>Цена с НДС, руб.</w:t>
            </w:r>
          </w:p>
        </w:tc>
        <w:tc>
          <w:tcPr>
            <w:tcW w:w="743" w:type="pct"/>
            <w:vAlign w:val="center"/>
          </w:tcPr>
          <w:p w:rsidR="00E81B86" w:rsidRPr="00E51346" w:rsidRDefault="00E81B86" w:rsidP="00BB140F">
            <w:pPr>
              <w:ind w:right="-96" w:hanging="31"/>
              <w:jc w:val="center"/>
              <w:rPr>
                <w:b/>
                <w:sz w:val="24"/>
                <w:szCs w:val="24"/>
              </w:rPr>
            </w:pPr>
            <w:r w:rsidRPr="00E51346">
              <w:rPr>
                <w:b/>
                <w:sz w:val="24"/>
                <w:szCs w:val="24"/>
              </w:rPr>
              <w:t>Стоимость с НДС, руб.</w:t>
            </w:r>
          </w:p>
        </w:tc>
      </w:tr>
      <w:tr w:rsidR="00E81B86" w:rsidRPr="003831E8" w:rsidTr="00BB140F">
        <w:trPr>
          <w:trHeight w:val="936"/>
          <w:jc w:val="center"/>
        </w:trPr>
        <w:tc>
          <w:tcPr>
            <w:tcW w:w="351" w:type="pct"/>
          </w:tcPr>
          <w:p w:rsidR="00E81B86" w:rsidRPr="005E4312" w:rsidRDefault="00E81B86" w:rsidP="00BB140F">
            <w:pPr>
              <w:ind w:right="-96"/>
              <w:jc w:val="center"/>
              <w:rPr>
                <w:b/>
                <w:sz w:val="24"/>
                <w:szCs w:val="24"/>
              </w:rPr>
            </w:pPr>
            <w:r>
              <w:rPr>
                <w:b/>
                <w:sz w:val="24"/>
                <w:szCs w:val="24"/>
              </w:rPr>
              <w:t>1</w:t>
            </w:r>
            <w:r w:rsidRPr="005E4312">
              <w:rPr>
                <w:b/>
                <w:sz w:val="24"/>
                <w:szCs w:val="24"/>
              </w:rPr>
              <w:t>.</w:t>
            </w:r>
          </w:p>
        </w:tc>
        <w:tc>
          <w:tcPr>
            <w:tcW w:w="2468" w:type="pct"/>
          </w:tcPr>
          <w:p w:rsidR="00E81B86" w:rsidRDefault="00E81B86" w:rsidP="00BB140F">
            <w:pPr>
              <w:ind w:right="-96"/>
              <w:rPr>
                <w:b/>
                <w:sz w:val="24"/>
                <w:szCs w:val="24"/>
                <w:u w:val="single"/>
              </w:rPr>
            </w:pPr>
            <w:r w:rsidRPr="00C44514">
              <w:rPr>
                <w:b/>
                <w:sz w:val="24"/>
                <w:szCs w:val="24"/>
                <w:u w:val="single"/>
              </w:rPr>
              <w:t xml:space="preserve">Электротехнические материалы </w:t>
            </w:r>
            <w:r>
              <w:rPr>
                <w:b/>
                <w:sz w:val="24"/>
                <w:szCs w:val="24"/>
                <w:u w:val="single"/>
              </w:rPr>
              <w:t>для ДГУ марки S290HC</w:t>
            </w:r>
            <w:r w:rsidRPr="00C44514">
              <w:rPr>
                <w:b/>
                <w:sz w:val="24"/>
                <w:szCs w:val="24"/>
                <w:u w:val="single"/>
              </w:rPr>
              <w:t xml:space="preserve"> в составе:</w:t>
            </w:r>
          </w:p>
          <w:p w:rsidR="00E81B86" w:rsidRDefault="00E81B86" w:rsidP="00BB140F">
            <w:pPr>
              <w:shd w:val="clear" w:color="auto" w:fill="FFFFFF"/>
              <w:tabs>
                <w:tab w:val="left" w:pos="567"/>
              </w:tabs>
              <w:rPr>
                <w:sz w:val="24"/>
                <w:szCs w:val="24"/>
              </w:rPr>
            </w:pPr>
            <w:r w:rsidRPr="001563D8">
              <w:rPr>
                <w:sz w:val="24"/>
                <w:szCs w:val="24"/>
              </w:rPr>
              <w:t>- Силовой гибкий резино</w:t>
            </w:r>
            <w:r>
              <w:rPr>
                <w:sz w:val="24"/>
                <w:szCs w:val="24"/>
              </w:rPr>
              <w:t>вый кабель КГ-ХЛ  4х50 – 120</w:t>
            </w:r>
            <w:r w:rsidRPr="001563D8">
              <w:rPr>
                <w:sz w:val="24"/>
                <w:szCs w:val="24"/>
              </w:rPr>
              <w:t xml:space="preserve"> метров.</w:t>
            </w:r>
          </w:p>
          <w:p w:rsidR="00E81B86" w:rsidRPr="005B2129" w:rsidRDefault="00E81B86" w:rsidP="00BB140F">
            <w:pPr>
              <w:shd w:val="clear" w:color="auto" w:fill="FFFFFF"/>
              <w:tabs>
                <w:tab w:val="left" w:pos="567"/>
              </w:tabs>
              <w:rPr>
                <w:sz w:val="24"/>
                <w:szCs w:val="24"/>
              </w:rPr>
            </w:pPr>
            <w:r>
              <w:rPr>
                <w:sz w:val="24"/>
                <w:szCs w:val="24"/>
              </w:rPr>
              <w:t xml:space="preserve">- </w:t>
            </w:r>
            <w:proofErr w:type="gramStart"/>
            <w:r w:rsidRPr="005B2129">
              <w:rPr>
                <w:sz w:val="24"/>
                <w:szCs w:val="24"/>
              </w:rPr>
              <w:t>Кабель</w:t>
            </w:r>
            <w:proofErr w:type="gramEnd"/>
            <w:r w:rsidRPr="005B2129">
              <w:rPr>
                <w:sz w:val="24"/>
                <w:szCs w:val="24"/>
              </w:rPr>
              <w:t xml:space="preserve"> экранированный передачи данных UNITRONIC BUS FD P CAN 2x2x0,5</w:t>
            </w:r>
            <w:r>
              <w:rPr>
                <w:sz w:val="24"/>
                <w:szCs w:val="24"/>
              </w:rPr>
              <w:t xml:space="preserve"> – 30метров</w:t>
            </w:r>
          </w:p>
          <w:p w:rsidR="00E81B86" w:rsidRPr="001563D8" w:rsidRDefault="00E81B86" w:rsidP="00BB140F">
            <w:pPr>
              <w:shd w:val="clear" w:color="auto" w:fill="FFFFFF"/>
              <w:tabs>
                <w:tab w:val="left" w:pos="567"/>
              </w:tabs>
              <w:rPr>
                <w:sz w:val="24"/>
                <w:szCs w:val="24"/>
              </w:rPr>
            </w:pPr>
            <w:r w:rsidRPr="001563D8">
              <w:rPr>
                <w:sz w:val="24"/>
                <w:szCs w:val="24"/>
              </w:rPr>
              <w:t>- Припой ПОС-60 или ПОС-40 – 2кг</w:t>
            </w:r>
            <w:r>
              <w:rPr>
                <w:sz w:val="24"/>
                <w:szCs w:val="24"/>
              </w:rPr>
              <w:t>.</w:t>
            </w:r>
          </w:p>
          <w:p w:rsidR="00E81B86" w:rsidRDefault="00E81B86" w:rsidP="00BB140F">
            <w:pPr>
              <w:shd w:val="clear" w:color="auto" w:fill="FFFFFF"/>
              <w:tabs>
                <w:tab w:val="left" w:pos="567"/>
              </w:tabs>
              <w:rPr>
                <w:sz w:val="24"/>
                <w:szCs w:val="24"/>
              </w:rPr>
            </w:pPr>
            <w:r w:rsidRPr="001563D8">
              <w:rPr>
                <w:sz w:val="24"/>
                <w:szCs w:val="24"/>
              </w:rPr>
              <w:softHyphen/>
              <w:t>- Шина медная сечением 50мм х 50</w:t>
            </w:r>
            <w:r>
              <w:rPr>
                <w:sz w:val="24"/>
                <w:szCs w:val="24"/>
              </w:rPr>
              <w:t>мм длиной 4 метра</w:t>
            </w:r>
          </w:p>
          <w:p w:rsidR="00E81B86" w:rsidRPr="00C13137" w:rsidRDefault="00E81B86" w:rsidP="00BB140F">
            <w:pPr>
              <w:shd w:val="clear" w:color="auto" w:fill="FFFFFF"/>
              <w:tabs>
                <w:tab w:val="left" w:pos="567"/>
              </w:tabs>
              <w:rPr>
                <w:sz w:val="24"/>
                <w:szCs w:val="24"/>
              </w:rPr>
            </w:pPr>
            <w:r>
              <w:rPr>
                <w:sz w:val="24"/>
                <w:szCs w:val="24"/>
              </w:rPr>
              <w:t xml:space="preserve">- Изолятор крепежный шинный </w:t>
            </w:r>
            <w:r>
              <w:rPr>
                <w:sz w:val="24"/>
                <w:szCs w:val="24"/>
                <w:lang w:val="en-US"/>
              </w:rPr>
              <w:t>SM</w:t>
            </w:r>
            <w:r w:rsidRPr="00C13137">
              <w:rPr>
                <w:sz w:val="24"/>
                <w:szCs w:val="24"/>
              </w:rPr>
              <w:t xml:space="preserve">-40 </w:t>
            </w:r>
            <w:r>
              <w:rPr>
                <w:sz w:val="24"/>
                <w:szCs w:val="24"/>
              </w:rPr>
              <w:t>– 10шт</w:t>
            </w:r>
          </w:p>
          <w:p w:rsidR="00E81B86" w:rsidRPr="001563D8" w:rsidRDefault="00E81B86" w:rsidP="00BB140F">
            <w:pPr>
              <w:shd w:val="clear" w:color="auto" w:fill="FFFFFF"/>
              <w:tabs>
                <w:tab w:val="left" w:pos="567"/>
              </w:tabs>
              <w:rPr>
                <w:sz w:val="24"/>
                <w:szCs w:val="24"/>
              </w:rPr>
            </w:pPr>
            <w:r w:rsidRPr="001563D8">
              <w:rPr>
                <w:sz w:val="24"/>
                <w:szCs w:val="24"/>
              </w:rPr>
              <w:t>- Наконечник медный луженый марки ТМЛ-120 в количестве – 20шт</w:t>
            </w:r>
          </w:p>
          <w:p w:rsidR="00E81B86" w:rsidRPr="001563D8" w:rsidRDefault="00E81B86" w:rsidP="00BB140F">
            <w:pPr>
              <w:shd w:val="clear" w:color="auto" w:fill="FFFFFF"/>
              <w:tabs>
                <w:tab w:val="left" w:pos="567"/>
              </w:tabs>
              <w:rPr>
                <w:sz w:val="24"/>
                <w:szCs w:val="24"/>
              </w:rPr>
            </w:pPr>
            <w:r w:rsidRPr="001563D8">
              <w:rPr>
                <w:sz w:val="24"/>
                <w:szCs w:val="24"/>
              </w:rPr>
              <w:t>- Наконечник медный луженый марки ТМЛ-95 в количестве – 20шт</w:t>
            </w:r>
          </w:p>
          <w:p w:rsidR="00E81B86" w:rsidRPr="001563D8" w:rsidRDefault="00E81B86" w:rsidP="00BB140F">
            <w:pPr>
              <w:shd w:val="clear" w:color="auto" w:fill="FFFFFF"/>
              <w:tabs>
                <w:tab w:val="left" w:pos="567"/>
              </w:tabs>
              <w:rPr>
                <w:sz w:val="24"/>
                <w:szCs w:val="24"/>
              </w:rPr>
            </w:pPr>
            <w:r w:rsidRPr="001563D8">
              <w:rPr>
                <w:sz w:val="24"/>
                <w:szCs w:val="24"/>
              </w:rPr>
              <w:t>- Наконечник медный луженый марки ТМЛ-50 в количестве – 40шт</w:t>
            </w:r>
          </w:p>
          <w:p w:rsidR="00E81B86" w:rsidRPr="001563D8" w:rsidRDefault="00E81B86" w:rsidP="00BB140F">
            <w:pPr>
              <w:shd w:val="clear" w:color="auto" w:fill="FFFFFF"/>
              <w:tabs>
                <w:tab w:val="left" w:pos="567"/>
              </w:tabs>
              <w:rPr>
                <w:sz w:val="24"/>
                <w:szCs w:val="24"/>
              </w:rPr>
            </w:pPr>
            <w:r w:rsidRPr="001563D8">
              <w:rPr>
                <w:sz w:val="24"/>
                <w:szCs w:val="24"/>
              </w:rPr>
              <w:t>- Гильза электротехническая соединительная луженая ТМЛ-50 – 30шт</w:t>
            </w:r>
          </w:p>
          <w:p w:rsidR="00E81B86" w:rsidRPr="001563D8" w:rsidRDefault="00E81B86" w:rsidP="00BB140F">
            <w:pPr>
              <w:shd w:val="clear" w:color="auto" w:fill="FFFFFF"/>
              <w:tabs>
                <w:tab w:val="left" w:pos="567"/>
              </w:tabs>
              <w:rPr>
                <w:sz w:val="24"/>
                <w:szCs w:val="24"/>
              </w:rPr>
            </w:pPr>
            <w:r w:rsidRPr="001563D8">
              <w:rPr>
                <w:sz w:val="24"/>
                <w:szCs w:val="24"/>
              </w:rPr>
              <w:t>- Паяльный флюс ЛТИ-120 – 0,5л.</w:t>
            </w:r>
          </w:p>
          <w:p w:rsidR="00E81B86" w:rsidRPr="001563D8" w:rsidRDefault="00E81B86" w:rsidP="00BB140F">
            <w:pPr>
              <w:shd w:val="clear" w:color="auto" w:fill="FFFFFF"/>
              <w:tabs>
                <w:tab w:val="left" w:pos="567"/>
              </w:tabs>
              <w:rPr>
                <w:sz w:val="24"/>
                <w:szCs w:val="24"/>
              </w:rPr>
            </w:pPr>
            <w:r w:rsidRPr="001563D8">
              <w:rPr>
                <w:sz w:val="24"/>
                <w:szCs w:val="24"/>
              </w:rPr>
              <w:t>- Специальная электроконтактная проводная паста КВТ в тюбиках (или аналог) – 2шт.</w:t>
            </w:r>
          </w:p>
          <w:p w:rsidR="00E81B86" w:rsidRPr="001563D8" w:rsidRDefault="00E81B86" w:rsidP="00BB140F">
            <w:pPr>
              <w:shd w:val="clear" w:color="auto" w:fill="FFFFFF"/>
              <w:tabs>
                <w:tab w:val="left" w:pos="567"/>
              </w:tabs>
              <w:rPr>
                <w:sz w:val="24"/>
                <w:szCs w:val="24"/>
              </w:rPr>
            </w:pPr>
            <w:r w:rsidRPr="001563D8">
              <w:rPr>
                <w:sz w:val="24"/>
                <w:szCs w:val="24"/>
              </w:rPr>
              <w:t xml:space="preserve">- Трансформаторы тока ТТЭ </w:t>
            </w:r>
            <w:r>
              <w:rPr>
                <w:sz w:val="24"/>
                <w:szCs w:val="24"/>
              </w:rPr>
              <w:t>(с фигурным прорезанным окном) 6</w:t>
            </w:r>
            <w:r w:rsidRPr="001563D8">
              <w:rPr>
                <w:sz w:val="24"/>
                <w:szCs w:val="24"/>
              </w:rPr>
              <w:t xml:space="preserve">00/5 – </w:t>
            </w:r>
            <w:r>
              <w:rPr>
                <w:sz w:val="24"/>
                <w:szCs w:val="24"/>
              </w:rPr>
              <w:t>4</w:t>
            </w:r>
            <w:r w:rsidRPr="001563D8">
              <w:rPr>
                <w:sz w:val="24"/>
                <w:szCs w:val="24"/>
              </w:rPr>
              <w:t>шт</w:t>
            </w:r>
          </w:p>
          <w:p w:rsidR="00E81B86" w:rsidRPr="001563D8" w:rsidRDefault="00E81B86" w:rsidP="00BB140F">
            <w:pPr>
              <w:shd w:val="clear" w:color="auto" w:fill="FFFFFF"/>
              <w:tabs>
                <w:tab w:val="left" w:pos="567"/>
              </w:tabs>
              <w:rPr>
                <w:sz w:val="24"/>
                <w:szCs w:val="24"/>
              </w:rPr>
            </w:pPr>
            <w:r w:rsidRPr="001563D8">
              <w:rPr>
                <w:sz w:val="24"/>
                <w:szCs w:val="24"/>
              </w:rPr>
              <w:t xml:space="preserve">- Автоматический силовой выключатель (крепление настенное </w:t>
            </w:r>
            <w:proofErr w:type="gramStart"/>
            <w:r w:rsidRPr="001563D8">
              <w:rPr>
                <w:sz w:val="24"/>
                <w:szCs w:val="24"/>
              </w:rPr>
              <w:t>без</w:t>
            </w:r>
            <w:proofErr w:type="gramEnd"/>
            <w:r w:rsidRPr="001563D8">
              <w:rPr>
                <w:sz w:val="24"/>
                <w:szCs w:val="24"/>
              </w:rPr>
              <w:t xml:space="preserve"> Дин-</w:t>
            </w:r>
            <w:r>
              <w:rPr>
                <w:sz w:val="24"/>
                <w:szCs w:val="24"/>
              </w:rPr>
              <w:t>рейки) ВА-99 трехфазный на ток 500</w:t>
            </w:r>
            <w:r w:rsidRPr="001563D8">
              <w:rPr>
                <w:sz w:val="24"/>
                <w:szCs w:val="24"/>
              </w:rPr>
              <w:t>А с регулировкой расцепителя – 2шт</w:t>
            </w:r>
          </w:p>
          <w:p w:rsidR="00E81B86" w:rsidRDefault="00E81B86" w:rsidP="00BB140F">
            <w:pPr>
              <w:shd w:val="clear" w:color="auto" w:fill="FFFFFF"/>
              <w:tabs>
                <w:tab w:val="left" w:pos="567"/>
              </w:tabs>
              <w:rPr>
                <w:sz w:val="24"/>
                <w:szCs w:val="24"/>
              </w:rPr>
            </w:pPr>
            <w:r w:rsidRPr="001563D8">
              <w:rPr>
                <w:sz w:val="24"/>
                <w:szCs w:val="24"/>
              </w:rPr>
              <w:t>- Счетчик трехфазный косвенного (трансформаторного) включения «Меркурий» 230</w:t>
            </w:r>
            <w:r w:rsidRPr="001563D8">
              <w:rPr>
                <w:sz w:val="24"/>
                <w:szCs w:val="24"/>
                <w:lang w:val="en-US"/>
              </w:rPr>
              <w:t>ART</w:t>
            </w:r>
            <w:r w:rsidRPr="001563D8">
              <w:rPr>
                <w:sz w:val="24"/>
                <w:szCs w:val="24"/>
              </w:rPr>
              <w:t>-</w:t>
            </w:r>
            <w:r w:rsidRPr="001563D8">
              <w:rPr>
                <w:sz w:val="24"/>
                <w:szCs w:val="24"/>
                <w:lang w:val="en-US"/>
              </w:rPr>
              <w:t>CN</w:t>
            </w:r>
            <w:r w:rsidRPr="001563D8">
              <w:rPr>
                <w:sz w:val="24"/>
                <w:szCs w:val="24"/>
              </w:rPr>
              <w:t xml:space="preserve"> -1-5 (7,5)А – 1ш</w:t>
            </w:r>
            <w:r>
              <w:rPr>
                <w:sz w:val="24"/>
                <w:szCs w:val="24"/>
              </w:rPr>
              <w:t>т</w:t>
            </w:r>
          </w:p>
          <w:p w:rsidR="00E81B86" w:rsidRPr="005E4312" w:rsidRDefault="00E81B86" w:rsidP="00BB140F">
            <w:pPr>
              <w:shd w:val="clear" w:color="auto" w:fill="FFFFFF"/>
              <w:tabs>
                <w:tab w:val="left" w:pos="567"/>
              </w:tabs>
              <w:rPr>
                <w:sz w:val="24"/>
                <w:szCs w:val="24"/>
              </w:rPr>
            </w:pPr>
            <w:r>
              <w:rPr>
                <w:sz w:val="24"/>
                <w:szCs w:val="24"/>
              </w:rPr>
              <w:t>- Изолента ПВХ черная – 10 шт.</w:t>
            </w:r>
          </w:p>
        </w:tc>
        <w:tc>
          <w:tcPr>
            <w:tcW w:w="376" w:type="pct"/>
            <w:vAlign w:val="center"/>
          </w:tcPr>
          <w:p w:rsidR="00E81B86" w:rsidRPr="003831E8" w:rsidRDefault="00E81B86" w:rsidP="00BB140F">
            <w:pPr>
              <w:ind w:right="-96"/>
              <w:jc w:val="center"/>
              <w:rPr>
                <w:sz w:val="24"/>
                <w:szCs w:val="24"/>
              </w:rPr>
            </w:pPr>
            <w:r>
              <w:rPr>
                <w:sz w:val="24"/>
                <w:szCs w:val="24"/>
              </w:rPr>
              <w:t>комплект.</w:t>
            </w:r>
          </w:p>
        </w:tc>
        <w:tc>
          <w:tcPr>
            <w:tcW w:w="396" w:type="pct"/>
            <w:vAlign w:val="center"/>
          </w:tcPr>
          <w:p w:rsidR="00E81B86" w:rsidRPr="003831E8" w:rsidRDefault="00E81B86" w:rsidP="00BB140F">
            <w:pPr>
              <w:ind w:right="-92" w:hanging="117"/>
              <w:jc w:val="center"/>
              <w:rPr>
                <w:sz w:val="24"/>
                <w:szCs w:val="24"/>
              </w:rPr>
            </w:pPr>
            <w:r>
              <w:rPr>
                <w:sz w:val="24"/>
                <w:szCs w:val="24"/>
              </w:rPr>
              <w:t>1</w:t>
            </w:r>
          </w:p>
        </w:tc>
        <w:tc>
          <w:tcPr>
            <w:tcW w:w="665" w:type="pct"/>
          </w:tcPr>
          <w:p w:rsidR="00E81B86" w:rsidRPr="003831E8" w:rsidRDefault="00E81B86" w:rsidP="00BB140F">
            <w:pPr>
              <w:ind w:left="150" w:right="-96"/>
              <w:rPr>
                <w:sz w:val="24"/>
                <w:szCs w:val="24"/>
              </w:rPr>
            </w:pPr>
          </w:p>
        </w:tc>
        <w:tc>
          <w:tcPr>
            <w:tcW w:w="743" w:type="pct"/>
          </w:tcPr>
          <w:p w:rsidR="00E81B86" w:rsidRPr="003831E8" w:rsidRDefault="00E81B86" w:rsidP="00BB140F">
            <w:pPr>
              <w:ind w:left="150" w:right="-96"/>
              <w:rPr>
                <w:sz w:val="24"/>
                <w:szCs w:val="24"/>
              </w:rPr>
            </w:pPr>
          </w:p>
        </w:tc>
      </w:tr>
      <w:tr w:rsidR="00E81B86" w:rsidRPr="003831E8" w:rsidTr="00BB140F">
        <w:trPr>
          <w:trHeight w:val="81"/>
          <w:jc w:val="center"/>
        </w:trPr>
        <w:tc>
          <w:tcPr>
            <w:tcW w:w="4257" w:type="pct"/>
            <w:gridSpan w:val="5"/>
            <w:vAlign w:val="center"/>
          </w:tcPr>
          <w:p w:rsidR="00E81B86" w:rsidRPr="003831E8" w:rsidRDefault="00E81B86" w:rsidP="00BB140F">
            <w:pPr>
              <w:ind w:left="150" w:right="34"/>
              <w:jc w:val="right"/>
              <w:rPr>
                <w:b/>
              </w:rPr>
            </w:pPr>
            <w:r w:rsidRPr="003831E8">
              <w:rPr>
                <w:b/>
              </w:rPr>
              <w:t>ИТОГО</w:t>
            </w:r>
          </w:p>
        </w:tc>
        <w:tc>
          <w:tcPr>
            <w:tcW w:w="743" w:type="pct"/>
          </w:tcPr>
          <w:p w:rsidR="00E81B86" w:rsidRPr="003831E8" w:rsidRDefault="00E81B86" w:rsidP="00BB140F">
            <w:pPr>
              <w:ind w:left="150" w:right="-96"/>
              <w:jc w:val="center"/>
              <w:rPr>
                <w:sz w:val="24"/>
                <w:szCs w:val="24"/>
              </w:rPr>
            </w:pPr>
          </w:p>
        </w:tc>
      </w:tr>
      <w:tr w:rsidR="00E81B86" w:rsidRPr="003831E8" w:rsidTr="00BB140F">
        <w:trPr>
          <w:trHeight w:val="242"/>
          <w:jc w:val="center"/>
        </w:trPr>
        <w:tc>
          <w:tcPr>
            <w:tcW w:w="4257" w:type="pct"/>
            <w:gridSpan w:val="5"/>
            <w:vAlign w:val="center"/>
          </w:tcPr>
          <w:p w:rsidR="00E81B86" w:rsidRPr="003831E8" w:rsidRDefault="00E81B86" w:rsidP="00BB140F">
            <w:pPr>
              <w:ind w:left="150"/>
              <w:jc w:val="right"/>
              <w:rPr>
                <w:b/>
              </w:rPr>
            </w:pPr>
            <w:r>
              <w:rPr>
                <w:b/>
              </w:rPr>
              <w:t>в т.ч. НДС</w:t>
            </w:r>
          </w:p>
        </w:tc>
        <w:tc>
          <w:tcPr>
            <w:tcW w:w="743" w:type="pct"/>
          </w:tcPr>
          <w:p w:rsidR="00E81B86" w:rsidRPr="003831E8" w:rsidRDefault="00E81B86" w:rsidP="00BB140F">
            <w:pPr>
              <w:ind w:left="150" w:right="-96"/>
              <w:jc w:val="center"/>
              <w:rPr>
                <w:sz w:val="24"/>
                <w:szCs w:val="24"/>
              </w:rPr>
            </w:pPr>
          </w:p>
        </w:tc>
      </w:tr>
    </w:tbl>
    <w:p w:rsidR="00E81B86" w:rsidRPr="003831E8" w:rsidRDefault="00E81B86" w:rsidP="00E81B86">
      <w:pPr>
        <w:outlineLvl w:val="0"/>
        <w:rPr>
          <w:b/>
          <w:sz w:val="24"/>
          <w:szCs w:val="24"/>
        </w:rPr>
      </w:pPr>
    </w:p>
    <w:p w:rsidR="00F2221C" w:rsidRPr="00903759" w:rsidRDefault="00F2221C" w:rsidP="00F2221C">
      <w:pPr>
        <w:widowControl w:val="0"/>
        <w:tabs>
          <w:tab w:val="left" w:pos="567"/>
        </w:tabs>
        <w:autoSpaceDE w:val="0"/>
        <w:autoSpaceDN w:val="0"/>
        <w:adjustRightInd w:val="0"/>
        <w:jc w:val="right"/>
        <w:rPr>
          <w:b/>
          <w:i/>
          <w:sz w:val="24"/>
          <w:szCs w:val="24"/>
          <w:u w:val="single"/>
        </w:rPr>
      </w:pPr>
    </w:p>
    <w:p w:rsidR="00BB140F" w:rsidRDefault="00BB140F">
      <w:pPr>
        <w:spacing w:after="200" w:line="276" w:lineRule="auto"/>
        <w:rPr>
          <w:b/>
          <w:sz w:val="24"/>
          <w:szCs w:val="24"/>
        </w:rPr>
      </w:pPr>
      <w:r>
        <w:rPr>
          <w:b/>
          <w:sz w:val="24"/>
          <w:szCs w:val="24"/>
        </w:rPr>
        <w:br w:type="page"/>
      </w:r>
    </w:p>
    <w:p w:rsidR="00BB140F" w:rsidRDefault="00BB140F" w:rsidP="00BB140F">
      <w:pPr>
        <w:widowControl w:val="0"/>
        <w:tabs>
          <w:tab w:val="left" w:pos="567"/>
        </w:tabs>
        <w:autoSpaceDE w:val="0"/>
        <w:autoSpaceDN w:val="0"/>
        <w:adjustRightInd w:val="0"/>
        <w:jc w:val="right"/>
        <w:rPr>
          <w:sz w:val="24"/>
          <w:szCs w:val="24"/>
        </w:rPr>
      </w:pPr>
      <w:r>
        <w:rPr>
          <w:sz w:val="24"/>
          <w:szCs w:val="24"/>
        </w:rPr>
        <w:t xml:space="preserve">Приложение </w:t>
      </w:r>
      <w:r w:rsidR="005D657A">
        <w:rPr>
          <w:sz w:val="24"/>
          <w:szCs w:val="24"/>
        </w:rPr>
        <w:t>3</w:t>
      </w:r>
    </w:p>
    <w:p w:rsidR="00BB140F" w:rsidRDefault="00BB140F" w:rsidP="00BB140F">
      <w:pPr>
        <w:widowControl w:val="0"/>
        <w:tabs>
          <w:tab w:val="left" w:pos="567"/>
        </w:tabs>
        <w:autoSpaceDE w:val="0"/>
        <w:autoSpaceDN w:val="0"/>
        <w:adjustRightInd w:val="0"/>
        <w:jc w:val="right"/>
        <w:rPr>
          <w:sz w:val="24"/>
          <w:szCs w:val="24"/>
        </w:rPr>
      </w:pPr>
      <w:r>
        <w:rPr>
          <w:sz w:val="24"/>
          <w:szCs w:val="24"/>
        </w:rPr>
        <w:t xml:space="preserve"> к части </w:t>
      </w:r>
      <w:r>
        <w:rPr>
          <w:sz w:val="24"/>
          <w:szCs w:val="24"/>
          <w:lang w:val="en-US"/>
        </w:rPr>
        <w:t>IV</w:t>
      </w:r>
      <w:r w:rsidRPr="00AB628A">
        <w:rPr>
          <w:sz w:val="24"/>
          <w:szCs w:val="24"/>
        </w:rPr>
        <w:t>.</w:t>
      </w:r>
      <w:r>
        <w:rPr>
          <w:sz w:val="24"/>
          <w:szCs w:val="24"/>
        </w:rPr>
        <w:t xml:space="preserve"> Т</w:t>
      </w:r>
      <w:r w:rsidRPr="00AB628A">
        <w:rPr>
          <w:sz w:val="24"/>
          <w:szCs w:val="24"/>
        </w:rPr>
        <w:t>ехническая часть</w:t>
      </w:r>
    </w:p>
    <w:p w:rsidR="00BB140F" w:rsidRDefault="00BB140F" w:rsidP="00BB140F">
      <w:pPr>
        <w:widowControl w:val="0"/>
        <w:tabs>
          <w:tab w:val="left" w:pos="567"/>
        </w:tabs>
        <w:autoSpaceDE w:val="0"/>
        <w:autoSpaceDN w:val="0"/>
        <w:adjustRightInd w:val="0"/>
        <w:jc w:val="right"/>
        <w:rPr>
          <w:sz w:val="24"/>
          <w:szCs w:val="24"/>
        </w:rPr>
      </w:pPr>
      <w:r w:rsidRPr="00AB628A">
        <w:rPr>
          <w:sz w:val="24"/>
          <w:szCs w:val="24"/>
        </w:rPr>
        <w:t>документации запроса предложений</w:t>
      </w:r>
    </w:p>
    <w:p w:rsidR="00BB140F" w:rsidRPr="00BB140F" w:rsidRDefault="00BB140F" w:rsidP="00BB140F">
      <w:pPr>
        <w:ind w:firstLine="567"/>
        <w:jc w:val="center"/>
        <w:rPr>
          <w:snapToGrid w:val="0"/>
          <w:sz w:val="24"/>
          <w:szCs w:val="24"/>
        </w:rPr>
      </w:pPr>
    </w:p>
    <w:p w:rsidR="00BB140F" w:rsidRPr="00BB140F" w:rsidRDefault="00BB140F" w:rsidP="00BB140F">
      <w:pPr>
        <w:ind w:firstLine="567"/>
        <w:jc w:val="center"/>
        <w:rPr>
          <w:snapToGrid w:val="0"/>
          <w:sz w:val="24"/>
          <w:szCs w:val="24"/>
        </w:rPr>
      </w:pPr>
    </w:p>
    <w:p w:rsidR="00BB140F" w:rsidRPr="00BB140F" w:rsidRDefault="00BB140F" w:rsidP="00BB140F">
      <w:pPr>
        <w:ind w:firstLine="567"/>
        <w:jc w:val="center"/>
        <w:rPr>
          <w:b/>
          <w:snapToGrid w:val="0"/>
          <w:sz w:val="28"/>
          <w:szCs w:val="28"/>
        </w:rPr>
      </w:pPr>
      <w:r w:rsidRPr="00BB140F">
        <w:rPr>
          <w:b/>
          <w:snapToGrid w:val="0"/>
          <w:sz w:val="28"/>
          <w:szCs w:val="28"/>
        </w:rPr>
        <w:t>ТЕХНИЧЕСКОЕ ЗАДАНИЕ</w:t>
      </w:r>
    </w:p>
    <w:p w:rsidR="00BB140F" w:rsidRPr="00BB140F" w:rsidRDefault="00BB140F" w:rsidP="00BB140F">
      <w:pPr>
        <w:ind w:firstLine="567"/>
        <w:jc w:val="center"/>
        <w:rPr>
          <w:b/>
          <w:snapToGrid w:val="0"/>
          <w:sz w:val="28"/>
          <w:szCs w:val="28"/>
        </w:rPr>
      </w:pPr>
    </w:p>
    <w:p w:rsidR="00BB140F" w:rsidRPr="00BB140F" w:rsidRDefault="00BB140F" w:rsidP="00BB140F">
      <w:pPr>
        <w:ind w:firstLine="567"/>
        <w:jc w:val="center"/>
        <w:rPr>
          <w:b/>
          <w:bCs/>
          <w:snapToGrid w:val="0"/>
          <w:sz w:val="24"/>
          <w:szCs w:val="28"/>
          <w:u w:val="single"/>
        </w:rPr>
      </w:pPr>
      <w:r w:rsidRPr="00BB140F">
        <w:rPr>
          <w:b/>
          <w:snapToGrid w:val="0"/>
          <w:sz w:val="24"/>
          <w:szCs w:val="28"/>
          <w:u w:val="single"/>
        </w:rPr>
        <w:t xml:space="preserve">«На выполнение работ по монтажу с пуско-наладочными работами с  изготовлением и поставкой двух дизель-генераторных установок марки  S65HC </w:t>
      </w:r>
      <w:r w:rsidRPr="00BB140F">
        <w:rPr>
          <w:b/>
          <w:bCs/>
          <w:snapToGrid w:val="0"/>
          <w:sz w:val="24"/>
          <w:szCs w:val="28"/>
          <w:u w:val="single"/>
          <w:lang w:val="en-US"/>
        </w:rPr>
        <w:t>PrimePower</w:t>
      </w:r>
      <w:r w:rsidRPr="00BB140F">
        <w:rPr>
          <w:b/>
          <w:bCs/>
          <w:snapToGrid w:val="0"/>
          <w:sz w:val="24"/>
          <w:szCs w:val="28"/>
          <w:u w:val="single"/>
        </w:rPr>
        <w:t xml:space="preserve"> номинальной мощностью 48 кВт, каждый</w:t>
      </w:r>
    </w:p>
    <w:p w:rsidR="00BB140F" w:rsidRPr="00BB140F" w:rsidRDefault="00BB140F" w:rsidP="00BB140F">
      <w:pPr>
        <w:jc w:val="center"/>
        <w:rPr>
          <w:b/>
          <w:spacing w:val="-10"/>
          <w:sz w:val="24"/>
          <w:szCs w:val="28"/>
          <w:u w:val="single"/>
          <w:lang/>
        </w:rPr>
      </w:pPr>
      <w:r w:rsidRPr="00BB140F">
        <w:rPr>
          <w:b/>
          <w:bCs/>
          <w:sz w:val="24"/>
          <w:szCs w:val="28"/>
          <w:u w:val="single"/>
          <w:lang/>
        </w:rPr>
        <w:t>(на базе двигателя фирмы Cummins</w:t>
      </w:r>
      <w:r w:rsidRPr="00BB140F">
        <w:rPr>
          <w:b/>
          <w:sz w:val="24"/>
          <w:szCs w:val="28"/>
          <w:u w:val="single"/>
          <w:lang/>
        </w:rPr>
        <w:t xml:space="preserve">4BTA3.9-G2 </w:t>
      </w:r>
      <w:r w:rsidRPr="00BB140F">
        <w:rPr>
          <w:b/>
          <w:spacing w:val="-10"/>
          <w:sz w:val="24"/>
          <w:szCs w:val="28"/>
          <w:u w:val="single"/>
          <w:lang/>
        </w:rPr>
        <w:t xml:space="preserve">и </w:t>
      </w:r>
    </w:p>
    <w:p w:rsidR="00BB140F" w:rsidRPr="00BB140F" w:rsidRDefault="00BB140F" w:rsidP="00BB140F">
      <w:pPr>
        <w:jc w:val="center"/>
        <w:rPr>
          <w:b/>
          <w:bCs/>
          <w:sz w:val="24"/>
          <w:szCs w:val="28"/>
          <w:u w:val="single"/>
          <w:lang/>
        </w:rPr>
      </w:pPr>
      <w:r w:rsidRPr="00BB140F">
        <w:rPr>
          <w:b/>
          <w:spacing w:val="-10"/>
          <w:sz w:val="24"/>
          <w:szCs w:val="28"/>
          <w:u w:val="single"/>
          <w:lang/>
        </w:rPr>
        <w:t>электрогенератора фирмы Stamford</w:t>
      </w:r>
      <w:r w:rsidRPr="00BB140F">
        <w:rPr>
          <w:b/>
          <w:sz w:val="24"/>
          <w:szCs w:val="28"/>
          <w:u w:val="single"/>
          <w:lang w:val="en-US"/>
        </w:rPr>
        <w:t>UC</w:t>
      </w:r>
      <w:r w:rsidRPr="00BB140F">
        <w:rPr>
          <w:b/>
          <w:sz w:val="24"/>
          <w:szCs w:val="28"/>
          <w:u w:val="single"/>
          <w:lang/>
        </w:rPr>
        <w:t>.</w:t>
      </w:r>
      <w:r w:rsidRPr="00BB140F">
        <w:rPr>
          <w:b/>
          <w:sz w:val="24"/>
          <w:szCs w:val="28"/>
          <w:u w:val="single"/>
          <w:lang w:val="en-US"/>
        </w:rPr>
        <w:t>I</w:t>
      </w:r>
      <w:r w:rsidRPr="00BB140F">
        <w:rPr>
          <w:b/>
          <w:sz w:val="24"/>
          <w:szCs w:val="28"/>
          <w:u w:val="single"/>
          <w:lang/>
        </w:rPr>
        <w:t>224</w:t>
      </w:r>
      <w:r w:rsidRPr="00BB140F">
        <w:rPr>
          <w:b/>
          <w:sz w:val="24"/>
          <w:szCs w:val="28"/>
          <w:u w:val="single"/>
          <w:lang w:val="en-US"/>
        </w:rPr>
        <w:t>E</w:t>
      </w:r>
      <w:r w:rsidRPr="00BB140F">
        <w:rPr>
          <w:b/>
          <w:bCs/>
          <w:sz w:val="24"/>
          <w:szCs w:val="28"/>
          <w:u w:val="single"/>
          <w:lang/>
        </w:rPr>
        <w:t xml:space="preserve">) </w:t>
      </w:r>
    </w:p>
    <w:p w:rsidR="00BB140F" w:rsidRPr="00BB140F" w:rsidRDefault="00BB140F" w:rsidP="00BB140F">
      <w:pPr>
        <w:jc w:val="center"/>
        <w:rPr>
          <w:b/>
          <w:bCs/>
          <w:sz w:val="24"/>
          <w:u w:val="single"/>
          <w:lang/>
        </w:rPr>
      </w:pPr>
      <w:r w:rsidRPr="00BB140F">
        <w:rPr>
          <w:b/>
          <w:bCs/>
          <w:sz w:val="24"/>
          <w:szCs w:val="28"/>
          <w:u w:val="single"/>
          <w:lang/>
        </w:rPr>
        <w:t xml:space="preserve">для работы в комплексной системе с ранее установленным в 2011 году дизель-генераторной установкой марки АД100С-Т400-РПМ2 и щитом РУ-0,4 кВ, обеспечивающим сбор, распределение, выдачу мощности и параллельную работу вышеуказанных ДГУ </w:t>
      </w:r>
      <w:r w:rsidRPr="00BB140F">
        <w:rPr>
          <w:b/>
          <w:bCs/>
          <w:sz w:val="24"/>
          <w:u w:val="single"/>
          <w:lang/>
        </w:rPr>
        <w:t>в капитальном здании ДЭС водозабора с. Пахачи.»</w:t>
      </w:r>
    </w:p>
    <w:p w:rsidR="00BB140F" w:rsidRDefault="00BB140F" w:rsidP="00BB140F">
      <w:pPr>
        <w:tabs>
          <w:tab w:val="num" w:pos="720"/>
        </w:tabs>
        <w:ind w:left="284"/>
        <w:jc w:val="center"/>
        <w:rPr>
          <w:b/>
          <w:snapToGrid w:val="0"/>
          <w:sz w:val="24"/>
          <w:szCs w:val="24"/>
        </w:rPr>
      </w:pPr>
    </w:p>
    <w:p w:rsidR="00BB140F" w:rsidRDefault="00BB140F" w:rsidP="00BB140F">
      <w:pPr>
        <w:tabs>
          <w:tab w:val="num" w:pos="720"/>
        </w:tabs>
        <w:ind w:left="284"/>
        <w:jc w:val="center"/>
        <w:rPr>
          <w:b/>
          <w:snapToGrid w:val="0"/>
          <w:sz w:val="24"/>
          <w:szCs w:val="24"/>
        </w:rPr>
      </w:pPr>
      <w:r w:rsidRPr="00BB140F">
        <w:rPr>
          <w:b/>
          <w:snapToGrid w:val="0"/>
          <w:sz w:val="24"/>
          <w:szCs w:val="24"/>
        </w:rPr>
        <w:t>1.Общие сведения.</w:t>
      </w:r>
    </w:p>
    <w:p w:rsidR="00BB140F" w:rsidRPr="00BB140F" w:rsidRDefault="00BB140F" w:rsidP="00BB140F">
      <w:pPr>
        <w:tabs>
          <w:tab w:val="num" w:pos="720"/>
        </w:tabs>
        <w:ind w:left="284"/>
        <w:jc w:val="center"/>
        <w:rPr>
          <w:snapToGrid w:val="0"/>
          <w:sz w:val="24"/>
          <w:szCs w:val="24"/>
        </w:rPr>
      </w:pPr>
    </w:p>
    <w:p w:rsidR="00BB140F" w:rsidRPr="00BB140F" w:rsidRDefault="00BB140F" w:rsidP="00BB140F">
      <w:pPr>
        <w:jc w:val="center"/>
        <w:outlineLvl w:val="0"/>
        <w:rPr>
          <w:b/>
          <w:kern w:val="28"/>
          <w:sz w:val="24"/>
          <w:szCs w:val="24"/>
          <w:lang/>
        </w:rPr>
      </w:pPr>
      <w:r>
        <w:rPr>
          <w:b/>
          <w:kern w:val="28"/>
          <w:sz w:val="24"/>
          <w:szCs w:val="24"/>
          <w:lang/>
        </w:rPr>
        <w:t xml:space="preserve">1.1. </w:t>
      </w:r>
      <w:r w:rsidRPr="00BB140F">
        <w:rPr>
          <w:b/>
          <w:kern w:val="28"/>
          <w:sz w:val="24"/>
          <w:szCs w:val="24"/>
          <w:lang/>
        </w:rPr>
        <w:t>Наименование и область применения.</w:t>
      </w:r>
    </w:p>
    <w:p w:rsidR="00BB140F" w:rsidRPr="00BB140F" w:rsidRDefault="00BB140F" w:rsidP="00BB140F">
      <w:pPr>
        <w:ind w:firstLine="360"/>
        <w:jc w:val="both"/>
        <w:rPr>
          <w:snapToGrid w:val="0"/>
          <w:sz w:val="24"/>
        </w:rPr>
      </w:pPr>
      <w:r w:rsidRPr="00BB140F">
        <w:rPr>
          <w:snapToGrid w:val="0"/>
          <w:sz w:val="24"/>
        </w:rPr>
        <w:t>Цель данного технического задания – замена морально и технически устаревших дизель-генераторных установок (ДГУ) на более современное и экономичное оборудование, которые будут установлены в существующем капитальном здании дизельной электростанции (ДЭС водозабора) с. Пахачи.</w:t>
      </w:r>
    </w:p>
    <w:p w:rsidR="00BB140F" w:rsidRPr="00BB140F" w:rsidRDefault="00BB140F" w:rsidP="00BB140F">
      <w:pPr>
        <w:ind w:firstLine="360"/>
        <w:jc w:val="both"/>
        <w:rPr>
          <w:bCs/>
          <w:sz w:val="24"/>
          <w:szCs w:val="24"/>
          <w:lang/>
        </w:rPr>
      </w:pPr>
      <w:r w:rsidRPr="00BB140F">
        <w:rPr>
          <w:sz w:val="24"/>
          <w:lang/>
        </w:rPr>
        <w:t xml:space="preserve">Согласно максимальным и минимальным нагрузкам на дизель-генераторные установки </w:t>
      </w:r>
      <w:r w:rsidRPr="00BB140F">
        <w:rPr>
          <w:sz w:val="24"/>
          <w:szCs w:val="24"/>
          <w:lang/>
        </w:rPr>
        <w:t>эксплуатируемых на ДЭС водозабора с. Пахачи</w:t>
      </w:r>
      <w:r w:rsidRPr="00BB140F">
        <w:rPr>
          <w:sz w:val="24"/>
          <w:lang/>
        </w:rPr>
        <w:t xml:space="preserve">, было принято решение закупить и установить на ДЭС две дизель-генераторные установки </w:t>
      </w:r>
      <w:r w:rsidRPr="00BB140F">
        <w:rPr>
          <w:sz w:val="24"/>
          <w:szCs w:val="24"/>
          <w:lang/>
        </w:rPr>
        <w:t xml:space="preserve">марки </w:t>
      </w:r>
      <w:r w:rsidRPr="00BB140F">
        <w:rPr>
          <w:bCs/>
          <w:sz w:val="24"/>
          <w:szCs w:val="24"/>
          <w:lang w:val="en-US"/>
        </w:rPr>
        <w:t>S</w:t>
      </w:r>
      <w:r w:rsidRPr="00BB140F">
        <w:rPr>
          <w:bCs/>
          <w:sz w:val="24"/>
          <w:szCs w:val="24"/>
          <w:lang/>
        </w:rPr>
        <w:t>65</w:t>
      </w:r>
      <w:r w:rsidRPr="00BB140F">
        <w:rPr>
          <w:bCs/>
          <w:sz w:val="24"/>
          <w:szCs w:val="24"/>
          <w:lang w:val="en-US"/>
        </w:rPr>
        <w:t>HC</w:t>
      </w:r>
      <w:r w:rsidRPr="00BB140F">
        <w:rPr>
          <w:bCs/>
          <w:sz w:val="24"/>
          <w:szCs w:val="24"/>
          <w:lang/>
        </w:rPr>
        <w:t xml:space="preserve"> (на базе двигателя фирмы </w:t>
      </w:r>
      <w:r w:rsidRPr="00BB140F">
        <w:rPr>
          <w:bCs/>
          <w:sz w:val="24"/>
          <w:szCs w:val="24"/>
          <w:lang w:val="en-US"/>
        </w:rPr>
        <w:t>Cummins</w:t>
      </w:r>
      <w:r w:rsidRPr="00BB140F">
        <w:rPr>
          <w:sz w:val="24"/>
          <w:szCs w:val="24"/>
          <w:lang/>
        </w:rPr>
        <w:t xml:space="preserve">4BTA3.9-G2 </w:t>
      </w:r>
      <w:r w:rsidRPr="00BB140F">
        <w:rPr>
          <w:spacing w:val="-10"/>
          <w:sz w:val="24"/>
          <w:szCs w:val="24"/>
          <w:lang/>
        </w:rPr>
        <w:t>и электрогенератора фирмы Stamford</w:t>
      </w:r>
      <w:r w:rsidRPr="00BB140F">
        <w:rPr>
          <w:sz w:val="24"/>
          <w:szCs w:val="24"/>
          <w:lang w:val="en-US"/>
        </w:rPr>
        <w:t>UC</w:t>
      </w:r>
      <w:r w:rsidRPr="00BB140F">
        <w:rPr>
          <w:sz w:val="24"/>
          <w:szCs w:val="24"/>
          <w:lang/>
        </w:rPr>
        <w:t>.</w:t>
      </w:r>
      <w:r w:rsidRPr="00BB140F">
        <w:rPr>
          <w:sz w:val="24"/>
          <w:szCs w:val="24"/>
          <w:lang w:val="en-US"/>
        </w:rPr>
        <w:t>I</w:t>
      </w:r>
      <w:r w:rsidRPr="00BB140F">
        <w:rPr>
          <w:sz w:val="24"/>
          <w:szCs w:val="24"/>
          <w:lang/>
        </w:rPr>
        <w:t>224</w:t>
      </w:r>
      <w:r w:rsidRPr="00BB140F">
        <w:rPr>
          <w:sz w:val="24"/>
          <w:szCs w:val="24"/>
          <w:lang w:val="en-US"/>
        </w:rPr>
        <w:t>E</w:t>
      </w:r>
      <w:r w:rsidRPr="00BB140F">
        <w:rPr>
          <w:bCs/>
          <w:sz w:val="24"/>
          <w:szCs w:val="24"/>
          <w:lang/>
        </w:rPr>
        <w:t>),</w:t>
      </w:r>
      <w:r w:rsidRPr="00BB140F">
        <w:rPr>
          <w:bCs/>
          <w:sz w:val="24"/>
          <w:szCs w:val="24"/>
          <w:u w:val="single"/>
          <w:lang w:val="en-US"/>
        </w:rPr>
        <w:t>PrimePower</w:t>
      </w:r>
      <w:r w:rsidRPr="00BB140F">
        <w:rPr>
          <w:sz w:val="24"/>
          <w:szCs w:val="24"/>
          <w:lang/>
        </w:rPr>
        <w:t xml:space="preserve"> номинальной мощностью 48 кВт с электронной системой управления генератором на базе</w:t>
      </w:r>
      <w:r w:rsidRPr="00BB140F">
        <w:rPr>
          <w:sz w:val="24"/>
          <w:lang/>
        </w:rPr>
        <w:t xml:space="preserve"> микропроцессорной панели «</w:t>
      </w:r>
      <w:r w:rsidRPr="00BB140F">
        <w:rPr>
          <w:sz w:val="24"/>
          <w:lang w:val="en-US"/>
        </w:rPr>
        <w:t>ComApIG</w:t>
      </w:r>
      <w:r w:rsidRPr="00BB140F">
        <w:rPr>
          <w:sz w:val="24"/>
          <w:lang/>
        </w:rPr>
        <w:t>-</w:t>
      </w:r>
      <w:r w:rsidRPr="00BB140F">
        <w:rPr>
          <w:sz w:val="24"/>
          <w:lang w:val="en-US"/>
        </w:rPr>
        <w:t>NT</w:t>
      </w:r>
      <w:r w:rsidRPr="00BB140F">
        <w:rPr>
          <w:sz w:val="24"/>
          <w:lang/>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BB140F">
        <w:rPr>
          <w:sz w:val="24"/>
          <w:lang w:val="en-US"/>
        </w:rPr>
        <w:t>Siemens</w:t>
      </w:r>
      <w:r w:rsidRPr="00BB140F">
        <w:rPr>
          <w:sz w:val="24"/>
          <w:lang/>
        </w:rPr>
        <w:t xml:space="preserve"> (или аналог </w:t>
      </w:r>
      <w:r w:rsidRPr="00BB140F">
        <w:rPr>
          <w:sz w:val="24"/>
          <w:lang w:val="en-US"/>
        </w:rPr>
        <w:t>ABB</w:t>
      </w:r>
      <w:r w:rsidRPr="00BB140F">
        <w:rPr>
          <w:sz w:val="24"/>
          <w:lang/>
        </w:rPr>
        <w:t xml:space="preserve">), который сможет работать в составе единого комплекса </w:t>
      </w:r>
      <w:r w:rsidRPr="00BB140F">
        <w:rPr>
          <w:bCs/>
          <w:sz w:val="24"/>
          <w:lang/>
        </w:rPr>
        <w:t xml:space="preserve">с ранее установленным  щитом РУ-0,4кВ </w:t>
      </w:r>
      <w:r w:rsidRPr="00BB140F">
        <w:rPr>
          <w:bCs/>
          <w:sz w:val="24"/>
          <w:szCs w:val="24"/>
          <w:lang/>
        </w:rPr>
        <w:t xml:space="preserve">и ДГУ марки АД100С-Т400-РПМ2, укомплектованного так же </w:t>
      </w:r>
      <w:r w:rsidRPr="00BB140F">
        <w:rPr>
          <w:sz w:val="24"/>
          <w:szCs w:val="24"/>
          <w:lang/>
        </w:rPr>
        <w:t>электронной системой управления на базе микропроцессорной панели «</w:t>
      </w:r>
      <w:r w:rsidRPr="00BB140F">
        <w:rPr>
          <w:sz w:val="24"/>
          <w:szCs w:val="24"/>
          <w:lang w:val="en-US"/>
        </w:rPr>
        <w:t>ComApIG</w:t>
      </w:r>
      <w:r w:rsidRPr="00BB140F">
        <w:rPr>
          <w:sz w:val="24"/>
          <w:szCs w:val="24"/>
          <w:lang/>
        </w:rPr>
        <w:t>-</w:t>
      </w:r>
      <w:r w:rsidRPr="00BB140F">
        <w:rPr>
          <w:sz w:val="24"/>
          <w:szCs w:val="24"/>
          <w:lang w:val="en-US"/>
        </w:rPr>
        <w:t>NT</w:t>
      </w:r>
      <w:r w:rsidRPr="00BB140F">
        <w:rPr>
          <w:sz w:val="24"/>
          <w:szCs w:val="24"/>
          <w:lang/>
        </w:rPr>
        <w:t>».</w:t>
      </w:r>
      <w:r w:rsidRPr="00BB140F">
        <w:rPr>
          <w:bCs/>
          <w:sz w:val="24"/>
          <w:szCs w:val="24"/>
          <w:lang/>
        </w:rPr>
        <w:t xml:space="preserve"> Щит РУ-0,4 кВ должен будет обеспечивать параллельную работу всех ДГУ. </w:t>
      </w:r>
    </w:p>
    <w:p w:rsidR="00BB140F" w:rsidRPr="00BB140F" w:rsidRDefault="00BB140F" w:rsidP="00BB140F">
      <w:pPr>
        <w:ind w:firstLine="360"/>
        <w:jc w:val="both"/>
        <w:rPr>
          <w:bCs/>
          <w:sz w:val="24"/>
          <w:szCs w:val="24"/>
          <w:lang/>
        </w:rPr>
      </w:pPr>
      <w:r w:rsidRPr="00BB140F">
        <w:rPr>
          <w:bCs/>
          <w:sz w:val="24"/>
          <w:szCs w:val="24"/>
          <w:lang/>
        </w:rPr>
        <w:t xml:space="preserve">Для унифицирования и простоты эксплуатации в условиях труднодоступности и изолированности населенного пункта (при дальнейшем проведении технического обслуживания и проведения ремонтов) необходима поставка только однотипных расходных и запасных частей – </w:t>
      </w:r>
      <w:r w:rsidRPr="00BB140F">
        <w:rPr>
          <w:b/>
          <w:bCs/>
          <w:sz w:val="24"/>
          <w:szCs w:val="24"/>
          <w:lang/>
        </w:rPr>
        <w:t>с этой целью аналоги поставки ДГУ не рассматриваются.</w:t>
      </w:r>
    </w:p>
    <w:p w:rsidR="00BB140F" w:rsidRPr="00BB140F" w:rsidRDefault="00BB140F" w:rsidP="00BB140F">
      <w:pPr>
        <w:ind w:firstLine="567"/>
        <w:jc w:val="both"/>
        <w:rPr>
          <w:snapToGrid w:val="0"/>
          <w:sz w:val="28"/>
        </w:rPr>
      </w:pPr>
    </w:p>
    <w:p w:rsidR="00BB140F" w:rsidRPr="00BB140F" w:rsidRDefault="00BB140F" w:rsidP="00BB140F">
      <w:pPr>
        <w:jc w:val="center"/>
        <w:outlineLvl w:val="1"/>
        <w:rPr>
          <w:b/>
          <w:snapToGrid w:val="0"/>
          <w:sz w:val="24"/>
          <w:szCs w:val="24"/>
        </w:rPr>
      </w:pPr>
      <w:r>
        <w:rPr>
          <w:b/>
          <w:snapToGrid w:val="0"/>
          <w:sz w:val="24"/>
          <w:szCs w:val="24"/>
        </w:rPr>
        <w:t xml:space="preserve">1.2. </w:t>
      </w:r>
      <w:r w:rsidRPr="00BB140F">
        <w:rPr>
          <w:b/>
          <w:snapToGrid w:val="0"/>
          <w:sz w:val="24"/>
          <w:szCs w:val="24"/>
        </w:rPr>
        <w:t>Состав поставки.</w:t>
      </w:r>
    </w:p>
    <w:p w:rsidR="00BB140F" w:rsidRPr="00BB140F" w:rsidRDefault="00BB140F" w:rsidP="00BB140F">
      <w:pPr>
        <w:tabs>
          <w:tab w:val="left" w:pos="567"/>
        </w:tabs>
        <w:ind w:left="426"/>
        <w:jc w:val="both"/>
        <w:rPr>
          <w:snapToGrid w:val="0"/>
          <w:sz w:val="24"/>
          <w:szCs w:val="24"/>
        </w:rPr>
      </w:pPr>
      <w:r w:rsidRPr="00BB140F">
        <w:rPr>
          <w:snapToGrid w:val="0"/>
          <w:sz w:val="24"/>
          <w:szCs w:val="24"/>
        </w:rPr>
        <w:t xml:space="preserve">1.2.1.  Исходя из технических требований, в состав поставки должны входить: </w:t>
      </w:r>
    </w:p>
    <w:p w:rsidR="00BB140F" w:rsidRPr="00BB140F" w:rsidRDefault="00BB140F" w:rsidP="00BB140F">
      <w:pPr>
        <w:ind w:firstLine="709"/>
        <w:jc w:val="both"/>
        <w:rPr>
          <w:sz w:val="24"/>
          <w:szCs w:val="24"/>
          <w:lang/>
        </w:rPr>
      </w:pPr>
      <w:r w:rsidRPr="00BB140F">
        <w:rPr>
          <w:sz w:val="24"/>
          <w:szCs w:val="24"/>
          <w:lang/>
        </w:rPr>
        <w:t xml:space="preserve">1.2.1.1. Изготовление, поставка и монтаж с пуско-наладочными работами  двух дизель – генераторных установок марки </w:t>
      </w:r>
      <w:r w:rsidRPr="00BB140F">
        <w:rPr>
          <w:bCs/>
          <w:sz w:val="24"/>
          <w:szCs w:val="24"/>
          <w:lang w:val="en-US"/>
        </w:rPr>
        <w:t>S</w:t>
      </w:r>
      <w:r w:rsidRPr="00BB140F">
        <w:rPr>
          <w:bCs/>
          <w:sz w:val="24"/>
          <w:szCs w:val="24"/>
          <w:lang/>
        </w:rPr>
        <w:t>65</w:t>
      </w:r>
      <w:r w:rsidRPr="00BB140F">
        <w:rPr>
          <w:bCs/>
          <w:sz w:val="24"/>
          <w:szCs w:val="24"/>
          <w:lang w:val="en-US"/>
        </w:rPr>
        <w:t>HC</w:t>
      </w:r>
      <w:r w:rsidRPr="00BB140F">
        <w:rPr>
          <w:bCs/>
          <w:sz w:val="24"/>
          <w:szCs w:val="24"/>
          <w:lang/>
        </w:rPr>
        <w:t xml:space="preserve"> (на базе двигателя фирмы </w:t>
      </w:r>
      <w:r w:rsidRPr="00BB140F">
        <w:rPr>
          <w:bCs/>
          <w:sz w:val="24"/>
          <w:szCs w:val="24"/>
          <w:lang w:val="en-US"/>
        </w:rPr>
        <w:t>Cummins</w:t>
      </w:r>
      <w:r w:rsidRPr="00BB140F">
        <w:rPr>
          <w:sz w:val="24"/>
          <w:szCs w:val="24"/>
          <w:lang/>
        </w:rPr>
        <w:t xml:space="preserve">4BTA3.9-G2 </w:t>
      </w:r>
      <w:r w:rsidRPr="00BB140F">
        <w:rPr>
          <w:spacing w:val="-10"/>
          <w:sz w:val="24"/>
          <w:szCs w:val="24"/>
          <w:lang/>
        </w:rPr>
        <w:t>и электрогенератора фирмы Stamford</w:t>
      </w:r>
      <w:r w:rsidRPr="00BB140F">
        <w:rPr>
          <w:sz w:val="24"/>
          <w:szCs w:val="24"/>
          <w:lang w:val="en-US"/>
        </w:rPr>
        <w:t>UC</w:t>
      </w:r>
      <w:r w:rsidRPr="00BB140F">
        <w:rPr>
          <w:sz w:val="24"/>
          <w:szCs w:val="24"/>
          <w:lang/>
        </w:rPr>
        <w:t>.</w:t>
      </w:r>
      <w:r w:rsidRPr="00BB140F">
        <w:rPr>
          <w:sz w:val="24"/>
          <w:szCs w:val="24"/>
          <w:lang w:val="en-US"/>
        </w:rPr>
        <w:t>I</w:t>
      </w:r>
      <w:r w:rsidRPr="00BB140F">
        <w:rPr>
          <w:sz w:val="24"/>
          <w:szCs w:val="24"/>
          <w:lang/>
        </w:rPr>
        <w:t>224</w:t>
      </w:r>
      <w:r w:rsidRPr="00BB140F">
        <w:rPr>
          <w:sz w:val="24"/>
          <w:szCs w:val="24"/>
          <w:lang w:val="en-US"/>
        </w:rPr>
        <w:t>E</w:t>
      </w:r>
      <w:r w:rsidRPr="00BB140F">
        <w:rPr>
          <w:bCs/>
          <w:sz w:val="24"/>
          <w:szCs w:val="24"/>
          <w:lang/>
        </w:rPr>
        <w:t>),</w:t>
      </w:r>
      <w:r w:rsidRPr="00BB140F">
        <w:rPr>
          <w:bCs/>
          <w:sz w:val="24"/>
          <w:szCs w:val="24"/>
          <w:u w:val="single"/>
          <w:lang w:val="en-US"/>
        </w:rPr>
        <w:t>PrimePower</w:t>
      </w:r>
      <w:r w:rsidRPr="00BB140F">
        <w:rPr>
          <w:sz w:val="24"/>
          <w:szCs w:val="24"/>
          <w:lang/>
        </w:rPr>
        <w:t xml:space="preserve"> номинальной мощностью 48 кВт (напряжение 0,4</w:t>
      </w:r>
      <w:r w:rsidRPr="00BB140F">
        <w:rPr>
          <w:sz w:val="24"/>
          <w:szCs w:val="24"/>
          <w:lang w:val="en-US"/>
        </w:rPr>
        <w:t> </w:t>
      </w:r>
      <w:r w:rsidRPr="00BB140F">
        <w:rPr>
          <w:sz w:val="24"/>
          <w:szCs w:val="24"/>
          <w:lang/>
        </w:rPr>
        <w:t>кВ частота 50 Гц), работающий на дизельном топливе с электронной системой управления генератором на базе микропроцессорной панели «</w:t>
      </w:r>
      <w:r w:rsidRPr="00BB140F">
        <w:rPr>
          <w:sz w:val="24"/>
          <w:szCs w:val="24"/>
          <w:lang w:val="en-US"/>
        </w:rPr>
        <w:t>ComApIG</w:t>
      </w:r>
      <w:r w:rsidRPr="00BB140F">
        <w:rPr>
          <w:sz w:val="24"/>
          <w:szCs w:val="24"/>
          <w:lang/>
        </w:rPr>
        <w:t>-</w:t>
      </w:r>
      <w:r w:rsidRPr="00BB140F">
        <w:rPr>
          <w:sz w:val="24"/>
          <w:szCs w:val="24"/>
          <w:lang w:val="en-US"/>
        </w:rPr>
        <w:t>NT</w:t>
      </w:r>
      <w:r w:rsidRPr="00BB140F">
        <w:rPr>
          <w:sz w:val="24"/>
          <w:szCs w:val="24"/>
          <w:lang/>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BB140F">
        <w:rPr>
          <w:sz w:val="24"/>
          <w:szCs w:val="24"/>
          <w:lang w:val="en-US"/>
        </w:rPr>
        <w:t>Siemens</w:t>
      </w:r>
      <w:r w:rsidRPr="0066143A">
        <w:rPr>
          <w:i/>
          <w:sz w:val="24"/>
          <w:szCs w:val="24"/>
          <w:lang/>
        </w:rPr>
        <w:t xml:space="preserve">(или аналог </w:t>
      </w:r>
      <w:r w:rsidRPr="0066143A">
        <w:rPr>
          <w:i/>
          <w:sz w:val="24"/>
          <w:szCs w:val="24"/>
          <w:lang w:val="en-US"/>
        </w:rPr>
        <w:t>ABB</w:t>
      </w:r>
      <w:r w:rsidRPr="0066143A">
        <w:rPr>
          <w:i/>
          <w:sz w:val="24"/>
          <w:szCs w:val="24"/>
          <w:lang/>
        </w:rPr>
        <w:t>)</w:t>
      </w:r>
      <w:r w:rsidRPr="00BB140F">
        <w:rPr>
          <w:sz w:val="24"/>
          <w:szCs w:val="24"/>
          <w:lang/>
        </w:rPr>
        <w:t>. Снаряженная масса  генераторной установки   должна  включать  в себя  вес  «сухой»  установки  и  суммарный вес технических  жидкостей  для эксплуатации.</w:t>
      </w:r>
    </w:p>
    <w:p w:rsidR="00BB140F" w:rsidRPr="00BB140F" w:rsidRDefault="00BB140F" w:rsidP="00BB140F">
      <w:pPr>
        <w:ind w:firstLine="709"/>
        <w:jc w:val="both"/>
        <w:rPr>
          <w:sz w:val="24"/>
          <w:szCs w:val="24"/>
          <w:lang/>
        </w:rPr>
      </w:pPr>
      <w:r w:rsidRPr="00BB140F">
        <w:rPr>
          <w:sz w:val="24"/>
          <w:szCs w:val="24"/>
          <w:lang/>
        </w:rPr>
        <w:t xml:space="preserve">1.2.1.2. Поставка в отдельной </w:t>
      </w:r>
      <w:r w:rsidRPr="00BB140F">
        <w:rPr>
          <w:b/>
          <w:bCs/>
          <w:sz w:val="24"/>
          <w:szCs w:val="24"/>
          <w:u w:val="single"/>
          <w:lang/>
        </w:rPr>
        <w:t xml:space="preserve">промаркированной («МТР для подключения двух ДГУ  </w:t>
      </w:r>
      <w:r w:rsidRPr="00BB140F">
        <w:rPr>
          <w:b/>
          <w:bCs/>
          <w:sz w:val="24"/>
          <w:szCs w:val="24"/>
          <w:u w:val="single"/>
          <w:lang w:val="en-US"/>
        </w:rPr>
        <w:t>S</w:t>
      </w:r>
      <w:r w:rsidRPr="00BB140F">
        <w:rPr>
          <w:b/>
          <w:bCs/>
          <w:sz w:val="24"/>
          <w:szCs w:val="24"/>
          <w:u w:val="single"/>
          <w:lang/>
        </w:rPr>
        <w:t>65</w:t>
      </w:r>
      <w:r w:rsidRPr="00BB140F">
        <w:rPr>
          <w:b/>
          <w:bCs/>
          <w:sz w:val="24"/>
          <w:szCs w:val="24"/>
          <w:u w:val="single"/>
          <w:lang w:val="en-US"/>
        </w:rPr>
        <w:t>HC</w:t>
      </w:r>
      <w:r w:rsidRPr="00BB140F">
        <w:rPr>
          <w:b/>
          <w:bCs/>
          <w:sz w:val="24"/>
          <w:szCs w:val="24"/>
          <w:u w:val="single"/>
          <w:lang/>
        </w:rPr>
        <w:t xml:space="preserve"> к щиту ДЭСводозабора с. Пахачи»)</w:t>
      </w:r>
      <w:r w:rsidRPr="00BB140F">
        <w:rPr>
          <w:sz w:val="24"/>
          <w:szCs w:val="24"/>
          <w:lang/>
        </w:rPr>
        <w:t xml:space="preserve"> упаковке материалов, предназначенных для подключения двух данных дизель-генераторных установок к существующему РУ-0,4кВ:</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ab/>
        <w:t>- Силовой гибкий резиновый кабель КГ-ХЛ  4х50 – 45 метров.</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ab/>
        <w:t xml:space="preserve">- </w:t>
      </w:r>
      <w:proofErr w:type="gramStart"/>
      <w:r w:rsidRPr="00BB140F">
        <w:rPr>
          <w:sz w:val="24"/>
          <w:szCs w:val="24"/>
        </w:rPr>
        <w:t>Кабель</w:t>
      </w:r>
      <w:proofErr w:type="gramEnd"/>
      <w:r w:rsidRPr="00BB140F">
        <w:rPr>
          <w:sz w:val="24"/>
          <w:szCs w:val="24"/>
        </w:rPr>
        <w:t xml:space="preserve"> экранированный передачи данных UNITRONIC BUS FD P CAN 2x2x0,5 – 30метров</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ab/>
        <w:t>- Припой ПОС-60 или ПОС-40 – 2кг</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ab/>
        <w:t>- Шина медная сечением 50мм х 5мм длиной 4 метра</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ab/>
        <w:t xml:space="preserve">- Изолятор крепежный шинный </w:t>
      </w:r>
      <w:r w:rsidRPr="00BB140F">
        <w:rPr>
          <w:snapToGrid w:val="0"/>
          <w:sz w:val="24"/>
          <w:szCs w:val="24"/>
          <w:lang w:val="en-US"/>
        </w:rPr>
        <w:t>SM</w:t>
      </w:r>
      <w:r w:rsidRPr="00BB140F">
        <w:rPr>
          <w:snapToGrid w:val="0"/>
          <w:sz w:val="24"/>
          <w:szCs w:val="24"/>
        </w:rPr>
        <w:t>-70 – 20шт</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ab/>
        <w:t>- Наконечник медный луженый марки ТМЛ-70 в количестве – 30шт</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ab/>
        <w:t>- Наконечник медный луженый марки ТМЛ-50 в количестве – 60шт</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ab/>
        <w:t>- Гильза электротехническая соединительная луженая ТМЛ-50 – 30шт</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ab/>
        <w:t>- Паяльный флюс ЛТИ-120 – 0,5л.</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ab/>
        <w:t>- Специальная электроконтактная проводная паста КВТ в тюбиках (или аналог) – 2шт.</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ab/>
        <w:t>- Трансформаторы тока ТТЭ (с фигурным прорезанным окном) 150/5 – 8шт</w:t>
      </w:r>
    </w:p>
    <w:p w:rsidR="00BB140F" w:rsidRPr="00BB140F" w:rsidRDefault="00BB140F" w:rsidP="00BB140F">
      <w:pPr>
        <w:shd w:val="clear" w:color="auto" w:fill="FFFFFF"/>
        <w:tabs>
          <w:tab w:val="left" w:pos="567"/>
        </w:tabs>
        <w:jc w:val="both"/>
        <w:rPr>
          <w:sz w:val="24"/>
          <w:szCs w:val="24"/>
        </w:rPr>
      </w:pPr>
      <w:r w:rsidRPr="00BB140F">
        <w:rPr>
          <w:sz w:val="24"/>
          <w:szCs w:val="24"/>
        </w:rPr>
        <w:tab/>
        <w:t xml:space="preserve">- Автоматический силовой выключатель (крепление настенное </w:t>
      </w:r>
      <w:proofErr w:type="gramStart"/>
      <w:r w:rsidRPr="00BB140F">
        <w:rPr>
          <w:sz w:val="24"/>
          <w:szCs w:val="24"/>
        </w:rPr>
        <w:t>без</w:t>
      </w:r>
      <w:proofErr w:type="gramEnd"/>
      <w:r w:rsidRPr="00BB140F">
        <w:rPr>
          <w:sz w:val="24"/>
          <w:szCs w:val="24"/>
        </w:rPr>
        <w:t xml:space="preserve"> Дин-рейки) ВА-99 трехфазный на ток 160А с регулировкой расцепителя – 2шт</w:t>
      </w:r>
    </w:p>
    <w:p w:rsidR="00BB140F" w:rsidRPr="00BB140F" w:rsidRDefault="00BB140F" w:rsidP="00BB140F">
      <w:pPr>
        <w:shd w:val="clear" w:color="auto" w:fill="FFFFFF"/>
        <w:tabs>
          <w:tab w:val="left" w:pos="567"/>
        </w:tabs>
        <w:jc w:val="both"/>
        <w:rPr>
          <w:sz w:val="24"/>
          <w:szCs w:val="24"/>
        </w:rPr>
      </w:pPr>
      <w:r w:rsidRPr="00BB140F">
        <w:rPr>
          <w:sz w:val="24"/>
          <w:szCs w:val="24"/>
        </w:rPr>
        <w:tab/>
        <w:t>- Счетчик трехфазный косвенного (трансформаторного) включения «Меркурий» 230</w:t>
      </w:r>
      <w:r w:rsidRPr="00BB140F">
        <w:rPr>
          <w:sz w:val="24"/>
          <w:szCs w:val="24"/>
          <w:lang w:val="en-US"/>
        </w:rPr>
        <w:t>ART</w:t>
      </w:r>
      <w:r w:rsidRPr="00BB140F">
        <w:rPr>
          <w:sz w:val="24"/>
          <w:szCs w:val="24"/>
        </w:rPr>
        <w:t>-</w:t>
      </w:r>
      <w:r w:rsidRPr="00BB140F">
        <w:rPr>
          <w:sz w:val="24"/>
          <w:szCs w:val="24"/>
          <w:lang w:val="en-US"/>
        </w:rPr>
        <w:t>CN</w:t>
      </w:r>
      <w:r w:rsidRPr="00BB140F">
        <w:rPr>
          <w:sz w:val="24"/>
          <w:szCs w:val="24"/>
        </w:rPr>
        <w:t xml:space="preserve"> -1-5 (7,5)А – 2шт</w:t>
      </w:r>
    </w:p>
    <w:p w:rsidR="00BB140F" w:rsidRPr="00BB140F" w:rsidRDefault="00BB140F" w:rsidP="00BB140F">
      <w:pPr>
        <w:shd w:val="clear" w:color="auto" w:fill="FFFFFF"/>
        <w:tabs>
          <w:tab w:val="left" w:pos="567"/>
        </w:tabs>
        <w:jc w:val="both"/>
        <w:rPr>
          <w:sz w:val="24"/>
          <w:szCs w:val="24"/>
        </w:rPr>
      </w:pPr>
      <w:r w:rsidRPr="00BB140F">
        <w:rPr>
          <w:sz w:val="24"/>
          <w:szCs w:val="24"/>
        </w:rPr>
        <w:tab/>
        <w:t>- Провод многожильный гибкий ПВ3 1*2,5 для цепей учета – 30м</w:t>
      </w:r>
    </w:p>
    <w:p w:rsidR="00BB140F" w:rsidRPr="00BB140F" w:rsidRDefault="00BB140F" w:rsidP="00BB140F">
      <w:pPr>
        <w:shd w:val="clear" w:color="auto" w:fill="FFFFFF"/>
        <w:tabs>
          <w:tab w:val="left" w:pos="567"/>
        </w:tabs>
        <w:jc w:val="both"/>
        <w:rPr>
          <w:sz w:val="24"/>
          <w:szCs w:val="24"/>
        </w:rPr>
      </w:pPr>
      <w:r w:rsidRPr="00BB140F">
        <w:rPr>
          <w:sz w:val="24"/>
          <w:szCs w:val="24"/>
        </w:rPr>
        <w:tab/>
        <w:t xml:space="preserve">- Шкаф металлический электротехнический </w:t>
      </w:r>
      <w:r w:rsidRPr="00BB140F">
        <w:rPr>
          <w:i/>
          <w:sz w:val="24"/>
          <w:szCs w:val="24"/>
        </w:rPr>
        <w:t>IP54</w:t>
      </w:r>
      <w:r w:rsidRPr="00BB140F">
        <w:rPr>
          <w:sz w:val="24"/>
          <w:szCs w:val="24"/>
        </w:rPr>
        <w:t xml:space="preserve"> с распашной дверцей навесного исполнения с нижним подводом кабелей и сальниками, размерами ВхШхГ не более, </w:t>
      </w:r>
      <w:proofErr w:type="gramStart"/>
      <w:r w:rsidRPr="00BB140F">
        <w:rPr>
          <w:sz w:val="24"/>
          <w:szCs w:val="24"/>
        </w:rPr>
        <w:t>мм</w:t>
      </w:r>
      <w:proofErr w:type="gramEnd"/>
      <w:r w:rsidRPr="00BB140F">
        <w:rPr>
          <w:sz w:val="24"/>
          <w:szCs w:val="24"/>
        </w:rPr>
        <w:t xml:space="preserve"> 800*600*300 – 1шт</w:t>
      </w:r>
    </w:p>
    <w:p w:rsidR="00BB140F" w:rsidRPr="00BB140F" w:rsidRDefault="00BB140F" w:rsidP="00BB140F">
      <w:pPr>
        <w:shd w:val="clear" w:color="auto" w:fill="FFFFFF"/>
        <w:tabs>
          <w:tab w:val="left" w:pos="567"/>
        </w:tabs>
        <w:jc w:val="both"/>
        <w:rPr>
          <w:sz w:val="24"/>
          <w:szCs w:val="24"/>
        </w:rPr>
      </w:pPr>
      <w:r w:rsidRPr="00BB140F">
        <w:rPr>
          <w:sz w:val="24"/>
          <w:szCs w:val="24"/>
        </w:rPr>
        <w:tab/>
        <w:t>- Изолента ПВХ черная – 10 шт.</w:t>
      </w:r>
    </w:p>
    <w:p w:rsidR="00BB140F" w:rsidRPr="00BB140F" w:rsidRDefault="00BB140F" w:rsidP="00BB140F">
      <w:pPr>
        <w:shd w:val="clear" w:color="auto" w:fill="FFFFFF"/>
        <w:tabs>
          <w:tab w:val="left" w:pos="567"/>
        </w:tabs>
        <w:jc w:val="both"/>
        <w:rPr>
          <w:sz w:val="24"/>
          <w:szCs w:val="24"/>
        </w:rPr>
      </w:pPr>
    </w:p>
    <w:p w:rsidR="00BB140F" w:rsidRPr="00BB140F" w:rsidRDefault="00BB140F" w:rsidP="00BB140F">
      <w:pPr>
        <w:tabs>
          <w:tab w:val="left" w:pos="567"/>
        </w:tabs>
        <w:jc w:val="both"/>
        <w:rPr>
          <w:snapToGrid w:val="0"/>
          <w:sz w:val="24"/>
          <w:szCs w:val="24"/>
        </w:rPr>
      </w:pPr>
      <w:r w:rsidRPr="00BB140F">
        <w:rPr>
          <w:snapToGrid w:val="0"/>
          <w:sz w:val="24"/>
          <w:szCs w:val="24"/>
        </w:rPr>
        <w:tab/>
        <w:t xml:space="preserve">1.2.1.3 Поставка в отдельной </w:t>
      </w:r>
      <w:r w:rsidRPr="00BB140F">
        <w:rPr>
          <w:b/>
          <w:bCs/>
          <w:snapToGrid w:val="0"/>
          <w:sz w:val="24"/>
          <w:szCs w:val="24"/>
          <w:u w:val="single"/>
        </w:rPr>
        <w:t xml:space="preserve">промаркированной («МТР для эксплуатации двух ДГУ  </w:t>
      </w:r>
      <w:r w:rsidRPr="00BB140F">
        <w:rPr>
          <w:b/>
          <w:bCs/>
          <w:snapToGrid w:val="0"/>
          <w:sz w:val="24"/>
          <w:szCs w:val="24"/>
          <w:u w:val="single"/>
          <w:lang w:val="en-US"/>
        </w:rPr>
        <w:t>S</w:t>
      </w:r>
      <w:r w:rsidRPr="00BB140F">
        <w:rPr>
          <w:b/>
          <w:bCs/>
          <w:snapToGrid w:val="0"/>
          <w:sz w:val="24"/>
          <w:szCs w:val="24"/>
          <w:u w:val="single"/>
        </w:rPr>
        <w:t>65</w:t>
      </w:r>
      <w:r w:rsidRPr="00BB140F">
        <w:rPr>
          <w:b/>
          <w:bCs/>
          <w:snapToGrid w:val="0"/>
          <w:sz w:val="24"/>
          <w:szCs w:val="24"/>
          <w:u w:val="single"/>
          <w:lang w:val="en-US"/>
        </w:rPr>
        <w:t>HC</w:t>
      </w:r>
      <w:r w:rsidRPr="00BB140F">
        <w:rPr>
          <w:b/>
          <w:bCs/>
          <w:sz w:val="24"/>
          <w:szCs w:val="24"/>
          <w:u w:val="single"/>
        </w:rPr>
        <w:t xml:space="preserve">на </w:t>
      </w:r>
      <w:r w:rsidRPr="00BB140F">
        <w:rPr>
          <w:b/>
          <w:bCs/>
          <w:snapToGrid w:val="0"/>
          <w:sz w:val="24"/>
          <w:szCs w:val="24"/>
          <w:u w:val="single"/>
        </w:rPr>
        <w:t>ДЭСводозабора с. Пахачи»)</w:t>
      </w:r>
      <w:r w:rsidRPr="00BB140F">
        <w:rPr>
          <w:snapToGrid w:val="0"/>
          <w:sz w:val="24"/>
          <w:szCs w:val="24"/>
        </w:rPr>
        <w:t xml:space="preserve"> упаковке материалов для двух данных дизель-генераторных установок:</w:t>
      </w:r>
    </w:p>
    <w:p w:rsidR="00BB140F" w:rsidRPr="00BB140F" w:rsidRDefault="00BB140F" w:rsidP="00BB140F">
      <w:pPr>
        <w:tabs>
          <w:tab w:val="left" w:pos="567"/>
        </w:tabs>
        <w:jc w:val="both"/>
        <w:rPr>
          <w:sz w:val="24"/>
          <w:szCs w:val="24"/>
        </w:rPr>
      </w:pPr>
      <w:r w:rsidRPr="00BB140F">
        <w:rPr>
          <w:snapToGrid w:val="0"/>
          <w:sz w:val="24"/>
          <w:szCs w:val="24"/>
        </w:rPr>
        <w:tab/>
      </w:r>
      <w:r w:rsidRPr="00BB140F">
        <w:rPr>
          <w:b/>
          <w:snapToGrid w:val="0"/>
          <w:sz w:val="24"/>
          <w:szCs w:val="24"/>
        </w:rPr>
        <w:t xml:space="preserve">- </w:t>
      </w:r>
      <w:r w:rsidRPr="00BB140F">
        <w:rPr>
          <w:b/>
          <w:sz w:val="24"/>
          <w:szCs w:val="24"/>
        </w:rPr>
        <w:t>Комплект фильтров</w:t>
      </w:r>
      <w:r w:rsidRPr="00BB140F">
        <w:rPr>
          <w:sz w:val="24"/>
          <w:szCs w:val="24"/>
        </w:rPr>
        <w:t xml:space="preserve"> (масляные, топливные, воздушные, водяные и т. д.) для эксплуатации двух дизель-генераторных установок на 8760 м/ч (один год), </w:t>
      </w:r>
      <w:proofErr w:type="gramStart"/>
      <w:r w:rsidRPr="00BB140F">
        <w:rPr>
          <w:sz w:val="24"/>
          <w:szCs w:val="24"/>
        </w:rPr>
        <w:t>согласно регламента</w:t>
      </w:r>
      <w:proofErr w:type="gramEnd"/>
      <w:r w:rsidRPr="00BB140F">
        <w:rPr>
          <w:sz w:val="24"/>
          <w:szCs w:val="24"/>
        </w:rPr>
        <w:t xml:space="preserve"> проведения технического обслуживания завода изготовителя:</w:t>
      </w:r>
    </w:p>
    <w:p w:rsidR="00BB140F" w:rsidRPr="00BB140F" w:rsidRDefault="00BB140F" w:rsidP="00BB140F">
      <w:pPr>
        <w:tabs>
          <w:tab w:val="left" w:pos="567"/>
        </w:tabs>
        <w:jc w:val="both"/>
        <w:rPr>
          <w:b/>
          <w:snapToGrid w:val="0"/>
          <w:sz w:val="24"/>
          <w:szCs w:val="24"/>
        </w:rPr>
      </w:pPr>
      <w:r w:rsidRPr="00BB140F">
        <w:rPr>
          <w:snapToGrid w:val="0"/>
          <w:sz w:val="24"/>
          <w:szCs w:val="24"/>
        </w:rPr>
        <w:tab/>
      </w:r>
      <w:r w:rsidRPr="00BB140F">
        <w:rPr>
          <w:b/>
          <w:snapToGrid w:val="0"/>
          <w:sz w:val="24"/>
          <w:szCs w:val="24"/>
        </w:rPr>
        <w:t>- воздушные фильтра</w:t>
      </w:r>
      <w:r w:rsidRPr="00BB140F">
        <w:rPr>
          <w:snapToGrid w:val="0"/>
          <w:sz w:val="24"/>
          <w:szCs w:val="24"/>
        </w:rPr>
        <w:t xml:space="preserve"> для эксплуатации двух дизель-генераторных установок на 8760 м/ч (замена через 720 м/ч) – </w:t>
      </w:r>
      <w:r w:rsidRPr="00BB140F">
        <w:rPr>
          <w:b/>
          <w:snapToGrid w:val="0"/>
          <w:sz w:val="24"/>
          <w:szCs w:val="24"/>
        </w:rPr>
        <w:t>24 шт.</w:t>
      </w:r>
    </w:p>
    <w:p w:rsidR="00BB140F" w:rsidRPr="00BB140F" w:rsidRDefault="00BB140F" w:rsidP="00BB140F">
      <w:pPr>
        <w:tabs>
          <w:tab w:val="left" w:pos="567"/>
        </w:tabs>
        <w:jc w:val="both"/>
        <w:rPr>
          <w:b/>
          <w:sz w:val="24"/>
          <w:szCs w:val="24"/>
        </w:rPr>
      </w:pPr>
      <w:r w:rsidRPr="00BB140F">
        <w:rPr>
          <w:snapToGrid w:val="0"/>
          <w:sz w:val="24"/>
          <w:szCs w:val="24"/>
        </w:rPr>
        <w:tab/>
      </w:r>
      <w:r w:rsidRPr="00BB140F">
        <w:rPr>
          <w:b/>
          <w:snapToGrid w:val="0"/>
          <w:sz w:val="24"/>
          <w:szCs w:val="24"/>
        </w:rPr>
        <w:t>- масляные фильтра</w:t>
      </w:r>
      <w:r w:rsidRPr="00BB140F">
        <w:rPr>
          <w:snapToGrid w:val="0"/>
          <w:sz w:val="24"/>
          <w:szCs w:val="24"/>
        </w:rPr>
        <w:t xml:space="preserve"> для эксплуатации двух дизель-генераторных установок на 8760 м/ч (замена через 250 м/ч) – </w:t>
      </w:r>
      <w:r w:rsidRPr="00BB140F">
        <w:rPr>
          <w:b/>
          <w:snapToGrid w:val="0"/>
          <w:sz w:val="24"/>
          <w:szCs w:val="24"/>
        </w:rPr>
        <w:t>70 шт.</w:t>
      </w:r>
    </w:p>
    <w:p w:rsidR="00BB140F" w:rsidRPr="00BB140F" w:rsidRDefault="00BB140F" w:rsidP="00BB140F">
      <w:pPr>
        <w:tabs>
          <w:tab w:val="left" w:pos="567"/>
        </w:tabs>
        <w:jc w:val="both"/>
        <w:rPr>
          <w:b/>
          <w:snapToGrid w:val="0"/>
          <w:sz w:val="24"/>
          <w:szCs w:val="24"/>
        </w:rPr>
      </w:pPr>
      <w:r w:rsidRPr="00BB140F">
        <w:rPr>
          <w:snapToGrid w:val="0"/>
          <w:sz w:val="24"/>
          <w:szCs w:val="24"/>
        </w:rPr>
        <w:tab/>
      </w:r>
      <w:r w:rsidRPr="00BB140F">
        <w:rPr>
          <w:b/>
          <w:snapToGrid w:val="0"/>
          <w:sz w:val="24"/>
          <w:szCs w:val="24"/>
        </w:rPr>
        <w:t>- топливные фильтра тонкой очистки</w:t>
      </w:r>
      <w:r w:rsidRPr="00BB140F">
        <w:rPr>
          <w:snapToGrid w:val="0"/>
          <w:sz w:val="24"/>
          <w:szCs w:val="24"/>
        </w:rPr>
        <w:t xml:space="preserve"> для эксплуатации двух дизель-генераторных установок на 8760 м/ч (замена через 500 м/ч) – </w:t>
      </w:r>
      <w:r w:rsidRPr="00BB140F">
        <w:rPr>
          <w:b/>
          <w:snapToGrid w:val="0"/>
          <w:sz w:val="24"/>
          <w:szCs w:val="24"/>
        </w:rPr>
        <w:t>35 шт.</w:t>
      </w:r>
    </w:p>
    <w:p w:rsidR="00BB140F" w:rsidRPr="00BB140F" w:rsidRDefault="00BB140F" w:rsidP="00BB140F">
      <w:pPr>
        <w:tabs>
          <w:tab w:val="left" w:pos="567"/>
        </w:tabs>
        <w:jc w:val="both"/>
        <w:rPr>
          <w:b/>
          <w:snapToGrid w:val="0"/>
          <w:sz w:val="24"/>
          <w:szCs w:val="24"/>
        </w:rPr>
      </w:pPr>
      <w:r w:rsidRPr="00BB140F">
        <w:rPr>
          <w:snapToGrid w:val="0"/>
          <w:sz w:val="24"/>
          <w:szCs w:val="24"/>
        </w:rPr>
        <w:tab/>
      </w:r>
      <w:r w:rsidRPr="00BB140F">
        <w:rPr>
          <w:b/>
          <w:snapToGrid w:val="0"/>
          <w:sz w:val="24"/>
          <w:szCs w:val="24"/>
        </w:rPr>
        <w:t>- топливные фильтра грубой очистки</w:t>
      </w:r>
      <w:r w:rsidRPr="00BB140F">
        <w:rPr>
          <w:snapToGrid w:val="0"/>
          <w:sz w:val="24"/>
          <w:szCs w:val="24"/>
        </w:rPr>
        <w:t xml:space="preserve"> для эксплуатации двух дизель-генераторных установок на 8760 м/ч (замена через 500 м/ч) – </w:t>
      </w:r>
      <w:r w:rsidRPr="00BB140F">
        <w:rPr>
          <w:b/>
          <w:snapToGrid w:val="0"/>
          <w:sz w:val="24"/>
          <w:szCs w:val="24"/>
        </w:rPr>
        <w:t>35 шт.</w:t>
      </w:r>
    </w:p>
    <w:p w:rsidR="00BB140F" w:rsidRPr="00BB140F" w:rsidRDefault="00BB140F" w:rsidP="00BB140F">
      <w:pPr>
        <w:tabs>
          <w:tab w:val="left" w:pos="567"/>
        </w:tabs>
        <w:jc w:val="both"/>
        <w:rPr>
          <w:b/>
          <w:snapToGrid w:val="0"/>
          <w:sz w:val="24"/>
          <w:szCs w:val="24"/>
        </w:rPr>
      </w:pPr>
      <w:r w:rsidRPr="00BB140F">
        <w:rPr>
          <w:snapToGrid w:val="0"/>
          <w:sz w:val="24"/>
          <w:szCs w:val="24"/>
        </w:rPr>
        <w:tab/>
      </w:r>
      <w:r w:rsidRPr="00BB140F">
        <w:rPr>
          <w:b/>
          <w:snapToGrid w:val="0"/>
          <w:sz w:val="24"/>
          <w:szCs w:val="24"/>
        </w:rPr>
        <w:t xml:space="preserve">- </w:t>
      </w:r>
      <w:proofErr w:type="gramStart"/>
      <w:r w:rsidRPr="00BB140F">
        <w:rPr>
          <w:b/>
          <w:snapToGrid w:val="0"/>
          <w:sz w:val="24"/>
          <w:szCs w:val="24"/>
        </w:rPr>
        <w:t>элемент</w:t>
      </w:r>
      <w:proofErr w:type="gramEnd"/>
      <w:r w:rsidRPr="00BB140F">
        <w:rPr>
          <w:b/>
          <w:snapToGrid w:val="0"/>
          <w:sz w:val="24"/>
          <w:szCs w:val="24"/>
        </w:rPr>
        <w:t xml:space="preserve"> фильтрующий топливно-водяного сепаратора</w:t>
      </w:r>
      <w:r w:rsidRPr="00BB140F">
        <w:rPr>
          <w:snapToGrid w:val="0"/>
          <w:sz w:val="24"/>
          <w:szCs w:val="24"/>
        </w:rPr>
        <w:t xml:space="preserve"> для эксплуатации двух дизель-генераторных установок на 8760 м/ч (замена через 500 м/ч) – </w:t>
      </w:r>
      <w:r w:rsidRPr="00BB140F">
        <w:rPr>
          <w:b/>
          <w:snapToGrid w:val="0"/>
          <w:sz w:val="24"/>
          <w:szCs w:val="24"/>
        </w:rPr>
        <w:t>35 шт.</w:t>
      </w:r>
    </w:p>
    <w:p w:rsidR="00BB140F" w:rsidRPr="00BB140F" w:rsidRDefault="00BB140F" w:rsidP="00BB140F">
      <w:pPr>
        <w:tabs>
          <w:tab w:val="left" w:pos="567"/>
        </w:tabs>
        <w:jc w:val="both"/>
        <w:rPr>
          <w:snapToGrid w:val="0"/>
          <w:sz w:val="24"/>
          <w:szCs w:val="24"/>
        </w:rPr>
      </w:pPr>
      <w:r w:rsidRPr="00BB140F">
        <w:rPr>
          <w:snapToGrid w:val="0"/>
          <w:sz w:val="24"/>
          <w:szCs w:val="24"/>
        </w:rPr>
        <w:tab/>
      </w:r>
      <w:r w:rsidRPr="00BB140F">
        <w:rPr>
          <w:snapToGrid w:val="0"/>
          <w:sz w:val="24"/>
          <w:szCs w:val="24"/>
        </w:rPr>
        <w:tab/>
        <w:t xml:space="preserve">- </w:t>
      </w:r>
      <w:r w:rsidRPr="00BB140F">
        <w:rPr>
          <w:b/>
          <w:snapToGrid w:val="0"/>
          <w:sz w:val="24"/>
          <w:szCs w:val="24"/>
        </w:rPr>
        <w:t>ЗиП для эксплуатации ДГУ:</w:t>
      </w:r>
    </w:p>
    <w:p w:rsidR="00BB140F" w:rsidRPr="00BB140F" w:rsidRDefault="00BB140F" w:rsidP="00BB140F">
      <w:pPr>
        <w:tabs>
          <w:tab w:val="left" w:pos="0"/>
          <w:tab w:val="left" w:pos="284"/>
          <w:tab w:val="left" w:pos="1134"/>
          <w:tab w:val="left" w:pos="1276"/>
        </w:tabs>
        <w:jc w:val="both"/>
        <w:rPr>
          <w:sz w:val="24"/>
          <w:lang/>
        </w:rPr>
      </w:pPr>
      <w:r w:rsidRPr="00BB140F">
        <w:rPr>
          <w:sz w:val="24"/>
          <w:lang/>
        </w:rPr>
        <w:tab/>
      </w:r>
      <w:r w:rsidRPr="00BB140F">
        <w:rPr>
          <w:sz w:val="24"/>
          <w:lang/>
        </w:rPr>
        <w:tab/>
        <w:t>Переднее уплотнение коленчатого вала – 1 шт.</w:t>
      </w:r>
    </w:p>
    <w:p w:rsidR="00BB140F" w:rsidRPr="00BB140F" w:rsidRDefault="00BB140F" w:rsidP="00BB140F">
      <w:pPr>
        <w:tabs>
          <w:tab w:val="left" w:pos="0"/>
          <w:tab w:val="left" w:pos="1134"/>
        </w:tabs>
        <w:jc w:val="both"/>
        <w:rPr>
          <w:sz w:val="24"/>
          <w:lang/>
        </w:rPr>
      </w:pPr>
      <w:r w:rsidRPr="00BB140F">
        <w:rPr>
          <w:sz w:val="24"/>
          <w:lang/>
        </w:rPr>
        <w:tab/>
        <w:t>Заднее уплотнение коленчатого вала – 1 шт.</w:t>
      </w:r>
    </w:p>
    <w:p w:rsidR="00BB140F" w:rsidRPr="00BB140F" w:rsidRDefault="00BB140F" w:rsidP="00BB140F">
      <w:pPr>
        <w:tabs>
          <w:tab w:val="left" w:pos="0"/>
          <w:tab w:val="left" w:pos="1134"/>
        </w:tabs>
        <w:jc w:val="both"/>
        <w:rPr>
          <w:sz w:val="24"/>
          <w:lang/>
        </w:rPr>
      </w:pPr>
      <w:r w:rsidRPr="00BB140F">
        <w:rPr>
          <w:sz w:val="24"/>
          <w:lang/>
        </w:rPr>
        <w:tab/>
        <w:t>Термостат – 2 шт.</w:t>
      </w:r>
    </w:p>
    <w:p w:rsidR="00BB140F" w:rsidRPr="00BB140F" w:rsidRDefault="00BB140F" w:rsidP="00BB140F">
      <w:pPr>
        <w:tabs>
          <w:tab w:val="left" w:pos="0"/>
          <w:tab w:val="left" w:pos="1134"/>
        </w:tabs>
        <w:jc w:val="both"/>
        <w:rPr>
          <w:sz w:val="24"/>
          <w:lang/>
        </w:rPr>
      </w:pPr>
      <w:r w:rsidRPr="00BB140F">
        <w:rPr>
          <w:sz w:val="24"/>
          <w:lang/>
        </w:rPr>
        <w:tab/>
        <w:t>Приводной ремень вентилятора – 2 шт</w:t>
      </w:r>
    </w:p>
    <w:p w:rsidR="00BB140F" w:rsidRPr="00BB140F" w:rsidRDefault="00BB140F" w:rsidP="00BB140F">
      <w:pPr>
        <w:tabs>
          <w:tab w:val="left" w:pos="0"/>
          <w:tab w:val="left" w:pos="1134"/>
        </w:tabs>
        <w:jc w:val="both"/>
        <w:rPr>
          <w:sz w:val="24"/>
          <w:lang/>
        </w:rPr>
      </w:pPr>
      <w:r w:rsidRPr="00BB140F">
        <w:rPr>
          <w:sz w:val="24"/>
          <w:lang/>
        </w:rPr>
        <w:tab/>
        <w:t>Приводной ремень генератора – 2 шт.</w:t>
      </w:r>
    </w:p>
    <w:p w:rsidR="00BB140F" w:rsidRPr="00BB140F" w:rsidRDefault="00BB140F" w:rsidP="00BB140F">
      <w:pPr>
        <w:tabs>
          <w:tab w:val="left" w:pos="0"/>
          <w:tab w:val="left" w:pos="1134"/>
        </w:tabs>
        <w:jc w:val="both"/>
        <w:rPr>
          <w:sz w:val="24"/>
          <w:lang/>
        </w:rPr>
      </w:pPr>
      <w:r w:rsidRPr="00BB140F">
        <w:rPr>
          <w:sz w:val="24"/>
          <w:lang/>
        </w:rPr>
        <w:tab/>
        <w:t>Набор верхних прокладок – 1 шт.</w:t>
      </w:r>
    </w:p>
    <w:p w:rsidR="00BB140F" w:rsidRPr="00BB140F" w:rsidRDefault="00BB140F" w:rsidP="00BB140F">
      <w:pPr>
        <w:tabs>
          <w:tab w:val="left" w:pos="0"/>
          <w:tab w:val="left" w:pos="1134"/>
        </w:tabs>
        <w:jc w:val="both"/>
        <w:rPr>
          <w:sz w:val="24"/>
          <w:lang/>
        </w:rPr>
      </w:pPr>
      <w:r w:rsidRPr="00BB140F">
        <w:rPr>
          <w:sz w:val="24"/>
          <w:lang/>
        </w:rPr>
        <w:tab/>
        <w:t>Набор нижних прокладок – 1 шт.</w:t>
      </w:r>
    </w:p>
    <w:p w:rsidR="00BB140F" w:rsidRPr="00BB140F" w:rsidRDefault="00BB140F" w:rsidP="00BB140F">
      <w:pPr>
        <w:tabs>
          <w:tab w:val="left" w:pos="0"/>
          <w:tab w:val="left" w:pos="1134"/>
        </w:tabs>
        <w:jc w:val="both"/>
        <w:rPr>
          <w:sz w:val="24"/>
          <w:lang/>
        </w:rPr>
      </w:pPr>
      <w:r w:rsidRPr="00BB140F">
        <w:rPr>
          <w:sz w:val="24"/>
          <w:lang/>
        </w:rPr>
        <w:tab/>
        <w:t>Механизм натяжения ремня – 1 шт.</w:t>
      </w:r>
    </w:p>
    <w:p w:rsidR="00BB140F" w:rsidRPr="00BB140F" w:rsidRDefault="00BB140F" w:rsidP="00BB140F">
      <w:pPr>
        <w:tabs>
          <w:tab w:val="left" w:pos="0"/>
          <w:tab w:val="left" w:pos="1134"/>
        </w:tabs>
        <w:jc w:val="both"/>
        <w:rPr>
          <w:sz w:val="24"/>
          <w:lang/>
        </w:rPr>
      </w:pPr>
      <w:r w:rsidRPr="00BB140F">
        <w:rPr>
          <w:sz w:val="24"/>
          <w:lang/>
        </w:rPr>
        <w:tab/>
        <w:t>Датчик давления масла – 5 шт.</w:t>
      </w:r>
    </w:p>
    <w:p w:rsidR="00BB140F" w:rsidRPr="00BB140F" w:rsidRDefault="00BB140F" w:rsidP="00BB140F">
      <w:pPr>
        <w:tabs>
          <w:tab w:val="left" w:pos="0"/>
          <w:tab w:val="left" w:pos="1134"/>
        </w:tabs>
        <w:jc w:val="both"/>
        <w:rPr>
          <w:sz w:val="24"/>
          <w:lang/>
        </w:rPr>
      </w:pPr>
      <w:r w:rsidRPr="00BB140F">
        <w:rPr>
          <w:sz w:val="24"/>
          <w:lang/>
        </w:rPr>
        <w:tab/>
        <w:t>Датчик температуры охл. жидкости – 2 шт.</w:t>
      </w:r>
    </w:p>
    <w:p w:rsidR="00BB140F" w:rsidRPr="00BB140F" w:rsidRDefault="00BB140F" w:rsidP="00BB140F">
      <w:pPr>
        <w:tabs>
          <w:tab w:val="left" w:pos="0"/>
          <w:tab w:val="left" w:pos="1134"/>
        </w:tabs>
        <w:jc w:val="both"/>
        <w:rPr>
          <w:sz w:val="24"/>
          <w:lang/>
        </w:rPr>
      </w:pPr>
      <w:r w:rsidRPr="00BB140F">
        <w:rPr>
          <w:sz w:val="24"/>
          <w:lang/>
        </w:rPr>
        <w:tab/>
        <w:t>Магнитный датчик скорости – 1 шт.</w:t>
      </w:r>
    </w:p>
    <w:p w:rsidR="00BB140F" w:rsidRPr="00BB140F" w:rsidRDefault="00BB140F" w:rsidP="00BB140F">
      <w:pPr>
        <w:tabs>
          <w:tab w:val="left" w:pos="0"/>
          <w:tab w:val="left" w:pos="1134"/>
        </w:tabs>
        <w:jc w:val="both"/>
        <w:rPr>
          <w:sz w:val="24"/>
          <w:lang/>
        </w:rPr>
      </w:pPr>
    </w:p>
    <w:p w:rsidR="00BB140F" w:rsidRPr="00BB140F" w:rsidRDefault="00BB140F" w:rsidP="00BB140F">
      <w:pPr>
        <w:ind w:firstLine="709"/>
        <w:jc w:val="both"/>
        <w:rPr>
          <w:sz w:val="24"/>
          <w:szCs w:val="24"/>
          <w:lang/>
        </w:rPr>
      </w:pPr>
      <w:r w:rsidRPr="00BB140F">
        <w:rPr>
          <w:sz w:val="24"/>
          <w:szCs w:val="24"/>
          <w:lang/>
        </w:rPr>
        <w:t xml:space="preserve">1.2.1.4. Поставка в отдельной </w:t>
      </w:r>
      <w:r w:rsidRPr="00BB140F">
        <w:rPr>
          <w:b/>
          <w:bCs/>
          <w:sz w:val="24"/>
          <w:szCs w:val="24"/>
          <w:u w:val="single"/>
          <w:lang/>
        </w:rPr>
        <w:t>промаркированной («МТР для монтажа контура заземления ДЭС водозабора с. Пахачи»)</w:t>
      </w:r>
      <w:r w:rsidRPr="00BB140F">
        <w:rPr>
          <w:sz w:val="24"/>
          <w:szCs w:val="24"/>
          <w:lang/>
        </w:rPr>
        <w:t xml:space="preserve"> упаковке материалов, чтобы смонтировать н</w:t>
      </w:r>
      <w:r w:rsidRPr="00BB140F">
        <w:rPr>
          <w:sz w:val="24"/>
          <w:lang/>
        </w:rPr>
        <w:t xml:space="preserve">овый контур заземления вокруг здания ДЭС водозабора </w:t>
      </w:r>
    </w:p>
    <w:p w:rsidR="00BB140F" w:rsidRPr="00BB140F" w:rsidRDefault="00BB140F" w:rsidP="00BB140F">
      <w:pPr>
        <w:tabs>
          <w:tab w:val="left" w:pos="567"/>
        </w:tabs>
        <w:jc w:val="both"/>
        <w:rPr>
          <w:rFonts w:eastAsia="SimSun"/>
          <w:snapToGrid w:val="0"/>
          <w:sz w:val="24"/>
        </w:rPr>
      </w:pPr>
      <w:r w:rsidRPr="00BB140F">
        <w:rPr>
          <w:snapToGrid w:val="0"/>
          <w:sz w:val="24"/>
          <w:szCs w:val="24"/>
        </w:rPr>
        <w:tab/>
        <w:t xml:space="preserve">- </w:t>
      </w:r>
      <w:r w:rsidRPr="00BB140F">
        <w:rPr>
          <w:rFonts w:eastAsia="SimSun"/>
          <w:snapToGrid w:val="0"/>
          <w:sz w:val="24"/>
        </w:rPr>
        <w:t>Полоса металлическая стальная 40*4мм – 40пог.м.</w:t>
      </w:r>
    </w:p>
    <w:p w:rsidR="00BB140F" w:rsidRPr="00BB140F" w:rsidRDefault="00BB140F" w:rsidP="00BB140F">
      <w:pPr>
        <w:tabs>
          <w:tab w:val="left" w:pos="567"/>
        </w:tabs>
        <w:jc w:val="both"/>
        <w:rPr>
          <w:rFonts w:eastAsia="SimSun"/>
          <w:snapToGrid w:val="0"/>
          <w:sz w:val="24"/>
        </w:rPr>
      </w:pPr>
      <w:r w:rsidRPr="00BB140F">
        <w:rPr>
          <w:snapToGrid w:val="0"/>
          <w:sz w:val="24"/>
          <w:szCs w:val="24"/>
        </w:rPr>
        <w:tab/>
        <w:t xml:space="preserve">- </w:t>
      </w:r>
      <w:r w:rsidRPr="00BB140F">
        <w:rPr>
          <w:rFonts w:eastAsia="SimSun"/>
          <w:snapToGrid w:val="0"/>
          <w:sz w:val="24"/>
        </w:rPr>
        <w:t>Арматура гладкая А</w:t>
      </w:r>
      <w:proofErr w:type="gramStart"/>
      <w:r w:rsidRPr="00BB140F">
        <w:rPr>
          <w:rFonts w:eastAsia="SimSun"/>
          <w:snapToGrid w:val="0"/>
          <w:sz w:val="24"/>
        </w:rPr>
        <w:t>1</w:t>
      </w:r>
      <w:proofErr w:type="gramEnd"/>
      <w:r w:rsidRPr="00BB140F">
        <w:rPr>
          <w:rFonts w:eastAsia="SimSun"/>
          <w:snapToGrid w:val="0"/>
          <w:sz w:val="24"/>
        </w:rPr>
        <w:t xml:space="preserve"> диаметр 20мм, длиной по 2 метра – 30шт.</w:t>
      </w:r>
    </w:p>
    <w:p w:rsidR="00BB140F" w:rsidRPr="00BB140F" w:rsidRDefault="00BB140F" w:rsidP="00BB140F">
      <w:pPr>
        <w:tabs>
          <w:tab w:val="left" w:pos="567"/>
        </w:tabs>
        <w:jc w:val="both"/>
        <w:rPr>
          <w:rFonts w:eastAsia="SimSun"/>
          <w:snapToGrid w:val="0"/>
          <w:sz w:val="24"/>
        </w:rPr>
      </w:pPr>
      <w:r w:rsidRPr="00BB140F">
        <w:rPr>
          <w:rFonts w:eastAsia="SimSun"/>
          <w:snapToGrid w:val="0"/>
          <w:sz w:val="24"/>
        </w:rPr>
        <w:tab/>
        <w:t>- Электроды МР</w:t>
      </w:r>
      <w:proofErr w:type="gramStart"/>
      <w:r w:rsidRPr="00BB140F">
        <w:rPr>
          <w:rFonts w:eastAsia="SimSun"/>
          <w:snapToGrid w:val="0"/>
          <w:sz w:val="24"/>
        </w:rPr>
        <w:t>4</w:t>
      </w:r>
      <w:proofErr w:type="gramEnd"/>
      <w:r w:rsidRPr="00BB140F">
        <w:rPr>
          <w:rFonts w:eastAsia="SimSun"/>
          <w:snapToGrid w:val="0"/>
          <w:sz w:val="24"/>
        </w:rPr>
        <w:t xml:space="preserve"> – 20кг.</w:t>
      </w:r>
    </w:p>
    <w:p w:rsidR="00BB140F" w:rsidRPr="00BB140F" w:rsidRDefault="00BB140F" w:rsidP="00BB140F">
      <w:pPr>
        <w:tabs>
          <w:tab w:val="left" w:pos="567"/>
        </w:tabs>
        <w:jc w:val="both"/>
        <w:rPr>
          <w:rFonts w:eastAsia="SimSun"/>
          <w:snapToGrid w:val="0"/>
          <w:sz w:val="24"/>
        </w:rPr>
      </w:pPr>
    </w:p>
    <w:p w:rsidR="00BB140F" w:rsidRDefault="00BB140F" w:rsidP="00BB140F">
      <w:pPr>
        <w:tabs>
          <w:tab w:val="left" w:pos="567"/>
        </w:tabs>
        <w:jc w:val="both"/>
        <w:rPr>
          <w:snapToGrid w:val="0"/>
          <w:sz w:val="24"/>
          <w:szCs w:val="24"/>
        </w:rPr>
      </w:pPr>
      <w:r w:rsidRPr="00BB140F">
        <w:rPr>
          <w:snapToGrid w:val="0"/>
          <w:sz w:val="24"/>
          <w:szCs w:val="24"/>
        </w:rPr>
        <w:t xml:space="preserve">1.2.2. Настоящее техническое задание может изменяться и корректироваться на этапе разработки проектной и конструкторской документации по согласованию с Заказчиком. </w:t>
      </w:r>
    </w:p>
    <w:p w:rsidR="0066143A" w:rsidRPr="00BB140F" w:rsidRDefault="0066143A" w:rsidP="00BB140F">
      <w:pPr>
        <w:tabs>
          <w:tab w:val="left" w:pos="567"/>
        </w:tabs>
        <w:jc w:val="both"/>
        <w:rPr>
          <w:snapToGrid w:val="0"/>
          <w:sz w:val="24"/>
          <w:szCs w:val="24"/>
        </w:rPr>
      </w:pPr>
    </w:p>
    <w:p w:rsidR="00BB140F" w:rsidRPr="00BB140F" w:rsidRDefault="0066143A" w:rsidP="0066143A">
      <w:pPr>
        <w:jc w:val="center"/>
        <w:outlineLvl w:val="1"/>
        <w:rPr>
          <w:b/>
          <w:snapToGrid w:val="0"/>
          <w:sz w:val="28"/>
          <w:szCs w:val="24"/>
        </w:rPr>
      </w:pPr>
      <w:r>
        <w:rPr>
          <w:b/>
          <w:snapToGrid w:val="0"/>
          <w:sz w:val="24"/>
          <w:szCs w:val="24"/>
        </w:rPr>
        <w:t xml:space="preserve">1.3. </w:t>
      </w:r>
      <w:r w:rsidR="00BB140F" w:rsidRPr="00BB140F">
        <w:rPr>
          <w:b/>
          <w:snapToGrid w:val="0"/>
          <w:sz w:val="24"/>
          <w:szCs w:val="24"/>
        </w:rPr>
        <w:t>Характеристики основных технических решений</w:t>
      </w:r>
      <w:r w:rsidR="00BB140F" w:rsidRPr="00BB140F">
        <w:rPr>
          <w:b/>
          <w:snapToGrid w:val="0"/>
          <w:sz w:val="28"/>
          <w:szCs w:val="24"/>
        </w:rPr>
        <w:t>.</w:t>
      </w:r>
    </w:p>
    <w:p w:rsidR="00BB140F" w:rsidRPr="0066143A" w:rsidRDefault="0066143A" w:rsidP="0066143A">
      <w:pPr>
        <w:tabs>
          <w:tab w:val="left" w:pos="567"/>
        </w:tabs>
        <w:jc w:val="both"/>
        <w:rPr>
          <w:snapToGrid w:val="0"/>
          <w:sz w:val="24"/>
          <w:szCs w:val="24"/>
        </w:rPr>
      </w:pPr>
      <w:r>
        <w:rPr>
          <w:snapToGrid w:val="0"/>
          <w:sz w:val="24"/>
          <w:szCs w:val="24"/>
        </w:rPr>
        <w:t xml:space="preserve">1.3.1. </w:t>
      </w:r>
      <w:r w:rsidR="00BB140F" w:rsidRPr="0066143A">
        <w:rPr>
          <w:snapToGrid w:val="0"/>
          <w:sz w:val="24"/>
          <w:szCs w:val="24"/>
        </w:rPr>
        <w:t xml:space="preserve">Дизель – генераторная установка должна быть предназначена для производства электрической энергии </w:t>
      </w:r>
      <w:r w:rsidR="00BB140F" w:rsidRPr="0066143A">
        <w:rPr>
          <w:sz w:val="24"/>
          <w:szCs w:val="24"/>
        </w:rPr>
        <w:t xml:space="preserve">в режиме </w:t>
      </w:r>
      <w:r w:rsidR="00BB140F" w:rsidRPr="0066143A">
        <w:rPr>
          <w:sz w:val="24"/>
          <w:szCs w:val="24"/>
          <w:lang w:val="en-US"/>
        </w:rPr>
        <w:t>PrimePower</w:t>
      </w:r>
      <w:r w:rsidR="00BB140F" w:rsidRPr="0066143A">
        <w:rPr>
          <w:sz w:val="24"/>
          <w:szCs w:val="24"/>
        </w:rPr>
        <w:t xml:space="preserve">.  </w:t>
      </w:r>
    </w:p>
    <w:p w:rsidR="00BB140F" w:rsidRPr="0066143A" w:rsidRDefault="00BB140F" w:rsidP="0066143A">
      <w:pPr>
        <w:ind w:firstLine="567"/>
        <w:jc w:val="both"/>
        <w:rPr>
          <w:rFonts w:ascii="Arial" w:hAnsi="Arial" w:cs="Arial"/>
          <w:snapToGrid w:val="0"/>
          <w:sz w:val="24"/>
          <w:szCs w:val="24"/>
        </w:rPr>
      </w:pPr>
      <w:r w:rsidRPr="0066143A">
        <w:rPr>
          <w:snapToGrid w:val="0"/>
          <w:sz w:val="24"/>
          <w:szCs w:val="24"/>
        </w:rPr>
        <w:t xml:space="preserve">Основным генерирующим источником электрической энергии ДЭСводозабора будет являться закупленные и смонтированные, </w:t>
      </w:r>
      <w:proofErr w:type="gramStart"/>
      <w:r w:rsidRPr="0066143A">
        <w:rPr>
          <w:snapToGrid w:val="0"/>
          <w:sz w:val="24"/>
          <w:szCs w:val="24"/>
        </w:rPr>
        <w:t>согласно</w:t>
      </w:r>
      <w:proofErr w:type="gramEnd"/>
      <w:r w:rsidRPr="0066143A">
        <w:rPr>
          <w:snapToGrid w:val="0"/>
          <w:sz w:val="24"/>
          <w:szCs w:val="24"/>
        </w:rPr>
        <w:t xml:space="preserve"> настоящего технического задания, две ДГУ марки </w:t>
      </w:r>
      <w:r w:rsidRPr="0066143A">
        <w:rPr>
          <w:bCs/>
          <w:snapToGrid w:val="0"/>
          <w:sz w:val="24"/>
          <w:szCs w:val="24"/>
          <w:lang w:val="en-US"/>
        </w:rPr>
        <w:t>S</w:t>
      </w:r>
      <w:r w:rsidRPr="0066143A">
        <w:rPr>
          <w:bCs/>
          <w:snapToGrid w:val="0"/>
          <w:sz w:val="24"/>
          <w:szCs w:val="24"/>
        </w:rPr>
        <w:t>65</w:t>
      </w:r>
      <w:r w:rsidRPr="0066143A">
        <w:rPr>
          <w:bCs/>
          <w:snapToGrid w:val="0"/>
          <w:sz w:val="24"/>
          <w:szCs w:val="24"/>
          <w:lang w:val="en-US"/>
        </w:rPr>
        <w:t>HC</w:t>
      </w:r>
      <w:r w:rsidRPr="0066143A">
        <w:rPr>
          <w:bCs/>
          <w:snapToGrid w:val="0"/>
          <w:sz w:val="24"/>
          <w:szCs w:val="24"/>
        </w:rPr>
        <w:t xml:space="preserve">, каждый </w:t>
      </w:r>
      <w:r w:rsidRPr="0066143A">
        <w:rPr>
          <w:snapToGrid w:val="0"/>
          <w:sz w:val="24"/>
          <w:szCs w:val="24"/>
        </w:rPr>
        <w:t xml:space="preserve">номинальной мощностью 48 кВт и ранее установленным в 2011 году ДГУ </w:t>
      </w:r>
      <w:r w:rsidRPr="0066143A">
        <w:rPr>
          <w:bCs/>
          <w:snapToGrid w:val="0"/>
          <w:sz w:val="24"/>
          <w:szCs w:val="24"/>
        </w:rPr>
        <w:t>марки АД100С-Т400-РПМ2</w:t>
      </w:r>
      <w:r w:rsidRPr="0066143A">
        <w:rPr>
          <w:snapToGrid w:val="0"/>
          <w:sz w:val="24"/>
          <w:szCs w:val="24"/>
        </w:rPr>
        <w:t xml:space="preserve">. Режим нейтрали ДГУ – глухозаземленный. Электрогенератор применить синхронный одноопорный с бесщеточной автоматической системой возбуждения, ротор – 4 полюса, соединение обмоток статора звезда с выведенным нулем, класс изоляции class H, исполнение по степени защиты IP23. </w:t>
      </w:r>
    </w:p>
    <w:p w:rsidR="00BB140F" w:rsidRPr="0066143A" w:rsidRDefault="0066143A" w:rsidP="0066143A">
      <w:pPr>
        <w:jc w:val="both"/>
        <w:rPr>
          <w:snapToGrid w:val="0"/>
          <w:sz w:val="24"/>
          <w:szCs w:val="24"/>
        </w:rPr>
      </w:pPr>
      <w:r>
        <w:rPr>
          <w:snapToGrid w:val="0"/>
          <w:sz w:val="24"/>
          <w:szCs w:val="24"/>
        </w:rPr>
        <w:t xml:space="preserve">1.3.2. </w:t>
      </w:r>
      <w:r w:rsidR="00BB140F" w:rsidRPr="0066143A">
        <w:rPr>
          <w:snapToGrid w:val="0"/>
          <w:sz w:val="24"/>
          <w:szCs w:val="24"/>
        </w:rPr>
        <w:t xml:space="preserve">Дизель – генераторные установки должны </w:t>
      </w:r>
      <w:proofErr w:type="gramStart"/>
      <w:r w:rsidR="00BB140F" w:rsidRPr="0066143A">
        <w:rPr>
          <w:snapToGrid w:val="0"/>
          <w:sz w:val="24"/>
          <w:szCs w:val="24"/>
        </w:rPr>
        <w:t>представлять из себя</w:t>
      </w:r>
      <w:proofErr w:type="gramEnd"/>
      <w:r w:rsidR="00BB140F" w:rsidRPr="0066143A">
        <w:rPr>
          <w:snapToGrid w:val="0"/>
          <w:sz w:val="24"/>
          <w:szCs w:val="24"/>
        </w:rPr>
        <w:t xml:space="preserve"> готовые к эксплуатации автоматизированные изделия. Каждая ДГУ должна быть выполнена на общей жёсткой раме, на которой установлены, на антивибрационных подушках дизель, генератор, радиатор, блок управления ДГУ с электронной системой управления генератором на базе микропроцессорной панели «</w:t>
      </w:r>
      <w:r w:rsidR="00BB140F" w:rsidRPr="0066143A">
        <w:rPr>
          <w:snapToGrid w:val="0"/>
          <w:sz w:val="24"/>
          <w:szCs w:val="24"/>
          <w:lang w:val="en-US"/>
        </w:rPr>
        <w:t>ComApIG</w:t>
      </w:r>
      <w:r w:rsidR="00BB140F" w:rsidRPr="0066143A">
        <w:rPr>
          <w:snapToGrid w:val="0"/>
          <w:sz w:val="24"/>
          <w:szCs w:val="24"/>
        </w:rPr>
        <w:t>-</w:t>
      </w:r>
      <w:r w:rsidR="00BB140F" w:rsidRPr="0066143A">
        <w:rPr>
          <w:snapToGrid w:val="0"/>
          <w:sz w:val="24"/>
          <w:szCs w:val="24"/>
          <w:lang w:val="en-US"/>
        </w:rPr>
        <w:t>NT</w:t>
      </w:r>
      <w:r w:rsidR="00BB140F" w:rsidRPr="0066143A">
        <w:rPr>
          <w:snapToGrid w:val="0"/>
          <w:sz w:val="24"/>
          <w:szCs w:val="24"/>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00BB140F" w:rsidRPr="0066143A">
        <w:rPr>
          <w:snapToGrid w:val="0"/>
          <w:sz w:val="24"/>
          <w:szCs w:val="24"/>
          <w:lang w:val="en-US"/>
        </w:rPr>
        <w:t>ABB</w:t>
      </w:r>
      <w:r w:rsidR="00BB140F" w:rsidRPr="0066143A">
        <w:rPr>
          <w:snapToGrid w:val="0"/>
          <w:sz w:val="24"/>
          <w:szCs w:val="24"/>
        </w:rPr>
        <w:t xml:space="preserve"> или аналог (</w:t>
      </w:r>
      <w:r w:rsidR="00BB140F" w:rsidRPr="0066143A">
        <w:rPr>
          <w:snapToGrid w:val="0"/>
          <w:sz w:val="24"/>
          <w:szCs w:val="24"/>
          <w:lang w:val="en-US"/>
        </w:rPr>
        <w:t>Siemens</w:t>
      </w:r>
      <w:r w:rsidR="00BB140F" w:rsidRPr="0066143A">
        <w:rPr>
          <w:snapToGrid w:val="0"/>
          <w:sz w:val="24"/>
          <w:szCs w:val="24"/>
        </w:rPr>
        <w:t>).</w:t>
      </w:r>
    </w:p>
    <w:p w:rsidR="00BB140F" w:rsidRPr="0066143A" w:rsidRDefault="0066143A" w:rsidP="0066143A">
      <w:pPr>
        <w:tabs>
          <w:tab w:val="left" w:pos="567"/>
        </w:tabs>
        <w:jc w:val="both"/>
        <w:rPr>
          <w:snapToGrid w:val="0"/>
          <w:sz w:val="24"/>
          <w:szCs w:val="24"/>
        </w:rPr>
      </w:pPr>
      <w:r>
        <w:rPr>
          <w:snapToGrid w:val="0"/>
          <w:sz w:val="24"/>
          <w:szCs w:val="24"/>
        </w:rPr>
        <w:t xml:space="preserve">1.3.3. </w:t>
      </w:r>
      <w:r w:rsidR="00BB140F" w:rsidRPr="0066143A">
        <w:rPr>
          <w:snapToGrid w:val="0"/>
          <w:sz w:val="24"/>
          <w:szCs w:val="24"/>
        </w:rPr>
        <w:t>Соединение дизеля с генератором должно иметь жёсткое соединение или эластичную соединительную муфту.</w:t>
      </w:r>
    </w:p>
    <w:p w:rsidR="00BB140F" w:rsidRPr="0066143A" w:rsidRDefault="00BB140F" w:rsidP="0066143A">
      <w:pPr>
        <w:ind w:left="720" w:firstLine="720"/>
        <w:jc w:val="both"/>
        <w:rPr>
          <w:snapToGrid w:val="0"/>
          <w:sz w:val="24"/>
          <w:szCs w:val="24"/>
        </w:rPr>
      </w:pPr>
      <w:r w:rsidRPr="0066143A">
        <w:rPr>
          <w:snapToGrid w:val="0"/>
          <w:sz w:val="24"/>
          <w:szCs w:val="24"/>
        </w:rPr>
        <w:t>Основные технические данные:</w:t>
      </w:r>
    </w:p>
    <w:p w:rsidR="00BB140F" w:rsidRPr="0066143A" w:rsidRDefault="00BB140F" w:rsidP="0066143A">
      <w:pPr>
        <w:ind w:left="720" w:firstLine="720"/>
        <w:jc w:val="both"/>
        <w:rPr>
          <w:snapToGrid w:val="0"/>
          <w:sz w:val="24"/>
          <w:szCs w:val="24"/>
        </w:rPr>
      </w:pPr>
      <w:r w:rsidRPr="0066143A">
        <w:rPr>
          <w:snapToGrid w:val="0"/>
          <w:sz w:val="24"/>
          <w:szCs w:val="24"/>
        </w:rPr>
        <w:t>1. Номинальная мощность ДГУ – 48 кВт – 2 шт.</w:t>
      </w:r>
    </w:p>
    <w:p w:rsidR="00BB140F" w:rsidRPr="0066143A" w:rsidRDefault="00BB140F" w:rsidP="0066143A">
      <w:pPr>
        <w:ind w:left="720" w:firstLine="720"/>
        <w:jc w:val="both"/>
        <w:rPr>
          <w:snapToGrid w:val="0"/>
          <w:sz w:val="24"/>
          <w:szCs w:val="24"/>
        </w:rPr>
      </w:pPr>
      <w:r w:rsidRPr="0066143A">
        <w:rPr>
          <w:snapToGrid w:val="0"/>
          <w:sz w:val="24"/>
          <w:szCs w:val="24"/>
        </w:rPr>
        <w:t>2. Номинальное выходное напряжение – 230/400В 50Гц.</w:t>
      </w:r>
    </w:p>
    <w:p w:rsidR="00BB140F" w:rsidRPr="0066143A" w:rsidRDefault="00BB140F" w:rsidP="0066143A">
      <w:pPr>
        <w:ind w:left="720" w:firstLine="720"/>
        <w:jc w:val="both"/>
        <w:rPr>
          <w:snapToGrid w:val="0"/>
          <w:sz w:val="24"/>
          <w:szCs w:val="24"/>
        </w:rPr>
      </w:pPr>
      <w:r w:rsidRPr="0066143A">
        <w:rPr>
          <w:snapToGrid w:val="0"/>
          <w:sz w:val="24"/>
          <w:szCs w:val="24"/>
        </w:rPr>
        <w:t>3. Тип охлаждения – радиаторный.</w:t>
      </w:r>
    </w:p>
    <w:p w:rsidR="00BB140F" w:rsidRPr="0066143A" w:rsidRDefault="00BB140F" w:rsidP="0066143A">
      <w:pPr>
        <w:ind w:left="720" w:firstLine="720"/>
        <w:jc w:val="both"/>
        <w:rPr>
          <w:snapToGrid w:val="0"/>
          <w:sz w:val="24"/>
          <w:szCs w:val="24"/>
        </w:rPr>
      </w:pPr>
      <w:r w:rsidRPr="0066143A">
        <w:rPr>
          <w:snapToGrid w:val="0"/>
          <w:sz w:val="24"/>
          <w:szCs w:val="24"/>
        </w:rPr>
        <w:t>4. Тип регулятора – электронный.</w:t>
      </w:r>
    </w:p>
    <w:p w:rsidR="00BB140F" w:rsidRPr="0066143A" w:rsidRDefault="00BB140F" w:rsidP="0066143A">
      <w:pPr>
        <w:ind w:left="720" w:firstLine="720"/>
        <w:jc w:val="both"/>
        <w:rPr>
          <w:snapToGrid w:val="0"/>
          <w:sz w:val="24"/>
          <w:szCs w:val="24"/>
        </w:rPr>
      </w:pPr>
      <w:r w:rsidRPr="0066143A">
        <w:rPr>
          <w:snapToGrid w:val="0"/>
          <w:sz w:val="24"/>
          <w:szCs w:val="24"/>
        </w:rPr>
        <w:t>5. Способ запуска – электростартерный 24В, от аккумуляторных батарей.</w:t>
      </w:r>
    </w:p>
    <w:p w:rsidR="00BB140F" w:rsidRDefault="00BB140F" w:rsidP="0066143A">
      <w:pPr>
        <w:ind w:left="720" w:firstLine="720"/>
        <w:jc w:val="both"/>
        <w:rPr>
          <w:snapToGrid w:val="0"/>
          <w:sz w:val="24"/>
          <w:szCs w:val="24"/>
        </w:rPr>
      </w:pPr>
      <w:r w:rsidRPr="0066143A">
        <w:rPr>
          <w:snapToGrid w:val="0"/>
          <w:sz w:val="24"/>
          <w:szCs w:val="24"/>
        </w:rPr>
        <w:t xml:space="preserve">6. Вид топлива – дизельное по ГОСТ 305-2013 (на примере марки топлива Л. работа ДГУ осуществляется на топливе марки Л. Е для тепловозных и судовых дизелей) или ГОСТ </w:t>
      </w:r>
      <w:proofErr w:type="gramStart"/>
      <w:r w:rsidRPr="0066143A">
        <w:rPr>
          <w:snapToGrid w:val="0"/>
          <w:sz w:val="24"/>
          <w:szCs w:val="24"/>
        </w:rPr>
        <w:t>Р</w:t>
      </w:r>
      <w:proofErr w:type="gramEnd"/>
      <w:r w:rsidRPr="0066143A">
        <w:rPr>
          <w:snapToGrid w:val="0"/>
          <w:sz w:val="24"/>
          <w:szCs w:val="24"/>
        </w:rPr>
        <w:t xml:space="preserve"> 52368-2005 «Топливо дизельное ЕВРО»</w:t>
      </w:r>
    </w:p>
    <w:p w:rsidR="0066143A" w:rsidRPr="0066143A" w:rsidRDefault="0066143A" w:rsidP="0066143A">
      <w:pPr>
        <w:ind w:left="720" w:firstLine="720"/>
        <w:jc w:val="both"/>
        <w:rPr>
          <w:snapToGrid w:val="0"/>
          <w:sz w:val="24"/>
          <w:szCs w:val="24"/>
        </w:rPr>
      </w:pPr>
    </w:p>
    <w:p w:rsidR="00BB140F" w:rsidRPr="00BB140F" w:rsidRDefault="0066143A" w:rsidP="0066143A">
      <w:pPr>
        <w:jc w:val="center"/>
        <w:outlineLvl w:val="1"/>
        <w:rPr>
          <w:b/>
          <w:snapToGrid w:val="0"/>
          <w:sz w:val="28"/>
          <w:szCs w:val="32"/>
        </w:rPr>
      </w:pPr>
      <w:r>
        <w:rPr>
          <w:b/>
          <w:snapToGrid w:val="0"/>
          <w:sz w:val="24"/>
          <w:szCs w:val="32"/>
        </w:rPr>
        <w:t xml:space="preserve">2. </w:t>
      </w:r>
      <w:r w:rsidR="00BB140F" w:rsidRPr="0066143A">
        <w:rPr>
          <w:b/>
          <w:snapToGrid w:val="0"/>
          <w:sz w:val="24"/>
          <w:szCs w:val="32"/>
        </w:rPr>
        <w:t xml:space="preserve">Состав для дизель-генераторной установки на раме, как основной источник генерации </w:t>
      </w:r>
      <w:r w:rsidR="00BB140F" w:rsidRPr="00BB140F">
        <w:rPr>
          <w:b/>
          <w:snapToGrid w:val="0"/>
          <w:sz w:val="28"/>
          <w:szCs w:val="32"/>
        </w:rPr>
        <w:t>электрической энергии.</w:t>
      </w:r>
    </w:p>
    <w:p w:rsidR="00BB140F" w:rsidRPr="00BB140F" w:rsidRDefault="00BB140F" w:rsidP="004D2CD1">
      <w:pPr>
        <w:numPr>
          <w:ilvl w:val="1"/>
          <w:numId w:val="54"/>
        </w:numPr>
        <w:tabs>
          <w:tab w:val="left" w:pos="567"/>
        </w:tabs>
        <w:jc w:val="both"/>
        <w:rPr>
          <w:snapToGrid w:val="0"/>
          <w:sz w:val="24"/>
        </w:rPr>
      </w:pPr>
      <w:r w:rsidRPr="00BB140F">
        <w:rPr>
          <w:snapToGrid w:val="0"/>
          <w:sz w:val="24"/>
        </w:rPr>
        <w:t>Дизель-генераторная установка номинальной мощностью 48 кВт - 2 шт. (характеристики).</w:t>
      </w:r>
    </w:p>
    <w:p w:rsidR="00BB140F" w:rsidRPr="00BB140F" w:rsidRDefault="00BB140F" w:rsidP="004D2CD1">
      <w:pPr>
        <w:numPr>
          <w:ilvl w:val="1"/>
          <w:numId w:val="54"/>
        </w:numPr>
        <w:tabs>
          <w:tab w:val="left" w:pos="567"/>
        </w:tabs>
        <w:jc w:val="both"/>
        <w:rPr>
          <w:snapToGrid w:val="0"/>
          <w:sz w:val="24"/>
        </w:rPr>
      </w:pPr>
      <w:r w:rsidRPr="00BB140F">
        <w:rPr>
          <w:snapToGrid w:val="0"/>
          <w:sz w:val="24"/>
          <w:szCs w:val="24"/>
        </w:rPr>
        <w:t xml:space="preserve"> Система управления ДГУ.</w:t>
      </w:r>
    </w:p>
    <w:p w:rsidR="00BB140F" w:rsidRPr="00BB140F" w:rsidRDefault="00BB140F" w:rsidP="004D2CD1">
      <w:pPr>
        <w:numPr>
          <w:ilvl w:val="1"/>
          <w:numId w:val="54"/>
        </w:numPr>
        <w:tabs>
          <w:tab w:val="left" w:pos="567"/>
        </w:tabs>
        <w:jc w:val="both"/>
        <w:rPr>
          <w:snapToGrid w:val="0"/>
          <w:sz w:val="24"/>
        </w:rPr>
      </w:pPr>
      <w:r w:rsidRPr="00BB140F">
        <w:rPr>
          <w:snapToGrid w:val="0"/>
          <w:sz w:val="24"/>
        </w:rPr>
        <w:t xml:space="preserve"> Система подачи дизельного топлива ДГУ.</w:t>
      </w:r>
    </w:p>
    <w:p w:rsidR="00BB140F" w:rsidRPr="00BB140F" w:rsidRDefault="00BB140F" w:rsidP="004D2CD1">
      <w:pPr>
        <w:numPr>
          <w:ilvl w:val="1"/>
          <w:numId w:val="54"/>
        </w:numPr>
        <w:tabs>
          <w:tab w:val="left" w:pos="567"/>
        </w:tabs>
        <w:jc w:val="both"/>
        <w:rPr>
          <w:snapToGrid w:val="0"/>
          <w:sz w:val="24"/>
        </w:rPr>
      </w:pPr>
      <w:r w:rsidRPr="00BB140F">
        <w:rPr>
          <w:snapToGrid w:val="0"/>
          <w:sz w:val="24"/>
        </w:rPr>
        <w:t xml:space="preserve"> Масляная система ДГУ.</w:t>
      </w:r>
    </w:p>
    <w:p w:rsidR="00BB140F" w:rsidRPr="00BB140F" w:rsidRDefault="00BB140F" w:rsidP="004D2CD1">
      <w:pPr>
        <w:numPr>
          <w:ilvl w:val="1"/>
          <w:numId w:val="54"/>
        </w:numPr>
        <w:tabs>
          <w:tab w:val="left" w:pos="567"/>
        </w:tabs>
        <w:jc w:val="both"/>
        <w:rPr>
          <w:snapToGrid w:val="0"/>
          <w:sz w:val="24"/>
        </w:rPr>
      </w:pPr>
      <w:r w:rsidRPr="00BB140F">
        <w:rPr>
          <w:snapToGrid w:val="0"/>
          <w:sz w:val="24"/>
        </w:rPr>
        <w:t xml:space="preserve"> Система охлаждения ДГУ.</w:t>
      </w:r>
    </w:p>
    <w:p w:rsidR="00BB140F" w:rsidRPr="00BB140F" w:rsidRDefault="00BB140F" w:rsidP="004D2CD1">
      <w:pPr>
        <w:numPr>
          <w:ilvl w:val="1"/>
          <w:numId w:val="54"/>
        </w:numPr>
        <w:tabs>
          <w:tab w:val="left" w:pos="567"/>
        </w:tabs>
        <w:jc w:val="both"/>
        <w:rPr>
          <w:snapToGrid w:val="0"/>
          <w:sz w:val="24"/>
        </w:rPr>
      </w:pPr>
      <w:r w:rsidRPr="00BB140F">
        <w:rPr>
          <w:snapToGrid w:val="0"/>
          <w:sz w:val="24"/>
        </w:rPr>
        <w:t xml:space="preserve"> Система запуска ДГУ.</w:t>
      </w:r>
    </w:p>
    <w:p w:rsidR="00BB140F" w:rsidRPr="00BB140F" w:rsidRDefault="00BB140F" w:rsidP="004D2CD1">
      <w:pPr>
        <w:numPr>
          <w:ilvl w:val="1"/>
          <w:numId w:val="54"/>
        </w:numPr>
        <w:tabs>
          <w:tab w:val="left" w:pos="567"/>
        </w:tabs>
        <w:jc w:val="both"/>
        <w:rPr>
          <w:snapToGrid w:val="0"/>
          <w:sz w:val="24"/>
        </w:rPr>
      </w:pPr>
      <w:r w:rsidRPr="00BB140F">
        <w:rPr>
          <w:snapToGrid w:val="0"/>
          <w:sz w:val="24"/>
        </w:rPr>
        <w:t xml:space="preserve"> Система выпуска отработавших газов ДГУ.</w:t>
      </w:r>
    </w:p>
    <w:p w:rsidR="00BB140F" w:rsidRPr="00BB140F" w:rsidRDefault="00BB140F" w:rsidP="004D2CD1">
      <w:pPr>
        <w:numPr>
          <w:ilvl w:val="1"/>
          <w:numId w:val="54"/>
        </w:numPr>
        <w:tabs>
          <w:tab w:val="left" w:pos="567"/>
        </w:tabs>
        <w:jc w:val="both"/>
        <w:rPr>
          <w:snapToGrid w:val="0"/>
          <w:sz w:val="24"/>
        </w:rPr>
      </w:pPr>
      <w:r w:rsidRPr="00BB140F">
        <w:rPr>
          <w:snapToGrid w:val="0"/>
          <w:sz w:val="24"/>
        </w:rPr>
        <w:t xml:space="preserve"> Система аварийной световой и звуковой сигнализации ДГУ.</w:t>
      </w:r>
    </w:p>
    <w:p w:rsidR="00BB140F" w:rsidRPr="00BB140F" w:rsidRDefault="00BB140F" w:rsidP="00BB140F">
      <w:pPr>
        <w:tabs>
          <w:tab w:val="left" w:pos="0"/>
        </w:tabs>
        <w:jc w:val="both"/>
        <w:rPr>
          <w:snapToGrid w:val="0"/>
          <w:sz w:val="24"/>
        </w:rPr>
      </w:pPr>
    </w:p>
    <w:p w:rsidR="00BB140F" w:rsidRPr="0066143A" w:rsidRDefault="00BB140F" w:rsidP="00BB140F">
      <w:pPr>
        <w:tabs>
          <w:tab w:val="left" w:pos="0"/>
        </w:tabs>
        <w:jc w:val="center"/>
        <w:rPr>
          <w:b/>
          <w:snapToGrid w:val="0"/>
          <w:sz w:val="24"/>
          <w:szCs w:val="24"/>
        </w:rPr>
      </w:pPr>
      <w:r w:rsidRPr="0066143A">
        <w:rPr>
          <w:b/>
          <w:snapToGrid w:val="0"/>
          <w:sz w:val="24"/>
          <w:szCs w:val="24"/>
        </w:rPr>
        <w:t xml:space="preserve">2.1. </w:t>
      </w:r>
      <w:proofErr w:type="gramStart"/>
      <w:r w:rsidRPr="0066143A">
        <w:rPr>
          <w:b/>
          <w:snapToGrid w:val="0"/>
          <w:sz w:val="24"/>
          <w:szCs w:val="24"/>
        </w:rPr>
        <w:t>Основные параметры, характеристики и требования к дизель-генераторной установки номинальной мощностью 48 кВт, на раме (которые должны указываться поставщиком в коммерческом предложении), как основной источник электрической энергии.</w:t>
      </w:r>
      <w:proofErr w:type="gramEnd"/>
    </w:p>
    <w:p w:rsidR="00BB140F" w:rsidRPr="00BB140F" w:rsidRDefault="00BB140F" w:rsidP="00BB140F">
      <w:pPr>
        <w:tabs>
          <w:tab w:val="left" w:pos="0"/>
        </w:tabs>
        <w:jc w:val="center"/>
        <w:rPr>
          <w:b/>
          <w:snapToGrid w:val="0"/>
          <w:sz w:val="24"/>
        </w:rPr>
      </w:pPr>
    </w:p>
    <w:p w:rsidR="00BB140F" w:rsidRPr="00BB140F" w:rsidRDefault="00BB140F" w:rsidP="00BB140F">
      <w:pPr>
        <w:tabs>
          <w:tab w:val="left" w:pos="0"/>
        </w:tabs>
        <w:jc w:val="right"/>
        <w:rPr>
          <w:b/>
          <w:snapToGrid w:val="0"/>
          <w:sz w:val="24"/>
          <w:szCs w:val="24"/>
        </w:rPr>
      </w:pPr>
      <w:r w:rsidRPr="00BB140F">
        <w:rPr>
          <w:b/>
          <w:snapToGrid w:val="0"/>
          <w:sz w:val="24"/>
          <w:szCs w:val="24"/>
        </w:rPr>
        <w:t xml:space="preserve">Таблица 1. </w:t>
      </w:r>
    </w:p>
    <w:tbl>
      <w:tblPr>
        <w:tblW w:w="10490" w:type="dxa"/>
        <w:tblInd w:w="40" w:type="dxa"/>
        <w:tblLayout w:type="fixed"/>
        <w:tblCellMar>
          <w:left w:w="40" w:type="dxa"/>
          <w:right w:w="40" w:type="dxa"/>
        </w:tblCellMar>
        <w:tblLook w:val="0000"/>
      </w:tblPr>
      <w:tblGrid>
        <w:gridCol w:w="1085"/>
        <w:gridCol w:w="6286"/>
        <w:gridCol w:w="994"/>
        <w:gridCol w:w="2125"/>
      </w:tblGrid>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suppressAutoHyphens/>
              <w:ind w:firstLine="567"/>
              <w:jc w:val="both"/>
              <w:rPr>
                <w:snapToGrid w:val="0"/>
                <w:sz w:val="28"/>
                <w:lang w:eastAsia="ar-SA"/>
              </w:rPr>
            </w:pPr>
            <w:r w:rsidRPr="00BB140F">
              <w:rPr>
                <w:snapToGrid w:val="0"/>
                <w:sz w:val="28"/>
                <w:lang w:eastAsia="ar-SA"/>
              </w:rPr>
              <w:t>№</w:t>
            </w:r>
          </w:p>
          <w:p w:rsidR="00BB140F" w:rsidRPr="00BB140F" w:rsidRDefault="00BB140F" w:rsidP="00BB140F">
            <w:pPr>
              <w:autoSpaceDE w:val="0"/>
              <w:autoSpaceDN w:val="0"/>
              <w:adjustRightInd w:val="0"/>
              <w:jc w:val="center"/>
              <w:rPr>
                <w:spacing w:val="-10"/>
                <w:sz w:val="24"/>
                <w:szCs w:val="24"/>
              </w:rPr>
            </w:pPr>
            <w:proofErr w:type="gramStart"/>
            <w:r w:rsidRPr="00BB140F">
              <w:rPr>
                <w:sz w:val="24"/>
                <w:szCs w:val="24"/>
                <w:lang w:eastAsia="ar-SA"/>
              </w:rPr>
              <w:t>п</w:t>
            </w:r>
            <w:proofErr w:type="gramEnd"/>
            <w:r w:rsidRPr="00BB140F">
              <w:rPr>
                <w:sz w:val="24"/>
                <w:szCs w:val="24"/>
                <w:lang w:eastAsia="ar-SA"/>
              </w:rPr>
              <w:t>/п</w:t>
            </w:r>
          </w:p>
        </w:tc>
        <w:tc>
          <w:tcPr>
            <w:tcW w:w="6286"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z w:val="24"/>
                <w:szCs w:val="22"/>
              </w:rPr>
            </w:pPr>
            <w:r w:rsidRPr="00BB140F">
              <w:rPr>
                <w:sz w:val="24"/>
                <w:szCs w:val="22"/>
              </w:rPr>
              <w:t>Наименование характеристик</w:t>
            </w:r>
          </w:p>
        </w:tc>
        <w:tc>
          <w:tcPr>
            <w:tcW w:w="994"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z w:val="24"/>
                <w:szCs w:val="22"/>
              </w:rPr>
            </w:pPr>
            <w:r w:rsidRPr="00BB140F">
              <w:rPr>
                <w:sz w:val="24"/>
                <w:szCs w:val="22"/>
              </w:rPr>
              <w:t>Ед.</w:t>
            </w:r>
          </w:p>
          <w:p w:rsidR="00BB140F" w:rsidRPr="00BB140F" w:rsidRDefault="00BB140F" w:rsidP="00BB140F">
            <w:pPr>
              <w:autoSpaceDE w:val="0"/>
              <w:autoSpaceDN w:val="0"/>
              <w:adjustRightInd w:val="0"/>
              <w:jc w:val="center"/>
              <w:rPr>
                <w:sz w:val="24"/>
                <w:szCs w:val="22"/>
              </w:rPr>
            </w:pPr>
            <w:r w:rsidRPr="00BB140F">
              <w:rPr>
                <w:sz w:val="24"/>
                <w:szCs w:val="22"/>
              </w:rPr>
              <w:t>Изм.</w:t>
            </w:r>
          </w:p>
        </w:tc>
        <w:tc>
          <w:tcPr>
            <w:tcW w:w="212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Значение</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4"/>
              </w:rPr>
            </w:pPr>
            <w:r w:rsidRPr="00BB140F">
              <w:rPr>
                <w:sz w:val="24"/>
                <w:szCs w:val="24"/>
              </w:rPr>
              <w:t>Тип двигателя (марка и модель)</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bCs/>
                <w:sz w:val="22"/>
                <w:szCs w:val="22"/>
              </w:rPr>
            </w:pPr>
            <w:r w:rsidRPr="00BB140F">
              <w:rPr>
                <w:bCs/>
                <w:sz w:val="22"/>
                <w:szCs w:val="22"/>
                <w:lang w:val="en-US"/>
              </w:rPr>
              <w:t>Cummins</w:t>
            </w:r>
          </w:p>
          <w:p w:rsidR="00BB140F" w:rsidRPr="00BB140F" w:rsidRDefault="00BB140F" w:rsidP="00BB140F">
            <w:pPr>
              <w:autoSpaceDE w:val="0"/>
              <w:autoSpaceDN w:val="0"/>
              <w:adjustRightInd w:val="0"/>
              <w:jc w:val="center"/>
              <w:rPr>
                <w:spacing w:val="-10"/>
                <w:sz w:val="22"/>
                <w:szCs w:val="22"/>
                <w:lang w:val="en-US"/>
              </w:rPr>
            </w:pPr>
            <w:r w:rsidRPr="00BB140F">
              <w:rPr>
                <w:sz w:val="22"/>
                <w:szCs w:val="22"/>
              </w:rPr>
              <w:t>4BTA3.9-G2</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4"/>
              </w:rPr>
            </w:pPr>
            <w:r w:rsidRPr="00BB140F">
              <w:rPr>
                <w:sz w:val="24"/>
                <w:szCs w:val="24"/>
              </w:rPr>
              <w:t>Тип генератора (модель)</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2"/>
                <w:szCs w:val="22"/>
                <w:lang w:val="en-US"/>
              </w:rPr>
            </w:pPr>
            <w:r w:rsidRPr="00BB140F">
              <w:rPr>
                <w:spacing w:val="-10"/>
                <w:sz w:val="22"/>
                <w:szCs w:val="22"/>
              </w:rPr>
              <w:t>Stamford</w:t>
            </w:r>
            <w:r w:rsidRPr="00BB140F">
              <w:rPr>
                <w:sz w:val="22"/>
                <w:szCs w:val="22"/>
                <w:lang w:val="en-US"/>
              </w:rPr>
              <w:t>UC.I224E</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3.</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4"/>
              </w:rPr>
            </w:pPr>
            <w:r w:rsidRPr="00BB140F">
              <w:rPr>
                <w:sz w:val="24"/>
                <w:szCs w:val="24"/>
              </w:rPr>
              <w:t>Номинальная мощность двигателя (</w:t>
            </w:r>
            <w:r w:rsidRPr="00BB140F">
              <w:rPr>
                <w:sz w:val="24"/>
                <w:szCs w:val="24"/>
                <w:lang w:val="en-US"/>
              </w:rPr>
              <w:t>PrimePower</w:t>
            </w:r>
            <w:r w:rsidRPr="00BB140F">
              <w:rPr>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кВт</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48</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4.</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4"/>
              </w:rPr>
            </w:pPr>
            <w:r w:rsidRPr="00BB140F">
              <w:rPr>
                <w:sz w:val="24"/>
                <w:szCs w:val="24"/>
              </w:rPr>
              <w:t>Номинальное напряжение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В</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suppressAutoHyphens/>
              <w:jc w:val="center"/>
              <w:rPr>
                <w:snapToGrid w:val="0"/>
                <w:sz w:val="24"/>
                <w:szCs w:val="24"/>
                <w:lang w:val="en-US" w:eastAsia="ar-SA"/>
              </w:rPr>
            </w:pPr>
            <w:r w:rsidRPr="00BB140F">
              <w:rPr>
                <w:snapToGrid w:val="0"/>
                <w:sz w:val="24"/>
                <w:szCs w:val="24"/>
                <w:lang w:eastAsia="ar-SA"/>
              </w:rPr>
              <w:t>400</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5.</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4"/>
              </w:rPr>
            </w:pPr>
            <w:r w:rsidRPr="00BB140F">
              <w:rPr>
                <w:sz w:val="24"/>
                <w:szCs w:val="24"/>
              </w:rPr>
              <w:t>Номинальная частота вращения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proofErr w:type="gramStart"/>
            <w:r w:rsidRPr="00BB140F">
              <w:rPr>
                <w:sz w:val="24"/>
                <w:szCs w:val="24"/>
              </w:rPr>
              <w:t>об</w:t>
            </w:r>
            <w:proofErr w:type="gramEnd"/>
            <w:r w:rsidRPr="00BB140F">
              <w:rPr>
                <w:sz w:val="24"/>
                <w:szCs w:val="24"/>
              </w:rPr>
              <w:t>/мин</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suppressAutoHyphens/>
              <w:jc w:val="center"/>
              <w:rPr>
                <w:snapToGrid w:val="0"/>
                <w:sz w:val="24"/>
                <w:szCs w:val="24"/>
                <w:lang w:eastAsia="ar-SA"/>
              </w:rPr>
            </w:pPr>
            <w:r w:rsidRPr="00BB140F">
              <w:rPr>
                <w:snapToGrid w:val="0"/>
                <w:sz w:val="24"/>
                <w:szCs w:val="24"/>
                <w:lang w:eastAsia="ar-SA"/>
              </w:rPr>
              <w:t>1500</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z w:val="24"/>
                <w:szCs w:val="22"/>
              </w:rPr>
            </w:pPr>
            <w:r w:rsidRPr="00BB140F">
              <w:rPr>
                <w:sz w:val="24"/>
                <w:szCs w:val="22"/>
              </w:rPr>
              <w:t>6</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4"/>
              </w:rPr>
            </w:pPr>
            <w:r w:rsidRPr="00BB140F">
              <w:rPr>
                <w:sz w:val="24"/>
                <w:szCs w:val="24"/>
              </w:rPr>
              <w:t>Род тока</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suppressAutoHyphens/>
              <w:jc w:val="center"/>
              <w:rPr>
                <w:snapToGrid w:val="0"/>
                <w:sz w:val="24"/>
                <w:szCs w:val="24"/>
                <w:lang w:eastAsia="ar-SA"/>
              </w:rPr>
            </w:pPr>
            <w:r w:rsidRPr="00BB140F">
              <w:rPr>
                <w:snapToGrid w:val="0"/>
                <w:sz w:val="24"/>
                <w:szCs w:val="24"/>
                <w:lang w:eastAsia="ar-SA"/>
              </w:rPr>
              <w:t>Трехфазный переменный</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7.</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4"/>
              </w:rPr>
            </w:pPr>
            <w:r w:rsidRPr="00BB140F">
              <w:rPr>
                <w:sz w:val="24"/>
                <w:szCs w:val="24"/>
              </w:rPr>
              <w:t>Номинальная частота тока</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Гц</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suppressAutoHyphens/>
              <w:jc w:val="center"/>
              <w:rPr>
                <w:snapToGrid w:val="0"/>
                <w:sz w:val="24"/>
                <w:szCs w:val="24"/>
                <w:lang w:eastAsia="ar-SA"/>
              </w:rPr>
            </w:pPr>
            <w:r w:rsidRPr="00BB140F">
              <w:rPr>
                <w:snapToGrid w:val="0"/>
                <w:sz w:val="24"/>
                <w:szCs w:val="24"/>
                <w:lang w:eastAsia="ar-SA"/>
              </w:rPr>
              <w:t>50</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8.</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4"/>
              </w:rPr>
            </w:pPr>
            <w:r w:rsidRPr="00BB140F">
              <w:rPr>
                <w:sz w:val="24"/>
                <w:szCs w:val="24"/>
              </w:rPr>
              <w:t>Режим нейтрали</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widowControl w:val="0"/>
              <w:suppressAutoHyphens/>
              <w:jc w:val="center"/>
              <w:rPr>
                <w:sz w:val="24"/>
                <w:szCs w:val="24"/>
                <w:lang w:eastAsia="ar-SA"/>
              </w:rPr>
            </w:pPr>
            <w:r w:rsidRPr="00BB140F">
              <w:rPr>
                <w:sz w:val="24"/>
                <w:szCs w:val="24"/>
                <w:lang w:eastAsia="ar-SA"/>
              </w:rPr>
              <w:t>глухозаземленная</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9</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4"/>
              </w:rPr>
            </w:pPr>
            <w:r w:rsidRPr="00BB140F">
              <w:rPr>
                <w:sz w:val="24"/>
                <w:szCs w:val="24"/>
              </w:rPr>
              <w:t>Система запуска</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widowControl w:val="0"/>
              <w:suppressAutoHyphens/>
              <w:jc w:val="center"/>
              <w:rPr>
                <w:sz w:val="24"/>
                <w:szCs w:val="24"/>
                <w:lang w:eastAsia="ar-SA"/>
              </w:rPr>
            </w:pPr>
            <w:r w:rsidRPr="00BB140F">
              <w:rPr>
                <w:sz w:val="24"/>
                <w:szCs w:val="24"/>
                <w:lang w:eastAsia="ar-SA"/>
              </w:rPr>
              <w:t>электростартерная</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10.</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4"/>
              </w:rPr>
            </w:pPr>
            <w:r w:rsidRPr="00BB140F">
              <w:rPr>
                <w:sz w:val="24"/>
                <w:szCs w:val="24"/>
              </w:rPr>
              <w:t>Время пуска и приема нагрузки из прогретого состояния,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с</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35</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11.</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spacing w:line="274" w:lineRule="exact"/>
              <w:ind w:firstLine="10"/>
              <w:rPr>
                <w:sz w:val="24"/>
                <w:szCs w:val="22"/>
              </w:rPr>
            </w:pPr>
            <w:r w:rsidRPr="00BB140F">
              <w:rPr>
                <w:sz w:val="24"/>
                <w:szCs w:val="22"/>
              </w:rPr>
              <w:t>Минимальная температура охлаждающей жидкости и масла при пуске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°С</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4</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12.</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 xml:space="preserve">Потребление топлива при </w:t>
            </w:r>
            <w:r w:rsidRPr="00BB140F">
              <w:rPr>
                <w:spacing w:val="-10"/>
                <w:sz w:val="24"/>
                <w:szCs w:val="24"/>
              </w:rPr>
              <w:t xml:space="preserve">100% </w:t>
            </w:r>
            <w:r w:rsidRPr="00BB140F">
              <w:rPr>
                <w:sz w:val="24"/>
                <w:szCs w:val="2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гр/кВт</w:t>
            </w:r>
            <w:proofErr w:type="gramStart"/>
            <w:r w:rsidRPr="00BB140F">
              <w:rPr>
                <w:sz w:val="24"/>
                <w:szCs w:val="24"/>
              </w:rPr>
              <w:t>.ч</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217</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13.</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 xml:space="preserve">Потребление топлива при </w:t>
            </w:r>
            <w:r w:rsidRPr="00BB140F">
              <w:rPr>
                <w:spacing w:val="-10"/>
                <w:sz w:val="24"/>
                <w:szCs w:val="24"/>
              </w:rPr>
              <w:t xml:space="preserve">75% </w:t>
            </w:r>
            <w:r w:rsidRPr="00BB140F">
              <w:rPr>
                <w:sz w:val="24"/>
                <w:szCs w:val="2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spacing w:line="360" w:lineRule="auto"/>
              <w:jc w:val="center"/>
              <w:rPr>
                <w:snapToGrid w:val="0"/>
                <w:sz w:val="24"/>
                <w:szCs w:val="24"/>
              </w:rPr>
            </w:pPr>
            <w:r w:rsidRPr="00BB140F">
              <w:rPr>
                <w:snapToGrid w:val="0"/>
                <w:sz w:val="24"/>
                <w:szCs w:val="24"/>
              </w:rPr>
              <w:t>гр/кВт</w:t>
            </w:r>
            <w:proofErr w:type="gramStart"/>
            <w:r w:rsidRPr="00BB140F">
              <w:rPr>
                <w:snapToGrid w:val="0"/>
                <w:sz w:val="24"/>
                <w:szCs w:val="24"/>
              </w:rPr>
              <w:t>.ч</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215</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14.</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 xml:space="preserve">Потребление топлива при </w:t>
            </w:r>
            <w:r w:rsidRPr="00BB140F">
              <w:rPr>
                <w:spacing w:val="-10"/>
                <w:sz w:val="24"/>
                <w:szCs w:val="24"/>
              </w:rPr>
              <w:t xml:space="preserve">50% </w:t>
            </w:r>
            <w:r w:rsidRPr="00BB140F">
              <w:rPr>
                <w:sz w:val="24"/>
                <w:szCs w:val="2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spacing w:line="360" w:lineRule="auto"/>
              <w:jc w:val="center"/>
              <w:rPr>
                <w:snapToGrid w:val="0"/>
                <w:sz w:val="24"/>
                <w:szCs w:val="24"/>
              </w:rPr>
            </w:pPr>
            <w:r w:rsidRPr="00BB140F">
              <w:rPr>
                <w:snapToGrid w:val="0"/>
                <w:sz w:val="24"/>
                <w:szCs w:val="24"/>
              </w:rPr>
              <w:t>гр/кВт</w:t>
            </w:r>
            <w:proofErr w:type="gramStart"/>
            <w:r w:rsidRPr="00BB140F">
              <w:rPr>
                <w:snapToGrid w:val="0"/>
                <w:sz w:val="24"/>
                <w:szCs w:val="24"/>
              </w:rPr>
              <w:t>.ч</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222</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15.</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Расположение цилиндров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lang w:eastAsia="en-US"/>
              </w:rPr>
            </w:pPr>
            <w:r w:rsidRPr="00BB140F">
              <w:rPr>
                <w:sz w:val="24"/>
                <w:szCs w:val="24"/>
                <w:lang w:eastAsia="en-US"/>
              </w:rPr>
              <w:t>Рядное</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16.</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Количество цилиндров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шт.</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4</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17.</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Рабочий объем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л</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3,9</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18.</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Степень сжатия</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16.5:1</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19.</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Емкость масляной системы двигателя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л</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17</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20.</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Емкость системы охлаждения двигателя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л</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25</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21.</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Система воздухоснабжения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spacing w:line="278" w:lineRule="exact"/>
              <w:jc w:val="center"/>
              <w:rPr>
                <w:sz w:val="24"/>
                <w:szCs w:val="24"/>
              </w:rPr>
            </w:pPr>
            <w:r w:rsidRPr="00BB140F">
              <w:rPr>
                <w:sz w:val="24"/>
                <w:szCs w:val="24"/>
              </w:rPr>
              <w:t>турбированное</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22.</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Поток воздуха на сгорание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spacing w:line="360" w:lineRule="auto"/>
              <w:jc w:val="center"/>
              <w:rPr>
                <w:snapToGrid w:val="0"/>
                <w:sz w:val="24"/>
                <w:szCs w:val="24"/>
              </w:rPr>
            </w:pPr>
            <w:r w:rsidRPr="00BB140F">
              <w:rPr>
                <w:snapToGrid w:val="0"/>
                <w:sz w:val="24"/>
                <w:szCs w:val="24"/>
              </w:rPr>
              <w:t>мЗ/мин</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5,9</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23.</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 xml:space="preserve">Поток воздуха на радиатор </w:t>
            </w:r>
            <w:r w:rsidRPr="00BB140F">
              <w:rPr>
                <w:spacing w:val="-10"/>
                <w:sz w:val="24"/>
                <w:szCs w:val="24"/>
              </w:rPr>
              <w:t xml:space="preserve">(40 </w:t>
            </w:r>
            <w:r w:rsidRPr="00BB140F">
              <w:rPr>
                <w:sz w:val="24"/>
                <w:szCs w:val="22"/>
              </w:rPr>
              <w:t>°С)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spacing w:line="360" w:lineRule="auto"/>
              <w:jc w:val="center"/>
              <w:rPr>
                <w:snapToGrid w:val="0"/>
                <w:sz w:val="24"/>
                <w:szCs w:val="24"/>
              </w:rPr>
            </w:pPr>
            <w:r w:rsidRPr="00BB140F">
              <w:rPr>
                <w:snapToGrid w:val="0"/>
                <w:sz w:val="24"/>
                <w:szCs w:val="24"/>
              </w:rPr>
              <w:t>мЗ/мин</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160</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24.</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Температура выхлопных газов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z w:val="24"/>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500</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25.</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Поток выхлопных газов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мЗ/мин</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15</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26.</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4"/>
              </w:rPr>
              <w:t>Расход масла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гр/кВт</w:t>
            </w:r>
            <w:proofErr w:type="gramStart"/>
            <w:r w:rsidRPr="00BB140F">
              <w:rPr>
                <w:sz w:val="24"/>
                <w:szCs w:val="24"/>
              </w:rPr>
              <w:t>.ч</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5</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27.</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rPr>
            </w:pPr>
            <w:r w:rsidRPr="00BB140F">
              <w:rPr>
                <w:sz w:val="24"/>
              </w:rPr>
              <w:t>Максимальное противодавление выхлопных газов</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lang w:val="en-US"/>
              </w:rPr>
            </w:pPr>
            <w:proofErr w:type="gramStart"/>
            <w:r w:rsidRPr="00BB140F">
              <w:rPr>
                <w:sz w:val="24"/>
              </w:rPr>
              <w:t>к</w:t>
            </w:r>
            <w:proofErr w:type="gramEnd"/>
            <w:r w:rsidRPr="00BB140F">
              <w:rPr>
                <w:sz w:val="24"/>
                <w:lang w:val="en-US"/>
              </w:rPr>
              <w:t>Pa</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10</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28.</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rPr>
            </w:pPr>
            <w:r w:rsidRPr="00BB140F">
              <w:rPr>
                <w:sz w:val="24"/>
              </w:rPr>
              <w:t>Максимальная температура охлаждающей жидкости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rPr>
            </w:pPr>
            <w:r w:rsidRPr="00BB140F">
              <w:rPr>
                <w:sz w:val="24"/>
              </w:rPr>
              <w:t>°С</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104</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29.</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rPr>
            </w:pPr>
            <w:r w:rsidRPr="00BB140F">
              <w:rPr>
                <w:sz w:val="24"/>
              </w:rPr>
              <w:t>Модель микропроцессорного контроллера на ДГУ</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rPr>
            </w:pPr>
            <w:r w:rsidRPr="00BB140F">
              <w:rPr>
                <w:sz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pacing w:val="-10"/>
                <w:sz w:val="24"/>
                <w:szCs w:val="24"/>
              </w:rPr>
            </w:pPr>
            <w:r w:rsidRPr="00BB140F">
              <w:rPr>
                <w:snapToGrid w:val="0"/>
                <w:sz w:val="24"/>
                <w:lang w:val="en-US"/>
              </w:rPr>
              <w:t>ComApIG</w:t>
            </w:r>
            <w:r w:rsidRPr="00BB140F">
              <w:rPr>
                <w:snapToGrid w:val="0"/>
                <w:sz w:val="24"/>
              </w:rPr>
              <w:t>-</w:t>
            </w:r>
            <w:r w:rsidRPr="00BB140F">
              <w:rPr>
                <w:snapToGrid w:val="0"/>
                <w:sz w:val="24"/>
                <w:lang w:val="en-US"/>
              </w:rPr>
              <w:t>NT</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30.</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b/>
                <w:sz w:val="24"/>
              </w:rPr>
            </w:pPr>
            <w:r w:rsidRPr="00BB140F">
              <w:rPr>
                <w:b/>
                <w:sz w:val="24"/>
              </w:rPr>
              <w:t>Электрогенератор</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lang w:val="en-US"/>
              </w:rPr>
            </w:pPr>
            <w:r w:rsidRPr="00BB140F">
              <w:rPr>
                <w:sz w:val="24"/>
                <w:szCs w:val="24"/>
                <w:lang w:val="en-US"/>
              </w:rPr>
              <w:t>kVA</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60</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30.1</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rPr>
            </w:pPr>
            <w:r w:rsidRPr="00BB140F">
              <w:rPr>
                <w:sz w:val="24"/>
              </w:rPr>
              <w:t>Тип подключения</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2"/>
                <w:szCs w:val="22"/>
              </w:rPr>
            </w:pPr>
            <w:r w:rsidRPr="00BB140F">
              <w:rPr>
                <w:sz w:val="22"/>
                <w:szCs w:val="22"/>
              </w:rPr>
              <w:t>3 фазы, 4 провода</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30.2</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rPr>
            </w:pPr>
            <w:r w:rsidRPr="00BB140F">
              <w:rPr>
                <w:sz w:val="24"/>
              </w:rPr>
              <w:t>Количество подшипников</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proofErr w:type="gramStart"/>
            <w:r w:rsidRPr="00BB140F">
              <w:rPr>
                <w:sz w:val="24"/>
                <w:szCs w:val="24"/>
              </w:rPr>
              <w:t>Шт</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2"/>
                <w:szCs w:val="22"/>
              </w:rPr>
            </w:pPr>
            <w:r w:rsidRPr="00BB140F">
              <w:rPr>
                <w:sz w:val="22"/>
                <w:szCs w:val="22"/>
              </w:rPr>
              <w:t>1</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30.3</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rPr>
            </w:pPr>
            <w:r w:rsidRPr="00BB140F">
              <w:rPr>
                <w:sz w:val="24"/>
              </w:rPr>
              <w:t>Фактор мощности</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2"/>
                <w:szCs w:val="22"/>
              </w:rPr>
            </w:pPr>
            <w:r w:rsidRPr="00BB140F">
              <w:rPr>
                <w:sz w:val="22"/>
                <w:szCs w:val="22"/>
              </w:rPr>
              <w:t>0.8</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lang w:val="en-US"/>
              </w:rPr>
            </w:pPr>
            <w:r w:rsidRPr="00BB140F">
              <w:rPr>
                <w:spacing w:val="-10"/>
                <w:sz w:val="24"/>
                <w:szCs w:val="24"/>
                <w:lang w:val="en-US"/>
              </w:rPr>
              <w:t>3</w:t>
            </w:r>
            <w:r w:rsidRPr="00BB140F">
              <w:rPr>
                <w:spacing w:val="-10"/>
                <w:sz w:val="24"/>
                <w:szCs w:val="24"/>
              </w:rPr>
              <w:t>0</w:t>
            </w:r>
            <w:r w:rsidRPr="00BB140F">
              <w:rPr>
                <w:spacing w:val="-10"/>
                <w:sz w:val="24"/>
                <w:szCs w:val="24"/>
                <w:lang w:val="en-US"/>
              </w:rPr>
              <w:t>.4</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rPr>
            </w:pPr>
            <w:r w:rsidRPr="00BB140F">
              <w:rPr>
                <w:sz w:val="24"/>
              </w:rPr>
              <w:t>Защита корпуса</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2"/>
                <w:szCs w:val="22"/>
              </w:rPr>
            </w:pPr>
            <w:r w:rsidRPr="00BB140F">
              <w:rPr>
                <w:sz w:val="22"/>
                <w:szCs w:val="22"/>
              </w:rPr>
              <w:t>IP23</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lang w:val="en-US"/>
              </w:rPr>
            </w:pPr>
            <w:r w:rsidRPr="00BB140F">
              <w:rPr>
                <w:spacing w:val="-10"/>
                <w:sz w:val="24"/>
                <w:szCs w:val="24"/>
                <w:lang w:val="en-US"/>
              </w:rPr>
              <w:t>3</w:t>
            </w:r>
            <w:r w:rsidRPr="00BB140F">
              <w:rPr>
                <w:spacing w:val="-10"/>
                <w:sz w:val="24"/>
                <w:szCs w:val="24"/>
              </w:rPr>
              <w:t>0</w:t>
            </w:r>
            <w:r w:rsidRPr="00BB140F">
              <w:rPr>
                <w:spacing w:val="-10"/>
                <w:sz w:val="24"/>
                <w:szCs w:val="24"/>
                <w:lang w:val="en-US"/>
              </w:rPr>
              <w:t>.5</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rPr>
            </w:pPr>
            <w:r w:rsidRPr="00BB140F">
              <w:rPr>
                <w:sz w:val="24"/>
              </w:rPr>
              <w:t>Класс изоляции, температуры</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2"/>
                <w:szCs w:val="22"/>
              </w:rPr>
            </w:pPr>
            <w:r w:rsidRPr="00BB140F">
              <w:rPr>
                <w:sz w:val="22"/>
                <w:szCs w:val="22"/>
              </w:rPr>
              <w:t>Н/Н</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30.6</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rPr>
            </w:pPr>
            <w:r w:rsidRPr="00BB140F">
              <w:rPr>
                <w:sz w:val="24"/>
              </w:rPr>
              <w:t>Регулировка напряжения</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2"/>
                <w:szCs w:val="22"/>
              </w:rPr>
            </w:pPr>
            <w:r w:rsidRPr="00BB140F">
              <w:rPr>
                <w:sz w:val="22"/>
                <w:szCs w:val="22"/>
              </w:rPr>
              <w:t>≤ +/-1</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30.7</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rPr>
            </w:pPr>
            <w:r w:rsidRPr="00BB140F">
              <w:rPr>
                <w:sz w:val="24"/>
              </w:rPr>
              <w:t>КПД электрогенератора не менее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89</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30.8</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2"/>
              </w:rPr>
              <w:t xml:space="preserve">Воздушный поток на охлаждение </w:t>
            </w:r>
            <w:r w:rsidRPr="00BB140F">
              <w:rPr>
                <w:sz w:val="24"/>
                <w:szCs w:val="24"/>
              </w:rPr>
              <w:t>электрогенератора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proofErr w:type="gramStart"/>
            <w:r w:rsidRPr="00BB140F">
              <w:rPr>
                <w:sz w:val="24"/>
                <w:szCs w:val="24"/>
              </w:rPr>
              <w:t>м</w:t>
            </w:r>
            <w:proofErr w:type="gramEnd"/>
            <w:r w:rsidRPr="00BB140F">
              <w:rPr>
                <w:sz w:val="24"/>
                <w:szCs w:val="24"/>
              </w:rPr>
              <w:t>³/с</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0,218</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30.9</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2"/>
              </w:rPr>
            </w:pPr>
            <w:r w:rsidRPr="00BB140F">
              <w:rPr>
                <w:sz w:val="24"/>
                <w:szCs w:val="24"/>
              </w:rPr>
              <w:t>Габаритные размеры ДГУ, ДхШхВ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мм</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1860×805×1360</w:t>
            </w:r>
          </w:p>
        </w:tc>
      </w:tr>
      <w:tr w:rsidR="00BB140F" w:rsidRPr="00BB140F" w:rsidTr="00BB140F">
        <w:tc>
          <w:tcPr>
            <w:tcW w:w="1085" w:type="dxa"/>
            <w:tcBorders>
              <w:top w:val="single" w:sz="6" w:space="0" w:color="auto"/>
              <w:left w:val="single" w:sz="6" w:space="0" w:color="auto"/>
              <w:bottom w:val="single" w:sz="6" w:space="0" w:color="auto"/>
              <w:right w:val="single" w:sz="6" w:space="0" w:color="auto"/>
            </w:tcBorders>
          </w:tcPr>
          <w:p w:rsidR="00BB140F" w:rsidRPr="00BB140F" w:rsidRDefault="00BB140F" w:rsidP="00BB140F">
            <w:pPr>
              <w:autoSpaceDE w:val="0"/>
              <w:autoSpaceDN w:val="0"/>
              <w:adjustRightInd w:val="0"/>
              <w:jc w:val="center"/>
              <w:rPr>
                <w:spacing w:val="-10"/>
                <w:sz w:val="24"/>
                <w:szCs w:val="24"/>
              </w:rPr>
            </w:pPr>
            <w:r w:rsidRPr="00BB140F">
              <w:rPr>
                <w:spacing w:val="-10"/>
                <w:sz w:val="24"/>
                <w:szCs w:val="24"/>
              </w:rPr>
              <w:t>30.10</w:t>
            </w:r>
          </w:p>
        </w:tc>
        <w:tc>
          <w:tcPr>
            <w:tcW w:w="6286"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rPr>
                <w:sz w:val="24"/>
                <w:szCs w:val="24"/>
              </w:rPr>
            </w:pPr>
            <w:r w:rsidRPr="00BB140F">
              <w:rPr>
                <w:sz w:val="24"/>
                <w:szCs w:val="24"/>
              </w:rPr>
              <w:t>Снаряженная  масса ДГУ не менее</w:t>
            </w:r>
          </w:p>
        </w:tc>
        <w:tc>
          <w:tcPr>
            <w:tcW w:w="994"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т</w:t>
            </w:r>
          </w:p>
        </w:tc>
        <w:tc>
          <w:tcPr>
            <w:tcW w:w="2125" w:type="dxa"/>
            <w:tcBorders>
              <w:top w:val="single" w:sz="6" w:space="0" w:color="auto"/>
              <w:left w:val="single" w:sz="6" w:space="0" w:color="auto"/>
              <w:bottom w:val="single" w:sz="6" w:space="0" w:color="auto"/>
              <w:right w:val="single" w:sz="6" w:space="0" w:color="auto"/>
            </w:tcBorders>
            <w:vAlign w:val="center"/>
          </w:tcPr>
          <w:p w:rsidR="00BB140F" w:rsidRPr="00BB140F" w:rsidRDefault="00BB140F" w:rsidP="00BB140F">
            <w:pPr>
              <w:autoSpaceDE w:val="0"/>
              <w:autoSpaceDN w:val="0"/>
              <w:adjustRightInd w:val="0"/>
              <w:jc w:val="center"/>
              <w:rPr>
                <w:sz w:val="24"/>
                <w:szCs w:val="24"/>
              </w:rPr>
            </w:pPr>
            <w:r w:rsidRPr="00BB140F">
              <w:rPr>
                <w:sz w:val="24"/>
                <w:szCs w:val="24"/>
              </w:rPr>
              <w:t>0,97</w:t>
            </w:r>
          </w:p>
        </w:tc>
      </w:tr>
    </w:tbl>
    <w:p w:rsidR="00BB140F" w:rsidRPr="00BB140F" w:rsidRDefault="00BB140F" w:rsidP="00BB140F">
      <w:pPr>
        <w:ind w:firstLine="567"/>
        <w:jc w:val="both"/>
        <w:rPr>
          <w:snapToGrid w:val="0"/>
          <w:sz w:val="24"/>
          <w:szCs w:val="24"/>
        </w:rPr>
      </w:pPr>
    </w:p>
    <w:p w:rsidR="00BB140F" w:rsidRPr="00BB140F" w:rsidRDefault="0066143A" w:rsidP="0066143A">
      <w:pPr>
        <w:spacing w:line="360" w:lineRule="auto"/>
        <w:jc w:val="center"/>
        <w:outlineLvl w:val="1"/>
        <w:rPr>
          <w:b/>
          <w:snapToGrid w:val="0"/>
          <w:sz w:val="24"/>
          <w:szCs w:val="24"/>
        </w:rPr>
      </w:pPr>
      <w:r>
        <w:rPr>
          <w:b/>
          <w:snapToGrid w:val="0"/>
          <w:sz w:val="24"/>
          <w:szCs w:val="24"/>
        </w:rPr>
        <w:t xml:space="preserve">2.2. </w:t>
      </w:r>
      <w:r w:rsidR="00BB140F" w:rsidRPr="00BB140F">
        <w:rPr>
          <w:b/>
          <w:snapToGrid w:val="0"/>
          <w:sz w:val="24"/>
          <w:szCs w:val="24"/>
        </w:rPr>
        <w:t xml:space="preserve">Система управления ДГУ </w:t>
      </w:r>
    </w:p>
    <w:p w:rsidR="00BB140F" w:rsidRPr="0066143A" w:rsidRDefault="0066143A" w:rsidP="0066143A">
      <w:pPr>
        <w:tabs>
          <w:tab w:val="left" w:pos="567"/>
        </w:tabs>
        <w:jc w:val="both"/>
        <w:rPr>
          <w:snapToGrid w:val="0"/>
          <w:sz w:val="24"/>
          <w:szCs w:val="24"/>
        </w:rPr>
      </w:pPr>
      <w:r>
        <w:rPr>
          <w:snapToGrid w:val="0"/>
          <w:sz w:val="24"/>
          <w:szCs w:val="24"/>
        </w:rPr>
        <w:tab/>
      </w:r>
      <w:r w:rsidR="00BB140F" w:rsidRPr="0066143A">
        <w:rPr>
          <w:snapToGrid w:val="0"/>
          <w:sz w:val="24"/>
          <w:szCs w:val="24"/>
        </w:rPr>
        <w:t xml:space="preserve">Система управления ДГУ обеспечивает автоматизацию процесса выработки электрической и тепловой  энергии  в объеме 3-ей степени автоматизации по ГОСТ </w:t>
      </w:r>
      <w:proofErr w:type="gramStart"/>
      <w:r w:rsidR="00BB140F" w:rsidRPr="0066143A">
        <w:rPr>
          <w:snapToGrid w:val="0"/>
          <w:sz w:val="24"/>
          <w:szCs w:val="24"/>
        </w:rPr>
        <w:t>Р</w:t>
      </w:r>
      <w:proofErr w:type="gramEnd"/>
      <w:r w:rsidR="00BB140F" w:rsidRPr="0066143A">
        <w:rPr>
          <w:snapToGrid w:val="0"/>
          <w:sz w:val="24"/>
          <w:szCs w:val="24"/>
        </w:rPr>
        <w:t xml:space="preserve"> 50783-95. В состав системы управления входит:</w:t>
      </w:r>
    </w:p>
    <w:p w:rsidR="00BB140F" w:rsidRPr="0066143A" w:rsidRDefault="00BB140F" w:rsidP="0066143A">
      <w:pPr>
        <w:tabs>
          <w:tab w:val="left" w:pos="567"/>
        </w:tabs>
        <w:jc w:val="both"/>
        <w:rPr>
          <w:snapToGrid w:val="0"/>
          <w:sz w:val="24"/>
          <w:szCs w:val="24"/>
        </w:rPr>
      </w:pPr>
      <w:r w:rsidRPr="0066143A">
        <w:rPr>
          <w:snapToGrid w:val="0"/>
          <w:sz w:val="24"/>
          <w:szCs w:val="24"/>
        </w:rPr>
        <w:t xml:space="preserve">–  панель управления ДГУ, расположенная на агрегате и выполненная на базе модульного контроллера генераторной установки ComAp IG-NT GC, с функциями параллельной работы, применение </w:t>
      </w:r>
      <w:r w:rsidRPr="0066143A">
        <w:rPr>
          <w:snapToGrid w:val="0"/>
          <w:sz w:val="24"/>
          <w:szCs w:val="24"/>
          <w:u w:val="single"/>
          <w:lang w:val="en-US"/>
        </w:rPr>
        <w:t>MINT</w:t>
      </w:r>
      <w:r w:rsidRPr="0066143A">
        <w:rPr>
          <w:snapToGrid w:val="0"/>
          <w:sz w:val="24"/>
          <w:szCs w:val="24"/>
        </w:rPr>
        <w:t xml:space="preserve"> (параллельная работа с другими ДГУ, </w:t>
      </w:r>
      <w:r w:rsidRPr="0066143A">
        <w:rPr>
          <w:rFonts w:cs="Arial"/>
          <w:snapToGrid w:val="0"/>
          <w:sz w:val="24"/>
          <w:szCs w:val="24"/>
        </w:rPr>
        <w:t>поддержка разделения нагрузки и управление мощностью)</w:t>
      </w:r>
      <w:r w:rsidRPr="0066143A">
        <w:rPr>
          <w:snapToGrid w:val="0"/>
          <w:sz w:val="24"/>
          <w:szCs w:val="24"/>
        </w:rPr>
        <w:t>, и возможностью подключения системы удаленного мониторинга;</w:t>
      </w:r>
    </w:p>
    <w:p w:rsidR="00BB140F" w:rsidRPr="0066143A" w:rsidRDefault="00BB140F" w:rsidP="0066143A">
      <w:pPr>
        <w:tabs>
          <w:tab w:val="left" w:pos="567"/>
        </w:tabs>
        <w:jc w:val="both"/>
        <w:rPr>
          <w:snapToGrid w:val="0"/>
          <w:sz w:val="24"/>
          <w:szCs w:val="24"/>
        </w:rPr>
      </w:pPr>
      <w:r w:rsidRPr="0066143A">
        <w:rPr>
          <w:snapToGrid w:val="0"/>
          <w:sz w:val="24"/>
          <w:szCs w:val="24"/>
        </w:rPr>
        <w:t xml:space="preserve"> –  генераторного силового моторизированного выключателя </w:t>
      </w:r>
      <w:r w:rsidRPr="0066143A">
        <w:rPr>
          <w:snapToGrid w:val="0"/>
          <w:sz w:val="24"/>
          <w:szCs w:val="24"/>
          <w:lang w:val="en-US"/>
        </w:rPr>
        <w:t>ABB</w:t>
      </w:r>
      <w:r w:rsidRPr="0066143A">
        <w:rPr>
          <w:snapToGrid w:val="0"/>
          <w:sz w:val="24"/>
          <w:szCs w:val="24"/>
        </w:rPr>
        <w:t xml:space="preserve"> (или аналоги </w:t>
      </w:r>
      <w:r w:rsidRPr="0066143A">
        <w:rPr>
          <w:snapToGrid w:val="0"/>
          <w:sz w:val="24"/>
          <w:szCs w:val="24"/>
          <w:lang w:val="en-US"/>
        </w:rPr>
        <w:t>Siemens</w:t>
      </w:r>
      <w:r w:rsidRPr="0066143A">
        <w:rPr>
          <w:snapToGrid w:val="0"/>
          <w:sz w:val="24"/>
          <w:szCs w:val="24"/>
        </w:rPr>
        <w:t>).</w:t>
      </w:r>
    </w:p>
    <w:p w:rsidR="00BB140F" w:rsidRPr="0066143A" w:rsidRDefault="00BB140F" w:rsidP="0066143A">
      <w:pPr>
        <w:tabs>
          <w:tab w:val="left" w:pos="567"/>
        </w:tabs>
        <w:jc w:val="both"/>
        <w:rPr>
          <w:snapToGrid w:val="0"/>
          <w:sz w:val="24"/>
          <w:szCs w:val="24"/>
        </w:rPr>
      </w:pPr>
    </w:p>
    <w:p w:rsidR="00BB140F" w:rsidRPr="0066143A" w:rsidRDefault="00BB140F" w:rsidP="0066143A">
      <w:pPr>
        <w:ind w:firstLine="360"/>
        <w:jc w:val="both"/>
        <w:rPr>
          <w:rFonts w:cs="Arial"/>
          <w:sz w:val="24"/>
          <w:szCs w:val="24"/>
        </w:rPr>
      </w:pPr>
      <w:proofErr w:type="gramStart"/>
      <w:r w:rsidRPr="0066143A">
        <w:rPr>
          <w:rFonts w:cs="Arial"/>
          <w:sz w:val="24"/>
          <w:szCs w:val="24"/>
        </w:rPr>
        <w:t xml:space="preserve">Панель управления дизель-генераторной установкой состоит из </w:t>
      </w:r>
      <w:r w:rsidRPr="0066143A">
        <w:rPr>
          <w:rFonts w:cs="Arial"/>
          <w:b/>
          <w:i/>
          <w:sz w:val="24"/>
          <w:szCs w:val="24"/>
          <w:u w:val="single"/>
        </w:rPr>
        <w:t>модульног</w:t>
      </w:r>
      <w:r w:rsidRPr="0066143A">
        <w:rPr>
          <w:rFonts w:cs="Arial"/>
          <w:b/>
          <w:i/>
          <w:sz w:val="24"/>
          <w:szCs w:val="24"/>
        </w:rPr>
        <w:t>о</w:t>
      </w:r>
      <w:r w:rsidRPr="0066143A">
        <w:rPr>
          <w:rFonts w:cs="Arial"/>
          <w:sz w:val="24"/>
          <w:szCs w:val="24"/>
        </w:rPr>
        <w:t xml:space="preserve"> контроллера генераторной установки ComAp IG-NT GC MINT в комплекте с электронным ключом GS-NT-LSM+PMS, обеспечивающим поддержку разделения нагрузки и управление мощностью, IG-AVRI интерфейсного модуля регулятора напряжения, IG-AVRi-TRANS/LV трансформатор напряжения для питания модуля AVRi, коммутационных реле, автоматического моторизованного выключателя генератора, контроллера скорости двигателя и устройства автоматической зарядки аккумуляторных батарей.</w:t>
      </w:r>
      <w:proofErr w:type="gramEnd"/>
      <w:r w:rsidRPr="0066143A">
        <w:rPr>
          <w:rFonts w:cs="Arial"/>
          <w:sz w:val="24"/>
          <w:szCs w:val="24"/>
        </w:rPr>
        <w:t xml:space="preserve"> Модульный контроллер представляет собой русифицированный микропроцессорный блок управления с соответствующим программным обеспечением, используемый для </w:t>
      </w:r>
      <w:r w:rsidRPr="0066143A">
        <w:rPr>
          <w:rFonts w:cs="Arial"/>
          <w:b/>
          <w:i/>
          <w:sz w:val="24"/>
          <w:szCs w:val="24"/>
          <w:u w:val="single"/>
        </w:rPr>
        <w:t>управления</w:t>
      </w:r>
      <w:r w:rsidRPr="0066143A">
        <w:rPr>
          <w:rFonts w:cs="Arial"/>
          <w:b/>
          <w:i/>
          <w:sz w:val="24"/>
          <w:szCs w:val="24"/>
        </w:rPr>
        <w:t>,</w:t>
      </w:r>
      <w:r w:rsidRPr="0066143A">
        <w:rPr>
          <w:rFonts w:cs="Arial"/>
          <w:b/>
          <w:i/>
          <w:sz w:val="24"/>
          <w:szCs w:val="24"/>
          <w:u w:val="single"/>
        </w:rPr>
        <w:t>контроля</w:t>
      </w:r>
      <w:r w:rsidRPr="0066143A">
        <w:rPr>
          <w:rFonts w:cs="Arial"/>
          <w:b/>
          <w:i/>
          <w:sz w:val="24"/>
          <w:szCs w:val="24"/>
        </w:rPr>
        <w:t xml:space="preserve"> и</w:t>
      </w:r>
      <w:r w:rsidRPr="0066143A">
        <w:rPr>
          <w:rFonts w:cs="Arial"/>
          <w:b/>
          <w:i/>
          <w:sz w:val="24"/>
          <w:szCs w:val="24"/>
          <w:u w:val="single"/>
        </w:rPr>
        <w:t xml:space="preserve"> защитыДГУ</w:t>
      </w:r>
      <w:r w:rsidRPr="0066143A">
        <w:rPr>
          <w:rFonts w:cs="Arial"/>
          <w:sz w:val="24"/>
          <w:szCs w:val="24"/>
        </w:rPr>
        <w:t xml:space="preserve">. Панель управления контролирует все параметры двигателя и генератора и воздействует на автоматический останов при серьезных отказах. Панель управления синхронного генератора и двигателя </w:t>
      </w:r>
      <w:r w:rsidRPr="0066143A">
        <w:rPr>
          <w:rFonts w:cs="Arial"/>
          <w:b/>
          <w:i/>
          <w:sz w:val="24"/>
          <w:szCs w:val="24"/>
          <w:u w:val="single"/>
        </w:rPr>
        <w:t>полностью интегрирована и обеспечивает следующие функции</w:t>
      </w:r>
      <w:r w:rsidRPr="0066143A">
        <w:rPr>
          <w:rFonts w:cs="Arial"/>
          <w:sz w:val="24"/>
          <w:szCs w:val="24"/>
        </w:rPr>
        <w:t>:</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 xml:space="preserve">Меню полностью на </w:t>
      </w:r>
      <w:r w:rsidRPr="0066143A">
        <w:rPr>
          <w:rFonts w:cs="Arial"/>
          <w:snapToGrid w:val="0"/>
          <w:sz w:val="24"/>
          <w:szCs w:val="24"/>
          <w:u w:val="single"/>
        </w:rPr>
        <w:t>РУССКОМ ЯЗЫКЕ.</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Автоматический/ручной запуск/останов двигателя с остановами, сопровождаемыми миганием соответствующих светодиодной индикации, при низком давлении масла, высокой температуре охлаждающей жидкости, превышении числа оборотов двигателя, слишком длительном запуске и при аварийном останове.</w:t>
      </w:r>
    </w:p>
    <w:p w:rsidR="00BB140F" w:rsidRPr="0066143A" w:rsidRDefault="00BB140F" w:rsidP="0066143A">
      <w:pPr>
        <w:numPr>
          <w:ilvl w:val="0"/>
          <w:numId w:val="47"/>
        </w:numPr>
        <w:autoSpaceDE w:val="0"/>
        <w:autoSpaceDN w:val="0"/>
        <w:adjustRightInd w:val="0"/>
        <w:contextualSpacing/>
        <w:jc w:val="both"/>
        <w:rPr>
          <w:rFonts w:cs="Arial"/>
          <w:snapToGrid w:val="0"/>
          <w:sz w:val="24"/>
          <w:szCs w:val="24"/>
        </w:rPr>
      </w:pPr>
      <w:r w:rsidRPr="0066143A">
        <w:rPr>
          <w:rFonts w:cs="Arial"/>
          <w:snapToGrid w:val="0"/>
          <w:sz w:val="24"/>
          <w:szCs w:val="24"/>
        </w:rPr>
        <w:t>Управление мощностью (запуск и останов зависят от нагрузки).</w:t>
      </w:r>
    </w:p>
    <w:p w:rsidR="00BB140F" w:rsidRPr="0066143A" w:rsidRDefault="00BB140F" w:rsidP="0066143A">
      <w:pPr>
        <w:numPr>
          <w:ilvl w:val="0"/>
          <w:numId w:val="47"/>
        </w:numPr>
        <w:autoSpaceDE w:val="0"/>
        <w:autoSpaceDN w:val="0"/>
        <w:adjustRightInd w:val="0"/>
        <w:contextualSpacing/>
        <w:jc w:val="both"/>
        <w:rPr>
          <w:rFonts w:cs="Arial"/>
          <w:snapToGrid w:val="0"/>
          <w:sz w:val="24"/>
          <w:szCs w:val="24"/>
        </w:rPr>
      </w:pPr>
      <w:r w:rsidRPr="0066143A">
        <w:rPr>
          <w:rFonts w:cs="Arial"/>
          <w:snapToGrid w:val="0"/>
          <w:sz w:val="24"/>
          <w:szCs w:val="24"/>
        </w:rPr>
        <w:t>Ручная настройка приоритета, либо автоматическая в зависимости от часов наработки или требования нагрузки (наиболее эффективная настройка)</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 xml:space="preserve">Выбор приоритета запуска и остановки ДГУ при различных </w:t>
      </w:r>
      <w:proofErr w:type="gramStart"/>
      <w:r w:rsidRPr="0066143A">
        <w:rPr>
          <w:rFonts w:cs="Arial"/>
          <w:snapToGrid w:val="0"/>
          <w:sz w:val="24"/>
          <w:szCs w:val="24"/>
        </w:rPr>
        <w:t>комбинациях</w:t>
      </w:r>
      <w:proofErr w:type="gramEnd"/>
      <w:r w:rsidRPr="0066143A">
        <w:rPr>
          <w:rFonts w:cs="Arial"/>
          <w:snapToGrid w:val="0"/>
          <w:sz w:val="24"/>
          <w:szCs w:val="24"/>
        </w:rPr>
        <w:t xml:space="preserve"> работающих в параллели ДГУ.</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 xml:space="preserve">Поддержка параллельной работы с другими ДГУ, оборудованными однотипными панелями управления с контроллерами IG-NT GC MINT фирмы ComAp, с функцией  автоматического запуска, выход на номинальные обороты, включение в параллельную работу предварительно прогретого дизеля, автоматического распределения активной и реактивной нагрузки между всеми работающими в параллели ДГУ. </w:t>
      </w:r>
    </w:p>
    <w:p w:rsidR="00BB140F" w:rsidRPr="0066143A" w:rsidRDefault="00BB140F" w:rsidP="0066143A">
      <w:pPr>
        <w:numPr>
          <w:ilvl w:val="0"/>
          <w:numId w:val="47"/>
        </w:numPr>
        <w:autoSpaceDE w:val="0"/>
        <w:autoSpaceDN w:val="0"/>
        <w:adjustRightInd w:val="0"/>
        <w:contextualSpacing/>
        <w:jc w:val="both"/>
        <w:rPr>
          <w:rFonts w:cs="Arial"/>
          <w:snapToGrid w:val="0"/>
          <w:sz w:val="24"/>
          <w:szCs w:val="24"/>
        </w:rPr>
      </w:pPr>
      <w:r w:rsidRPr="0066143A">
        <w:rPr>
          <w:rFonts w:cs="Arial"/>
          <w:snapToGrid w:val="0"/>
          <w:sz w:val="24"/>
          <w:szCs w:val="24"/>
        </w:rPr>
        <w:t xml:space="preserve">плавная нагрузка и разгрузка ДГУ </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 xml:space="preserve">Управление защитами (настраиваемыми и фиксированными): защита по фазам, защита от КЗ, перегрузке по току и мощности,  защита от реверсивной мощности и от замыкания на землю, дополнительные 160 </w:t>
      </w:r>
      <w:proofErr w:type="gramStart"/>
      <w:r w:rsidRPr="0066143A">
        <w:rPr>
          <w:rFonts w:cs="Arial"/>
          <w:snapToGrid w:val="0"/>
          <w:sz w:val="24"/>
          <w:szCs w:val="24"/>
        </w:rPr>
        <w:t>программируемых</w:t>
      </w:r>
      <w:proofErr w:type="gramEnd"/>
      <w:r w:rsidRPr="0066143A">
        <w:rPr>
          <w:rFonts w:cs="Arial"/>
          <w:snapToGrid w:val="0"/>
          <w:sz w:val="24"/>
          <w:szCs w:val="24"/>
        </w:rPr>
        <w:t xml:space="preserve"> уставок по защите.</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Управление напряжением и косинусом, измерение базовой и пиковой нагрузок, автоматическая синхронизация и управление мощностью, измерение параметров генератора и сетевых параметров.</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Наличие RS 232/ RS 485 интерфейса с поддержкой Modbus, поддержка GSM-модема для SMS-отправки сообщений.</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журнал на 500 записей.</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Наличие встроенной системы мониторинга и дистанционного управления ДГУ.</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Полная интеграция с ДГУ и обмен сигналами через CAN-шину с другими панелями управления комплекса ДЭС.</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Таймер остывания – регулируемый в пределах 0…10 минут.</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Системы управления подачей топлива с подачей напряжения для останова или для рабочего хода.</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 xml:space="preserve">Цифровая  индикация: давления масла в двигателе; температуры охлаждающей жидкости; числа оборотов двигателя; напряжения системы постоянного тока; моточасов двигателя; диагностических кодов системы; напряжения переменного тока генератора; силы переменного тока генератора; частоты напряжения генератора, косинуса, текущей активной и реактивной нагрузки, общего количества выработанной ДГУ электроэнергии (кВт*ч) за весь период работы. </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Переключатель режимов работы двигателя.</w:t>
      </w:r>
    </w:p>
    <w:p w:rsidR="00BB140F" w:rsidRPr="0066143A" w:rsidRDefault="00BB140F" w:rsidP="0066143A">
      <w:pPr>
        <w:numPr>
          <w:ilvl w:val="0"/>
          <w:numId w:val="47"/>
        </w:numPr>
        <w:autoSpaceDE w:val="0"/>
        <w:autoSpaceDN w:val="0"/>
        <w:adjustRightInd w:val="0"/>
        <w:contextualSpacing/>
        <w:jc w:val="both"/>
        <w:rPr>
          <w:rFonts w:cs="Arial"/>
          <w:snapToGrid w:val="0"/>
          <w:sz w:val="24"/>
          <w:szCs w:val="24"/>
        </w:rPr>
      </w:pPr>
      <w:r w:rsidRPr="0066143A">
        <w:rPr>
          <w:rFonts w:cs="Arial"/>
          <w:snapToGrid w:val="0"/>
          <w:sz w:val="24"/>
          <w:szCs w:val="24"/>
        </w:rPr>
        <w:t xml:space="preserve">конфигурирование входных и выходных сигналов </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Кнопка аварийного останова.</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Переключатель проверки сигнальных ламп и индикатора.</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Потенциометр регулировки напряжения.</w:t>
      </w:r>
    </w:p>
    <w:p w:rsidR="00BB140F" w:rsidRPr="0066143A" w:rsidRDefault="00BB140F" w:rsidP="0066143A">
      <w:pPr>
        <w:widowControl w:val="0"/>
        <w:numPr>
          <w:ilvl w:val="0"/>
          <w:numId w:val="47"/>
        </w:numPr>
        <w:tabs>
          <w:tab w:val="left" w:pos="283"/>
        </w:tabs>
        <w:jc w:val="both"/>
        <w:rPr>
          <w:rFonts w:cs="Arial"/>
          <w:snapToGrid w:val="0"/>
          <w:sz w:val="24"/>
          <w:szCs w:val="24"/>
        </w:rPr>
      </w:pPr>
      <w:r w:rsidRPr="0066143A">
        <w:rPr>
          <w:rFonts w:cs="Arial"/>
          <w:snapToGrid w:val="0"/>
          <w:sz w:val="24"/>
          <w:szCs w:val="24"/>
        </w:rPr>
        <w:t>Прочный и влагозащищённый корпус, герметичность IP65.</w:t>
      </w:r>
    </w:p>
    <w:p w:rsidR="00BB140F" w:rsidRPr="0066143A" w:rsidRDefault="00BB140F" w:rsidP="0066143A">
      <w:pPr>
        <w:ind w:firstLine="360"/>
        <w:jc w:val="both"/>
        <w:rPr>
          <w:rFonts w:cs="Arial"/>
          <w:sz w:val="24"/>
          <w:szCs w:val="24"/>
        </w:rPr>
      </w:pPr>
      <w:r w:rsidRPr="0066143A">
        <w:rPr>
          <w:rFonts w:cs="Arial"/>
          <w:sz w:val="24"/>
          <w:szCs w:val="24"/>
        </w:rPr>
        <w:t xml:space="preserve">На передней панели щита управления находятся индикаторы, кнопки управления, кнопка аварийной остановки и дисплей для вывода информации. </w:t>
      </w:r>
    </w:p>
    <w:p w:rsidR="00BB140F" w:rsidRPr="0066143A" w:rsidRDefault="00BB140F" w:rsidP="0066143A">
      <w:pPr>
        <w:ind w:firstLine="360"/>
        <w:jc w:val="both"/>
        <w:rPr>
          <w:rFonts w:cs="Arial"/>
          <w:sz w:val="24"/>
          <w:szCs w:val="24"/>
        </w:rPr>
      </w:pPr>
      <w:r w:rsidRPr="0066143A">
        <w:rPr>
          <w:rFonts w:cs="Arial"/>
          <w:sz w:val="24"/>
          <w:szCs w:val="24"/>
        </w:rPr>
        <w:t xml:space="preserve">Автоматический выключатель используется для отключения нагрузки от генератора при перегрузке, возникновении токов короткого замыкания и других аварийных ситуаций. Кроме того, выключатель, оснащенный моторным приводом, используется при подключении двух и более генераторов к общей шине для параллельной работы на общую нагрузку (с целью обеспечение резервирования и/или наращивания мощности электростанции).  </w:t>
      </w:r>
    </w:p>
    <w:p w:rsidR="00BB140F" w:rsidRPr="0066143A" w:rsidRDefault="00BB140F" w:rsidP="0066143A">
      <w:pPr>
        <w:ind w:firstLine="360"/>
        <w:jc w:val="both"/>
        <w:rPr>
          <w:rFonts w:cs="Arial"/>
          <w:sz w:val="24"/>
          <w:szCs w:val="24"/>
        </w:rPr>
      </w:pPr>
      <w:r w:rsidRPr="0066143A">
        <w:rPr>
          <w:rFonts w:cs="Arial"/>
          <w:sz w:val="24"/>
          <w:szCs w:val="24"/>
        </w:rPr>
        <w:t xml:space="preserve">Устройство автоматической зарядки аккумуляторных батарей обеспечивает поддержание АКБ в заряженном состоянии во время простоя ДГУ. </w:t>
      </w:r>
    </w:p>
    <w:p w:rsidR="00BB140F" w:rsidRPr="00BB140F" w:rsidRDefault="00BB140F" w:rsidP="0066143A">
      <w:pPr>
        <w:ind w:firstLine="360"/>
        <w:jc w:val="both"/>
        <w:rPr>
          <w:rFonts w:cs="Arial"/>
          <w:snapToGrid w:val="0"/>
          <w:sz w:val="24"/>
          <w:szCs w:val="24"/>
        </w:rPr>
      </w:pPr>
      <w:r w:rsidRPr="0066143A">
        <w:rPr>
          <w:rFonts w:cs="Arial"/>
          <w:sz w:val="24"/>
          <w:szCs w:val="24"/>
        </w:rPr>
        <w:t xml:space="preserve">Панель управления монтируются на раме </w:t>
      </w:r>
      <w:proofErr w:type="gramStart"/>
      <w:r w:rsidRPr="0066143A">
        <w:rPr>
          <w:rFonts w:cs="Arial"/>
          <w:sz w:val="24"/>
          <w:szCs w:val="24"/>
        </w:rPr>
        <w:t>генератора</w:t>
      </w:r>
      <w:proofErr w:type="gramEnd"/>
      <w:r w:rsidRPr="0066143A">
        <w:rPr>
          <w:rFonts w:cs="Arial"/>
          <w:sz w:val="24"/>
          <w:szCs w:val="24"/>
        </w:rPr>
        <w:t xml:space="preserve"> и обеспечивает полное управление и постоянный контроль за работой ДГУ без постоянного</w:t>
      </w:r>
      <w:r w:rsidRPr="00BB140F">
        <w:rPr>
          <w:rFonts w:cs="Arial"/>
          <w:sz w:val="24"/>
          <w:szCs w:val="24"/>
        </w:rPr>
        <w:t xml:space="preserve"> присутствия дежурного персонала.</w:t>
      </w:r>
    </w:p>
    <w:p w:rsidR="00BB140F" w:rsidRPr="00BB140F" w:rsidRDefault="00BB140F" w:rsidP="00BB140F">
      <w:pPr>
        <w:autoSpaceDE w:val="0"/>
        <w:autoSpaceDN w:val="0"/>
        <w:adjustRightInd w:val="0"/>
        <w:spacing w:before="58" w:line="269" w:lineRule="exact"/>
        <w:jc w:val="center"/>
        <w:rPr>
          <w:b/>
          <w:sz w:val="24"/>
          <w:szCs w:val="24"/>
        </w:rPr>
      </w:pPr>
      <w:r w:rsidRPr="00BB140F">
        <w:rPr>
          <w:b/>
          <w:sz w:val="24"/>
          <w:szCs w:val="24"/>
        </w:rPr>
        <w:t>2.3. Топливная система ДГУ.</w:t>
      </w:r>
    </w:p>
    <w:p w:rsidR="00BB140F" w:rsidRPr="00BB140F" w:rsidRDefault="00BB140F" w:rsidP="00BB140F">
      <w:pPr>
        <w:autoSpaceDE w:val="0"/>
        <w:autoSpaceDN w:val="0"/>
        <w:adjustRightInd w:val="0"/>
        <w:spacing w:before="58"/>
        <w:ind w:firstLine="284"/>
        <w:jc w:val="both"/>
        <w:rPr>
          <w:sz w:val="24"/>
          <w:szCs w:val="24"/>
        </w:rPr>
      </w:pPr>
      <w:r w:rsidRPr="00BB140F">
        <w:rPr>
          <w:sz w:val="24"/>
          <w:szCs w:val="24"/>
        </w:rPr>
        <w:t xml:space="preserve">При работе дизель-генераторной установки в топливной системе должно создаваться нормальное (расчётное) давление и температура топлива на подаче и обратке ТНВД, полное отсутствие воздуха в системе, что обеспечивает бесперебойную подачу топлива при работе установки на различных режимах. </w:t>
      </w:r>
    </w:p>
    <w:p w:rsidR="00BB140F" w:rsidRPr="00BB140F" w:rsidRDefault="00BB140F" w:rsidP="00BB140F">
      <w:pPr>
        <w:autoSpaceDE w:val="0"/>
        <w:autoSpaceDN w:val="0"/>
        <w:adjustRightInd w:val="0"/>
        <w:spacing w:before="58"/>
        <w:ind w:firstLine="284"/>
        <w:jc w:val="both"/>
        <w:rPr>
          <w:sz w:val="24"/>
          <w:szCs w:val="22"/>
        </w:rPr>
      </w:pPr>
      <w:r w:rsidRPr="00BB140F">
        <w:rPr>
          <w:sz w:val="24"/>
          <w:szCs w:val="22"/>
        </w:rPr>
        <w:t xml:space="preserve">От стационарной расходной емкости расположенной на электростанции, дизельное топливо должно пройти через фильтрующие элементы </w:t>
      </w:r>
      <w:r w:rsidRPr="00BB140F">
        <w:rPr>
          <w:b/>
          <w:sz w:val="24"/>
          <w:szCs w:val="24"/>
          <w:u w:val="single"/>
        </w:rPr>
        <w:t>топливно-водяного сепаратора</w:t>
      </w:r>
      <w:r w:rsidRPr="00BB140F">
        <w:rPr>
          <w:sz w:val="24"/>
          <w:szCs w:val="22"/>
        </w:rPr>
        <w:t xml:space="preserve"> которые производят предварительную очистку топлива – отделение водных фракций. Топливно-водяной сепаратор должен быть смонтирован на раме ДГУ. Далее </w:t>
      </w:r>
      <w:proofErr w:type="gramStart"/>
      <w:r w:rsidRPr="00BB140F">
        <w:rPr>
          <w:sz w:val="24"/>
          <w:szCs w:val="22"/>
        </w:rPr>
        <w:t>дизельное</w:t>
      </w:r>
      <w:proofErr w:type="gramEnd"/>
      <w:r w:rsidRPr="00BB140F">
        <w:rPr>
          <w:sz w:val="24"/>
          <w:szCs w:val="22"/>
        </w:rPr>
        <w:t xml:space="preserve"> топливопроходит через</w:t>
      </w:r>
      <w:r w:rsidRPr="00BB140F">
        <w:rPr>
          <w:sz w:val="24"/>
          <w:szCs w:val="24"/>
        </w:rPr>
        <w:t>фильтра грубой и тонкой очистки топлива,</w:t>
      </w:r>
      <w:r w:rsidRPr="00BB140F">
        <w:rPr>
          <w:sz w:val="24"/>
          <w:szCs w:val="22"/>
        </w:rPr>
        <w:t xml:space="preserve"> смонтированные на блоке цилиндров двигателя и подаётся к ТНВД дизель-генераторной установки.</w:t>
      </w:r>
    </w:p>
    <w:p w:rsidR="00BB140F" w:rsidRPr="00BB140F" w:rsidRDefault="0066143A" w:rsidP="0066143A">
      <w:pPr>
        <w:jc w:val="center"/>
        <w:outlineLvl w:val="1"/>
        <w:rPr>
          <w:b/>
          <w:snapToGrid w:val="0"/>
          <w:sz w:val="24"/>
          <w:szCs w:val="24"/>
        </w:rPr>
      </w:pPr>
      <w:r>
        <w:rPr>
          <w:b/>
          <w:snapToGrid w:val="0"/>
          <w:sz w:val="24"/>
          <w:szCs w:val="24"/>
        </w:rPr>
        <w:t xml:space="preserve">2.4. </w:t>
      </w:r>
      <w:r w:rsidR="00BB140F" w:rsidRPr="00BB140F">
        <w:rPr>
          <w:b/>
          <w:snapToGrid w:val="0"/>
          <w:sz w:val="24"/>
          <w:szCs w:val="24"/>
        </w:rPr>
        <w:t xml:space="preserve">Масляная система </w:t>
      </w:r>
      <w:r w:rsidR="00BB140F" w:rsidRPr="00BB140F">
        <w:rPr>
          <w:b/>
          <w:bCs/>
          <w:snapToGrid w:val="0"/>
          <w:sz w:val="24"/>
          <w:szCs w:val="24"/>
        </w:rPr>
        <w:t>ДГУ</w:t>
      </w:r>
      <w:r w:rsidR="00BB140F" w:rsidRPr="00BB140F">
        <w:rPr>
          <w:b/>
          <w:snapToGrid w:val="0"/>
          <w:sz w:val="24"/>
          <w:szCs w:val="24"/>
        </w:rPr>
        <w:t>.</w:t>
      </w:r>
    </w:p>
    <w:p w:rsidR="00BB140F" w:rsidRPr="00BB140F" w:rsidRDefault="00BB140F" w:rsidP="00BB140F">
      <w:pPr>
        <w:autoSpaceDE w:val="0"/>
        <w:autoSpaceDN w:val="0"/>
        <w:adjustRightInd w:val="0"/>
        <w:ind w:firstLine="289"/>
        <w:jc w:val="both"/>
        <w:rPr>
          <w:sz w:val="24"/>
          <w:szCs w:val="24"/>
        </w:rPr>
      </w:pPr>
      <w:r w:rsidRPr="00BB140F">
        <w:rPr>
          <w:sz w:val="24"/>
          <w:szCs w:val="24"/>
        </w:rPr>
        <w:t xml:space="preserve">Масляная система дизель-генераторной установки должна обеспечивать фильтрацию масла, смазывание и отвод тепла от узлов и механизмов ДГУ, а так же производить сигнализирование или аварийную остановку при повышении или понижении установленных параметров (давление и температуры масла). </w:t>
      </w:r>
    </w:p>
    <w:p w:rsidR="00BB140F" w:rsidRPr="00BB140F" w:rsidRDefault="00BB140F" w:rsidP="00BB140F">
      <w:pPr>
        <w:autoSpaceDE w:val="0"/>
        <w:autoSpaceDN w:val="0"/>
        <w:adjustRightInd w:val="0"/>
        <w:ind w:firstLine="289"/>
        <w:jc w:val="both"/>
        <w:rPr>
          <w:sz w:val="24"/>
          <w:szCs w:val="24"/>
        </w:rPr>
      </w:pPr>
      <w:r w:rsidRPr="00BB140F">
        <w:rPr>
          <w:sz w:val="24"/>
          <w:szCs w:val="24"/>
        </w:rPr>
        <w:t>В состав масляной системы входит: м</w:t>
      </w:r>
      <w:r w:rsidRPr="00BB140F">
        <w:rPr>
          <w:sz w:val="24"/>
          <w:szCs w:val="24"/>
          <w:lang w:eastAsia="ar-SA"/>
        </w:rPr>
        <w:t>асляный насос, сапун картера, маслоохладитель, масляный фильтр, маслозаливная горловина и щуп для замера уровня масла, стандартный масляный поддон (картер), отвод картерных газов, ручной масляный насос с клапаном для слива масла из картера (</w:t>
      </w:r>
      <w:r w:rsidRPr="00BB140F">
        <w:rPr>
          <w:sz w:val="24"/>
          <w:szCs w:val="24"/>
        </w:rPr>
        <w:t>система слива отработанного масла в тарные ёмкости)</w:t>
      </w:r>
      <w:r w:rsidRPr="00BB140F">
        <w:rPr>
          <w:sz w:val="24"/>
          <w:szCs w:val="24"/>
          <w:lang w:eastAsia="ar-SA"/>
        </w:rPr>
        <w:t>, регулятор уровня масла в поддоне (картере), датчики температуры и давления масла</w:t>
      </w:r>
      <w:proofErr w:type="gramStart"/>
      <w:r w:rsidRPr="00BB140F">
        <w:rPr>
          <w:sz w:val="24"/>
          <w:szCs w:val="24"/>
          <w:lang w:eastAsia="ar-SA"/>
        </w:rPr>
        <w:t>.</w:t>
      </w:r>
      <w:r w:rsidRPr="00BB140F">
        <w:rPr>
          <w:sz w:val="24"/>
          <w:szCs w:val="24"/>
        </w:rPr>
        <w:t>З</w:t>
      </w:r>
      <w:proofErr w:type="gramEnd"/>
      <w:r w:rsidRPr="00BB140F">
        <w:rPr>
          <w:sz w:val="24"/>
          <w:szCs w:val="24"/>
        </w:rPr>
        <w:t xml:space="preserve">амена масла (заливка в картер) будет производиться из бочек </w:t>
      </w:r>
      <w:smartTag w:uri="urn:schemas-microsoft-com:office:smarttags" w:element="metricconverter">
        <w:smartTagPr>
          <w:attr w:name="ProductID" w:val="200 литров"/>
        </w:smartTagPr>
        <w:r w:rsidRPr="00BB140F">
          <w:rPr>
            <w:sz w:val="24"/>
            <w:szCs w:val="24"/>
          </w:rPr>
          <w:t>200 литров</w:t>
        </w:r>
      </w:smartTag>
      <w:r w:rsidRPr="00BB140F">
        <w:rPr>
          <w:sz w:val="24"/>
          <w:szCs w:val="24"/>
        </w:rPr>
        <w:t xml:space="preserve"> ручным насосом.</w:t>
      </w:r>
    </w:p>
    <w:p w:rsidR="00BB140F" w:rsidRPr="00BB140F" w:rsidRDefault="0066143A" w:rsidP="0066143A">
      <w:pPr>
        <w:jc w:val="center"/>
        <w:outlineLvl w:val="1"/>
        <w:rPr>
          <w:b/>
          <w:snapToGrid w:val="0"/>
          <w:sz w:val="24"/>
          <w:szCs w:val="24"/>
        </w:rPr>
      </w:pPr>
      <w:r w:rsidRPr="0066143A">
        <w:rPr>
          <w:b/>
          <w:snapToGrid w:val="0"/>
          <w:sz w:val="24"/>
          <w:szCs w:val="24"/>
        </w:rPr>
        <w:t xml:space="preserve">2.5. </w:t>
      </w:r>
      <w:r w:rsidR="00BB140F" w:rsidRPr="0066143A">
        <w:rPr>
          <w:b/>
          <w:snapToGrid w:val="0"/>
          <w:sz w:val="24"/>
          <w:szCs w:val="24"/>
        </w:rPr>
        <w:t>Система охлаждения ДГУ</w:t>
      </w:r>
      <w:r w:rsidR="00BB140F" w:rsidRPr="00BB140F">
        <w:rPr>
          <w:b/>
          <w:snapToGrid w:val="0"/>
          <w:sz w:val="24"/>
          <w:szCs w:val="24"/>
        </w:rPr>
        <w:t>.</w:t>
      </w:r>
    </w:p>
    <w:p w:rsidR="00BB140F" w:rsidRPr="00BB140F" w:rsidRDefault="00BB140F" w:rsidP="0066143A">
      <w:pPr>
        <w:ind w:firstLine="709"/>
        <w:jc w:val="both"/>
        <w:rPr>
          <w:snapToGrid w:val="0"/>
          <w:sz w:val="24"/>
        </w:rPr>
      </w:pPr>
      <w:r w:rsidRPr="00BB140F">
        <w:rPr>
          <w:snapToGrid w:val="0"/>
          <w:sz w:val="24"/>
        </w:rPr>
        <w:t>Система охлаждения ДГУ радиаторного типа. Система охлаждения должна обеспечивать автоматическое регулирование температуры охлаждающей жидкости, в зависимости от температуры в системе. Система охлаждения должна обеспечивать длительную работу ДГУ на номинальной нагрузке при температуре окружающей среды +50 град</w:t>
      </w:r>
      <w:proofErr w:type="gramStart"/>
      <w:r w:rsidRPr="00BB140F">
        <w:rPr>
          <w:snapToGrid w:val="0"/>
          <w:sz w:val="24"/>
        </w:rPr>
        <w:t>.С</w:t>
      </w:r>
      <w:proofErr w:type="gramEnd"/>
      <w:r w:rsidRPr="00BB140F">
        <w:rPr>
          <w:snapToGrid w:val="0"/>
          <w:sz w:val="24"/>
        </w:rPr>
        <w:t>, без перегрева ДГУ.</w:t>
      </w:r>
    </w:p>
    <w:p w:rsidR="00BB140F" w:rsidRPr="00BB140F" w:rsidRDefault="00BB140F" w:rsidP="0066143A">
      <w:pPr>
        <w:ind w:firstLine="709"/>
        <w:jc w:val="both"/>
        <w:rPr>
          <w:snapToGrid w:val="0"/>
          <w:sz w:val="24"/>
          <w:szCs w:val="24"/>
        </w:rPr>
      </w:pPr>
      <w:proofErr w:type="gramStart"/>
      <w:r w:rsidRPr="00BB140F">
        <w:rPr>
          <w:snapToGrid w:val="0"/>
          <w:sz w:val="24"/>
          <w:szCs w:val="24"/>
        </w:rPr>
        <w:t>На неработающем ДГУ, температура охлаждающей жидкости должна поддерживается на уровне не ниже +40С</w:t>
      </w:r>
      <w:r w:rsidRPr="00BB140F">
        <w:rPr>
          <w:snapToGrid w:val="0"/>
          <w:sz w:val="24"/>
          <w:szCs w:val="24"/>
          <w:vertAlign w:val="superscript"/>
        </w:rPr>
        <w:t>о</w:t>
      </w:r>
      <w:r w:rsidRPr="00BB140F">
        <w:rPr>
          <w:snapToGrid w:val="0"/>
          <w:sz w:val="24"/>
          <w:szCs w:val="24"/>
        </w:rPr>
        <w:t xml:space="preserve">  с помощью </w:t>
      </w:r>
      <w:r w:rsidRPr="00BB140F">
        <w:rPr>
          <w:b/>
          <w:snapToGrid w:val="0"/>
          <w:sz w:val="24"/>
          <w:szCs w:val="24"/>
          <w:u w:val="single"/>
        </w:rPr>
        <w:t xml:space="preserve">автоматического электрического </w:t>
      </w:r>
      <w:r w:rsidRPr="00BB140F">
        <w:rPr>
          <w:b/>
          <w:snapToGrid w:val="0"/>
          <w:sz w:val="24"/>
          <w:u w:val="single"/>
        </w:rPr>
        <w:t>220/240В</w:t>
      </w:r>
      <w:r w:rsidRPr="00BB140F">
        <w:rPr>
          <w:b/>
          <w:snapToGrid w:val="0"/>
          <w:sz w:val="24"/>
          <w:szCs w:val="24"/>
          <w:u w:val="single"/>
        </w:rPr>
        <w:t xml:space="preserve"> подогревателя (котла).</w:t>
      </w:r>
      <w:proofErr w:type="gramEnd"/>
    </w:p>
    <w:p w:rsidR="00BB140F" w:rsidRPr="00BB140F" w:rsidRDefault="00BB140F" w:rsidP="0066143A">
      <w:pPr>
        <w:ind w:firstLine="709"/>
        <w:jc w:val="both"/>
        <w:rPr>
          <w:snapToGrid w:val="0"/>
          <w:sz w:val="24"/>
        </w:rPr>
      </w:pPr>
      <w:r w:rsidRPr="00BB140F">
        <w:rPr>
          <w:snapToGrid w:val="0"/>
          <w:sz w:val="24"/>
        </w:rPr>
        <w:t>Заправка охлаждающей жидкости будет производиться ручным насосом.</w:t>
      </w:r>
    </w:p>
    <w:p w:rsidR="00BB140F" w:rsidRPr="00BB140F" w:rsidRDefault="00BB140F" w:rsidP="00BB140F">
      <w:pPr>
        <w:tabs>
          <w:tab w:val="left" w:pos="567"/>
        </w:tabs>
        <w:jc w:val="both"/>
        <w:rPr>
          <w:snapToGrid w:val="0"/>
          <w:sz w:val="24"/>
          <w:szCs w:val="24"/>
        </w:rPr>
      </w:pPr>
      <w:r w:rsidRPr="00BB140F">
        <w:rPr>
          <w:snapToGrid w:val="0"/>
          <w:sz w:val="28"/>
        </w:rPr>
        <w:tab/>
      </w:r>
    </w:p>
    <w:p w:rsidR="00BB140F" w:rsidRPr="00BB140F" w:rsidRDefault="00BB140F" w:rsidP="00BB140F">
      <w:pPr>
        <w:tabs>
          <w:tab w:val="left" w:pos="567"/>
        </w:tabs>
        <w:jc w:val="center"/>
        <w:rPr>
          <w:snapToGrid w:val="0"/>
          <w:sz w:val="24"/>
        </w:rPr>
      </w:pPr>
      <w:r w:rsidRPr="00BB140F">
        <w:rPr>
          <w:b/>
          <w:snapToGrid w:val="0"/>
          <w:sz w:val="24"/>
          <w:szCs w:val="24"/>
        </w:rPr>
        <w:t>2.6.</w:t>
      </w:r>
      <w:r w:rsidRPr="00BB140F">
        <w:rPr>
          <w:b/>
          <w:snapToGrid w:val="0"/>
          <w:sz w:val="24"/>
        </w:rPr>
        <w:t>Система запуска ДГУ</w:t>
      </w:r>
      <w:r w:rsidRPr="00BB140F">
        <w:rPr>
          <w:snapToGrid w:val="0"/>
          <w:sz w:val="24"/>
        </w:rPr>
        <w:t>.</w:t>
      </w:r>
    </w:p>
    <w:p w:rsidR="00BB140F" w:rsidRPr="00BB140F" w:rsidRDefault="00BB140F" w:rsidP="00BB140F">
      <w:pPr>
        <w:tabs>
          <w:tab w:val="left" w:pos="284"/>
        </w:tabs>
        <w:jc w:val="both"/>
        <w:rPr>
          <w:snapToGrid w:val="0"/>
          <w:sz w:val="24"/>
        </w:rPr>
      </w:pPr>
      <w:r w:rsidRPr="00BB140F">
        <w:rPr>
          <w:snapToGrid w:val="0"/>
          <w:sz w:val="28"/>
        </w:rPr>
        <w:tab/>
      </w:r>
      <w:r w:rsidRPr="00BB140F">
        <w:rPr>
          <w:snapToGrid w:val="0"/>
          <w:sz w:val="24"/>
        </w:rPr>
        <w:t xml:space="preserve">Система запуска дизель-генераторной установки электростартерного типа и предназначена для преобразования электрической энергии стартера в механический момент для раскрутки вала </w:t>
      </w:r>
      <w:r w:rsidRPr="00BB140F">
        <w:rPr>
          <w:sz w:val="24"/>
        </w:rPr>
        <w:t>ДГУ</w:t>
      </w:r>
      <w:r w:rsidRPr="00BB140F">
        <w:rPr>
          <w:snapToGrid w:val="0"/>
          <w:sz w:val="24"/>
        </w:rPr>
        <w:t xml:space="preserve"> при пуске.</w:t>
      </w:r>
    </w:p>
    <w:p w:rsidR="00BB140F" w:rsidRPr="00BB140F" w:rsidRDefault="00BB140F" w:rsidP="00BB140F">
      <w:pPr>
        <w:tabs>
          <w:tab w:val="left" w:pos="284"/>
        </w:tabs>
        <w:jc w:val="both"/>
        <w:rPr>
          <w:snapToGrid w:val="0"/>
          <w:sz w:val="24"/>
        </w:rPr>
      </w:pPr>
      <w:r w:rsidRPr="00BB140F">
        <w:rPr>
          <w:snapToGrid w:val="0"/>
          <w:sz w:val="24"/>
        </w:rPr>
        <w:tab/>
        <w:t xml:space="preserve">Система запуска дизель-генераторной установки состоит </w:t>
      </w:r>
      <w:proofErr w:type="gramStart"/>
      <w:r w:rsidRPr="00BB140F">
        <w:rPr>
          <w:snapToGrid w:val="0"/>
          <w:sz w:val="24"/>
        </w:rPr>
        <w:t>из</w:t>
      </w:r>
      <w:proofErr w:type="gramEnd"/>
      <w:r w:rsidRPr="00BB140F">
        <w:rPr>
          <w:snapToGrid w:val="0"/>
          <w:sz w:val="24"/>
        </w:rPr>
        <w:t>:</w:t>
      </w:r>
    </w:p>
    <w:p w:rsidR="00BB140F" w:rsidRPr="00BB140F" w:rsidRDefault="00BB140F" w:rsidP="00BB140F">
      <w:pPr>
        <w:tabs>
          <w:tab w:val="left" w:pos="567"/>
          <w:tab w:val="num" w:pos="1843"/>
        </w:tabs>
        <w:jc w:val="both"/>
        <w:rPr>
          <w:snapToGrid w:val="0"/>
          <w:sz w:val="24"/>
        </w:rPr>
      </w:pPr>
      <w:r w:rsidRPr="00BB140F">
        <w:rPr>
          <w:snapToGrid w:val="0"/>
          <w:sz w:val="24"/>
        </w:rPr>
        <w:t xml:space="preserve">- электрического стартера, расположенного на </w:t>
      </w:r>
      <w:r w:rsidRPr="00BB140F">
        <w:rPr>
          <w:sz w:val="24"/>
        </w:rPr>
        <w:t>ДГУ</w:t>
      </w:r>
      <w:r w:rsidRPr="00BB140F">
        <w:rPr>
          <w:snapToGrid w:val="0"/>
          <w:sz w:val="24"/>
        </w:rPr>
        <w:t>;</w:t>
      </w:r>
    </w:p>
    <w:p w:rsidR="00BB140F" w:rsidRPr="00BB140F" w:rsidRDefault="00BB140F" w:rsidP="00BB140F">
      <w:pPr>
        <w:tabs>
          <w:tab w:val="left" w:pos="567"/>
          <w:tab w:val="num" w:pos="1843"/>
        </w:tabs>
        <w:jc w:val="both"/>
        <w:rPr>
          <w:snapToGrid w:val="0"/>
          <w:sz w:val="24"/>
        </w:rPr>
      </w:pPr>
      <w:r w:rsidRPr="00BB140F">
        <w:rPr>
          <w:snapToGrid w:val="0"/>
          <w:sz w:val="24"/>
        </w:rPr>
        <w:t>- двух стартерных аккумуляторных батарей (САБ) на 190 ампер-час  каждая;</w:t>
      </w:r>
    </w:p>
    <w:p w:rsidR="00BB140F" w:rsidRPr="00BB140F" w:rsidRDefault="00BB140F" w:rsidP="00BB140F">
      <w:pPr>
        <w:tabs>
          <w:tab w:val="left" w:pos="567"/>
          <w:tab w:val="num" w:pos="1843"/>
        </w:tabs>
        <w:jc w:val="both"/>
        <w:rPr>
          <w:snapToGrid w:val="0"/>
          <w:sz w:val="24"/>
        </w:rPr>
      </w:pPr>
      <w:r w:rsidRPr="00BB140F">
        <w:rPr>
          <w:snapToGrid w:val="0"/>
          <w:sz w:val="24"/>
        </w:rPr>
        <w:t>- автоматического зарядного устройства.</w:t>
      </w:r>
    </w:p>
    <w:p w:rsidR="00BB140F" w:rsidRPr="00BB140F" w:rsidRDefault="00BB140F" w:rsidP="00BB140F">
      <w:pPr>
        <w:tabs>
          <w:tab w:val="left" w:pos="284"/>
        </w:tabs>
        <w:jc w:val="both"/>
        <w:rPr>
          <w:snapToGrid w:val="0"/>
          <w:sz w:val="24"/>
        </w:rPr>
      </w:pPr>
      <w:r w:rsidRPr="00BB140F">
        <w:rPr>
          <w:snapToGrid w:val="0"/>
          <w:sz w:val="24"/>
        </w:rPr>
        <w:tab/>
        <w:t>Зарядка САБ осуществляться при помощи автоматического зарядного устройства.</w:t>
      </w:r>
    </w:p>
    <w:p w:rsidR="00BB140F" w:rsidRPr="00BB140F" w:rsidRDefault="00BB140F" w:rsidP="00BB140F">
      <w:pPr>
        <w:tabs>
          <w:tab w:val="left" w:pos="284"/>
        </w:tabs>
        <w:jc w:val="both"/>
        <w:rPr>
          <w:snapToGrid w:val="0"/>
          <w:sz w:val="24"/>
        </w:rPr>
      </w:pPr>
      <w:r w:rsidRPr="00BB140F">
        <w:rPr>
          <w:snapToGrid w:val="0"/>
          <w:sz w:val="24"/>
        </w:rPr>
        <w:tab/>
        <w:t xml:space="preserve">Процесс запуска </w:t>
      </w:r>
      <w:r w:rsidRPr="00BB140F">
        <w:rPr>
          <w:sz w:val="24"/>
        </w:rPr>
        <w:t>ДГУ</w:t>
      </w:r>
      <w:r w:rsidRPr="00BB140F">
        <w:rPr>
          <w:snapToGrid w:val="0"/>
          <w:sz w:val="24"/>
        </w:rPr>
        <w:t xml:space="preserve"> в режиме «Ручной» должен происходить по команде «Пуск» от местной панели управления расположенной непосредственно на ДГУ, в режиме «Автоматический» по команде от панели управления другого ДГУ, а также по команде с удаленного поста диспетчерского управления.</w:t>
      </w:r>
    </w:p>
    <w:p w:rsidR="00BB140F" w:rsidRPr="00BB140F" w:rsidRDefault="00BB140F" w:rsidP="00BB140F">
      <w:pPr>
        <w:tabs>
          <w:tab w:val="left" w:pos="567"/>
        </w:tabs>
        <w:spacing w:before="120" w:after="60"/>
        <w:ind w:left="1560" w:hanging="1134"/>
        <w:jc w:val="center"/>
        <w:outlineLvl w:val="1"/>
        <w:rPr>
          <w:b/>
          <w:snapToGrid w:val="0"/>
          <w:sz w:val="24"/>
          <w:szCs w:val="24"/>
        </w:rPr>
      </w:pPr>
      <w:r w:rsidRPr="00BB140F">
        <w:rPr>
          <w:b/>
          <w:snapToGrid w:val="0"/>
          <w:sz w:val="24"/>
          <w:szCs w:val="24"/>
        </w:rPr>
        <w:t>2.7. Система выпуска отработавших газов ДГУ.</w:t>
      </w:r>
    </w:p>
    <w:p w:rsidR="00BB140F" w:rsidRPr="00BB140F" w:rsidRDefault="00BB140F" w:rsidP="0066143A">
      <w:pPr>
        <w:autoSpaceDE w:val="0"/>
        <w:autoSpaceDN w:val="0"/>
        <w:adjustRightInd w:val="0"/>
        <w:ind w:firstLine="284"/>
        <w:jc w:val="both"/>
        <w:rPr>
          <w:sz w:val="24"/>
          <w:szCs w:val="24"/>
        </w:rPr>
      </w:pPr>
      <w:r w:rsidRPr="00BB140F">
        <w:rPr>
          <w:sz w:val="24"/>
          <w:szCs w:val="24"/>
        </w:rPr>
        <w:t>Система выпуска отработанных газов дизель-генераторной установки соединяет выхлопной коллектор с компенсатором, с глушителем и выводит выхлопные газы в атмосферу. Направление выброса выхлопных газов – в сторону радиатора. Выхлопной тракт должен быть выполнен термоизолированным.</w:t>
      </w:r>
    </w:p>
    <w:p w:rsidR="00BB140F" w:rsidRPr="00BB140F" w:rsidRDefault="00BB140F" w:rsidP="0066143A">
      <w:pPr>
        <w:autoSpaceDE w:val="0"/>
        <w:autoSpaceDN w:val="0"/>
        <w:adjustRightInd w:val="0"/>
        <w:ind w:firstLine="284"/>
        <w:jc w:val="both"/>
        <w:rPr>
          <w:sz w:val="24"/>
          <w:szCs w:val="24"/>
        </w:rPr>
      </w:pPr>
      <w:r w:rsidRPr="00BB140F">
        <w:rPr>
          <w:sz w:val="24"/>
          <w:szCs w:val="24"/>
        </w:rPr>
        <w:tab/>
        <w:t xml:space="preserve">Система выпуска отработавших газов должна состоять </w:t>
      </w:r>
      <w:proofErr w:type="gramStart"/>
      <w:r w:rsidRPr="00BB140F">
        <w:rPr>
          <w:sz w:val="24"/>
          <w:szCs w:val="24"/>
        </w:rPr>
        <w:t>из</w:t>
      </w:r>
      <w:proofErr w:type="gramEnd"/>
      <w:r w:rsidRPr="00BB140F">
        <w:rPr>
          <w:sz w:val="24"/>
          <w:szCs w:val="24"/>
        </w:rPr>
        <w:t>:</w:t>
      </w:r>
    </w:p>
    <w:p w:rsidR="00BB140F" w:rsidRPr="00BB140F" w:rsidRDefault="00BB140F" w:rsidP="0066143A">
      <w:pPr>
        <w:tabs>
          <w:tab w:val="left" w:pos="567"/>
          <w:tab w:val="num" w:pos="2160"/>
        </w:tabs>
        <w:jc w:val="both"/>
        <w:rPr>
          <w:snapToGrid w:val="0"/>
          <w:sz w:val="24"/>
          <w:szCs w:val="24"/>
        </w:rPr>
      </w:pPr>
      <w:r w:rsidRPr="00BB140F">
        <w:rPr>
          <w:snapToGrid w:val="0"/>
          <w:sz w:val="24"/>
          <w:szCs w:val="24"/>
        </w:rPr>
        <w:t>- сильфонных компенсаторов теплового расширения;</w:t>
      </w:r>
    </w:p>
    <w:p w:rsidR="00BB140F" w:rsidRPr="00BB140F" w:rsidRDefault="00BB140F" w:rsidP="0066143A">
      <w:pPr>
        <w:tabs>
          <w:tab w:val="left" w:pos="567"/>
          <w:tab w:val="num" w:pos="2160"/>
        </w:tabs>
        <w:jc w:val="both"/>
        <w:rPr>
          <w:snapToGrid w:val="0"/>
          <w:sz w:val="24"/>
          <w:szCs w:val="24"/>
        </w:rPr>
      </w:pPr>
      <w:r w:rsidRPr="00BB140F">
        <w:rPr>
          <w:snapToGrid w:val="0"/>
          <w:sz w:val="24"/>
          <w:szCs w:val="24"/>
        </w:rPr>
        <w:t>- глушителя (с системой искрогашения);</w:t>
      </w:r>
    </w:p>
    <w:p w:rsidR="00BB140F" w:rsidRPr="00BB140F" w:rsidRDefault="00BB140F" w:rsidP="0066143A">
      <w:pPr>
        <w:tabs>
          <w:tab w:val="left" w:pos="567"/>
          <w:tab w:val="num" w:pos="2160"/>
        </w:tabs>
        <w:jc w:val="both"/>
        <w:rPr>
          <w:snapToGrid w:val="0"/>
          <w:sz w:val="24"/>
          <w:szCs w:val="24"/>
        </w:rPr>
      </w:pPr>
      <w:r w:rsidRPr="00BB140F">
        <w:rPr>
          <w:snapToGrid w:val="0"/>
          <w:sz w:val="24"/>
          <w:szCs w:val="24"/>
        </w:rPr>
        <w:t xml:space="preserve">- трубопроводов газовыхлопного тракта, которые должны быть оборудованы устройствами слива конденсата в переносную тару, если предусмотрено;  </w:t>
      </w:r>
    </w:p>
    <w:p w:rsidR="00BB140F" w:rsidRPr="00BB140F" w:rsidRDefault="00BB140F" w:rsidP="0066143A">
      <w:pPr>
        <w:tabs>
          <w:tab w:val="left" w:pos="567"/>
          <w:tab w:val="num" w:pos="2160"/>
        </w:tabs>
        <w:jc w:val="both"/>
        <w:rPr>
          <w:snapToGrid w:val="0"/>
          <w:sz w:val="24"/>
          <w:szCs w:val="24"/>
        </w:rPr>
      </w:pPr>
      <w:r w:rsidRPr="00BB140F">
        <w:rPr>
          <w:snapToGrid w:val="0"/>
          <w:sz w:val="24"/>
          <w:szCs w:val="24"/>
        </w:rPr>
        <w:t xml:space="preserve">- датчиков (термопары) температуры выхлопных газов по цилиндрам, до и после турбонагнетателя с выводом сигнала на дисплей контроля температуры выхлопных газов, если предусмотрено;    </w:t>
      </w:r>
    </w:p>
    <w:p w:rsidR="00BB140F" w:rsidRPr="00BB140F" w:rsidRDefault="00BB140F" w:rsidP="0066143A">
      <w:pPr>
        <w:tabs>
          <w:tab w:val="left" w:pos="284"/>
        </w:tabs>
        <w:jc w:val="both"/>
        <w:rPr>
          <w:snapToGrid w:val="0"/>
          <w:sz w:val="24"/>
          <w:szCs w:val="24"/>
        </w:rPr>
      </w:pPr>
      <w:r w:rsidRPr="00BB140F">
        <w:rPr>
          <w:snapToGrid w:val="0"/>
          <w:sz w:val="24"/>
          <w:szCs w:val="24"/>
        </w:rPr>
        <w:tab/>
      </w:r>
      <w:r w:rsidRPr="00BB140F">
        <w:rPr>
          <w:snapToGrid w:val="0"/>
          <w:sz w:val="24"/>
          <w:szCs w:val="24"/>
        </w:rPr>
        <w:tab/>
        <w:t>Выброс выхлопных газов должен соответствовать стандарту РФ. Расчеты выбросов, проводятся согласно «Методики расчета выбросов загрязняющих веществ в атмосферу от ДЭС», выполняются для следующих вредных веществ:</w:t>
      </w:r>
    </w:p>
    <w:p w:rsidR="00BB140F" w:rsidRPr="00BB140F" w:rsidRDefault="00BB140F" w:rsidP="0066143A">
      <w:pPr>
        <w:numPr>
          <w:ilvl w:val="0"/>
          <w:numId w:val="46"/>
        </w:numPr>
        <w:tabs>
          <w:tab w:val="left" w:pos="567"/>
        </w:tabs>
        <w:ind w:left="0" w:firstLine="0"/>
        <w:jc w:val="both"/>
        <w:rPr>
          <w:snapToGrid w:val="0"/>
          <w:sz w:val="24"/>
          <w:szCs w:val="24"/>
        </w:rPr>
      </w:pPr>
      <w:r w:rsidRPr="00BB140F">
        <w:rPr>
          <w:snapToGrid w:val="0"/>
          <w:sz w:val="24"/>
          <w:szCs w:val="24"/>
        </w:rPr>
        <w:t>окись углерода (</w:t>
      </w:r>
      <w:proofErr w:type="gramStart"/>
      <w:r w:rsidRPr="00BB140F">
        <w:rPr>
          <w:snapToGrid w:val="0"/>
          <w:sz w:val="24"/>
          <w:szCs w:val="24"/>
        </w:rPr>
        <w:t>СО</w:t>
      </w:r>
      <w:proofErr w:type="gramEnd"/>
      <w:r w:rsidRPr="00BB140F">
        <w:rPr>
          <w:snapToGrid w:val="0"/>
          <w:sz w:val="24"/>
          <w:szCs w:val="24"/>
        </w:rPr>
        <w:t>);</w:t>
      </w:r>
    </w:p>
    <w:p w:rsidR="00BB140F" w:rsidRPr="00BB140F" w:rsidRDefault="00BB140F" w:rsidP="0066143A">
      <w:pPr>
        <w:numPr>
          <w:ilvl w:val="0"/>
          <w:numId w:val="46"/>
        </w:numPr>
        <w:tabs>
          <w:tab w:val="left" w:pos="567"/>
        </w:tabs>
        <w:ind w:left="0" w:firstLine="0"/>
        <w:jc w:val="both"/>
        <w:rPr>
          <w:snapToGrid w:val="0"/>
          <w:sz w:val="24"/>
          <w:szCs w:val="24"/>
        </w:rPr>
      </w:pPr>
      <w:r w:rsidRPr="00BB140F">
        <w:rPr>
          <w:snapToGrid w:val="0"/>
          <w:sz w:val="24"/>
          <w:szCs w:val="24"/>
        </w:rPr>
        <w:t>окись азота (Nox, в пересчете на NO2);</w:t>
      </w:r>
    </w:p>
    <w:p w:rsidR="00BB140F" w:rsidRPr="00BB140F" w:rsidRDefault="00BB140F" w:rsidP="0066143A">
      <w:pPr>
        <w:numPr>
          <w:ilvl w:val="0"/>
          <w:numId w:val="46"/>
        </w:numPr>
        <w:tabs>
          <w:tab w:val="left" w:pos="567"/>
        </w:tabs>
        <w:ind w:left="0" w:firstLine="0"/>
        <w:jc w:val="both"/>
        <w:rPr>
          <w:snapToGrid w:val="0"/>
          <w:sz w:val="24"/>
          <w:szCs w:val="24"/>
        </w:rPr>
      </w:pPr>
      <w:r w:rsidRPr="00BB140F">
        <w:rPr>
          <w:snapToGrid w:val="0"/>
          <w:sz w:val="24"/>
          <w:szCs w:val="24"/>
        </w:rPr>
        <w:t>углеводорода (CH);</w:t>
      </w:r>
    </w:p>
    <w:p w:rsidR="00BB140F" w:rsidRPr="00BB140F" w:rsidRDefault="00BB140F" w:rsidP="0066143A">
      <w:pPr>
        <w:numPr>
          <w:ilvl w:val="0"/>
          <w:numId w:val="46"/>
        </w:numPr>
        <w:tabs>
          <w:tab w:val="left" w:pos="567"/>
        </w:tabs>
        <w:ind w:left="0" w:firstLine="0"/>
        <w:jc w:val="both"/>
        <w:rPr>
          <w:snapToGrid w:val="0"/>
          <w:sz w:val="24"/>
          <w:szCs w:val="24"/>
        </w:rPr>
      </w:pPr>
      <w:r w:rsidRPr="00BB140F">
        <w:rPr>
          <w:snapToGrid w:val="0"/>
          <w:sz w:val="24"/>
          <w:szCs w:val="24"/>
        </w:rPr>
        <w:t>сажа ©;</w:t>
      </w:r>
    </w:p>
    <w:p w:rsidR="00BB140F" w:rsidRPr="00BB140F" w:rsidRDefault="00BB140F" w:rsidP="0066143A">
      <w:pPr>
        <w:numPr>
          <w:ilvl w:val="0"/>
          <w:numId w:val="46"/>
        </w:numPr>
        <w:tabs>
          <w:tab w:val="left" w:pos="567"/>
        </w:tabs>
        <w:ind w:left="0" w:firstLine="0"/>
        <w:jc w:val="both"/>
        <w:rPr>
          <w:snapToGrid w:val="0"/>
          <w:sz w:val="24"/>
          <w:szCs w:val="24"/>
        </w:rPr>
      </w:pPr>
      <w:r w:rsidRPr="00BB140F">
        <w:rPr>
          <w:snapToGrid w:val="0"/>
          <w:sz w:val="24"/>
          <w:szCs w:val="24"/>
        </w:rPr>
        <w:t>диоксид серы (SO2);</w:t>
      </w:r>
    </w:p>
    <w:p w:rsidR="00BB140F" w:rsidRPr="00BB140F" w:rsidRDefault="00BB140F" w:rsidP="0066143A">
      <w:pPr>
        <w:numPr>
          <w:ilvl w:val="0"/>
          <w:numId w:val="46"/>
        </w:numPr>
        <w:tabs>
          <w:tab w:val="left" w:pos="567"/>
        </w:tabs>
        <w:ind w:left="0" w:firstLine="0"/>
        <w:jc w:val="both"/>
        <w:rPr>
          <w:snapToGrid w:val="0"/>
          <w:sz w:val="24"/>
          <w:szCs w:val="24"/>
        </w:rPr>
      </w:pPr>
      <w:r w:rsidRPr="00BB140F">
        <w:rPr>
          <w:snapToGrid w:val="0"/>
          <w:sz w:val="24"/>
          <w:szCs w:val="24"/>
        </w:rPr>
        <w:t>формальдегид (ChrO);</w:t>
      </w:r>
    </w:p>
    <w:p w:rsidR="00BB140F" w:rsidRPr="00BB140F" w:rsidRDefault="00BB140F" w:rsidP="0066143A">
      <w:pPr>
        <w:numPr>
          <w:ilvl w:val="0"/>
          <w:numId w:val="46"/>
        </w:numPr>
        <w:tabs>
          <w:tab w:val="left" w:pos="567"/>
        </w:tabs>
        <w:ind w:left="0" w:firstLine="0"/>
        <w:jc w:val="both"/>
        <w:rPr>
          <w:snapToGrid w:val="0"/>
          <w:sz w:val="24"/>
          <w:szCs w:val="24"/>
        </w:rPr>
      </w:pPr>
      <w:r w:rsidRPr="00BB140F">
        <w:rPr>
          <w:snapToGrid w:val="0"/>
          <w:sz w:val="24"/>
          <w:szCs w:val="24"/>
        </w:rPr>
        <w:t>бен</w:t>
      </w:r>
      <w:proofErr w:type="gramStart"/>
      <w:r w:rsidRPr="00BB140F">
        <w:rPr>
          <w:snapToGrid w:val="0"/>
          <w:sz w:val="24"/>
          <w:szCs w:val="24"/>
        </w:rPr>
        <w:t>з(</w:t>
      </w:r>
      <w:proofErr w:type="gramEnd"/>
      <w:r w:rsidRPr="00BB140F">
        <w:rPr>
          <w:snapToGrid w:val="0"/>
          <w:sz w:val="24"/>
          <w:szCs w:val="24"/>
        </w:rPr>
        <w:t>а)пирен (БП).</w:t>
      </w:r>
    </w:p>
    <w:p w:rsidR="00BB140F" w:rsidRPr="00BB140F" w:rsidRDefault="00BB140F" w:rsidP="0066143A">
      <w:pPr>
        <w:tabs>
          <w:tab w:val="left" w:pos="284"/>
        </w:tabs>
        <w:jc w:val="both"/>
        <w:rPr>
          <w:snapToGrid w:val="0"/>
          <w:sz w:val="24"/>
          <w:szCs w:val="24"/>
        </w:rPr>
      </w:pPr>
      <w:r w:rsidRPr="00BB140F">
        <w:rPr>
          <w:snapToGrid w:val="0"/>
          <w:sz w:val="24"/>
          <w:szCs w:val="24"/>
        </w:rPr>
        <w:tab/>
        <w:t>На время транспортирования дизель-генераторных установок компенсатор, глушитель, наружные трубопроводы и оборудование выхлопного тракта должны демонтироваться.</w:t>
      </w:r>
    </w:p>
    <w:p w:rsidR="00BB140F" w:rsidRPr="00BB140F" w:rsidRDefault="00BB140F" w:rsidP="00BB140F">
      <w:pPr>
        <w:tabs>
          <w:tab w:val="left" w:pos="567"/>
        </w:tabs>
        <w:spacing w:before="120" w:after="60"/>
        <w:ind w:left="1277"/>
        <w:jc w:val="center"/>
        <w:outlineLvl w:val="1"/>
        <w:rPr>
          <w:b/>
          <w:snapToGrid w:val="0"/>
          <w:sz w:val="24"/>
          <w:szCs w:val="24"/>
        </w:rPr>
      </w:pPr>
      <w:r w:rsidRPr="00BB140F">
        <w:rPr>
          <w:b/>
          <w:snapToGrid w:val="0"/>
          <w:sz w:val="24"/>
          <w:szCs w:val="24"/>
        </w:rPr>
        <w:t>2.8. Система аварийной световой и звуковой сигнализации ДГУ.</w:t>
      </w:r>
    </w:p>
    <w:p w:rsidR="00BB140F" w:rsidRPr="00BB140F" w:rsidRDefault="00BB140F" w:rsidP="00BB140F">
      <w:pPr>
        <w:tabs>
          <w:tab w:val="left" w:pos="284"/>
        </w:tabs>
        <w:jc w:val="both"/>
        <w:rPr>
          <w:snapToGrid w:val="0"/>
          <w:sz w:val="24"/>
        </w:rPr>
      </w:pPr>
      <w:r w:rsidRPr="00BB140F">
        <w:rPr>
          <w:snapToGrid w:val="0"/>
          <w:sz w:val="28"/>
        </w:rPr>
        <w:tab/>
      </w:r>
      <w:r w:rsidRPr="00BB140F">
        <w:rPr>
          <w:snapToGrid w:val="0"/>
          <w:sz w:val="24"/>
        </w:rPr>
        <w:t xml:space="preserve">Для сигнализации аварийных режимов дизель-генераторной установки должна быть предусмотрена аварийная звуковая и световая сигнализация контроля параметров </w:t>
      </w:r>
      <w:r w:rsidRPr="00BB140F">
        <w:rPr>
          <w:sz w:val="24"/>
          <w:szCs w:val="24"/>
        </w:rPr>
        <w:t>ДГУ</w:t>
      </w:r>
      <w:r w:rsidRPr="00BB140F">
        <w:rPr>
          <w:snapToGrid w:val="0"/>
          <w:sz w:val="24"/>
        </w:rPr>
        <w:t>: масляной систем; системы охлаждения; системы подачи дизельного топлива; системы выхлопных газов и превышение нагрузки на ДГУ выше номинальной.</w:t>
      </w:r>
    </w:p>
    <w:p w:rsidR="00BB140F" w:rsidRPr="00BB140F" w:rsidRDefault="00BB140F" w:rsidP="00BB140F">
      <w:pPr>
        <w:tabs>
          <w:tab w:val="left" w:pos="284"/>
        </w:tabs>
        <w:jc w:val="both"/>
        <w:rPr>
          <w:snapToGrid w:val="0"/>
          <w:sz w:val="24"/>
        </w:rPr>
      </w:pPr>
      <w:r w:rsidRPr="00BB140F">
        <w:rPr>
          <w:snapToGrid w:val="0"/>
          <w:sz w:val="24"/>
        </w:rPr>
        <w:tab/>
        <w:t xml:space="preserve">Звуковая сигнализация должна быть выполнена с использованием </w:t>
      </w:r>
      <w:proofErr w:type="gramStart"/>
      <w:r w:rsidRPr="00BB140F">
        <w:rPr>
          <w:snapToGrid w:val="0"/>
          <w:sz w:val="24"/>
        </w:rPr>
        <w:t>звуковых</w:t>
      </w:r>
      <w:proofErr w:type="gramEnd"/>
      <w:r w:rsidRPr="00BB140F">
        <w:rPr>
          <w:snapToGrid w:val="0"/>
          <w:sz w:val="24"/>
        </w:rPr>
        <w:t xml:space="preserve"> и световых (проблесковый маячок) оповещателей,  которые устанавливаются на щите управления ДГУ, и иметь выхода для дублирования  на удаленном посту диспетчерского управления.</w:t>
      </w:r>
    </w:p>
    <w:p w:rsidR="00BB140F" w:rsidRPr="00BB140F" w:rsidRDefault="00BB140F" w:rsidP="00BB140F">
      <w:pPr>
        <w:tabs>
          <w:tab w:val="left" w:pos="284"/>
        </w:tabs>
        <w:jc w:val="both"/>
        <w:rPr>
          <w:snapToGrid w:val="0"/>
          <w:sz w:val="28"/>
        </w:rPr>
      </w:pPr>
    </w:p>
    <w:p w:rsidR="00BB140F" w:rsidRPr="0066143A" w:rsidRDefault="0066143A" w:rsidP="0066143A">
      <w:pPr>
        <w:jc w:val="center"/>
        <w:outlineLvl w:val="1"/>
        <w:rPr>
          <w:b/>
          <w:snapToGrid w:val="0"/>
          <w:sz w:val="24"/>
          <w:szCs w:val="32"/>
        </w:rPr>
      </w:pPr>
      <w:r w:rsidRPr="0066143A">
        <w:rPr>
          <w:b/>
          <w:snapToGrid w:val="0"/>
          <w:sz w:val="24"/>
          <w:szCs w:val="32"/>
        </w:rPr>
        <w:t xml:space="preserve">3. </w:t>
      </w:r>
      <w:r w:rsidR="00BB140F" w:rsidRPr="0066143A">
        <w:rPr>
          <w:b/>
          <w:snapToGrid w:val="0"/>
          <w:sz w:val="24"/>
          <w:szCs w:val="32"/>
        </w:rPr>
        <w:t>Состав имеющегося поста диспетчерского управления (ГЩУ) с системой управления (СУ) всеми генерирующими агрегатами, эксплуатируемого РУ-0,4кВ с панелью собственных нужд (СН).</w:t>
      </w:r>
    </w:p>
    <w:p w:rsidR="00BB140F" w:rsidRPr="00BB140F" w:rsidRDefault="0066143A" w:rsidP="0066143A">
      <w:pPr>
        <w:jc w:val="center"/>
        <w:outlineLvl w:val="1"/>
        <w:rPr>
          <w:b/>
          <w:snapToGrid w:val="0"/>
          <w:sz w:val="28"/>
          <w:szCs w:val="24"/>
        </w:rPr>
      </w:pPr>
      <w:r>
        <w:rPr>
          <w:b/>
          <w:snapToGrid w:val="0"/>
          <w:sz w:val="24"/>
          <w:szCs w:val="24"/>
        </w:rPr>
        <w:t xml:space="preserve">3.1. </w:t>
      </w:r>
      <w:r w:rsidR="00BB140F" w:rsidRPr="00BB140F">
        <w:rPr>
          <w:b/>
          <w:snapToGrid w:val="0"/>
          <w:sz w:val="24"/>
          <w:szCs w:val="24"/>
        </w:rPr>
        <w:t>В составе имеющегося поста диспетчерского управления уже предусмотрено</w:t>
      </w:r>
      <w:r w:rsidR="00BB140F" w:rsidRPr="00BB140F">
        <w:rPr>
          <w:b/>
          <w:snapToGrid w:val="0"/>
          <w:sz w:val="28"/>
          <w:szCs w:val="24"/>
        </w:rPr>
        <w:t>:</w:t>
      </w:r>
    </w:p>
    <w:p w:rsidR="00BB140F" w:rsidRPr="00BB140F" w:rsidRDefault="0066143A" w:rsidP="0066143A">
      <w:pPr>
        <w:jc w:val="both"/>
        <w:rPr>
          <w:snapToGrid w:val="0"/>
          <w:sz w:val="24"/>
        </w:rPr>
      </w:pPr>
      <w:r>
        <w:rPr>
          <w:snapToGrid w:val="0"/>
          <w:sz w:val="24"/>
        </w:rPr>
        <w:t xml:space="preserve">3.1.1. </w:t>
      </w:r>
      <w:r w:rsidR="00BB140F" w:rsidRPr="00BB140F">
        <w:rPr>
          <w:snapToGrid w:val="0"/>
          <w:sz w:val="24"/>
        </w:rPr>
        <w:t>Распределительное устройство РУ-0,4кВ со щитом СН, совмещенное со щитом контроля и управления всеми системами ДГ (</w:t>
      </w:r>
      <w:proofErr w:type="gramStart"/>
      <w:r w:rsidR="00BB140F" w:rsidRPr="00BB140F">
        <w:rPr>
          <w:snapToGrid w:val="0"/>
          <w:sz w:val="24"/>
        </w:rPr>
        <w:t>дизель-генераторами</w:t>
      </w:r>
      <w:proofErr w:type="gramEnd"/>
      <w:r w:rsidR="00BB140F" w:rsidRPr="00BB140F">
        <w:rPr>
          <w:snapToGrid w:val="0"/>
          <w:sz w:val="24"/>
        </w:rPr>
        <w:t xml:space="preserve">, РУ-0,4кВ, приходящими и отходящими фидерами 0,4кВ, оборудования, получающего питание от Щита СН). </w:t>
      </w:r>
    </w:p>
    <w:p w:rsidR="00BB140F" w:rsidRPr="00BB140F" w:rsidRDefault="0066143A" w:rsidP="0066143A">
      <w:pPr>
        <w:jc w:val="both"/>
        <w:rPr>
          <w:snapToGrid w:val="0"/>
          <w:sz w:val="24"/>
        </w:rPr>
      </w:pPr>
      <w:r>
        <w:rPr>
          <w:snapToGrid w:val="0"/>
          <w:sz w:val="24"/>
        </w:rPr>
        <w:t xml:space="preserve">3.1.2. </w:t>
      </w:r>
      <w:r w:rsidR="00BB140F" w:rsidRPr="00BB140F">
        <w:rPr>
          <w:snapToGrid w:val="0"/>
          <w:sz w:val="24"/>
        </w:rPr>
        <w:t xml:space="preserve">РУ-0,4кВ выполнено напольного исполнения с нижним подводом кабелей </w:t>
      </w:r>
      <w:proofErr w:type="gramStart"/>
      <w:r w:rsidR="00BB140F" w:rsidRPr="00BB140F">
        <w:rPr>
          <w:snapToGrid w:val="0"/>
          <w:sz w:val="24"/>
        </w:rPr>
        <w:t>согласно</w:t>
      </w:r>
      <w:proofErr w:type="gramEnd"/>
      <w:r w:rsidR="00BB140F" w:rsidRPr="00BB140F">
        <w:rPr>
          <w:snapToGrid w:val="0"/>
          <w:sz w:val="24"/>
        </w:rPr>
        <w:t xml:space="preserve"> однолинейной схемы (секционная, линейные отходящие, вводные генераторные ячейки и ячейка СН) с оборудованием коммутации для приема от всех генераторов, распределения и выдачи мощности нафидера 0,4кВ, с панелью (щитом) СН всей ДЭС. В РУ-0,4кВ выполнены силовые фазные шины, а также нулевая шина и шина для подключения заземляющего проводника. Режим работы нейтрали РУ-0,4кВ – глухозаземленная. </w:t>
      </w:r>
    </w:p>
    <w:p w:rsidR="00BB140F" w:rsidRPr="00BB140F" w:rsidRDefault="0066143A" w:rsidP="0066143A">
      <w:pPr>
        <w:jc w:val="both"/>
        <w:rPr>
          <w:snapToGrid w:val="0"/>
          <w:sz w:val="24"/>
        </w:rPr>
      </w:pPr>
      <w:r>
        <w:rPr>
          <w:snapToGrid w:val="0"/>
          <w:sz w:val="24"/>
        </w:rPr>
        <w:t xml:space="preserve">3.1.3. </w:t>
      </w:r>
      <w:r w:rsidR="00BB140F" w:rsidRPr="00BB140F">
        <w:rPr>
          <w:snapToGrid w:val="0"/>
          <w:sz w:val="24"/>
        </w:rPr>
        <w:t>В комплектации РУ-0,4кВ уже имеется возможность присоединения всех ДГУ в соответствии с настоящим техзаданием.</w:t>
      </w:r>
    </w:p>
    <w:p w:rsidR="00BB140F" w:rsidRPr="00BB140F" w:rsidRDefault="0066143A" w:rsidP="0066143A">
      <w:pPr>
        <w:jc w:val="both"/>
        <w:rPr>
          <w:snapToGrid w:val="0"/>
          <w:sz w:val="24"/>
        </w:rPr>
      </w:pPr>
      <w:r>
        <w:rPr>
          <w:snapToGrid w:val="0"/>
          <w:sz w:val="24"/>
        </w:rPr>
        <w:t xml:space="preserve">3.1.4. </w:t>
      </w:r>
      <w:r w:rsidR="00BB140F" w:rsidRPr="00BB140F">
        <w:rPr>
          <w:snapToGrid w:val="0"/>
          <w:sz w:val="24"/>
        </w:rPr>
        <w:t>Все металлические нетоковедущие части генератора должны быть присоединены к специально предназначенной для этого шине заземления расчетного сечения, которая проходит по всем отсекам РУ-0,4кВ и имеет места для ее подключения к общему контуру заземления электростанции.</w:t>
      </w:r>
    </w:p>
    <w:p w:rsidR="00BB140F" w:rsidRPr="00BB140F" w:rsidRDefault="0066143A" w:rsidP="0066143A">
      <w:pPr>
        <w:spacing w:before="120" w:after="60"/>
        <w:jc w:val="center"/>
        <w:outlineLvl w:val="1"/>
        <w:rPr>
          <w:b/>
          <w:snapToGrid w:val="0"/>
          <w:sz w:val="24"/>
          <w:szCs w:val="24"/>
        </w:rPr>
      </w:pPr>
      <w:r>
        <w:rPr>
          <w:b/>
          <w:snapToGrid w:val="0"/>
          <w:sz w:val="24"/>
          <w:szCs w:val="24"/>
        </w:rPr>
        <w:t xml:space="preserve">3.2. </w:t>
      </w:r>
      <w:r w:rsidR="00BB140F" w:rsidRPr="00BB140F">
        <w:rPr>
          <w:b/>
          <w:snapToGrid w:val="0"/>
          <w:sz w:val="24"/>
          <w:szCs w:val="24"/>
        </w:rPr>
        <w:t>Характеристики поста диспетчерского управления (ГЩУ), СУ и РУ-0,4кВ со щитом СН:</w:t>
      </w:r>
    </w:p>
    <w:p w:rsidR="00BB140F" w:rsidRPr="00BB140F" w:rsidRDefault="0066143A" w:rsidP="0066143A">
      <w:pPr>
        <w:jc w:val="both"/>
        <w:rPr>
          <w:snapToGrid w:val="0"/>
          <w:sz w:val="24"/>
        </w:rPr>
      </w:pPr>
      <w:r>
        <w:rPr>
          <w:snapToGrid w:val="0"/>
          <w:sz w:val="24"/>
        </w:rPr>
        <w:t xml:space="preserve">3.2.1. </w:t>
      </w:r>
      <w:proofErr w:type="gramStart"/>
      <w:r w:rsidR="00BB140F" w:rsidRPr="00BB140F">
        <w:rPr>
          <w:snapToGrid w:val="0"/>
          <w:sz w:val="24"/>
        </w:rPr>
        <w:t xml:space="preserve">С поста диспетчерского управления (непосредственно с РУ-0,4кВ) должно обеспечиваться управление функциями запуска, остановки (в т.ч. и аварийной), слежения за прогревом, охлаждением, готовностью к принятию нагрузки каждого ДГ, автоматическую и полуавтоматическую (путем выбора переключателя) синхронизацию с последующим включением в параллельную работу и пропорциональным мощности автоматическим распределением нагрузки между находящимися в данный момент в  работе ДГ.  </w:t>
      </w:r>
      <w:proofErr w:type="gramEnd"/>
    </w:p>
    <w:p w:rsidR="00BB140F" w:rsidRPr="00BB140F" w:rsidRDefault="0066143A" w:rsidP="0066143A">
      <w:pPr>
        <w:jc w:val="both"/>
        <w:rPr>
          <w:snapToGrid w:val="0"/>
          <w:sz w:val="24"/>
        </w:rPr>
      </w:pPr>
      <w:r>
        <w:rPr>
          <w:snapToGrid w:val="0"/>
          <w:sz w:val="24"/>
        </w:rPr>
        <w:t xml:space="preserve">3.2.2. </w:t>
      </w:r>
      <w:r w:rsidR="00BB140F" w:rsidRPr="00BB140F">
        <w:rPr>
          <w:snapToGrid w:val="0"/>
          <w:sz w:val="24"/>
        </w:rPr>
        <w:t>РУ-0,4кВ должно обеспечивать синхронизацию и длительную работу в параллели любой комбинации из данных ДГ.</w:t>
      </w:r>
    </w:p>
    <w:p w:rsidR="00BB140F" w:rsidRPr="00BB140F" w:rsidRDefault="0066143A" w:rsidP="0066143A">
      <w:pPr>
        <w:jc w:val="both"/>
        <w:rPr>
          <w:snapToGrid w:val="0"/>
          <w:sz w:val="24"/>
        </w:rPr>
      </w:pPr>
      <w:r>
        <w:rPr>
          <w:snapToGrid w:val="0"/>
          <w:sz w:val="24"/>
        </w:rPr>
        <w:t xml:space="preserve">3.2.3. </w:t>
      </w:r>
      <w:r w:rsidR="00BB140F" w:rsidRPr="00BB140F">
        <w:rPr>
          <w:snapToGrid w:val="0"/>
          <w:sz w:val="24"/>
        </w:rPr>
        <w:t xml:space="preserve">Во всех возможных случаях комбинации работающих ДГ, при получении команды от оператора с РУ-0,4кВ на вход в параллель должна происходить автоматическая синхронизация, затем автоматическое включение ДГ на шины РУ-0,4кВ и постепенное автоматическое набирание нагрузки  до наступления </w:t>
      </w:r>
      <w:proofErr w:type="gramStart"/>
      <w:r w:rsidR="00BB140F" w:rsidRPr="00BB140F">
        <w:rPr>
          <w:snapToGrid w:val="0"/>
          <w:sz w:val="24"/>
        </w:rPr>
        <w:t>момента пропорционального мощности генераторов распределения нагрузки</w:t>
      </w:r>
      <w:proofErr w:type="gramEnd"/>
      <w:r w:rsidR="00BB140F" w:rsidRPr="00BB140F">
        <w:rPr>
          <w:snapToGrid w:val="0"/>
          <w:sz w:val="24"/>
        </w:rPr>
        <w:t xml:space="preserve"> между работающими ДГ.  </w:t>
      </w:r>
      <w:proofErr w:type="gramStart"/>
      <w:r w:rsidR="00BB140F" w:rsidRPr="00BB140F">
        <w:rPr>
          <w:snapToGrid w:val="0"/>
          <w:sz w:val="24"/>
        </w:rPr>
        <w:t>При получении команды от оператора с РУ-0,4кВ на выход из параллели должен происходить автоматический сброс нагрузки с выходящего из параллели ДГ до необходимого значения, которое обеспечивает безопасное отключение ДГ от шин РУ-0,4кВ, затем автоматическое отключение ДГ от шин РУ-0,4кВ, охлаждение и остановку ДГ.</w:t>
      </w:r>
      <w:proofErr w:type="gramEnd"/>
    </w:p>
    <w:p w:rsidR="00BB140F" w:rsidRPr="00BB140F" w:rsidRDefault="0066143A" w:rsidP="0066143A">
      <w:pPr>
        <w:jc w:val="both"/>
        <w:rPr>
          <w:snapToGrid w:val="0"/>
          <w:sz w:val="24"/>
        </w:rPr>
      </w:pPr>
      <w:r>
        <w:rPr>
          <w:snapToGrid w:val="0"/>
          <w:sz w:val="24"/>
        </w:rPr>
        <w:t xml:space="preserve">3.2.4. </w:t>
      </w:r>
      <w:r w:rsidR="00BB140F" w:rsidRPr="00BB140F">
        <w:rPr>
          <w:snapToGrid w:val="0"/>
          <w:sz w:val="24"/>
        </w:rPr>
        <w:t>Электронные системы управления генераторов на базе микропроцессорной панели «</w:t>
      </w:r>
      <w:r w:rsidR="00BB140F" w:rsidRPr="00BB140F">
        <w:rPr>
          <w:snapToGrid w:val="0"/>
          <w:sz w:val="24"/>
          <w:lang w:val="en-US"/>
        </w:rPr>
        <w:t>ComApIG</w:t>
      </w:r>
      <w:r w:rsidR="00BB140F" w:rsidRPr="00BB140F">
        <w:rPr>
          <w:snapToGrid w:val="0"/>
          <w:sz w:val="24"/>
        </w:rPr>
        <w:t>-</w:t>
      </w:r>
      <w:r w:rsidR="00BB140F" w:rsidRPr="00BB140F">
        <w:rPr>
          <w:snapToGrid w:val="0"/>
          <w:sz w:val="24"/>
          <w:lang w:val="en-US"/>
        </w:rPr>
        <w:t>NT</w:t>
      </w:r>
      <w:r w:rsidR="00BB140F" w:rsidRPr="00BB140F">
        <w:rPr>
          <w:snapToGrid w:val="0"/>
          <w:sz w:val="24"/>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00BB140F" w:rsidRPr="00BB140F">
        <w:rPr>
          <w:snapToGrid w:val="0"/>
          <w:sz w:val="24"/>
          <w:lang w:val="en-US"/>
        </w:rPr>
        <w:t>Siemens</w:t>
      </w:r>
      <w:r w:rsidR="00BB140F" w:rsidRPr="00BB140F">
        <w:rPr>
          <w:snapToGrid w:val="0"/>
          <w:sz w:val="24"/>
        </w:rPr>
        <w:t xml:space="preserve"> (или аналог </w:t>
      </w:r>
      <w:r w:rsidR="00BB140F" w:rsidRPr="00BB140F">
        <w:rPr>
          <w:snapToGrid w:val="0"/>
          <w:sz w:val="24"/>
          <w:lang w:val="en-US"/>
        </w:rPr>
        <w:t>ABB</w:t>
      </w:r>
      <w:r w:rsidR="00BB140F" w:rsidRPr="00BB140F">
        <w:rPr>
          <w:snapToGrid w:val="0"/>
          <w:sz w:val="24"/>
        </w:rPr>
        <w:t xml:space="preserve">) обеспечивают автоматическую и полуавтоматическую синхронизацию генераторов между собой и подачу команды последующего включения генераторных выключателей на шины РУ-0,4кВ </w:t>
      </w:r>
    </w:p>
    <w:p w:rsidR="00BB140F" w:rsidRPr="00BB140F" w:rsidRDefault="0066143A" w:rsidP="0066143A">
      <w:pPr>
        <w:jc w:val="both"/>
        <w:rPr>
          <w:b/>
          <w:i/>
          <w:snapToGrid w:val="0"/>
          <w:sz w:val="24"/>
          <w:u w:val="single"/>
        </w:rPr>
      </w:pPr>
      <w:r>
        <w:rPr>
          <w:snapToGrid w:val="0"/>
          <w:sz w:val="24"/>
        </w:rPr>
        <w:t xml:space="preserve">3.2.5. </w:t>
      </w:r>
      <w:r w:rsidR="00BB140F" w:rsidRPr="00BB140F">
        <w:rPr>
          <w:snapToGrid w:val="0"/>
          <w:sz w:val="24"/>
        </w:rPr>
        <w:t xml:space="preserve">Генераторный выключатель агрегата должен быть оборудован электромагнитным управлением выключателя. Необходимо обеспечить селективность защит коммутирующего оборудования отходящих фидеров из РУ-0,4кВ. </w:t>
      </w:r>
      <w:r w:rsidR="00BB140F" w:rsidRPr="00BB140F">
        <w:rPr>
          <w:b/>
          <w:i/>
          <w:snapToGrid w:val="0"/>
          <w:sz w:val="24"/>
          <w:u w:val="single"/>
        </w:rPr>
        <w:t>Необходимо обязательно выполнить селективность защит дизеля и электрогенератора в части упреждающего срабатывания электрического оборудования в РУ-0,4кВ до момента наступления аварийных режимов работы дизеля (например, отключение генератора от шин РУ-0,4кВ должно происходить прежде, чем аварийная остановка дизеля).</w:t>
      </w:r>
    </w:p>
    <w:p w:rsidR="00BB140F" w:rsidRPr="00BB140F" w:rsidRDefault="00BB140F" w:rsidP="00BB140F">
      <w:pPr>
        <w:jc w:val="both"/>
        <w:rPr>
          <w:b/>
          <w:i/>
          <w:snapToGrid w:val="0"/>
          <w:sz w:val="24"/>
          <w:u w:val="single"/>
        </w:rPr>
      </w:pPr>
    </w:p>
    <w:p w:rsidR="00BB140F" w:rsidRPr="00BB140F" w:rsidRDefault="0066143A" w:rsidP="0066143A">
      <w:pPr>
        <w:jc w:val="center"/>
        <w:outlineLvl w:val="1"/>
        <w:rPr>
          <w:b/>
          <w:snapToGrid w:val="0"/>
          <w:sz w:val="24"/>
          <w:szCs w:val="24"/>
        </w:rPr>
      </w:pPr>
      <w:r>
        <w:rPr>
          <w:b/>
          <w:snapToGrid w:val="0"/>
          <w:sz w:val="24"/>
          <w:szCs w:val="24"/>
        </w:rPr>
        <w:t xml:space="preserve">3.3. </w:t>
      </w:r>
      <w:r w:rsidR="00BB140F" w:rsidRPr="00BB140F">
        <w:rPr>
          <w:b/>
          <w:snapToGrid w:val="0"/>
          <w:sz w:val="24"/>
          <w:szCs w:val="24"/>
        </w:rPr>
        <w:t>Требования к системе автоматического управления электростанцией.</w:t>
      </w:r>
    </w:p>
    <w:p w:rsidR="00BB140F" w:rsidRPr="00BB140F" w:rsidRDefault="0066143A" w:rsidP="0066143A">
      <w:pPr>
        <w:jc w:val="both"/>
        <w:rPr>
          <w:snapToGrid w:val="0"/>
          <w:sz w:val="24"/>
        </w:rPr>
      </w:pPr>
      <w:r>
        <w:rPr>
          <w:snapToGrid w:val="0"/>
          <w:sz w:val="24"/>
        </w:rPr>
        <w:t xml:space="preserve">3.3.1. </w:t>
      </w:r>
      <w:r w:rsidR="00BB140F" w:rsidRPr="00BB140F">
        <w:rPr>
          <w:snapToGrid w:val="0"/>
          <w:sz w:val="24"/>
        </w:rPr>
        <w:t>Система управления электростанцией должна обеспечивать управление всем основным оборудованием и вспомогательными системами в объеме поставки.</w:t>
      </w:r>
    </w:p>
    <w:p w:rsidR="00BB140F" w:rsidRPr="00BB140F" w:rsidRDefault="0066143A" w:rsidP="0066143A">
      <w:pPr>
        <w:jc w:val="both"/>
        <w:rPr>
          <w:snapToGrid w:val="0"/>
          <w:sz w:val="24"/>
        </w:rPr>
      </w:pPr>
      <w:r>
        <w:rPr>
          <w:snapToGrid w:val="0"/>
          <w:sz w:val="24"/>
        </w:rPr>
        <w:t xml:space="preserve">3.3.2. </w:t>
      </w:r>
      <w:r w:rsidR="00BB140F" w:rsidRPr="00BB140F">
        <w:rPr>
          <w:snapToGrid w:val="0"/>
          <w:sz w:val="24"/>
        </w:rPr>
        <w:t xml:space="preserve">Управление каждым из 3-х ДГ может осуществляться с ГЩУ (поста диспетчерского управления, входящего в состав РУ-0,4кВ), а также непосредственно с ДГ (пуск, остановка) </w:t>
      </w:r>
    </w:p>
    <w:p w:rsidR="00BB140F" w:rsidRPr="00BB140F" w:rsidRDefault="0066143A" w:rsidP="0066143A">
      <w:pPr>
        <w:jc w:val="both"/>
        <w:rPr>
          <w:snapToGrid w:val="0"/>
          <w:sz w:val="24"/>
        </w:rPr>
      </w:pPr>
      <w:r>
        <w:rPr>
          <w:snapToGrid w:val="0"/>
          <w:sz w:val="24"/>
        </w:rPr>
        <w:t xml:space="preserve">3.3.3. </w:t>
      </w:r>
      <w:r w:rsidR="00BB140F" w:rsidRPr="00BB140F">
        <w:rPr>
          <w:snapToGrid w:val="0"/>
          <w:sz w:val="24"/>
        </w:rPr>
        <w:t>Лампы индикации и сигнализации на панелях должны быть:</w:t>
      </w:r>
    </w:p>
    <w:p w:rsidR="00BB140F" w:rsidRPr="00BB140F" w:rsidRDefault="00BB140F" w:rsidP="0066143A">
      <w:pPr>
        <w:tabs>
          <w:tab w:val="num" w:pos="720"/>
        </w:tabs>
        <w:jc w:val="both"/>
        <w:rPr>
          <w:snapToGrid w:val="0"/>
          <w:sz w:val="24"/>
        </w:rPr>
      </w:pPr>
      <w:r w:rsidRPr="00BB140F">
        <w:rPr>
          <w:snapToGrid w:val="0"/>
          <w:sz w:val="24"/>
        </w:rPr>
        <w:t>– выключатель «ВКЛЮЧЕН»  цвет лампы «красный»</w:t>
      </w:r>
    </w:p>
    <w:p w:rsidR="00BB140F" w:rsidRPr="00BB140F" w:rsidRDefault="00BB140F" w:rsidP="0066143A">
      <w:pPr>
        <w:tabs>
          <w:tab w:val="num" w:pos="720"/>
        </w:tabs>
        <w:jc w:val="both"/>
        <w:rPr>
          <w:snapToGrid w:val="0"/>
          <w:sz w:val="24"/>
        </w:rPr>
      </w:pPr>
      <w:r w:rsidRPr="00BB140F">
        <w:rPr>
          <w:snapToGrid w:val="0"/>
          <w:sz w:val="24"/>
        </w:rPr>
        <w:t>– выключатель «ВЫКЛЮЧЕН»  цвет лампы «зеленый»</w:t>
      </w:r>
    </w:p>
    <w:p w:rsidR="00BB140F" w:rsidRPr="00BB140F" w:rsidRDefault="00BB140F" w:rsidP="0066143A">
      <w:pPr>
        <w:tabs>
          <w:tab w:val="num" w:pos="720"/>
        </w:tabs>
        <w:jc w:val="both"/>
        <w:rPr>
          <w:snapToGrid w:val="0"/>
          <w:sz w:val="24"/>
        </w:rPr>
      </w:pPr>
      <w:r w:rsidRPr="00BB140F">
        <w:rPr>
          <w:snapToGrid w:val="0"/>
          <w:sz w:val="24"/>
        </w:rPr>
        <w:t>– там где не обеспечивается контроль схем включения, необходимо предусмотреть лампу для сигнализации состояния схемы отключения «ИСПРАВНА», с кнопкой тестирования лампы, цвет лампы должен быть «белый»</w:t>
      </w:r>
    </w:p>
    <w:p w:rsidR="00BB140F" w:rsidRPr="00BB140F" w:rsidRDefault="00BB140F" w:rsidP="0066143A">
      <w:pPr>
        <w:tabs>
          <w:tab w:val="num" w:pos="720"/>
        </w:tabs>
        <w:jc w:val="both"/>
        <w:rPr>
          <w:snapToGrid w:val="0"/>
          <w:sz w:val="24"/>
        </w:rPr>
      </w:pPr>
      <w:r w:rsidRPr="00BB140F">
        <w:rPr>
          <w:snapToGrid w:val="0"/>
          <w:sz w:val="24"/>
        </w:rPr>
        <w:t>– аварийная сигнализация – «красный»</w:t>
      </w:r>
    </w:p>
    <w:p w:rsidR="00BB140F" w:rsidRPr="00BB140F" w:rsidRDefault="0066143A" w:rsidP="0066143A">
      <w:pPr>
        <w:jc w:val="both"/>
        <w:rPr>
          <w:snapToGrid w:val="0"/>
          <w:sz w:val="24"/>
        </w:rPr>
      </w:pPr>
      <w:r>
        <w:rPr>
          <w:snapToGrid w:val="0"/>
          <w:sz w:val="24"/>
        </w:rPr>
        <w:t xml:space="preserve">3.3.4. </w:t>
      </w:r>
      <w:r w:rsidR="00BB140F" w:rsidRPr="00BB140F">
        <w:rPr>
          <w:snapToGrid w:val="0"/>
          <w:sz w:val="24"/>
        </w:rPr>
        <w:t>Система  управления ДГ должна обеспечивать:</w:t>
      </w:r>
    </w:p>
    <w:p w:rsidR="00BB140F" w:rsidRPr="00BB140F" w:rsidRDefault="00BB140F" w:rsidP="0066143A">
      <w:pPr>
        <w:tabs>
          <w:tab w:val="num" w:pos="720"/>
        </w:tabs>
        <w:jc w:val="both"/>
        <w:rPr>
          <w:snapToGrid w:val="0"/>
          <w:sz w:val="24"/>
        </w:rPr>
      </w:pPr>
      <w:r w:rsidRPr="00BB140F">
        <w:rPr>
          <w:snapToGrid w:val="0"/>
          <w:sz w:val="24"/>
        </w:rPr>
        <w:t>– Работоспособность в климатических условиях региона размещения.</w:t>
      </w:r>
    </w:p>
    <w:p w:rsidR="00BB140F" w:rsidRPr="00BB140F" w:rsidRDefault="00BB140F" w:rsidP="0066143A">
      <w:pPr>
        <w:tabs>
          <w:tab w:val="num" w:pos="720"/>
        </w:tabs>
        <w:jc w:val="both"/>
        <w:rPr>
          <w:snapToGrid w:val="0"/>
          <w:sz w:val="24"/>
        </w:rPr>
      </w:pPr>
      <w:r w:rsidRPr="00BB140F">
        <w:rPr>
          <w:snapToGrid w:val="0"/>
          <w:sz w:val="24"/>
        </w:rPr>
        <w:t xml:space="preserve">– Автоматизированное местное и дистанционное управление пуском, остановом, предпусковыми и предостановочными операциями в соответствии с ГОСТ </w:t>
      </w:r>
      <w:proofErr w:type="gramStart"/>
      <w:r w:rsidRPr="00BB140F">
        <w:rPr>
          <w:snapToGrid w:val="0"/>
          <w:sz w:val="24"/>
        </w:rPr>
        <w:t>Р</w:t>
      </w:r>
      <w:proofErr w:type="gramEnd"/>
      <w:r w:rsidRPr="00BB140F">
        <w:rPr>
          <w:snapToGrid w:val="0"/>
          <w:sz w:val="24"/>
        </w:rPr>
        <w:t xml:space="preserve"> 50783-95.</w:t>
      </w:r>
    </w:p>
    <w:p w:rsidR="00BB140F" w:rsidRPr="00BB140F" w:rsidRDefault="00BB140F" w:rsidP="0066143A">
      <w:pPr>
        <w:tabs>
          <w:tab w:val="num" w:pos="720"/>
        </w:tabs>
        <w:jc w:val="both"/>
        <w:rPr>
          <w:snapToGrid w:val="0"/>
          <w:sz w:val="24"/>
        </w:rPr>
      </w:pPr>
      <w:r w:rsidRPr="00BB140F">
        <w:rPr>
          <w:snapToGrid w:val="0"/>
          <w:sz w:val="24"/>
        </w:rPr>
        <w:t>– Автоматическое регулирование частоты вращения всех генерирующих агрегатов.</w:t>
      </w:r>
    </w:p>
    <w:p w:rsidR="00BB140F" w:rsidRPr="00BB140F" w:rsidRDefault="00BB140F" w:rsidP="0066143A">
      <w:pPr>
        <w:tabs>
          <w:tab w:val="num" w:pos="720"/>
        </w:tabs>
        <w:jc w:val="both"/>
        <w:rPr>
          <w:snapToGrid w:val="0"/>
          <w:sz w:val="24"/>
        </w:rPr>
      </w:pPr>
      <w:r w:rsidRPr="00BB140F">
        <w:rPr>
          <w:snapToGrid w:val="0"/>
          <w:sz w:val="24"/>
        </w:rPr>
        <w:t>– Автоматическое регулирование температуры в системах охлаждения и смазки.</w:t>
      </w:r>
    </w:p>
    <w:p w:rsidR="00BB140F" w:rsidRPr="00BB140F" w:rsidRDefault="00BB140F" w:rsidP="0066143A">
      <w:pPr>
        <w:tabs>
          <w:tab w:val="num" w:pos="720"/>
        </w:tabs>
        <w:jc w:val="both"/>
        <w:rPr>
          <w:snapToGrid w:val="0"/>
          <w:sz w:val="24"/>
        </w:rPr>
      </w:pPr>
      <w:r w:rsidRPr="00BB140F">
        <w:rPr>
          <w:snapToGrid w:val="0"/>
          <w:sz w:val="24"/>
        </w:rPr>
        <w:t>– Автоматическое регулирование напряжения на выходе с генераторов.</w:t>
      </w:r>
    </w:p>
    <w:p w:rsidR="00BB140F" w:rsidRPr="00BB140F" w:rsidRDefault="00BB140F" w:rsidP="0066143A">
      <w:pPr>
        <w:tabs>
          <w:tab w:val="num" w:pos="720"/>
        </w:tabs>
        <w:jc w:val="both"/>
        <w:rPr>
          <w:snapToGrid w:val="0"/>
          <w:sz w:val="24"/>
        </w:rPr>
      </w:pPr>
      <w:r w:rsidRPr="00BB140F">
        <w:rPr>
          <w:snapToGrid w:val="0"/>
          <w:sz w:val="24"/>
        </w:rPr>
        <w:t>– Индикация значений всех контролируемых параметров на панели управления.</w:t>
      </w:r>
    </w:p>
    <w:p w:rsidR="00BB140F" w:rsidRPr="00BB140F" w:rsidRDefault="00BB140F" w:rsidP="0066143A">
      <w:pPr>
        <w:tabs>
          <w:tab w:val="num" w:pos="720"/>
        </w:tabs>
        <w:jc w:val="both"/>
        <w:rPr>
          <w:snapToGrid w:val="0"/>
          <w:sz w:val="24"/>
        </w:rPr>
      </w:pPr>
      <w:r w:rsidRPr="00BB140F">
        <w:rPr>
          <w:snapToGrid w:val="0"/>
          <w:sz w:val="24"/>
        </w:rPr>
        <w:t>– Автоматическую аварийно-предупредительную звуковую и световую сигнализацию и защиту.</w:t>
      </w:r>
    </w:p>
    <w:p w:rsidR="00BB140F" w:rsidRPr="00BB140F" w:rsidRDefault="00BB140F" w:rsidP="0066143A">
      <w:pPr>
        <w:tabs>
          <w:tab w:val="num" w:pos="720"/>
        </w:tabs>
        <w:jc w:val="both"/>
        <w:rPr>
          <w:snapToGrid w:val="0"/>
          <w:sz w:val="24"/>
        </w:rPr>
      </w:pPr>
      <w:r w:rsidRPr="00BB140F">
        <w:rPr>
          <w:snapToGrid w:val="0"/>
          <w:sz w:val="24"/>
        </w:rPr>
        <w:t>– Автоматический, полуавтоматический и ручной запуск любого из агрегатов.</w:t>
      </w:r>
    </w:p>
    <w:p w:rsidR="00BB140F" w:rsidRPr="00BB140F" w:rsidRDefault="00BB140F" w:rsidP="0066143A">
      <w:pPr>
        <w:tabs>
          <w:tab w:val="num" w:pos="720"/>
        </w:tabs>
        <w:jc w:val="both"/>
        <w:rPr>
          <w:snapToGrid w:val="0"/>
          <w:sz w:val="24"/>
        </w:rPr>
      </w:pPr>
      <w:r w:rsidRPr="00BB140F">
        <w:rPr>
          <w:snapToGrid w:val="0"/>
          <w:sz w:val="24"/>
        </w:rPr>
        <w:t>– Выбор приоритета запуска ДГ между собой при нахождении в автоматическом дежурном режиме.</w:t>
      </w:r>
    </w:p>
    <w:p w:rsidR="00BB140F" w:rsidRPr="00BB140F" w:rsidRDefault="00BB140F" w:rsidP="0066143A">
      <w:pPr>
        <w:tabs>
          <w:tab w:val="num" w:pos="720"/>
        </w:tabs>
        <w:jc w:val="both"/>
        <w:rPr>
          <w:snapToGrid w:val="0"/>
          <w:sz w:val="24"/>
        </w:rPr>
      </w:pPr>
      <w:r w:rsidRPr="00BB140F">
        <w:rPr>
          <w:snapToGrid w:val="0"/>
          <w:sz w:val="24"/>
        </w:rPr>
        <w:t xml:space="preserve">– Плавный прием/сброс нагрузки при входе/выходе </w:t>
      </w:r>
      <w:proofErr w:type="gramStart"/>
      <w:r w:rsidRPr="00BB140F">
        <w:rPr>
          <w:snapToGrid w:val="0"/>
          <w:sz w:val="24"/>
        </w:rPr>
        <w:t>в</w:t>
      </w:r>
      <w:proofErr w:type="gramEnd"/>
      <w:r w:rsidRPr="00BB140F">
        <w:rPr>
          <w:snapToGrid w:val="0"/>
          <w:sz w:val="24"/>
        </w:rPr>
        <w:t>/</w:t>
      </w:r>
      <w:proofErr w:type="gramStart"/>
      <w:r w:rsidRPr="00BB140F">
        <w:rPr>
          <w:snapToGrid w:val="0"/>
          <w:sz w:val="24"/>
        </w:rPr>
        <w:t>из</w:t>
      </w:r>
      <w:proofErr w:type="gramEnd"/>
      <w:r w:rsidRPr="00BB140F">
        <w:rPr>
          <w:snapToGrid w:val="0"/>
          <w:sz w:val="24"/>
        </w:rPr>
        <w:t xml:space="preserve"> параллели любого из ДГ, автоматическое распределение нагрузки при параллельной работе между собой ДГ согласно требованиям, указанным в п.3.2.2 и 3.2.3.</w:t>
      </w:r>
    </w:p>
    <w:p w:rsidR="00BB140F" w:rsidRPr="00BB140F" w:rsidRDefault="00BB140F" w:rsidP="0066143A">
      <w:pPr>
        <w:tabs>
          <w:tab w:val="num" w:pos="720"/>
        </w:tabs>
        <w:jc w:val="both"/>
        <w:rPr>
          <w:snapToGrid w:val="0"/>
          <w:sz w:val="24"/>
        </w:rPr>
      </w:pPr>
      <w:r w:rsidRPr="00BB140F">
        <w:rPr>
          <w:snapToGrid w:val="0"/>
          <w:sz w:val="24"/>
        </w:rPr>
        <w:t xml:space="preserve">– Распределение </w:t>
      </w:r>
      <w:proofErr w:type="gramStart"/>
      <w:r w:rsidRPr="00BB140F">
        <w:rPr>
          <w:snapToGrid w:val="0"/>
          <w:sz w:val="24"/>
        </w:rPr>
        <w:t>согласно</w:t>
      </w:r>
      <w:proofErr w:type="gramEnd"/>
      <w:r w:rsidRPr="00BB140F">
        <w:rPr>
          <w:snapToGrid w:val="0"/>
          <w:sz w:val="24"/>
        </w:rPr>
        <w:t xml:space="preserve"> номинальных мощностей агрегатов активных и реактивных нагрузок между ДГ при их параллельной работе.</w:t>
      </w:r>
    </w:p>
    <w:p w:rsidR="00BB140F" w:rsidRPr="00BB140F" w:rsidRDefault="00BB140F" w:rsidP="0066143A">
      <w:pPr>
        <w:tabs>
          <w:tab w:val="num" w:pos="720"/>
        </w:tabs>
        <w:jc w:val="both"/>
        <w:rPr>
          <w:snapToGrid w:val="0"/>
          <w:sz w:val="24"/>
        </w:rPr>
      </w:pPr>
      <w:r w:rsidRPr="00BB140F">
        <w:rPr>
          <w:snapToGrid w:val="0"/>
          <w:sz w:val="24"/>
        </w:rPr>
        <w:t>– Программное обеспечение  должно быть адаптировано к конкретным условиям эксплуатации существующего программного обеспечения, установленного заводами-производителями основного и вспомогательного оборудования, в процессе монтажных и пусконаладочных работ: выставить все требуемые уставки, обеспечивающие надежное функционирование микропроцессорной техники, во всем диапазоне режимов работы энергооборудования, без вмешательства в программное обеспечение.</w:t>
      </w:r>
    </w:p>
    <w:p w:rsidR="00BB140F" w:rsidRPr="00BB140F" w:rsidRDefault="0066143A" w:rsidP="0066143A">
      <w:pPr>
        <w:jc w:val="both"/>
        <w:rPr>
          <w:snapToGrid w:val="0"/>
          <w:sz w:val="24"/>
        </w:rPr>
      </w:pPr>
      <w:r>
        <w:rPr>
          <w:snapToGrid w:val="0"/>
          <w:sz w:val="24"/>
        </w:rPr>
        <w:t xml:space="preserve">3.3.5. </w:t>
      </w:r>
      <w:r w:rsidR="00BB140F" w:rsidRPr="00BB140F">
        <w:rPr>
          <w:snapToGrid w:val="0"/>
          <w:sz w:val="24"/>
        </w:rPr>
        <w:t>Диспетчерский пульт, должен быть выполнен на лицевой панели генераторных ячеек РУ-0,4кВ и должен обеспечивать:</w:t>
      </w:r>
    </w:p>
    <w:p w:rsidR="00BB140F" w:rsidRPr="00BB140F" w:rsidRDefault="00BB140F" w:rsidP="0066143A">
      <w:pPr>
        <w:tabs>
          <w:tab w:val="num" w:pos="720"/>
        </w:tabs>
        <w:jc w:val="both"/>
        <w:rPr>
          <w:snapToGrid w:val="0"/>
          <w:sz w:val="24"/>
        </w:rPr>
      </w:pPr>
      <w:r w:rsidRPr="00BB140F">
        <w:rPr>
          <w:snapToGrid w:val="0"/>
          <w:sz w:val="24"/>
        </w:rPr>
        <w:t>– Обмен информационными и управляющими сигналами с панелью управления, расположенной непосредственно на ДГ.</w:t>
      </w:r>
    </w:p>
    <w:p w:rsidR="00BB140F" w:rsidRPr="00BB140F" w:rsidRDefault="00BB140F" w:rsidP="0066143A">
      <w:pPr>
        <w:tabs>
          <w:tab w:val="num" w:pos="720"/>
        </w:tabs>
        <w:jc w:val="both"/>
        <w:rPr>
          <w:snapToGrid w:val="0"/>
          <w:sz w:val="24"/>
        </w:rPr>
      </w:pPr>
      <w:r w:rsidRPr="00BB140F">
        <w:rPr>
          <w:snapToGrid w:val="0"/>
          <w:sz w:val="24"/>
        </w:rPr>
        <w:t xml:space="preserve">– Визуальный контроль электрических параметров каждого из агрегатов (напряжение, ток по фазам, активная, реактивная мощность и косинус) отображаемый аналоговыми стрелочными приборами. </w:t>
      </w:r>
    </w:p>
    <w:p w:rsidR="00BB140F" w:rsidRPr="00BB140F" w:rsidRDefault="00BB140F" w:rsidP="0066143A">
      <w:pPr>
        <w:tabs>
          <w:tab w:val="num" w:pos="720"/>
        </w:tabs>
        <w:jc w:val="both"/>
        <w:rPr>
          <w:snapToGrid w:val="0"/>
          <w:sz w:val="24"/>
        </w:rPr>
      </w:pPr>
      <w:r w:rsidRPr="00BB140F">
        <w:rPr>
          <w:snapToGrid w:val="0"/>
          <w:sz w:val="24"/>
        </w:rPr>
        <w:t>– Визуальный контроль электрических параметров каждого из отходящих фидеров 0,4к</w:t>
      </w:r>
      <w:r w:rsidRPr="00BB140F">
        <w:rPr>
          <w:snapToGrid w:val="0"/>
          <w:sz w:val="24"/>
          <w:u w:val="double"/>
        </w:rPr>
        <w:t xml:space="preserve">В </w:t>
      </w:r>
      <w:r w:rsidRPr="00BB140F">
        <w:rPr>
          <w:snapToGrid w:val="0"/>
          <w:sz w:val="24"/>
        </w:rPr>
        <w:t xml:space="preserve">(напряжение, ток по фазам, активная, реактивная мощность и косинус) отображаемый аналоговыми стрелочными приборами. </w:t>
      </w:r>
    </w:p>
    <w:p w:rsidR="00BB140F" w:rsidRPr="00BB140F" w:rsidRDefault="00BB140F" w:rsidP="0066143A">
      <w:pPr>
        <w:tabs>
          <w:tab w:val="num" w:pos="720"/>
        </w:tabs>
        <w:jc w:val="both"/>
        <w:rPr>
          <w:snapToGrid w:val="0"/>
          <w:sz w:val="24"/>
        </w:rPr>
      </w:pPr>
      <w:r w:rsidRPr="00BB140F">
        <w:rPr>
          <w:snapToGrid w:val="0"/>
          <w:sz w:val="24"/>
        </w:rPr>
        <w:t xml:space="preserve">– Индикацию и контроль состояния </w:t>
      </w:r>
      <w:proofErr w:type="gramStart"/>
      <w:r w:rsidRPr="00BB140F">
        <w:rPr>
          <w:snapToGrid w:val="0"/>
          <w:sz w:val="24"/>
        </w:rPr>
        <w:t>агрегатов</w:t>
      </w:r>
      <w:proofErr w:type="gramEnd"/>
      <w:r w:rsidRPr="00BB140F">
        <w:rPr>
          <w:snapToGrid w:val="0"/>
          <w:sz w:val="24"/>
        </w:rPr>
        <w:t xml:space="preserve"> и индикацию состояния автоматики РУ-0,4кВ.</w:t>
      </w:r>
    </w:p>
    <w:p w:rsidR="00BB140F" w:rsidRPr="00BB140F" w:rsidRDefault="00BB140F" w:rsidP="0066143A">
      <w:pPr>
        <w:tabs>
          <w:tab w:val="num" w:pos="720"/>
        </w:tabs>
        <w:jc w:val="both"/>
        <w:rPr>
          <w:snapToGrid w:val="0"/>
          <w:sz w:val="24"/>
        </w:rPr>
      </w:pPr>
      <w:r w:rsidRPr="00BB140F">
        <w:rPr>
          <w:snapToGrid w:val="0"/>
          <w:sz w:val="24"/>
        </w:rPr>
        <w:t>– Автоматический и полуавтоматический запуск каждого ДГ, ввод/вывод в параллельную работу и принятие/сброс нагрузки.</w:t>
      </w:r>
    </w:p>
    <w:p w:rsidR="00BB140F" w:rsidRPr="0066143A" w:rsidRDefault="0066143A" w:rsidP="0066143A">
      <w:pPr>
        <w:jc w:val="center"/>
        <w:outlineLvl w:val="0"/>
        <w:rPr>
          <w:b/>
          <w:kern w:val="28"/>
          <w:sz w:val="24"/>
          <w:szCs w:val="24"/>
          <w:lang/>
        </w:rPr>
      </w:pPr>
      <w:r w:rsidRPr="0066143A">
        <w:rPr>
          <w:b/>
          <w:kern w:val="28"/>
          <w:sz w:val="24"/>
          <w:szCs w:val="24"/>
          <w:lang/>
        </w:rPr>
        <w:t xml:space="preserve">4. </w:t>
      </w:r>
      <w:r w:rsidR="00BB140F" w:rsidRPr="0066143A">
        <w:rPr>
          <w:b/>
          <w:kern w:val="28"/>
          <w:sz w:val="24"/>
          <w:szCs w:val="24"/>
          <w:lang/>
        </w:rPr>
        <w:t>Эксплуатационные жидкости и фильтра.</w:t>
      </w:r>
    </w:p>
    <w:p w:rsidR="00BB140F" w:rsidRPr="00BB140F" w:rsidRDefault="00BB140F" w:rsidP="00BB140F">
      <w:pPr>
        <w:ind w:firstLine="238"/>
        <w:jc w:val="both"/>
        <w:rPr>
          <w:snapToGrid w:val="0"/>
          <w:sz w:val="24"/>
        </w:rPr>
      </w:pPr>
      <w:r w:rsidRPr="00BB140F">
        <w:rPr>
          <w:snapToGrid w:val="0"/>
          <w:sz w:val="28"/>
        </w:rPr>
        <w:tab/>
      </w:r>
      <w:r w:rsidRPr="00BB140F">
        <w:rPr>
          <w:snapToGrid w:val="0"/>
          <w:sz w:val="24"/>
        </w:rPr>
        <w:t xml:space="preserve">Масло, топливо, охлаждающая жидкость и фильтра должны соответствовать требованиям эксплуатационных документов завода-изготовителя ДГУ. </w:t>
      </w:r>
      <w:r w:rsidRPr="00BB140F">
        <w:rPr>
          <w:b/>
          <w:sz w:val="24"/>
          <w:szCs w:val="24"/>
          <w:u w:val="single"/>
        </w:rPr>
        <w:t>ДГУ должна иметь в наличие смазочное масло и антифриз для работы электростанции в период пуско-наладочных работ.</w:t>
      </w:r>
      <w:r w:rsidRPr="00BB140F">
        <w:rPr>
          <w:snapToGrid w:val="0"/>
          <w:sz w:val="24"/>
        </w:rPr>
        <w:t xml:space="preserve"> Кроме этого должно быть поставлено смазочное масло, требуемой марки, до первой регламентной замены масла в ДГУ. </w:t>
      </w:r>
    </w:p>
    <w:p w:rsidR="00BB140F" w:rsidRDefault="00BB140F" w:rsidP="00BB140F">
      <w:pPr>
        <w:ind w:firstLine="238"/>
        <w:jc w:val="both"/>
        <w:rPr>
          <w:snapToGrid w:val="0"/>
          <w:sz w:val="24"/>
        </w:rPr>
      </w:pPr>
      <w:r w:rsidRPr="00BB140F">
        <w:rPr>
          <w:snapToGrid w:val="0"/>
          <w:sz w:val="24"/>
        </w:rPr>
        <w:tab/>
        <w:t xml:space="preserve">Дальнейшая поставка фильтров для эксплуатации ДГУ на год, оговаривается с Заказчиком в период заключения договора на поставку оборудования. </w:t>
      </w:r>
    </w:p>
    <w:p w:rsidR="005D657A" w:rsidRPr="00BB140F" w:rsidRDefault="005D657A" w:rsidP="00BB140F">
      <w:pPr>
        <w:ind w:firstLine="238"/>
        <w:jc w:val="both"/>
        <w:rPr>
          <w:snapToGrid w:val="0"/>
          <w:sz w:val="24"/>
        </w:rPr>
      </w:pPr>
    </w:p>
    <w:p w:rsidR="00BB140F" w:rsidRPr="0066143A" w:rsidRDefault="0066143A" w:rsidP="0066143A">
      <w:pPr>
        <w:widowControl w:val="0"/>
        <w:jc w:val="center"/>
        <w:rPr>
          <w:b/>
          <w:snapToGrid w:val="0"/>
          <w:sz w:val="24"/>
          <w:szCs w:val="24"/>
        </w:rPr>
      </w:pPr>
      <w:r>
        <w:rPr>
          <w:b/>
          <w:bCs/>
          <w:sz w:val="24"/>
          <w:szCs w:val="28"/>
        </w:rPr>
        <w:t>6</w:t>
      </w:r>
      <w:r w:rsidR="00BB140F" w:rsidRPr="0066143A">
        <w:rPr>
          <w:b/>
          <w:bCs/>
          <w:sz w:val="24"/>
          <w:szCs w:val="28"/>
        </w:rPr>
        <w:t xml:space="preserve">. Монтаж и пуско-наладочные работы двух ДГУ </w:t>
      </w:r>
      <w:r w:rsidR="00BB140F" w:rsidRPr="0066143A">
        <w:rPr>
          <w:b/>
          <w:snapToGrid w:val="0"/>
          <w:sz w:val="24"/>
          <w:szCs w:val="24"/>
        </w:rPr>
        <w:t xml:space="preserve"> в машинном зале </w:t>
      </w:r>
    </w:p>
    <w:p w:rsidR="00BB140F" w:rsidRPr="0066143A" w:rsidRDefault="00BB140F" w:rsidP="0066143A">
      <w:pPr>
        <w:widowControl w:val="0"/>
        <w:jc w:val="center"/>
        <w:rPr>
          <w:b/>
          <w:snapToGrid w:val="0"/>
          <w:sz w:val="24"/>
          <w:szCs w:val="24"/>
        </w:rPr>
      </w:pPr>
      <w:r w:rsidRPr="0066143A">
        <w:rPr>
          <w:b/>
          <w:snapToGrid w:val="0"/>
          <w:sz w:val="24"/>
          <w:szCs w:val="24"/>
        </w:rPr>
        <w:t>ДЭС водозабора с. Пахачи.</w:t>
      </w:r>
    </w:p>
    <w:p w:rsidR="00BB140F" w:rsidRPr="00BB140F" w:rsidRDefault="00BB140F" w:rsidP="00BB140F">
      <w:pPr>
        <w:widowControl w:val="0"/>
        <w:ind w:right="-2" w:firstLine="567"/>
        <w:jc w:val="both"/>
        <w:rPr>
          <w:bCs/>
          <w:snapToGrid w:val="0"/>
          <w:sz w:val="24"/>
          <w:szCs w:val="24"/>
        </w:rPr>
      </w:pPr>
      <w:proofErr w:type="gramStart"/>
      <w:r w:rsidRPr="00BB140F">
        <w:rPr>
          <w:snapToGrid w:val="0"/>
          <w:sz w:val="24"/>
          <w:szCs w:val="24"/>
        </w:rPr>
        <w:t xml:space="preserve">После покупки и доставки двух дизель-генераторных установок (ДГУ) марки </w:t>
      </w:r>
      <w:r w:rsidRPr="00BB140F">
        <w:rPr>
          <w:bCs/>
          <w:snapToGrid w:val="0"/>
          <w:sz w:val="24"/>
          <w:szCs w:val="24"/>
          <w:lang w:val="en-US"/>
        </w:rPr>
        <w:t>S</w:t>
      </w:r>
      <w:r w:rsidRPr="00BB140F">
        <w:rPr>
          <w:bCs/>
          <w:snapToGrid w:val="0"/>
          <w:sz w:val="24"/>
          <w:szCs w:val="24"/>
        </w:rPr>
        <w:t>65</w:t>
      </w:r>
      <w:r w:rsidRPr="00BB140F">
        <w:rPr>
          <w:bCs/>
          <w:snapToGrid w:val="0"/>
          <w:sz w:val="24"/>
          <w:szCs w:val="24"/>
          <w:lang w:val="en-US"/>
        </w:rPr>
        <w:t>HC</w:t>
      </w:r>
      <w:r w:rsidRPr="00BB140F">
        <w:rPr>
          <w:bCs/>
          <w:snapToGrid w:val="0"/>
          <w:sz w:val="24"/>
          <w:szCs w:val="24"/>
        </w:rPr>
        <w:t xml:space="preserve"> (на базе двигателя фирмы </w:t>
      </w:r>
      <w:r w:rsidRPr="00BB140F">
        <w:rPr>
          <w:bCs/>
          <w:snapToGrid w:val="0"/>
          <w:sz w:val="24"/>
          <w:szCs w:val="24"/>
          <w:lang w:val="en-US"/>
        </w:rPr>
        <w:t>Cummins</w:t>
      </w:r>
      <w:r w:rsidRPr="00BB140F">
        <w:rPr>
          <w:snapToGrid w:val="0"/>
          <w:sz w:val="24"/>
          <w:szCs w:val="24"/>
        </w:rPr>
        <w:t xml:space="preserve">4BTA3.9-G2 </w:t>
      </w:r>
      <w:r w:rsidRPr="00BB140F">
        <w:rPr>
          <w:snapToGrid w:val="0"/>
          <w:spacing w:val="-10"/>
          <w:sz w:val="24"/>
          <w:szCs w:val="24"/>
        </w:rPr>
        <w:t>и электрогенератора фирмы Stamford</w:t>
      </w:r>
      <w:r w:rsidRPr="00BB140F">
        <w:rPr>
          <w:snapToGrid w:val="0"/>
          <w:sz w:val="24"/>
          <w:szCs w:val="24"/>
          <w:lang w:val="en-US"/>
        </w:rPr>
        <w:t>UC</w:t>
      </w:r>
      <w:r w:rsidRPr="00BB140F">
        <w:rPr>
          <w:snapToGrid w:val="0"/>
          <w:sz w:val="24"/>
          <w:szCs w:val="24"/>
        </w:rPr>
        <w:t>.</w:t>
      </w:r>
      <w:r w:rsidRPr="00BB140F">
        <w:rPr>
          <w:snapToGrid w:val="0"/>
          <w:sz w:val="24"/>
          <w:szCs w:val="24"/>
          <w:lang w:val="en-US"/>
        </w:rPr>
        <w:t>I</w:t>
      </w:r>
      <w:r w:rsidRPr="00BB140F">
        <w:rPr>
          <w:snapToGrid w:val="0"/>
          <w:sz w:val="24"/>
          <w:szCs w:val="24"/>
        </w:rPr>
        <w:t>224</w:t>
      </w:r>
      <w:r w:rsidRPr="00BB140F">
        <w:rPr>
          <w:snapToGrid w:val="0"/>
          <w:sz w:val="24"/>
          <w:szCs w:val="24"/>
          <w:lang w:val="en-US"/>
        </w:rPr>
        <w:t>E</w:t>
      </w:r>
      <w:r w:rsidRPr="00BB140F">
        <w:rPr>
          <w:bCs/>
          <w:snapToGrid w:val="0"/>
          <w:sz w:val="24"/>
          <w:szCs w:val="24"/>
        </w:rPr>
        <w:t>),</w:t>
      </w:r>
      <w:r w:rsidRPr="00BB140F">
        <w:rPr>
          <w:bCs/>
          <w:snapToGrid w:val="0"/>
          <w:sz w:val="24"/>
          <w:szCs w:val="24"/>
          <w:u w:val="single"/>
          <w:lang w:val="en-US"/>
        </w:rPr>
        <w:t>PrimePower</w:t>
      </w:r>
      <w:r w:rsidRPr="00BB140F">
        <w:rPr>
          <w:snapToGrid w:val="0"/>
          <w:sz w:val="24"/>
          <w:szCs w:val="24"/>
        </w:rPr>
        <w:t xml:space="preserve"> номинальной мощностью 48 кВт (напряжение 0,4</w:t>
      </w:r>
      <w:r w:rsidRPr="00BB140F">
        <w:rPr>
          <w:snapToGrid w:val="0"/>
          <w:sz w:val="24"/>
          <w:szCs w:val="24"/>
          <w:lang w:val="en-US"/>
        </w:rPr>
        <w:t> </w:t>
      </w:r>
      <w:r w:rsidRPr="00BB140F">
        <w:rPr>
          <w:snapToGrid w:val="0"/>
          <w:sz w:val="24"/>
          <w:szCs w:val="24"/>
        </w:rPr>
        <w:t xml:space="preserve">кВ частота 50 Гц), </w:t>
      </w:r>
      <w:r w:rsidRPr="00BB140F">
        <w:rPr>
          <w:bCs/>
          <w:snapToGrid w:val="0"/>
          <w:sz w:val="24"/>
          <w:szCs w:val="24"/>
        </w:rPr>
        <w:t>с панелью управления ComAp IG-NT на ДЭС водозабора с. Пахачи, необходимо произвести монтаж с пуско-наладочными работами данных установок в машинном зале ДЭС, с обвязкой трубопроводов и подключением электрокабелей</w:t>
      </w:r>
      <w:proofErr w:type="gramEnd"/>
      <w:r w:rsidRPr="00BB140F">
        <w:rPr>
          <w:bCs/>
          <w:snapToGrid w:val="0"/>
          <w:sz w:val="24"/>
          <w:szCs w:val="24"/>
        </w:rPr>
        <w:t xml:space="preserve"> к распределительному устройству 0,4 кВ.</w:t>
      </w:r>
    </w:p>
    <w:p w:rsidR="00BB140F" w:rsidRPr="00BB140F" w:rsidRDefault="00BB140F" w:rsidP="00BB140F">
      <w:pPr>
        <w:widowControl w:val="0"/>
        <w:ind w:right="-2" w:firstLine="567"/>
        <w:jc w:val="both"/>
        <w:rPr>
          <w:bCs/>
          <w:snapToGrid w:val="0"/>
          <w:sz w:val="24"/>
          <w:szCs w:val="24"/>
        </w:rPr>
      </w:pPr>
      <w:r w:rsidRPr="00BB140F">
        <w:rPr>
          <w:bCs/>
          <w:snapToGrid w:val="0"/>
          <w:sz w:val="24"/>
          <w:szCs w:val="24"/>
        </w:rPr>
        <w:t>В рамках заключения договора необходимо будет произвести следующие работы:</w:t>
      </w:r>
    </w:p>
    <w:p w:rsidR="00BB140F" w:rsidRPr="00BB140F" w:rsidRDefault="0066143A" w:rsidP="00BB140F">
      <w:pPr>
        <w:widowControl w:val="0"/>
        <w:ind w:right="-2" w:firstLine="567"/>
        <w:jc w:val="both"/>
        <w:rPr>
          <w:bCs/>
          <w:snapToGrid w:val="0"/>
          <w:sz w:val="24"/>
          <w:szCs w:val="24"/>
        </w:rPr>
      </w:pPr>
      <w:r>
        <w:rPr>
          <w:snapToGrid w:val="0"/>
          <w:sz w:val="24"/>
          <w:szCs w:val="24"/>
        </w:rPr>
        <w:t>6</w:t>
      </w:r>
      <w:r w:rsidR="00BB140F" w:rsidRPr="00BB140F">
        <w:rPr>
          <w:snapToGrid w:val="0"/>
          <w:sz w:val="24"/>
          <w:szCs w:val="24"/>
        </w:rPr>
        <w:t>.1.Сделать технологический проём в стене (высота – 1500 мм, ширина – 1000 мм, толщина – 100 мм).</w:t>
      </w:r>
    </w:p>
    <w:p w:rsidR="00BB140F" w:rsidRPr="00BB140F" w:rsidRDefault="0066143A" w:rsidP="00BB140F">
      <w:pPr>
        <w:widowControl w:val="0"/>
        <w:ind w:right="-2" w:firstLine="567"/>
        <w:jc w:val="both"/>
        <w:rPr>
          <w:snapToGrid w:val="0"/>
          <w:sz w:val="28"/>
          <w:szCs w:val="24"/>
        </w:rPr>
      </w:pPr>
      <w:r>
        <w:rPr>
          <w:snapToGrid w:val="0"/>
          <w:sz w:val="24"/>
          <w:szCs w:val="24"/>
        </w:rPr>
        <w:t>6</w:t>
      </w:r>
      <w:r w:rsidR="00BB140F" w:rsidRPr="00BB140F">
        <w:rPr>
          <w:snapToGrid w:val="0"/>
          <w:sz w:val="24"/>
          <w:szCs w:val="24"/>
        </w:rPr>
        <w:t xml:space="preserve">.2. Изготовление специальных приспособлений (тали, блоки, домкраты, металлический трос) для вытаскивания двух дизель-генераторных установок марки </w:t>
      </w:r>
      <w:r w:rsidR="00BB140F" w:rsidRPr="00BB140F">
        <w:rPr>
          <w:bCs/>
          <w:snapToGrid w:val="0"/>
          <w:sz w:val="24"/>
          <w:szCs w:val="24"/>
        </w:rPr>
        <w:t>АД100С-Т400-РПМ2</w:t>
      </w:r>
      <w:r w:rsidR="00BB140F" w:rsidRPr="00BB140F">
        <w:rPr>
          <w:snapToGrid w:val="0"/>
          <w:sz w:val="24"/>
          <w:szCs w:val="24"/>
        </w:rPr>
        <w:t xml:space="preserve"> через технологический проём.</w:t>
      </w:r>
    </w:p>
    <w:p w:rsidR="00BB140F" w:rsidRPr="00BB140F" w:rsidRDefault="0066143A" w:rsidP="00BB140F">
      <w:pPr>
        <w:ind w:right="-2" w:firstLine="567"/>
        <w:jc w:val="both"/>
        <w:rPr>
          <w:sz w:val="24"/>
          <w:szCs w:val="24"/>
          <w:lang/>
        </w:rPr>
      </w:pPr>
      <w:r>
        <w:rPr>
          <w:sz w:val="24"/>
          <w:szCs w:val="24"/>
          <w:lang/>
        </w:rPr>
        <w:t>6</w:t>
      </w:r>
      <w:r w:rsidR="00BB140F" w:rsidRPr="00BB140F">
        <w:rPr>
          <w:sz w:val="24"/>
          <w:szCs w:val="24"/>
          <w:lang/>
        </w:rPr>
        <w:t xml:space="preserve">.3. Произвести демонтаж находящихся на ДЭС двух дизель-генераторных установок марки </w:t>
      </w:r>
      <w:r w:rsidR="00BB140F" w:rsidRPr="00BB140F">
        <w:rPr>
          <w:bCs/>
          <w:sz w:val="24"/>
          <w:szCs w:val="24"/>
          <w:lang/>
        </w:rPr>
        <w:t>АД100С-Т400-РПМ2</w:t>
      </w:r>
      <w:r w:rsidR="00BB140F" w:rsidRPr="00BB140F">
        <w:rPr>
          <w:sz w:val="24"/>
          <w:szCs w:val="24"/>
          <w:lang/>
        </w:rPr>
        <w:t xml:space="preserve"> через проём, указанный в п.п. 15.1.</w:t>
      </w:r>
    </w:p>
    <w:p w:rsidR="00BB140F" w:rsidRPr="00BB140F" w:rsidRDefault="00BB140F" w:rsidP="00BB140F">
      <w:pPr>
        <w:tabs>
          <w:tab w:val="left" w:pos="567"/>
        </w:tabs>
        <w:ind w:right="-2"/>
        <w:jc w:val="both"/>
        <w:rPr>
          <w:sz w:val="24"/>
          <w:szCs w:val="24"/>
          <w:lang/>
        </w:rPr>
      </w:pPr>
      <w:r w:rsidRPr="00BB140F">
        <w:rPr>
          <w:sz w:val="24"/>
          <w:szCs w:val="24"/>
          <w:lang/>
        </w:rPr>
        <w:t>- отсоединить от двух ДГУ топливные трубопроводы (стальная труба подача вн. Ø 20 мм и обраткавн. Ø 20 мм);</w:t>
      </w:r>
    </w:p>
    <w:p w:rsidR="00BB140F" w:rsidRPr="00BB140F" w:rsidRDefault="00BB140F" w:rsidP="00BB140F">
      <w:pPr>
        <w:tabs>
          <w:tab w:val="left" w:pos="567"/>
        </w:tabs>
        <w:ind w:right="-2"/>
        <w:jc w:val="both"/>
        <w:rPr>
          <w:sz w:val="24"/>
          <w:szCs w:val="24"/>
          <w:lang/>
        </w:rPr>
      </w:pPr>
      <w:r w:rsidRPr="00BB140F">
        <w:rPr>
          <w:sz w:val="24"/>
          <w:szCs w:val="24"/>
          <w:lang/>
        </w:rPr>
        <w:t>- отсоединить от двух ДГУ выхлопные трубопроводы (стальная труба вн. Ø100 мм);</w:t>
      </w:r>
    </w:p>
    <w:p w:rsidR="00BB140F" w:rsidRPr="00BB140F" w:rsidRDefault="00BB140F" w:rsidP="00BB140F">
      <w:pPr>
        <w:tabs>
          <w:tab w:val="left" w:pos="567"/>
        </w:tabs>
        <w:ind w:right="-2"/>
        <w:jc w:val="both"/>
        <w:rPr>
          <w:sz w:val="24"/>
          <w:szCs w:val="24"/>
          <w:lang/>
        </w:rPr>
      </w:pPr>
      <w:r w:rsidRPr="00BB140F">
        <w:rPr>
          <w:sz w:val="24"/>
          <w:szCs w:val="24"/>
          <w:lang/>
        </w:rPr>
        <w:t>- отсоединить от ДГУ силовые кабели, демонтировать кабель КГ-ХЛ 4*50 из бетонных кабель-каналов ДЭС – 50 метров;</w:t>
      </w:r>
    </w:p>
    <w:p w:rsidR="00BB140F" w:rsidRPr="00BB140F" w:rsidRDefault="00BB140F" w:rsidP="00BB140F">
      <w:pPr>
        <w:tabs>
          <w:tab w:val="left" w:pos="567"/>
        </w:tabs>
        <w:ind w:right="-2"/>
        <w:jc w:val="both"/>
        <w:rPr>
          <w:sz w:val="24"/>
          <w:szCs w:val="24"/>
          <w:lang/>
        </w:rPr>
      </w:pPr>
      <w:r w:rsidRPr="00BB140F">
        <w:rPr>
          <w:sz w:val="24"/>
          <w:szCs w:val="24"/>
          <w:lang/>
        </w:rPr>
        <w:t>- отсоединить рамы двух ДГУ от пола соединённые посредством 20 анкерных болтов (суммарная);</w:t>
      </w:r>
    </w:p>
    <w:p w:rsidR="00BB140F" w:rsidRPr="00BB140F" w:rsidRDefault="00BB140F" w:rsidP="00BB140F">
      <w:pPr>
        <w:widowControl w:val="0"/>
        <w:ind w:right="-2"/>
        <w:jc w:val="both"/>
        <w:rPr>
          <w:snapToGrid w:val="0"/>
          <w:sz w:val="24"/>
          <w:szCs w:val="24"/>
        </w:rPr>
      </w:pPr>
      <w:r w:rsidRPr="00BB140F">
        <w:rPr>
          <w:snapToGrid w:val="0"/>
          <w:sz w:val="24"/>
          <w:szCs w:val="24"/>
        </w:rPr>
        <w:t>- произвести демонтаж двух ДГУ.</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 xml:space="preserve">.4. Изготовление двух фундаментов (длина 2000 мм, ширина 900 мм, высота 300 мм) для   установки двух дизель-генераторных установок марки </w:t>
      </w:r>
      <w:r w:rsidR="00BB140F" w:rsidRPr="00BB140F">
        <w:rPr>
          <w:bCs/>
          <w:snapToGrid w:val="0"/>
          <w:sz w:val="24"/>
          <w:szCs w:val="24"/>
          <w:lang w:val="en-US"/>
        </w:rPr>
        <w:t>S</w:t>
      </w:r>
      <w:r w:rsidR="00BB140F" w:rsidRPr="00BB140F">
        <w:rPr>
          <w:bCs/>
          <w:snapToGrid w:val="0"/>
          <w:sz w:val="24"/>
          <w:szCs w:val="24"/>
        </w:rPr>
        <w:t>65</w:t>
      </w:r>
      <w:r w:rsidR="00BB140F" w:rsidRPr="00BB140F">
        <w:rPr>
          <w:bCs/>
          <w:snapToGrid w:val="0"/>
          <w:sz w:val="24"/>
          <w:szCs w:val="24"/>
          <w:lang w:val="en-US"/>
        </w:rPr>
        <w:t>HC</w:t>
      </w:r>
      <w:r w:rsidR="00BB140F" w:rsidRPr="00BB140F">
        <w:rPr>
          <w:snapToGrid w:val="0"/>
          <w:sz w:val="24"/>
          <w:szCs w:val="24"/>
        </w:rPr>
        <w:t>.</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 xml:space="preserve">.5. Произвести монтаж (установка через технологический проём) двух дизель-генераторных установок марки </w:t>
      </w:r>
      <w:r w:rsidR="00BB140F" w:rsidRPr="00BB140F">
        <w:rPr>
          <w:bCs/>
          <w:snapToGrid w:val="0"/>
          <w:sz w:val="24"/>
          <w:szCs w:val="24"/>
          <w:lang w:val="en-US"/>
        </w:rPr>
        <w:t>S</w:t>
      </w:r>
      <w:r w:rsidR="00BB140F" w:rsidRPr="00BB140F">
        <w:rPr>
          <w:bCs/>
          <w:snapToGrid w:val="0"/>
          <w:sz w:val="24"/>
          <w:szCs w:val="24"/>
        </w:rPr>
        <w:t>65</w:t>
      </w:r>
      <w:r w:rsidR="00BB140F" w:rsidRPr="00BB140F">
        <w:rPr>
          <w:bCs/>
          <w:snapToGrid w:val="0"/>
          <w:sz w:val="24"/>
          <w:szCs w:val="24"/>
          <w:lang w:val="en-US"/>
        </w:rPr>
        <w:t>HC</w:t>
      </w:r>
      <w:r w:rsidR="00BB140F" w:rsidRPr="00BB140F">
        <w:rPr>
          <w:snapToGrid w:val="0"/>
          <w:sz w:val="24"/>
          <w:szCs w:val="24"/>
        </w:rPr>
        <w:t>, при помощи специальных приспособлений (тали, блоки, домкраты, металлический трос).</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 xml:space="preserve">.6. Произвести жёсткое присоединение рам двух ДГУ </w:t>
      </w:r>
      <w:r w:rsidR="00BB140F" w:rsidRPr="00BB140F">
        <w:rPr>
          <w:bCs/>
          <w:snapToGrid w:val="0"/>
          <w:sz w:val="24"/>
          <w:szCs w:val="24"/>
        </w:rPr>
        <w:t xml:space="preserve">марки  </w:t>
      </w:r>
      <w:r w:rsidR="00BB140F" w:rsidRPr="00BB140F">
        <w:rPr>
          <w:bCs/>
          <w:snapToGrid w:val="0"/>
          <w:sz w:val="24"/>
          <w:szCs w:val="24"/>
          <w:lang w:val="en-US"/>
        </w:rPr>
        <w:t>S</w:t>
      </w:r>
      <w:r w:rsidR="00BB140F" w:rsidRPr="00BB140F">
        <w:rPr>
          <w:bCs/>
          <w:snapToGrid w:val="0"/>
          <w:sz w:val="24"/>
          <w:szCs w:val="24"/>
        </w:rPr>
        <w:t>65</w:t>
      </w:r>
      <w:r w:rsidR="00BB140F" w:rsidRPr="00BB140F">
        <w:rPr>
          <w:bCs/>
          <w:snapToGrid w:val="0"/>
          <w:sz w:val="24"/>
          <w:szCs w:val="24"/>
          <w:lang w:val="en-US"/>
        </w:rPr>
        <w:t>HC</w:t>
      </w:r>
      <w:r w:rsidR="00BB140F" w:rsidRPr="00BB140F">
        <w:rPr>
          <w:snapToGrid w:val="0"/>
          <w:sz w:val="24"/>
          <w:szCs w:val="24"/>
        </w:rPr>
        <w:t>к фундаменту, посредством 14 анкерных болтов (</w:t>
      </w:r>
      <w:proofErr w:type="gramStart"/>
      <w:r w:rsidR="00BB140F" w:rsidRPr="00BB140F">
        <w:rPr>
          <w:snapToGrid w:val="0"/>
          <w:sz w:val="24"/>
          <w:szCs w:val="24"/>
        </w:rPr>
        <w:t>суммарная</w:t>
      </w:r>
      <w:proofErr w:type="gramEnd"/>
      <w:r w:rsidR="00BB140F" w:rsidRPr="00BB140F">
        <w:rPr>
          <w:snapToGrid w:val="0"/>
          <w:sz w:val="24"/>
          <w:szCs w:val="24"/>
        </w:rPr>
        <w:t>).</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.7. Произвести изготовление специализированных каналов для прокладки топливных трубопроводов подачи и обратки, длина 25 п.м. (суммарная).</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 xml:space="preserve">.8. Произвести монтаж и подключение топливного трубопровода подачи (стальная труба вн. Ø20 мм), от топливного расходного бака к двум дизель-генераторным установкам марки </w:t>
      </w:r>
      <w:r w:rsidR="00BB140F" w:rsidRPr="00BB140F">
        <w:rPr>
          <w:bCs/>
          <w:snapToGrid w:val="0"/>
          <w:sz w:val="24"/>
          <w:szCs w:val="24"/>
          <w:lang w:val="en-US"/>
        </w:rPr>
        <w:t>S</w:t>
      </w:r>
      <w:r w:rsidR="00BB140F" w:rsidRPr="00BB140F">
        <w:rPr>
          <w:bCs/>
          <w:snapToGrid w:val="0"/>
          <w:sz w:val="24"/>
          <w:szCs w:val="24"/>
        </w:rPr>
        <w:t>65</w:t>
      </w:r>
      <w:r w:rsidR="00BB140F" w:rsidRPr="00BB140F">
        <w:rPr>
          <w:bCs/>
          <w:snapToGrid w:val="0"/>
          <w:sz w:val="24"/>
          <w:szCs w:val="24"/>
          <w:lang w:val="en-US"/>
        </w:rPr>
        <w:t>HC</w:t>
      </w:r>
      <w:r w:rsidR="00BB140F" w:rsidRPr="00BB140F">
        <w:rPr>
          <w:bCs/>
          <w:snapToGrid w:val="0"/>
          <w:sz w:val="24"/>
          <w:szCs w:val="24"/>
        </w:rPr>
        <w:t xml:space="preserve">, </w:t>
      </w:r>
      <w:r w:rsidR="00BB140F" w:rsidRPr="00BB140F">
        <w:rPr>
          <w:snapToGrid w:val="0"/>
          <w:sz w:val="24"/>
          <w:szCs w:val="24"/>
        </w:rPr>
        <w:t>длина 50 п.м. (суммарная).</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 xml:space="preserve">.9. Произвести монтаж и подключение топливного трубопровода обратки (стальная труба вн. Ø20 мм), от двух дизель-генераторных установок марки </w:t>
      </w:r>
      <w:r w:rsidR="00BB140F" w:rsidRPr="00BB140F">
        <w:rPr>
          <w:bCs/>
          <w:snapToGrid w:val="0"/>
          <w:sz w:val="24"/>
          <w:szCs w:val="24"/>
          <w:lang w:val="en-US"/>
        </w:rPr>
        <w:t>S</w:t>
      </w:r>
      <w:r w:rsidR="00BB140F" w:rsidRPr="00BB140F">
        <w:rPr>
          <w:bCs/>
          <w:snapToGrid w:val="0"/>
          <w:sz w:val="24"/>
          <w:szCs w:val="24"/>
        </w:rPr>
        <w:t>65</w:t>
      </w:r>
      <w:r w:rsidR="00BB140F" w:rsidRPr="00BB140F">
        <w:rPr>
          <w:bCs/>
          <w:snapToGrid w:val="0"/>
          <w:sz w:val="24"/>
          <w:szCs w:val="24"/>
          <w:lang w:val="en-US"/>
        </w:rPr>
        <w:t>HC</w:t>
      </w:r>
      <w:r w:rsidR="00BB140F" w:rsidRPr="00BB140F">
        <w:rPr>
          <w:bCs/>
          <w:snapToGrid w:val="0"/>
          <w:sz w:val="24"/>
          <w:szCs w:val="24"/>
        </w:rPr>
        <w:t xml:space="preserve"> к </w:t>
      </w:r>
      <w:r w:rsidR="00BB140F" w:rsidRPr="00BB140F">
        <w:rPr>
          <w:snapToGrid w:val="0"/>
          <w:sz w:val="24"/>
          <w:szCs w:val="24"/>
        </w:rPr>
        <w:t>топливному расходному баку, длина 50 п.м. (суммарная).</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 xml:space="preserve">.10. Произвести монтаж выхлопных труб для двух дизель-генераторных установок марки </w:t>
      </w:r>
      <w:r w:rsidR="00BB140F" w:rsidRPr="00BB140F">
        <w:rPr>
          <w:bCs/>
          <w:snapToGrid w:val="0"/>
          <w:sz w:val="24"/>
          <w:szCs w:val="24"/>
          <w:lang w:val="en-US"/>
        </w:rPr>
        <w:t>S</w:t>
      </w:r>
      <w:r w:rsidR="00BB140F" w:rsidRPr="00BB140F">
        <w:rPr>
          <w:bCs/>
          <w:snapToGrid w:val="0"/>
          <w:sz w:val="24"/>
          <w:szCs w:val="24"/>
        </w:rPr>
        <w:t>65</w:t>
      </w:r>
      <w:r w:rsidR="00BB140F" w:rsidRPr="00BB140F">
        <w:rPr>
          <w:bCs/>
          <w:snapToGrid w:val="0"/>
          <w:sz w:val="24"/>
          <w:szCs w:val="24"/>
          <w:lang w:val="en-US"/>
        </w:rPr>
        <w:t>HC</w:t>
      </w:r>
      <w:r w:rsidR="00BB140F" w:rsidRPr="00BB140F">
        <w:rPr>
          <w:snapToGrid w:val="0"/>
          <w:sz w:val="24"/>
          <w:szCs w:val="24"/>
        </w:rPr>
        <w:t>(стальная труба вн. Ø100 мм), длина 6 п.м. (суммарная).</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 xml:space="preserve">.11. Изготовить и смонтировать поддерживающие металлоконструкции для выхлопных систем двух дизель-генераторных установок марки </w:t>
      </w:r>
      <w:r w:rsidR="00BB140F" w:rsidRPr="00BB140F">
        <w:rPr>
          <w:bCs/>
          <w:snapToGrid w:val="0"/>
          <w:sz w:val="24"/>
          <w:szCs w:val="24"/>
          <w:lang w:val="en-US"/>
        </w:rPr>
        <w:t>S</w:t>
      </w:r>
      <w:r w:rsidR="00BB140F" w:rsidRPr="00BB140F">
        <w:rPr>
          <w:bCs/>
          <w:snapToGrid w:val="0"/>
          <w:sz w:val="24"/>
          <w:szCs w:val="24"/>
        </w:rPr>
        <w:t>65</w:t>
      </w:r>
      <w:r w:rsidR="00BB140F" w:rsidRPr="00BB140F">
        <w:rPr>
          <w:bCs/>
          <w:snapToGrid w:val="0"/>
          <w:sz w:val="24"/>
          <w:szCs w:val="24"/>
          <w:lang w:val="en-US"/>
        </w:rPr>
        <w:t>HC</w:t>
      </w:r>
      <w:r w:rsidR="00BB140F" w:rsidRPr="00BB140F">
        <w:rPr>
          <w:snapToGrid w:val="0"/>
          <w:sz w:val="24"/>
          <w:szCs w:val="24"/>
        </w:rPr>
        <w:t>, массой 300 кг.</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.12. Произвести изготовление металлических кабель каналов для прокладки силовых кабелей – 40 п.м. (</w:t>
      </w:r>
      <w:proofErr w:type="gramStart"/>
      <w:r w:rsidR="00BB140F" w:rsidRPr="00BB140F">
        <w:rPr>
          <w:snapToGrid w:val="0"/>
          <w:sz w:val="24"/>
          <w:szCs w:val="24"/>
        </w:rPr>
        <w:t>суммарная</w:t>
      </w:r>
      <w:proofErr w:type="gramEnd"/>
      <w:r w:rsidR="00BB140F" w:rsidRPr="00BB140F">
        <w:rPr>
          <w:snapToGrid w:val="0"/>
          <w:sz w:val="24"/>
          <w:szCs w:val="24"/>
        </w:rPr>
        <w:t>).</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 xml:space="preserve">.13. Произвести прокладку в кабельном канале и подключение каждого ДГУ одной веткой силового кабеля </w:t>
      </w:r>
      <w:proofErr w:type="gramStart"/>
      <w:r w:rsidR="00BB140F" w:rsidRPr="00BB140F">
        <w:rPr>
          <w:snapToGrid w:val="0"/>
          <w:sz w:val="24"/>
          <w:szCs w:val="24"/>
        </w:rPr>
        <w:t>КГ</w:t>
      </w:r>
      <w:proofErr w:type="gramEnd"/>
      <w:r w:rsidR="00BB140F" w:rsidRPr="00BB140F">
        <w:rPr>
          <w:snapToGrid w:val="0"/>
          <w:sz w:val="24"/>
          <w:szCs w:val="24"/>
        </w:rPr>
        <w:t xml:space="preserve"> – ХЛ 4×50  до нового вводного устройства ВРУ 0,4 кВ – 20 п.м. каждая (всего 40 метров в одну нитку) с опрессовкой и присоединением 50 наконечников к шинам генераторного АВ в ВРУ-0,4кВ.</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.14. Прокладка шинных перемычек длиной 4 метра в ячейке генератора.</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.15. Установка на стене рядом с РУ-0,4кВ дополнительного металлического навесного электротехнического шкафа ВРУ 800*600*300мм, с установкой внутри двух вводных трехфазных автоматов 160А, шести трансформаторов тока 150/5А, а также двух электросчетчиков и прокладка цепей учета проводом ПВ3 1*2,5 – 30метров.</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.16. Прокладка от автоматов ВРУ до шин РУ-0,4 кабеля – 2 нитки по 5 метров каждая.</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 xml:space="preserve">.17. Произвести прокладку в кабельном канале и подключение контрольного цифрового кабеля </w:t>
      </w:r>
      <w:r w:rsidR="00BB140F" w:rsidRPr="00BB140F">
        <w:rPr>
          <w:sz w:val="24"/>
          <w:szCs w:val="24"/>
        </w:rPr>
        <w:t xml:space="preserve">UNITRONIC BUS FD P CAN 2x2x0,5 </w:t>
      </w:r>
      <w:r w:rsidR="00BB140F" w:rsidRPr="00BB140F">
        <w:rPr>
          <w:snapToGrid w:val="0"/>
          <w:sz w:val="24"/>
          <w:szCs w:val="24"/>
        </w:rPr>
        <w:t>управления между ДГУ – 30м.п.</w:t>
      </w:r>
    </w:p>
    <w:p w:rsidR="00BB140F" w:rsidRPr="00BB140F" w:rsidRDefault="0066143A" w:rsidP="00BB140F">
      <w:pPr>
        <w:widowControl w:val="0"/>
        <w:ind w:right="-2" w:firstLine="567"/>
        <w:jc w:val="both"/>
        <w:rPr>
          <w:snapToGrid w:val="0"/>
          <w:sz w:val="24"/>
          <w:szCs w:val="24"/>
        </w:rPr>
      </w:pPr>
      <w:r>
        <w:rPr>
          <w:snapToGrid w:val="0"/>
          <w:sz w:val="24"/>
          <w:szCs w:val="24"/>
        </w:rPr>
        <w:t>6</w:t>
      </w:r>
      <w:r w:rsidR="00BB140F" w:rsidRPr="00BB140F">
        <w:rPr>
          <w:snapToGrid w:val="0"/>
          <w:sz w:val="24"/>
          <w:szCs w:val="24"/>
        </w:rPr>
        <w:t>.18. Произвести закрытие технологического проёма в стене (высота – 1500 мм, ширина – 1000 мм, толщина – 100 мм).</w:t>
      </w:r>
    </w:p>
    <w:p w:rsidR="00BB140F" w:rsidRPr="00BB140F" w:rsidRDefault="0066143A" w:rsidP="00BB140F">
      <w:pPr>
        <w:widowControl w:val="0"/>
        <w:ind w:right="-2" w:firstLine="567"/>
        <w:jc w:val="both"/>
        <w:rPr>
          <w:bCs/>
          <w:snapToGrid w:val="0"/>
          <w:sz w:val="24"/>
          <w:szCs w:val="24"/>
        </w:rPr>
      </w:pPr>
      <w:r>
        <w:rPr>
          <w:snapToGrid w:val="0"/>
          <w:sz w:val="24"/>
          <w:szCs w:val="24"/>
        </w:rPr>
        <w:t>6</w:t>
      </w:r>
      <w:r w:rsidR="00BB140F" w:rsidRPr="00BB140F">
        <w:rPr>
          <w:snapToGrid w:val="0"/>
          <w:sz w:val="24"/>
          <w:szCs w:val="24"/>
        </w:rPr>
        <w:t xml:space="preserve">.19. </w:t>
      </w:r>
      <w:r w:rsidR="00BB140F" w:rsidRPr="00BB140F">
        <w:rPr>
          <w:bCs/>
          <w:snapToGrid w:val="0"/>
          <w:sz w:val="24"/>
          <w:szCs w:val="24"/>
        </w:rPr>
        <w:t>Произвести монтаж нового контура заземления вокруг капитального здания ДЭС водозабора в выкопанной вручную траншее глубиной 0,2 метра, длиной 40 метров, взабивкой металлических штырей Ф20мм и длиной 2 метра каждый  с последующим их соединением на сварке полосой 40*4мм и засыпкой траншеи.</w:t>
      </w:r>
    </w:p>
    <w:p w:rsidR="00BB140F" w:rsidRPr="00BB140F" w:rsidRDefault="00BB140F" w:rsidP="00BB140F">
      <w:pPr>
        <w:widowControl w:val="0"/>
        <w:ind w:right="-2" w:firstLine="567"/>
        <w:jc w:val="both"/>
        <w:rPr>
          <w:bCs/>
          <w:sz w:val="24"/>
          <w:szCs w:val="24"/>
        </w:rPr>
      </w:pPr>
    </w:p>
    <w:p w:rsidR="00BB140F" w:rsidRPr="00BB140F" w:rsidRDefault="00BB140F" w:rsidP="00BB140F">
      <w:pPr>
        <w:tabs>
          <w:tab w:val="left" w:pos="-567"/>
        </w:tabs>
        <w:ind w:right="-2"/>
        <w:jc w:val="both"/>
        <w:rPr>
          <w:bCs/>
          <w:sz w:val="24"/>
          <w:szCs w:val="24"/>
          <w:u w:val="single"/>
          <w:lang/>
        </w:rPr>
      </w:pPr>
      <w:r w:rsidRPr="00BB140F">
        <w:rPr>
          <w:sz w:val="24"/>
          <w:szCs w:val="24"/>
          <w:lang/>
        </w:rPr>
        <w:tab/>
      </w:r>
      <w:r w:rsidRPr="00BB140F">
        <w:rPr>
          <w:sz w:val="24"/>
          <w:szCs w:val="24"/>
          <w:u w:val="single"/>
          <w:lang/>
        </w:rPr>
        <w:t xml:space="preserve"> После выполнения работ по монтажу двух ДГУ </w:t>
      </w:r>
      <w:r w:rsidRPr="00BB140F">
        <w:rPr>
          <w:bCs/>
          <w:sz w:val="24"/>
          <w:szCs w:val="24"/>
          <w:u w:val="single"/>
          <w:lang/>
        </w:rPr>
        <w:t xml:space="preserve">марки  </w:t>
      </w:r>
      <w:r w:rsidRPr="00BB140F">
        <w:rPr>
          <w:bCs/>
          <w:sz w:val="24"/>
          <w:szCs w:val="24"/>
          <w:u w:val="single"/>
          <w:lang w:val="en-US"/>
        </w:rPr>
        <w:t>S</w:t>
      </w:r>
      <w:r w:rsidRPr="00BB140F">
        <w:rPr>
          <w:bCs/>
          <w:sz w:val="24"/>
          <w:szCs w:val="24"/>
          <w:u w:val="single"/>
          <w:lang/>
        </w:rPr>
        <w:t>65</w:t>
      </w:r>
      <w:r w:rsidRPr="00BB140F">
        <w:rPr>
          <w:bCs/>
          <w:sz w:val="24"/>
          <w:szCs w:val="24"/>
          <w:u w:val="single"/>
          <w:lang w:val="en-US"/>
        </w:rPr>
        <w:t>HC</w:t>
      </w:r>
      <w:r w:rsidRPr="00BB140F">
        <w:rPr>
          <w:bCs/>
          <w:sz w:val="24"/>
          <w:szCs w:val="24"/>
          <w:u w:val="single"/>
          <w:lang/>
        </w:rPr>
        <w:t>, необходимо произвести пуско-наладочные работы. Пуско-наладочные работы включают в себя запуск</w:t>
      </w:r>
      <w:r w:rsidRPr="00BB140F">
        <w:rPr>
          <w:sz w:val="24"/>
          <w:szCs w:val="24"/>
          <w:u w:val="single"/>
          <w:lang/>
        </w:rPr>
        <w:t xml:space="preserve"> двух ДГУ </w:t>
      </w:r>
      <w:r w:rsidRPr="00BB140F">
        <w:rPr>
          <w:bCs/>
          <w:sz w:val="24"/>
          <w:szCs w:val="24"/>
          <w:u w:val="single"/>
          <w:lang/>
        </w:rPr>
        <w:t xml:space="preserve">и работа на всех режимах (нагрузках) с проверкой всех систем ДГУ, согласно заводской инструкции по эксплуатации ДГУ. </w:t>
      </w:r>
    </w:p>
    <w:p w:rsidR="00BB140F" w:rsidRPr="00BB140F" w:rsidRDefault="0066143A" w:rsidP="00BB140F">
      <w:pPr>
        <w:autoSpaceDE w:val="0"/>
        <w:autoSpaceDN w:val="0"/>
        <w:adjustRightInd w:val="0"/>
        <w:ind w:firstLine="567"/>
        <w:jc w:val="both"/>
        <w:rPr>
          <w:snapToGrid w:val="0"/>
          <w:sz w:val="24"/>
          <w:szCs w:val="24"/>
        </w:rPr>
      </w:pPr>
      <w:r>
        <w:rPr>
          <w:snapToGrid w:val="0"/>
          <w:sz w:val="24"/>
          <w:szCs w:val="24"/>
        </w:rPr>
        <w:t>6</w:t>
      </w:r>
      <w:r w:rsidR="00BB140F" w:rsidRPr="00BB140F">
        <w:rPr>
          <w:snapToGrid w:val="0"/>
          <w:sz w:val="24"/>
          <w:szCs w:val="24"/>
        </w:rPr>
        <w:t>.20. Пуско-наладочные работы на объекте, в т. ч. настройка контуров управления напряжением и нагрузкой на каждой ДГУ:</w:t>
      </w:r>
    </w:p>
    <w:p w:rsidR="00BB140F" w:rsidRPr="00BB140F" w:rsidRDefault="00BB140F" w:rsidP="00BB140F">
      <w:pPr>
        <w:autoSpaceDE w:val="0"/>
        <w:autoSpaceDN w:val="0"/>
        <w:adjustRightInd w:val="0"/>
        <w:ind w:firstLine="567"/>
        <w:jc w:val="both"/>
        <w:rPr>
          <w:snapToGrid w:val="0"/>
          <w:sz w:val="24"/>
          <w:szCs w:val="24"/>
        </w:rPr>
      </w:pPr>
      <w:r w:rsidRPr="00BB140F">
        <w:rPr>
          <w:snapToGrid w:val="0"/>
          <w:sz w:val="24"/>
          <w:szCs w:val="24"/>
        </w:rPr>
        <w:t xml:space="preserve">- Настройка программного обеспечения модульного контроллера генераторной установки ComAp для управления ДГУсогласно рекомендациям завода изготовителя (технической документации завода изготовителя).  </w:t>
      </w:r>
    </w:p>
    <w:p w:rsidR="00BB140F" w:rsidRPr="00BB140F" w:rsidRDefault="00BB140F" w:rsidP="00BB140F">
      <w:pPr>
        <w:autoSpaceDE w:val="0"/>
        <w:autoSpaceDN w:val="0"/>
        <w:adjustRightInd w:val="0"/>
        <w:ind w:firstLine="567"/>
        <w:jc w:val="both"/>
        <w:rPr>
          <w:snapToGrid w:val="0"/>
          <w:sz w:val="24"/>
          <w:szCs w:val="24"/>
        </w:rPr>
      </w:pPr>
      <w:r w:rsidRPr="00BB140F">
        <w:rPr>
          <w:snapToGrid w:val="0"/>
          <w:sz w:val="24"/>
          <w:szCs w:val="24"/>
        </w:rPr>
        <w:t xml:space="preserve">- Проверка и настройка синхронизации, соответствие фаз между ДГУ; </w:t>
      </w:r>
    </w:p>
    <w:p w:rsidR="00BB140F" w:rsidRPr="00BB140F" w:rsidRDefault="00BB140F" w:rsidP="00BB140F">
      <w:pPr>
        <w:autoSpaceDE w:val="0"/>
        <w:autoSpaceDN w:val="0"/>
        <w:adjustRightInd w:val="0"/>
        <w:ind w:firstLine="567"/>
        <w:jc w:val="both"/>
        <w:rPr>
          <w:snapToGrid w:val="0"/>
          <w:sz w:val="24"/>
          <w:szCs w:val="24"/>
        </w:rPr>
      </w:pPr>
      <w:r w:rsidRPr="00BB140F">
        <w:rPr>
          <w:snapToGrid w:val="0"/>
          <w:sz w:val="24"/>
          <w:szCs w:val="24"/>
        </w:rPr>
        <w:t xml:space="preserve">- Проверка работы встроенного в контроллере  модуля автоматической синхронизации без физического подключения к красной шине (шина с напряжением, </w:t>
      </w:r>
      <w:proofErr w:type="gramStart"/>
      <w:r w:rsidRPr="00BB140F">
        <w:rPr>
          <w:snapToGrid w:val="0"/>
          <w:sz w:val="24"/>
          <w:szCs w:val="24"/>
        </w:rPr>
        <w:t>с</w:t>
      </w:r>
      <w:proofErr w:type="gramEnd"/>
      <w:r w:rsidRPr="00BB140F">
        <w:rPr>
          <w:snapToGrid w:val="0"/>
          <w:sz w:val="24"/>
          <w:szCs w:val="24"/>
        </w:rPr>
        <w:t xml:space="preserve"> подключённым к ней другого работающего ДГУ);</w:t>
      </w:r>
    </w:p>
    <w:p w:rsidR="00BB140F" w:rsidRPr="00BB140F" w:rsidRDefault="00BB140F" w:rsidP="00BB140F">
      <w:pPr>
        <w:autoSpaceDE w:val="0"/>
        <w:autoSpaceDN w:val="0"/>
        <w:adjustRightInd w:val="0"/>
        <w:ind w:firstLine="567"/>
        <w:jc w:val="both"/>
        <w:rPr>
          <w:snapToGrid w:val="0"/>
          <w:sz w:val="24"/>
          <w:szCs w:val="24"/>
        </w:rPr>
      </w:pPr>
      <w:r w:rsidRPr="00BB140F">
        <w:rPr>
          <w:snapToGrid w:val="0"/>
          <w:sz w:val="24"/>
          <w:szCs w:val="24"/>
        </w:rPr>
        <w:t>– Настройка контура  усиления и стабильности модуля автоматической синхронизации, корректировка угла разности фаз и напряжения для устойчивой и стабильной работы.</w:t>
      </w:r>
    </w:p>
    <w:p w:rsidR="00BB140F" w:rsidRPr="00BB140F" w:rsidRDefault="00BB140F" w:rsidP="00BB140F">
      <w:pPr>
        <w:autoSpaceDE w:val="0"/>
        <w:autoSpaceDN w:val="0"/>
        <w:adjustRightInd w:val="0"/>
        <w:ind w:firstLine="567"/>
        <w:jc w:val="both"/>
        <w:rPr>
          <w:snapToGrid w:val="0"/>
          <w:sz w:val="24"/>
          <w:szCs w:val="24"/>
        </w:rPr>
      </w:pPr>
      <w:r w:rsidRPr="00BB140F">
        <w:rPr>
          <w:snapToGrid w:val="0"/>
          <w:sz w:val="24"/>
          <w:szCs w:val="24"/>
        </w:rPr>
        <w:t xml:space="preserve">– После детального анализа проведённых регулировок ввод ДГУ в параллель под нагрузку, с последующими регулировками по пропорциональному, в зависимости от мощности ДГУ,  распределению нагрузки на каждой  ДГУ; </w:t>
      </w:r>
    </w:p>
    <w:p w:rsidR="00BB140F" w:rsidRPr="00BB140F" w:rsidRDefault="00BB140F" w:rsidP="00BB140F">
      <w:pPr>
        <w:autoSpaceDE w:val="0"/>
        <w:autoSpaceDN w:val="0"/>
        <w:adjustRightInd w:val="0"/>
        <w:ind w:firstLine="567"/>
        <w:jc w:val="both"/>
        <w:rPr>
          <w:snapToGrid w:val="0"/>
          <w:sz w:val="24"/>
          <w:szCs w:val="24"/>
        </w:rPr>
      </w:pPr>
      <w:r w:rsidRPr="00BB140F">
        <w:rPr>
          <w:snapToGrid w:val="0"/>
          <w:sz w:val="24"/>
          <w:szCs w:val="24"/>
        </w:rPr>
        <w:t xml:space="preserve">– Проверка и настройка встроенного в контроллер генераторной установки модуля корректировки напряжения для обеспечения  устойчивой и стабильной работы; </w:t>
      </w:r>
    </w:p>
    <w:p w:rsidR="00BB140F" w:rsidRPr="00BB140F" w:rsidRDefault="00BB140F" w:rsidP="00BB140F">
      <w:pPr>
        <w:autoSpaceDE w:val="0"/>
        <w:autoSpaceDN w:val="0"/>
        <w:adjustRightInd w:val="0"/>
        <w:ind w:firstLine="567"/>
        <w:jc w:val="both"/>
        <w:rPr>
          <w:snapToGrid w:val="0"/>
          <w:sz w:val="24"/>
          <w:szCs w:val="24"/>
        </w:rPr>
      </w:pPr>
      <w:r w:rsidRPr="00BB140F">
        <w:rPr>
          <w:snapToGrid w:val="0"/>
          <w:sz w:val="24"/>
          <w:szCs w:val="24"/>
        </w:rPr>
        <w:t>– Настройка контура  усиления и стабильности модуля распределения нагрузки;</w:t>
      </w:r>
    </w:p>
    <w:p w:rsidR="00BB140F" w:rsidRPr="00BB140F" w:rsidRDefault="00BB140F" w:rsidP="00BB140F">
      <w:pPr>
        <w:autoSpaceDE w:val="0"/>
        <w:autoSpaceDN w:val="0"/>
        <w:adjustRightInd w:val="0"/>
        <w:ind w:firstLine="567"/>
        <w:jc w:val="both"/>
        <w:rPr>
          <w:snapToGrid w:val="0"/>
          <w:sz w:val="24"/>
          <w:szCs w:val="24"/>
        </w:rPr>
      </w:pPr>
      <w:r w:rsidRPr="00BB140F">
        <w:rPr>
          <w:snapToGrid w:val="0"/>
          <w:sz w:val="24"/>
          <w:szCs w:val="24"/>
        </w:rPr>
        <w:t xml:space="preserve">– Корректировка значений для обеспечения  устойчивой и стабильной работы. </w:t>
      </w:r>
    </w:p>
    <w:p w:rsidR="00BB140F" w:rsidRPr="00BB140F" w:rsidRDefault="00BB140F" w:rsidP="00BB140F">
      <w:pPr>
        <w:autoSpaceDE w:val="0"/>
        <w:autoSpaceDN w:val="0"/>
        <w:adjustRightInd w:val="0"/>
        <w:ind w:firstLine="567"/>
        <w:jc w:val="both"/>
        <w:rPr>
          <w:snapToGrid w:val="0"/>
          <w:sz w:val="24"/>
          <w:szCs w:val="24"/>
        </w:rPr>
      </w:pPr>
      <w:r w:rsidRPr="00BB140F">
        <w:rPr>
          <w:snapToGrid w:val="0"/>
          <w:sz w:val="24"/>
          <w:szCs w:val="24"/>
        </w:rPr>
        <w:t xml:space="preserve">– Поэтапный ввод после детального анализа проведённых регулировок всех трех ДГУ в параллель под нагрузку. Внесение поправок и корректировка уставок после проведённых пуско-наладочных работ. </w:t>
      </w:r>
    </w:p>
    <w:p w:rsidR="00BB140F" w:rsidRPr="00BB140F" w:rsidRDefault="00BB140F" w:rsidP="00BB140F">
      <w:pPr>
        <w:autoSpaceDE w:val="0"/>
        <w:autoSpaceDN w:val="0"/>
        <w:adjustRightInd w:val="0"/>
        <w:ind w:firstLine="567"/>
        <w:jc w:val="both"/>
        <w:rPr>
          <w:snapToGrid w:val="0"/>
          <w:sz w:val="24"/>
          <w:szCs w:val="24"/>
        </w:rPr>
      </w:pPr>
      <w:r w:rsidRPr="00BB140F">
        <w:rPr>
          <w:snapToGrid w:val="0"/>
          <w:sz w:val="24"/>
          <w:szCs w:val="24"/>
        </w:rPr>
        <w:t>– Сохранение и архивирование конфигураций и уставок автоматики ДГУ.</w:t>
      </w:r>
    </w:p>
    <w:p w:rsidR="00BB140F" w:rsidRPr="00BB140F" w:rsidRDefault="00BB140F" w:rsidP="00BB140F">
      <w:pPr>
        <w:autoSpaceDE w:val="0"/>
        <w:autoSpaceDN w:val="0"/>
        <w:adjustRightInd w:val="0"/>
        <w:ind w:firstLine="567"/>
        <w:jc w:val="both"/>
        <w:rPr>
          <w:snapToGrid w:val="0"/>
          <w:sz w:val="24"/>
          <w:szCs w:val="24"/>
        </w:rPr>
      </w:pPr>
      <w:r w:rsidRPr="00BB140F">
        <w:rPr>
          <w:snapToGrid w:val="0"/>
          <w:sz w:val="24"/>
          <w:szCs w:val="24"/>
        </w:rPr>
        <w:t>– Участие в комплексных испытаниях ДЭС.</w:t>
      </w:r>
    </w:p>
    <w:p w:rsidR="00BB140F" w:rsidRPr="00BB140F" w:rsidRDefault="00BB140F" w:rsidP="00BB140F">
      <w:pPr>
        <w:autoSpaceDE w:val="0"/>
        <w:autoSpaceDN w:val="0"/>
        <w:adjustRightInd w:val="0"/>
        <w:ind w:firstLine="567"/>
        <w:jc w:val="both"/>
        <w:rPr>
          <w:snapToGrid w:val="0"/>
          <w:sz w:val="24"/>
          <w:szCs w:val="24"/>
        </w:rPr>
      </w:pPr>
      <w:r w:rsidRPr="00BB140F">
        <w:rPr>
          <w:snapToGrid w:val="0"/>
          <w:sz w:val="24"/>
          <w:szCs w:val="24"/>
        </w:rPr>
        <w:t>– Обучение обслуживающего персонала правилам технической эксплуатации и ремонта основного и вспомогательного оборудования.</w:t>
      </w:r>
    </w:p>
    <w:p w:rsidR="00BB140F" w:rsidRPr="00BB140F" w:rsidRDefault="00BB140F" w:rsidP="00BB140F">
      <w:pPr>
        <w:tabs>
          <w:tab w:val="left" w:pos="0"/>
        </w:tabs>
        <w:ind w:right="-2"/>
        <w:jc w:val="both"/>
        <w:rPr>
          <w:b/>
          <w:bCs/>
          <w:sz w:val="24"/>
          <w:szCs w:val="24"/>
          <w:lang/>
        </w:rPr>
      </w:pPr>
      <w:r w:rsidRPr="00BB140F">
        <w:rPr>
          <w:bCs/>
          <w:sz w:val="24"/>
          <w:szCs w:val="24"/>
          <w:lang/>
        </w:rPr>
        <w:tab/>
      </w:r>
    </w:p>
    <w:p w:rsidR="00BB140F" w:rsidRPr="00BB140F" w:rsidRDefault="00BB140F" w:rsidP="00BB140F">
      <w:pPr>
        <w:ind w:firstLine="567"/>
        <w:jc w:val="center"/>
        <w:rPr>
          <w:b/>
          <w:snapToGrid w:val="0"/>
          <w:sz w:val="24"/>
          <w:szCs w:val="24"/>
        </w:rPr>
      </w:pPr>
      <w:r w:rsidRPr="00BB140F">
        <w:rPr>
          <w:b/>
          <w:snapToGrid w:val="0"/>
          <w:sz w:val="24"/>
          <w:szCs w:val="24"/>
        </w:rPr>
        <w:t xml:space="preserve">СПЕЦИФИКАЦИЯ </w:t>
      </w:r>
    </w:p>
    <w:p w:rsidR="00BB140F" w:rsidRPr="005D657A" w:rsidRDefault="00BB140F" w:rsidP="005D657A">
      <w:pPr>
        <w:ind w:firstLine="567"/>
        <w:jc w:val="center"/>
        <w:rPr>
          <w:b/>
          <w:bCs/>
          <w:snapToGrid w:val="0"/>
          <w:sz w:val="24"/>
          <w:szCs w:val="24"/>
        </w:rPr>
      </w:pPr>
      <w:r w:rsidRPr="005D657A">
        <w:rPr>
          <w:b/>
          <w:snapToGrid w:val="0"/>
          <w:sz w:val="24"/>
          <w:szCs w:val="24"/>
        </w:rPr>
        <w:t xml:space="preserve">На поставку двух дизель-генераторных установок марки </w:t>
      </w:r>
      <w:r w:rsidRPr="005D657A">
        <w:rPr>
          <w:b/>
          <w:bCs/>
          <w:snapToGrid w:val="0"/>
          <w:sz w:val="24"/>
          <w:szCs w:val="24"/>
          <w:lang w:val="en-US"/>
        </w:rPr>
        <w:t>S</w:t>
      </w:r>
      <w:r w:rsidRPr="005D657A">
        <w:rPr>
          <w:b/>
          <w:bCs/>
          <w:snapToGrid w:val="0"/>
          <w:sz w:val="24"/>
          <w:szCs w:val="24"/>
        </w:rPr>
        <w:t>65</w:t>
      </w:r>
      <w:r w:rsidRPr="005D657A">
        <w:rPr>
          <w:b/>
          <w:bCs/>
          <w:snapToGrid w:val="0"/>
          <w:sz w:val="24"/>
          <w:szCs w:val="24"/>
          <w:lang w:val="en-US"/>
        </w:rPr>
        <w:t>HCPrimePower</w:t>
      </w:r>
      <w:r w:rsidRPr="005D657A">
        <w:rPr>
          <w:b/>
          <w:bCs/>
          <w:snapToGrid w:val="0"/>
          <w:sz w:val="24"/>
          <w:szCs w:val="24"/>
        </w:rPr>
        <w:t xml:space="preserve"> номинальной мощностью 48 кВт (на базе двигателя фирмы </w:t>
      </w:r>
      <w:r w:rsidRPr="005D657A">
        <w:rPr>
          <w:b/>
          <w:bCs/>
          <w:snapToGrid w:val="0"/>
          <w:sz w:val="24"/>
          <w:szCs w:val="24"/>
          <w:lang w:val="en-US"/>
        </w:rPr>
        <w:t>Cummins</w:t>
      </w:r>
      <w:r w:rsidRPr="005D657A">
        <w:rPr>
          <w:b/>
          <w:snapToGrid w:val="0"/>
          <w:sz w:val="24"/>
          <w:szCs w:val="24"/>
        </w:rPr>
        <w:t xml:space="preserve">4BTA3.9-G2 </w:t>
      </w:r>
      <w:r w:rsidRPr="005D657A">
        <w:rPr>
          <w:b/>
          <w:snapToGrid w:val="0"/>
          <w:spacing w:val="-10"/>
          <w:sz w:val="24"/>
          <w:szCs w:val="24"/>
        </w:rPr>
        <w:t>и электрогенератора фирмы Stamford</w:t>
      </w:r>
      <w:r w:rsidRPr="005D657A">
        <w:rPr>
          <w:b/>
          <w:snapToGrid w:val="0"/>
          <w:sz w:val="24"/>
          <w:szCs w:val="24"/>
          <w:lang w:val="en-US"/>
        </w:rPr>
        <w:t>UC</w:t>
      </w:r>
      <w:r w:rsidRPr="005D657A">
        <w:rPr>
          <w:b/>
          <w:snapToGrid w:val="0"/>
          <w:sz w:val="24"/>
          <w:szCs w:val="24"/>
        </w:rPr>
        <w:t>.</w:t>
      </w:r>
      <w:r w:rsidRPr="005D657A">
        <w:rPr>
          <w:b/>
          <w:snapToGrid w:val="0"/>
          <w:sz w:val="24"/>
          <w:szCs w:val="24"/>
          <w:lang w:val="en-US"/>
        </w:rPr>
        <w:t>I</w:t>
      </w:r>
      <w:r w:rsidRPr="005D657A">
        <w:rPr>
          <w:b/>
          <w:snapToGrid w:val="0"/>
          <w:sz w:val="24"/>
          <w:szCs w:val="24"/>
        </w:rPr>
        <w:t>224</w:t>
      </w:r>
      <w:r w:rsidRPr="005D657A">
        <w:rPr>
          <w:b/>
          <w:snapToGrid w:val="0"/>
          <w:sz w:val="24"/>
          <w:szCs w:val="24"/>
          <w:lang w:val="en-US"/>
        </w:rPr>
        <w:t>E</w:t>
      </w:r>
      <w:r w:rsidRPr="005D657A">
        <w:rPr>
          <w:b/>
          <w:bCs/>
          <w:snapToGrid w:val="0"/>
          <w:sz w:val="24"/>
          <w:szCs w:val="24"/>
        </w:rPr>
        <w:t>).</w:t>
      </w:r>
    </w:p>
    <w:p w:rsidR="00BB140F" w:rsidRPr="00BB140F" w:rsidRDefault="00BB140F" w:rsidP="00BB140F">
      <w:pPr>
        <w:ind w:firstLine="567"/>
        <w:jc w:val="center"/>
        <w:outlineLvl w:val="0"/>
        <w:rPr>
          <w:b/>
          <w:snapToGrid w:val="0"/>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215"/>
        <w:gridCol w:w="794"/>
        <w:gridCol w:w="837"/>
        <w:gridCol w:w="1407"/>
        <w:gridCol w:w="1570"/>
      </w:tblGrid>
      <w:tr w:rsidR="00BB140F" w:rsidRPr="00BB140F" w:rsidTr="00BB140F">
        <w:trPr>
          <w:jc w:val="center"/>
        </w:trPr>
        <w:tc>
          <w:tcPr>
            <w:tcW w:w="351" w:type="pct"/>
            <w:vAlign w:val="center"/>
          </w:tcPr>
          <w:p w:rsidR="00BB140F" w:rsidRPr="00BB140F" w:rsidRDefault="00BB140F" w:rsidP="00BB140F">
            <w:pPr>
              <w:ind w:right="-96" w:firstLine="22"/>
              <w:jc w:val="center"/>
              <w:rPr>
                <w:b/>
                <w:snapToGrid w:val="0"/>
                <w:sz w:val="24"/>
                <w:szCs w:val="24"/>
              </w:rPr>
            </w:pPr>
            <w:r w:rsidRPr="00BB140F">
              <w:rPr>
                <w:b/>
                <w:snapToGrid w:val="0"/>
                <w:sz w:val="24"/>
                <w:szCs w:val="24"/>
              </w:rPr>
              <w:t xml:space="preserve">№ </w:t>
            </w:r>
            <w:proofErr w:type="gramStart"/>
            <w:r w:rsidRPr="00BB140F">
              <w:rPr>
                <w:b/>
                <w:snapToGrid w:val="0"/>
                <w:sz w:val="24"/>
                <w:szCs w:val="24"/>
              </w:rPr>
              <w:t>п</w:t>
            </w:r>
            <w:proofErr w:type="gramEnd"/>
            <w:r w:rsidRPr="00BB140F">
              <w:rPr>
                <w:b/>
                <w:snapToGrid w:val="0"/>
                <w:sz w:val="24"/>
                <w:szCs w:val="24"/>
              </w:rPr>
              <w:t>/п</w:t>
            </w:r>
          </w:p>
        </w:tc>
        <w:tc>
          <w:tcPr>
            <w:tcW w:w="2468" w:type="pct"/>
            <w:vAlign w:val="center"/>
          </w:tcPr>
          <w:p w:rsidR="00BB140F" w:rsidRPr="00BB140F" w:rsidRDefault="00BB140F" w:rsidP="00BB140F">
            <w:pPr>
              <w:ind w:left="150" w:right="-96" w:firstLine="567"/>
              <w:jc w:val="center"/>
              <w:rPr>
                <w:b/>
                <w:snapToGrid w:val="0"/>
                <w:sz w:val="24"/>
                <w:szCs w:val="24"/>
              </w:rPr>
            </w:pPr>
            <w:r w:rsidRPr="00BB140F">
              <w:rPr>
                <w:b/>
                <w:snapToGrid w:val="0"/>
                <w:sz w:val="24"/>
                <w:szCs w:val="24"/>
              </w:rPr>
              <w:t>Наименование</w:t>
            </w:r>
          </w:p>
        </w:tc>
        <w:tc>
          <w:tcPr>
            <w:tcW w:w="376" w:type="pct"/>
            <w:vAlign w:val="center"/>
          </w:tcPr>
          <w:p w:rsidR="00BB140F" w:rsidRPr="00BB140F" w:rsidRDefault="00BB140F" w:rsidP="00BB140F">
            <w:pPr>
              <w:ind w:left="-43" w:right="-96"/>
              <w:jc w:val="center"/>
              <w:rPr>
                <w:b/>
                <w:snapToGrid w:val="0"/>
                <w:sz w:val="24"/>
                <w:szCs w:val="24"/>
              </w:rPr>
            </w:pPr>
            <w:r w:rsidRPr="00BB140F">
              <w:rPr>
                <w:b/>
                <w:snapToGrid w:val="0"/>
                <w:sz w:val="24"/>
                <w:szCs w:val="24"/>
              </w:rPr>
              <w:t>Ед.</w:t>
            </w:r>
          </w:p>
          <w:p w:rsidR="00BB140F" w:rsidRPr="00BB140F" w:rsidRDefault="00BB140F" w:rsidP="00BB140F">
            <w:pPr>
              <w:ind w:left="-43" w:right="-96"/>
              <w:jc w:val="center"/>
              <w:rPr>
                <w:b/>
                <w:snapToGrid w:val="0"/>
                <w:sz w:val="24"/>
                <w:szCs w:val="24"/>
              </w:rPr>
            </w:pPr>
            <w:r w:rsidRPr="00BB140F">
              <w:rPr>
                <w:b/>
                <w:snapToGrid w:val="0"/>
                <w:sz w:val="24"/>
                <w:szCs w:val="24"/>
              </w:rPr>
              <w:t>изм.</w:t>
            </w:r>
          </w:p>
        </w:tc>
        <w:tc>
          <w:tcPr>
            <w:tcW w:w="396" w:type="pct"/>
            <w:vAlign w:val="center"/>
          </w:tcPr>
          <w:p w:rsidR="00BB140F" w:rsidRPr="00BB140F" w:rsidRDefault="00BB140F" w:rsidP="00BB140F">
            <w:pPr>
              <w:ind w:right="-96"/>
              <w:jc w:val="center"/>
              <w:rPr>
                <w:b/>
                <w:snapToGrid w:val="0"/>
                <w:sz w:val="24"/>
                <w:szCs w:val="24"/>
              </w:rPr>
            </w:pPr>
            <w:r w:rsidRPr="00BB140F">
              <w:rPr>
                <w:b/>
                <w:snapToGrid w:val="0"/>
                <w:sz w:val="24"/>
                <w:szCs w:val="24"/>
              </w:rPr>
              <w:t>Кол-</w:t>
            </w:r>
          </w:p>
          <w:p w:rsidR="00BB140F" w:rsidRPr="00BB140F" w:rsidRDefault="00BB140F" w:rsidP="00BB140F">
            <w:pPr>
              <w:ind w:right="-96" w:hanging="31"/>
              <w:jc w:val="center"/>
              <w:rPr>
                <w:b/>
                <w:snapToGrid w:val="0"/>
                <w:sz w:val="24"/>
                <w:szCs w:val="24"/>
              </w:rPr>
            </w:pPr>
            <w:r w:rsidRPr="00BB140F">
              <w:rPr>
                <w:b/>
                <w:snapToGrid w:val="0"/>
                <w:sz w:val="24"/>
                <w:szCs w:val="24"/>
              </w:rPr>
              <w:t>во</w:t>
            </w:r>
          </w:p>
        </w:tc>
        <w:tc>
          <w:tcPr>
            <w:tcW w:w="665" w:type="pct"/>
            <w:vAlign w:val="center"/>
          </w:tcPr>
          <w:p w:rsidR="00BB140F" w:rsidRPr="00BB140F" w:rsidRDefault="00BB140F" w:rsidP="00BB140F">
            <w:pPr>
              <w:ind w:right="-96" w:hanging="31"/>
              <w:jc w:val="center"/>
              <w:rPr>
                <w:b/>
                <w:snapToGrid w:val="0"/>
                <w:sz w:val="24"/>
                <w:szCs w:val="24"/>
              </w:rPr>
            </w:pPr>
            <w:r w:rsidRPr="00BB140F">
              <w:rPr>
                <w:b/>
                <w:snapToGrid w:val="0"/>
                <w:sz w:val="24"/>
                <w:szCs w:val="24"/>
              </w:rPr>
              <w:t>Цена с НДС, руб.</w:t>
            </w:r>
          </w:p>
        </w:tc>
        <w:tc>
          <w:tcPr>
            <w:tcW w:w="743" w:type="pct"/>
            <w:vAlign w:val="center"/>
          </w:tcPr>
          <w:p w:rsidR="00BB140F" w:rsidRPr="00BB140F" w:rsidRDefault="00BB140F" w:rsidP="00BB140F">
            <w:pPr>
              <w:ind w:right="-96" w:hanging="31"/>
              <w:jc w:val="center"/>
              <w:rPr>
                <w:b/>
                <w:snapToGrid w:val="0"/>
                <w:sz w:val="24"/>
                <w:szCs w:val="24"/>
              </w:rPr>
            </w:pPr>
            <w:r w:rsidRPr="00BB140F">
              <w:rPr>
                <w:b/>
                <w:snapToGrid w:val="0"/>
                <w:sz w:val="24"/>
                <w:szCs w:val="24"/>
              </w:rPr>
              <w:t>Стоимость с НДС, руб.</w:t>
            </w:r>
          </w:p>
        </w:tc>
      </w:tr>
      <w:tr w:rsidR="00BB140F" w:rsidRPr="00BB140F" w:rsidTr="00BB140F">
        <w:trPr>
          <w:jc w:val="center"/>
        </w:trPr>
        <w:tc>
          <w:tcPr>
            <w:tcW w:w="351" w:type="pct"/>
            <w:vAlign w:val="center"/>
          </w:tcPr>
          <w:p w:rsidR="00BB140F" w:rsidRPr="00BB140F" w:rsidRDefault="00BB140F" w:rsidP="00BB140F">
            <w:pPr>
              <w:spacing w:line="240" w:lineRule="atLeast"/>
              <w:ind w:right="-96"/>
              <w:jc w:val="center"/>
              <w:rPr>
                <w:b/>
                <w:bCs/>
                <w:snapToGrid w:val="0"/>
                <w:sz w:val="24"/>
                <w:szCs w:val="24"/>
              </w:rPr>
            </w:pPr>
            <w:r w:rsidRPr="00BB140F">
              <w:rPr>
                <w:b/>
                <w:bCs/>
                <w:snapToGrid w:val="0"/>
                <w:sz w:val="24"/>
                <w:szCs w:val="24"/>
              </w:rPr>
              <w:t>1.</w:t>
            </w:r>
          </w:p>
        </w:tc>
        <w:tc>
          <w:tcPr>
            <w:tcW w:w="2468" w:type="pct"/>
          </w:tcPr>
          <w:p w:rsidR="00BB140F" w:rsidRPr="00BB140F" w:rsidRDefault="00BB140F" w:rsidP="00BB140F">
            <w:pPr>
              <w:jc w:val="both"/>
              <w:rPr>
                <w:bCs/>
                <w:sz w:val="24"/>
                <w:szCs w:val="24"/>
              </w:rPr>
            </w:pPr>
            <w:r w:rsidRPr="00BB140F">
              <w:rPr>
                <w:b/>
                <w:bCs/>
                <w:sz w:val="24"/>
                <w:szCs w:val="24"/>
                <w:u w:val="single"/>
              </w:rPr>
              <w:t xml:space="preserve">Дизель – генераторная установка марки  </w:t>
            </w:r>
            <w:r w:rsidRPr="00BB140F">
              <w:rPr>
                <w:b/>
                <w:bCs/>
                <w:sz w:val="24"/>
                <w:szCs w:val="24"/>
                <w:u w:val="single"/>
                <w:lang w:val="en-US"/>
              </w:rPr>
              <w:t>S</w:t>
            </w:r>
            <w:r w:rsidRPr="00BB140F">
              <w:rPr>
                <w:b/>
                <w:bCs/>
                <w:sz w:val="24"/>
                <w:szCs w:val="24"/>
                <w:u w:val="single"/>
              </w:rPr>
              <w:t>65</w:t>
            </w:r>
            <w:r w:rsidRPr="00BB140F">
              <w:rPr>
                <w:b/>
                <w:bCs/>
                <w:sz w:val="24"/>
                <w:szCs w:val="24"/>
                <w:u w:val="single"/>
                <w:lang w:val="en-US"/>
              </w:rPr>
              <w:t>HC</w:t>
            </w:r>
            <w:r w:rsidRPr="00BB140F">
              <w:rPr>
                <w:bCs/>
                <w:sz w:val="24"/>
                <w:szCs w:val="24"/>
              </w:rPr>
              <w:t xml:space="preserve">PrimePower номинальной мощностью 48 кВт (на базе двигателя фирмы </w:t>
            </w:r>
            <w:r w:rsidRPr="00BB140F">
              <w:rPr>
                <w:bCs/>
                <w:sz w:val="24"/>
                <w:szCs w:val="24"/>
                <w:lang w:val="en-US"/>
              </w:rPr>
              <w:t>Cummins</w:t>
            </w:r>
            <w:r w:rsidRPr="00BB140F">
              <w:rPr>
                <w:sz w:val="24"/>
                <w:szCs w:val="24"/>
              </w:rPr>
              <w:t xml:space="preserve">4BTA3.9-G2 </w:t>
            </w:r>
            <w:r w:rsidRPr="00BB140F">
              <w:rPr>
                <w:spacing w:val="-10"/>
                <w:sz w:val="24"/>
                <w:szCs w:val="24"/>
              </w:rPr>
              <w:t>и электрогенератора фирмы Stamford</w:t>
            </w:r>
            <w:r w:rsidRPr="00BB140F">
              <w:rPr>
                <w:sz w:val="24"/>
                <w:szCs w:val="24"/>
                <w:lang w:val="en-US"/>
              </w:rPr>
              <w:t>UC</w:t>
            </w:r>
            <w:r w:rsidRPr="00BB140F">
              <w:rPr>
                <w:sz w:val="24"/>
                <w:szCs w:val="24"/>
              </w:rPr>
              <w:t>.</w:t>
            </w:r>
            <w:r w:rsidRPr="00BB140F">
              <w:rPr>
                <w:sz w:val="24"/>
                <w:szCs w:val="24"/>
                <w:lang w:val="en-US"/>
              </w:rPr>
              <w:t>I</w:t>
            </w:r>
            <w:r w:rsidRPr="00BB140F">
              <w:rPr>
                <w:sz w:val="24"/>
                <w:szCs w:val="24"/>
              </w:rPr>
              <w:t>224</w:t>
            </w:r>
            <w:r w:rsidRPr="00BB140F">
              <w:rPr>
                <w:sz w:val="24"/>
                <w:szCs w:val="24"/>
                <w:lang w:val="en-US"/>
              </w:rPr>
              <w:t>E</w:t>
            </w:r>
            <w:r w:rsidRPr="00BB140F">
              <w:rPr>
                <w:spacing w:val="-10"/>
                <w:sz w:val="24"/>
                <w:szCs w:val="24"/>
              </w:rPr>
              <w:t>) в комплекте с МТР для ТЭ и ТО в соответствии с п. 1.2.1.3 техзадания.</w:t>
            </w:r>
          </w:p>
        </w:tc>
        <w:tc>
          <w:tcPr>
            <w:tcW w:w="376" w:type="pct"/>
            <w:vAlign w:val="center"/>
          </w:tcPr>
          <w:p w:rsidR="00BB140F" w:rsidRPr="00BB140F" w:rsidRDefault="00BB140F" w:rsidP="00BB140F">
            <w:pPr>
              <w:ind w:right="-96"/>
              <w:jc w:val="center"/>
              <w:rPr>
                <w:snapToGrid w:val="0"/>
                <w:sz w:val="24"/>
                <w:szCs w:val="24"/>
              </w:rPr>
            </w:pPr>
            <w:proofErr w:type="gramStart"/>
            <w:r w:rsidRPr="00BB140F">
              <w:rPr>
                <w:snapToGrid w:val="0"/>
                <w:sz w:val="24"/>
                <w:szCs w:val="24"/>
              </w:rPr>
              <w:t>шт</w:t>
            </w:r>
            <w:proofErr w:type="gramEnd"/>
          </w:p>
        </w:tc>
        <w:tc>
          <w:tcPr>
            <w:tcW w:w="396" w:type="pct"/>
            <w:vAlign w:val="center"/>
          </w:tcPr>
          <w:p w:rsidR="00BB140F" w:rsidRPr="00BB140F" w:rsidRDefault="00BB140F" w:rsidP="00BB140F">
            <w:pPr>
              <w:ind w:right="-247" w:hanging="117"/>
              <w:jc w:val="center"/>
              <w:rPr>
                <w:snapToGrid w:val="0"/>
                <w:sz w:val="24"/>
                <w:szCs w:val="24"/>
                <w:lang w:val="en-US"/>
              </w:rPr>
            </w:pPr>
            <w:r w:rsidRPr="00BB140F">
              <w:rPr>
                <w:snapToGrid w:val="0"/>
                <w:sz w:val="24"/>
                <w:szCs w:val="24"/>
                <w:lang w:val="en-US"/>
              </w:rPr>
              <w:t>2</w:t>
            </w:r>
          </w:p>
        </w:tc>
        <w:tc>
          <w:tcPr>
            <w:tcW w:w="665" w:type="pct"/>
            <w:vAlign w:val="center"/>
          </w:tcPr>
          <w:p w:rsidR="00BB140F" w:rsidRPr="00BB140F" w:rsidRDefault="00BB140F" w:rsidP="00BB140F">
            <w:pPr>
              <w:ind w:left="51" w:right="-96" w:firstLine="567"/>
              <w:jc w:val="center"/>
              <w:rPr>
                <w:snapToGrid w:val="0"/>
                <w:sz w:val="24"/>
                <w:szCs w:val="24"/>
              </w:rPr>
            </w:pPr>
          </w:p>
        </w:tc>
        <w:tc>
          <w:tcPr>
            <w:tcW w:w="743" w:type="pct"/>
            <w:vAlign w:val="center"/>
          </w:tcPr>
          <w:p w:rsidR="00BB140F" w:rsidRPr="00BB140F" w:rsidRDefault="00BB140F" w:rsidP="00BB140F">
            <w:pPr>
              <w:ind w:left="5" w:right="-96" w:firstLine="567"/>
              <w:jc w:val="center"/>
              <w:rPr>
                <w:snapToGrid w:val="0"/>
                <w:sz w:val="24"/>
                <w:szCs w:val="24"/>
              </w:rPr>
            </w:pPr>
          </w:p>
        </w:tc>
      </w:tr>
      <w:tr w:rsidR="00BB140F" w:rsidRPr="00BB140F" w:rsidTr="00BB140F">
        <w:trPr>
          <w:trHeight w:val="81"/>
          <w:jc w:val="center"/>
        </w:trPr>
        <w:tc>
          <w:tcPr>
            <w:tcW w:w="4257" w:type="pct"/>
            <w:gridSpan w:val="5"/>
            <w:vAlign w:val="center"/>
          </w:tcPr>
          <w:p w:rsidR="00BB140F" w:rsidRPr="00BB140F" w:rsidRDefault="00BB140F" w:rsidP="00BB140F">
            <w:pPr>
              <w:ind w:left="150" w:right="34" w:firstLine="567"/>
              <w:jc w:val="right"/>
              <w:rPr>
                <w:b/>
                <w:snapToGrid w:val="0"/>
                <w:sz w:val="28"/>
              </w:rPr>
            </w:pPr>
            <w:r w:rsidRPr="00BB140F">
              <w:rPr>
                <w:b/>
                <w:snapToGrid w:val="0"/>
                <w:sz w:val="28"/>
              </w:rPr>
              <w:t>ИТОГО</w:t>
            </w:r>
          </w:p>
        </w:tc>
        <w:tc>
          <w:tcPr>
            <w:tcW w:w="743" w:type="pct"/>
          </w:tcPr>
          <w:p w:rsidR="00BB140F" w:rsidRPr="00BB140F" w:rsidRDefault="00BB140F" w:rsidP="00BB140F">
            <w:pPr>
              <w:ind w:left="150" w:right="-96" w:firstLine="567"/>
              <w:jc w:val="center"/>
              <w:rPr>
                <w:snapToGrid w:val="0"/>
                <w:sz w:val="24"/>
                <w:szCs w:val="24"/>
              </w:rPr>
            </w:pPr>
          </w:p>
        </w:tc>
      </w:tr>
      <w:tr w:rsidR="00BB140F" w:rsidRPr="00BB140F" w:rsidTr="00BB140F">
        <w:trPr>
          <w:trHeight w:val="242"/>
          <w:jc w:val="center"/>
        </w:trPr>
        <w:tc>
          <w:tcPr>
            <w:tcW w:w="4257" w:type="pct"/>
            <w:gridSpan w:val="5"/>
            <w:vAlign w:val="center"/>
          </w:tcPr>
          <w:p w:rsidR="00BB140F" w:rsidRPr="00BB140F" w:rsidRDefault="00BB140F" w:rsidP="00BB140F">
            <w:pPr>
              <w:ind w:left="150" w:firstLine="567"/>
              <w:jc w:val="right"/>
              <w:rPr>
                <w:b/>
                <w:snapToGrid w:val="0"/>
                <w:sz w:val="28"/>
              </w:rPr>
            </w:pPr>
            <w:r w:rsidRPr="00BB140F">
              <w:rPr>
                <w:b/>
                <w:snapToGrid w:val="0"/>
                <w:sz w:val="28"/>
              </w:rPr>
              <w:t>в т.ч. НДС</w:t>
            </w:r>
          </w:p>
        </w:tc>
        <w:tc>
          <w:tcPr>
            <w:tcW w:w="743" w:type="pct"/>
          </w:tcPr>
          <w:p w:rsidR="00BB140F" w:rsidRPr="00BB140F" w:rsidRDefault="00BB140F" w:rsidP="00BB140F">
            <w:pPr>
              <w:ind w:left="150" w:right="-96" w:firstLine="567"/>
              <w:jc w:val="center"/>
              <w:rPr>
                <w:snapToGrid w:val="0"/>
                <w:sz w:val="24"/>
                <w:szCs w:val="24"/>
              </w:rPr>
            </w:pPr>
          </w:p>
        </w:tc>
      </w:tr>
    </w:tbl>
    <w:p w:rsidR="00BB140F" w:rsidRPr="00BB140F" w:rsidRDefault="00BB140F" w:rsidP="00BB140F">
      <w:pPr>
        <w:ind w:firstLine="567"/>
        <w:jc w:val="center"/>
        <w:outlineLvl w:val="0"/>
        <w:rPr>
          <w:b/>
          <w:snapToGrid w:val="0"/>
          <w:sz w:val="24"/>
          <w:szCs w:val="24"/>
        </w:rPr>
      </w:pPr>
    </w:p>
    <w:p w:rsidR="00BB140F" w:rsidRPr="00BB140F" w:rsidRDefault="00BB140F" w:rsidP="00BB140F">
      <w:pPr>
        <w:ind w:firstLine="567"/>
        <w:jc w:val="center"/>
        <w:rPr>
          <w:b/>
          <w:snapToGrid w:val="0"/>
          <w:sz w:val="24"/>
          <w:szCs w:val="24"/>
        </w:rPr>
      </w:pPr>
    </w:p>
    <w:p w:rsidR="00BB140F" w:rsidRPr="00BB140F" w:rsidRDefault="00BB140F" w:rsidP="00BB140F">
      <w:pPr>
        <w:ind w:firstLine="567"/>
        <w:jc w:val="center"/>
        <w:rPr>
          <w:b/>
          <w:snapToGrid w:val="0"/>
          <w:sz w:val="24"/>
          <w:szCs w:val="24"/>
        </w:rPr>
      </w:pPr>
      <w:r w:rsidRPr="00BB140F">
        <w:rPr>
          <w:b/>
          <w:snapToGrid w:val="0"/>
          <w:sz w:val="24"/>
          <w:szCs w:val="24"/>
        </w:rPr>
        <w:t xml:space="preserve">Перечень </w:t>
      </w:r>
      <w:proofErr w:type="gramStart"/>
      <w:r w:rsidRPr="00BB140F">
        <w:rPr>
          <w:b/>
          <w:snapToGrid w:val="0"/>
          <w:sz w:val="24"/>
          <w:szCs w:val="24"/>
        </w:rPr>
        <w:t>электротехнических</w:t>
      </w:r>
      <w:proofErr w:type="gramEnd"/>
      <w:r w:rsidRPr="00BB140F">
        <w:rPr>
          <w:b/>
          <w:snapToGrid w:val="0"/>
          <w:sz w:val="24"/>
          <w:szCs w:val="24"/>
        </w:rPr>
        <w:t xml:space="preserve"> МТР </w:t>
      </w:r>
    </w:p>
    <w:p w:rsidR="00BB140F" w:rsidRPr="00BB140F" w:rsidRDefault="00BB140F" w:rsidP="00BB140F">
      <w:pPr>
        <w:ind w:firstLine="567"/>
        <w:jc w:val="both"/>
        <w:rPr>
          <w:bCs/>
          <w:snapToGrid w:val="0"/>
          <w:sz w:val="24"/>
          <w:szCs w:val="24"/>
        </w:rPr>
      </w:pPr>
      <w:r w:rsidRPr="00BB140F">
        <w:rPr>
          <w:snapToGrid w:val="0"/>
          <w:sz w:val="24"/>
          <w:szCs w:val="24"/>
        </w:rPr>
        <w:t xml:space="preserve">и их характеристик, поставляемых Подрядчиком, для последующего выполнения работ по монтажу и подключению двух дизель-генераторных установок марки </w:t>
      </w:r>
      <w:r w:rsidRPr="00BB140F">
        <w:rPr>
          <w:bCs/>
          <w:snapToGrid w:val="0"/>
          <w:sz w:val="24"/>
          <w:szCs w:val="24"/>
          <w:lang w:val="en-US"/>
        </w:rPr>
        <w:t>S</w:t>
      </w:r>
      <w:r w:rsidRPr="00BB140F">
        <w:rPr>
          <w:bCs/>
          <w:snapToGrid w:val="0"/>
          <w:sz w:val="24"/>
          <w:szCs w:val="24"/>
        </w:rPr>
        <w:t>65</w:t>
      </w:r>
      <w:r w:rsidRPr="00BB140F">
        <w:rPr>
          <w:bCs/>
          <w:snapToGrid w:val="0"/>
          <w:sz w:val="24"/>
          <w:szCs w:val="24"/>
          <w:lang w:val="en-US"/>
        </w:rPr>
        <w:t>HCPrimePower</w:t>
      </w:r>
      <w:r w:rsidRPr="00BB140F">
        <w:rPr>
          <w:bCs/>
          <w:snapToGrid w:val="0"/>
          <w:sz w:val="24"/>
          <w:szCs w:val="24"/>
        </w:rPr>
        <w:t xml:space="preserve"> номинальной мощностью 48 кВт (на базе двигателя фирмы </w:t>
      </w:r>
      <w:r w:rsidRPr="00BB140F">
        <w:rPr>
          <w:bCs/>
          <w:snapToGrid w:val="0"/>
          <w:sz w:val="24"/>
          <w:szCs w:val="24"/>
          <w:lang w:val="en-US"/>
        </w:rPr>
        <w:t>Cummins</w:t>
      </w:r>
      <w:r w:rsidRPr="00BB140F">
        <w:rPr>
          <w:snapToGrid w:val="0"/>
          <w:sz w:val="24"/>
          <w:szCs w:val="24"/>
        </w:rPr>
        <w:t xml:space="preserve">4BTA3.9-G2 </w:t>
      </w:r>
      <w:r w:rsidRPr="00BB140F">
        <w:rPr>
          <w:snapToGrid w:val="0"/>
          <w:spacing w:val="-10"/>
          <w:sz w:val="24"/>
          <w:szCs w:val="24"/>
        </w:rPr>
        <w:t>и электрогенератора фирмы Stamford</w:t>
      </w:r>
      <w:r w:rsidRPr="00BB140F">
        <w:rPr>
          <w:snapToGrid w:val="0"/>
          <w:sz w:val="24"/>
          <w:szCs w:val="24"/>
          <w:lang w:val="en-US"/>
        </w:rPr>
        <w:t>UC</w:t>
      </w:r>
      <w:r w:rsidRPr="00BB140F">
        <w:rPr>
          <w:snapToGrid w:val="0"/>
          <w:sz w:val="24"/>
          <w:szCs w:val="24"/>
        </w:rPr>
        <w:t>.</w:t>
      </w:r>
      <w:r w:rsidRPr="00BB140F">
        <w:rPr>
          <w:snapToGrid w:val="0"/>
          <w:sz w:val="24"/>
          <w:szCs w:val="24"/>
          <w:lang w:val="en-US"/>
        </w:rPr>
        <w:t>I</w:t>
      </w:r>
      <w:r w:rsidRPr="00BB140F">
        <w:rPr>
          <w:snapToGrid w:val="0"/>
          <w:sz w:val="24"/>
          <w:szCs w:val="24"/>
        </w:rPr>
        <w:t>224</w:t>
      </w:r>
      <w:r w:rsidRPr="00BB140F">
        <w:rPr>
          <w:snapToGrid w:val="0"/>
          <w:sz w:val="24"/>
          <w:szCs w:val="24"/>
          <w:lang w:val="en-US"/>
        </w:rPr>
        <w:t>E</w:t>
      </w:r>
      <w:r w:rsidRPr="00BB140F">
        <w:rPr>
          <w:bCs/>
          <w:snapToGrid w:val="0"/>
          <w:sz w:val="24"/>
          <w:szCs w:val="24"/>
        </w:rPr>
        <w:t>).</w:t>
      </w:r>
    </w:p>
    <w:p w:rsidR="00BB140F" w:rsidRPr="00BB140F" w:rsidRDefault="00BB140F" w:rsidP="00BB140F">
      <w:pPr>
        <w:ind w:firstLine="567"/>
        <w:jc w:val="center"/>
        <w:outlineLvl w:val="0"/>
        <w:rPr>
          <w:b/>
          <w:snapToGrid w:val="0"/>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215"/>
        <w:gridCol w:w="794"/>
        <w:gridCol w:w="837"/>
        <w:gridCol w:w="1407"/>
        <w:gridCol w:w="1570"/>
      </w:tblGrid>
      <w:tr w:rsidR="00BB140F" w:rsidRPr="00BB140F" w:rsidTr="00BB140F">
        <w:trPr>
          <w:jc w:val="center"/>
        </w:trPr>
        <w:tc>
          <w:tcPr>
            <w:tcW w:w="351" w:type="pct"/>
            <w:vAlign w:val="center"/>
          </w:tcPr>
          <w:p w:rsidR="00BB140F" w:rsidRPr="00BB140F" w:rsidRDefault="00BB140F" w:rsidP="00BB140F">
            <w:pPr>
              <w:ind w:right="-96" w:firstLine="22"/>
              <w:jc w:val="center"/>
              <w:rPr>
                <w:b/>
                <w:snapToGrid w:val="0"/>
                <w:sz w:val="24"/>
                <w:szCs w:val="24"/>
              </w:rPr>
            </w:pPr>
            <w:r w:rsidRPr="00BB140F">
              <w:rPr>
                <w:b/>
                <w:snapToGrid w:val="0"/>
                <w:sz w:val="24"/>
                <w:szCs w:val="24"/>
              </w:rPr>
              <w:t xml:space="preserve">№ </w:t>
            </w:r>
            <w:proofErr w:type="gramStart"/>
            <w:r w:rsidRPr="00BB140F">
              <w:rPr>
                <w:b/>
                <w:snapToGrid w:val="0"/>
                <w:sz w:val="24"/>
                <w:szCs w:val="24"/>
              </w:rPr>
              <w:t>п</w:t>
            </w:r>
            <w:proofErr w:type="gramEnd"/>
            <w:r w:rsidRPr="00BB140F">
              <w:rPr>
                <w:b/>
                <w:snapToGrid w:val="0"/>
                <w:sz w:val="24"/>
                <w:szCs w:val="24"/>
              </w:rPr>
              <w:t>/п</w:t>
            </w:r>
          </w:p>
        </w:tc>
        <w:tc>
          <w:tcPr>
            <w:tcW w:w="2468" w:type="pct"/>
            <w:vAlign w:val="center"/>
          </w:tcPr>
          <w:p w:rsidR="00BB140F" w:rsidRPr="00BB140F" w:rsidRDefault="00BB140F" w:rsidP="00BB140F">
            <w:pPr>
              <w:ind w:left="150" w:right="-96" w:firstLine="567"/>
              <w:jc w:val="center"/>
              <w:rPr>
                <w:b/>
                <w:snapToGrid w:val="0"/>
                <w:sz w:val="24"/>
                <w:szCs w:val="24"/>
              </w:rPr>
            </w:pPr>
            <w:r w:rsidRPr="00BB140F">
              <w:rPr>
                <w:b/>
                <w:snapToGrid w:val="0"/>
                <w:sz w:val="24"/>
                <w:szCs w:val="24"/>
              </w:rPr>
              <w:t>Наименование</w:t>
            </w:r>
          </w:p>
        </w:tc>
        <w:tc>
          <w:tcPr>
            <w:tcW w:w="376" w:type="pct"/>
            <w:vAlign w:val="center"/>
          </w:tcPr>
          <w:p w:rsidR="00BB140F" w:rsidRPr="00BB140F" w:rsidRDefault="00BB140F" w:rsidP="00BB140F">
            <w:pPr>
              <w:ind w:left="-43" w:right="-96"/>
              <w:jc w:val="center"/>
              <w:rPr>
                <w:b/>
                <w:snapToGrid w:val="0"/>
                <w:sz w:val="24"/>
                <w:szCs w:val="24"/>
              </w:rPr>
            </w:pPr>
            <w:r w:rsidRPr="00BB140F">
              <w:rPr>
                <w:b/>
                <w:snapToGrid w:val="0"/>
                <w:sz w:val="24"/>
                <w:szCs w:val="24"/>
              </w:rPr>
              <w:t>Ед.</w:t>
            </w:r>
          </w:p>
          <w:p w:rsidR="00BB140F" w:rsidRPr="00BB140F" w:rsidRDefault="00BB140F" w:rsidP="00BB140F">
            <w:pPr>
              <w:ind w:left="-43" w:right="-96"/>
              <w:jc w:val="center"/>
              <w:rPr>
                <w:b/>
                <w:snapToGrid w:val="0"/>
                <w:sz w:val="24"/>
                <w:szCs w:val="24"/>
              </w:rPr>
            </w:pPr>
            <w:r w:rsidRPr="00BB140F">
              <w:rPr>
                <w:b/>
                <w:snapToGrid w:val="0"/>
                <w:sz w:val="24"/>
                <w:szCs w:val="24"/>
              </w:rPr>
              <w:t>изм.</w:t>
            </w:r>
          </w:p>
        </w:tc>
        <w:tc>
          <w:tcPr>
            <w:tcW w:w="396" w:type="pct"/>
            <w:vAlign w:val="center"/>
          </w:tcPr>
          <w:p w:rsidR="00BB140F" w:rsidRPr="00BB140F" w:rsidRDefault="00BB140F" w:rsidP="00BB140F">
            <w:pPr>
              <w:ind w:right="-96"/>
              <w:jc w:val="center"/>
              <w:rPr>
                <w:b/>
                <w:snapToGrid w:val="0"/>
                <w:sz w:val="24"/>
                <w:szCs w:val="24"/>
              </w:rPr>
            </w:pPr>
            <w:r w:rsidRPr="00BB140F">
              <w:rPr>
                <w:b/>
                <w:snapToGrid w:val="0"/>
                <w:sz w:val="24"/>
                <w:szCs w:val="24"/>
              </w:rPr>
              <w:t>Кол-</w:t>
            </w:r>
          </w:p>
          <w:p w:rsidR="00BB140F" w:rsidRPr="00BB140F" w:rsidRDefault="00BB140F" w:rsidP="00BB140F">
            <w:pPr>
              <w:ind w:right="-96" w:hanging="31"/>
              <w:jc w:val="center"/>
              <w:rPr>
                <w:b/>
                <w:snapToGrid w:val="0"/>
                <w:sz w:val="24"/>
                <w:szCs w:val="24"/>
              </w:rPr>
            </w:pPr>
            <w:r w:rsidRPr="00BB140F">
              <w:rPr>
                <w:b/>
                <w:snapToGrid w:val="0"/>
                <w:sz w:val="24"/>
                <w:szCs w:val="24"/>
              </w:rPr>
              <w:t>во</w:t>
            </w:r>
          </w:p>
        </w:tc>
        <w:tc>
          <w:tcPr>
            <w:tcW w:w="665" w:type="pct"/>
            <w:vAlign w:val="center"/>
          </w:tcPr>
          <w:p w:rsidR="00BB140F" w:rsidRPr="00BB140F" w:rsidRDefault="00BB140F" w:rsidP="00BB140F">
            <w:pPr>
              <w:ind w:right="-96" w:hanging="31"/>
              <w:jc w:val="center"/>
              <w:rPr>
                <w:b/>
                <w:snapToGrid w:val="0"/>
                <w:sz w:val="24"/>
                <w:szCs w:val="24"/>
              </w:rPr>
            </w:pPr>
            <w:r w:rsidRPr="00BB140F">
              <w:rPr>
                <w:b/>
                <w:snapToGrid w:val="0"/>
                <w:sz w:val="24"/>
                <w:szCs w:val="24"/>
              </w:rPr>
              <w:t>Цена с НДС, руб.</w:t>
            </w:r>
          </w:p>
        </w:tc>
        <w:tc>
          <w:tcPr>
            <w:tcW w:w="743" w:type="pct"/>
            <w:vAlign w:val="center"/>
          </w:tcPr>
          <w:p w:rsidR="00BB140F" w:rsidRPr="00BB140F" w:rsidRDefault="00BB140F" w:rsidP="00BB140F">
            <w:pPr>
              <w:ind w:right="-96" w:hanging="31"/>
              <w:jc w:val="center"/>
              <w:rPr>
                <w:b/>
                <w:snapToGrid w:val="0"/>
                <w:sz w:val="24"/>
                <w:szCs w:val="24"/>
              </w:rPr>
            </w:pPr>
            <w:r w:rsidRPr="00BB140F">
              <w:rPr>
                <w:b/>
                <w:snapToGrid w:val="0"/>
                <w:sz w:val="24"/>
                <w:szCs w:val="24"/>
              </w:rPr>
              <w:t>Стоимость с НДС, руб.</w:t>
            </w:r>
          </w:p>
        </w:tc>
      </w:tr>
      <w:tr w:rsidR="00BB140F" w:rsidRPr="00BB140F" w:rsidTr="00BB140F">
        <w:trPr>
          <w:trHeight w:val="306"/>
          <w:jc w:val="center"/>
        </w:trPr>
        <w:tc>
          <w:tcPr>
            <w:tcW w:w="351" w:type="pct"/>
          </w:tcPr>
          <w:p w:rsidR="00BB140F" w:rsidRPr="00BB140F" w:rsidRDefault="00BB140F" w:rsidP="00BB140F">
            <w:pPr>
              <w:ind w:left="150" w:right="-96" w:firstLine="567"/>
              <w:jc w:val="both"/>
              <w:rPr>
                <w:snapToGrid w:val="0"/>
                <w:sz w:val="24"/>
                <w:szCs w:val="24"/>
              </w:rPr>
            </w:pPr>
          </w:p>
          <w:p w:rsidR="00BB140F" w:rsidRPr="00BB140F" w:rsidRDefault="00BB140F" w:rsidP="00BB140F">
            <w:pPr>
              <w:ind w:left="150" w:right="-96" w:firstLine="567"/>
              <w:jc w:val="both"/>
              <w:rPr>
                <w:snapToGrid w:val="0"/>
                <w:sz w:val="24"/>
                <w:szCs w:val="24"/>
              </w:rPr>
            </w:pPr>
          </w:p>
          <w:p w:rsidR="00BB140F" w:rsidRPr="00BB140F" w:rsidRDefault="00BB140F" w:rsidP="00BB140F">
            <w:pPr>
              <w:ind w:left="150" w:right="-96" w:firstLine="567"/>
              <w:jc w:val="both"/>
              <w:rPr>
                <w:snapToGrid w:val="0"/>
                <w:sz w:val="24"/>
                <w:szCs w:val="24"/>
              </w:rPr>
            </w:pPr>
          </w:p>
          <w:p w:rsidR="00BB140F" w:rsidRPr="00BB140F" w:rsidRDefault="00BB140F" w:rsidP="00BB140F">
            <w:pPr>
              <w:ind w:left="150" w:right="-96" w:firstLine="567"/>
              <w:jc w:val="both"/>
              <w:rPr>
                <w:snapToGrid w:val="0"/>
                <w:sz w:val="24"/>
                <w:szCs w:val="24"/>
              </w:rPr>
            </w:pPr>
          </w:p>
          <w:p w:rsidR="00BB140F" w:rsidRPr="00BB140F" w:rsidRDefault="00BB140F" w:rsidP="00BB140F">
            <w:pPr>
              <w:ind w:left="150" w:right="-96" w:firstLine="567"/>
              <w:jc w:val="both"/>
              <w:rPr>
                <w:snapToGrid w:val="0"/>
                <w:sz w:val="24"/>
                <w:szCs w:val="24"/>
              </w:rPr>
            </w:pPr>
          </w:p>
          <w:p w:rsidR="00BB140F" w:rsidRPr="00BB140F" w:rsidRDefault="00BB140F" w:rsidP="00BB140F">
            <w:pPr>
              <w:ind w:left="150" w:right="-96" w:firstLine="567"/>
              <w:jc w:val="both"/>
              <w:rPr>
                <w:snapToGrid w:val="0"/>
                <w:sz w:val="24"/>
                <w:szCs w:val="24"/>
              </w:rPr>
            </w:pPr>
          </w:p>
          <w:p w:rsidR="00BB140F" w:rsidRPr="00BB140F" w:rsidRDefault="00BB140F" w:rsidP="00BB140F">
            <w:pPr>
              <w:ind w:left="150" w:right="-96" w:firstLine="567"/>
              <w:jc w:val="both"/>
              <w:rPr>
                <w:snapToGrid w:val="0"/>
                <w:sz w:val="24"/>
                <w:szCs w:val="24"/>
              </w:rPr>
            </w:pPr>
          </w:p>
          <w:p w:rsidR="00BB140F" w:rsidRPr="00BB140F" w:rsidRDefault="00BB140F" w:rsidP="00BB140F">
            <w:pPr>
              <w:ind w:left="150" w:right="-96" w:firstLine="567"/>
              <w:jc w:val="both"/>
              <w:rPr>
                <w:snapToGrid w:val="0"/>
                <w:sz w:val="24"/>
                <w:szCs w:val="24"/>
              </w:rPr>
            </w:pPr>
          </w:p>
          <w:p w:rsidR="00BB140F" w:rsidRPr="00BB140F" w:rsidRDefault="00BB140F" w:rsidP="00BB140F">
            <w:pPr>
              <w:ind w:left="150" w:right="-96" w:firstLine="567"/>
              <w:jc w:val="both"/>
              <w:rPr>
                <w:snapToGrid w:val="0"/>
                <w:sz w:val="24"/>
                <w:szCs w:val="24"/>
              </w:rPr>
            </w:pPr>
          </w:p>
          <w:p w:rsidR="00BB140F" w:rsidRPr="00BB140F" w:rsidRDefault="00BB140F" w:rsidP="00BB140F">
            <w:pPr>
              <w:ind w:left="150" w:right="-96" w:firstLine="567"/>
              <w:jc w:val="both"/>
              <w:rPr>
                <w:snapToGrid w:val="0"/>
                <w:sz w:val="24"/>
                <w:szCs w:val="24"/>
              </w:rPr>
            </w:pPr>
          </w:p>
          <w:p w:rsidR="00BB140F" w:rsidRPr="00BB140F" w:rsidRDefault="00BB140F" w:rsidP="00BB140F">
            <w:pPr>
              <w:ind w:left="150" w:right="-96" w:firstLine="567"/>
              <w:jc w:val="both"/>
              <w:rPr>
                <w:snapToGrid w:val="0"/>
                <w:sz w:val="24"/>
                <w:szCs w:val="24"/>
              </w:rPr>
            </w:pPr>
          </w:p>
          <w:p w:rsidR="00BB140F" w:rsidRPr="00BB140F" w:rsidRDefault="00BB140F" w:rsidP="00BB140F">
            <w:pPr>
              <w:ind w:left="150" w:right="-96" w:firstLine="567"/>
              <w:jc w:val="both"/>
              <w:rPr>
                <w:snapToGrid w:val="0"/>
                <w:sz w:val="24"/>
                <w:szCs w:val="24"/>
              </w:rPr>
            </w:pPr>
          </w:p>
          <w:p w:rsidR="00BB140F" w:rsidRPr="00BB140F" w:rsidRDefault="00BB140F" w:rsidP="00BB140F">
            <w:pPr>
              <w:ind w:left="150" w:right="-96" w:firstLine="567"/>
              <w:jc w:val="both"/>
              <w:rPr>
                <w:snapToGrid w:val="0"/>
                <w:sz w:val="24"/>
                <w:szCs w:val="24"/>
              </w:rPr>
            </w:pPr>
          </w:p>
          <w:p w:rsidR="00BB140F" w:rsidRPr="00BB140F" w:rsidRDefault="00BB140F" w:rsidP="00BB140F">
            <w:pPr>
              <w:ind w:right="-96"/>
              <w:jc w:val="center"/>
              <w:rPr>
                <w:b/>
                <w:snapToGrid w:val="0"/>
                <w:sz w:val="24"/>
                <w:szCs w:val="24"/>
              </w:rPr>
            </w:pPr>
            <w:r w:rsidRPr="00BB140F">
              <w:rPr>
                <w:b/>
                <w:snapToGrid w:val="0"/>
                <w:sz w:val="24"/>
                <w:szCs w:val="24"/>
              </w:rPr>
              <w:t>1.</w:t>
            </w:r>
          </w:p>
        </w:tc>
        <w:tc>
          <w:tcPr>
            <w:tcW w:w="2468" w:type="pct"/>
          </w:tcPr>
          <w:p w:rsidR="00BB140F" w:rsidRPr="00BB140F" w:rsidRDefault="00BB140F" w:rsidP="00BB140F">
            <w:pPr>
              <w:ind w:right="-96"/>
              <w:jc w:val="both"/>
              <w:rPr>
                <w:b/>
                <w:snapToGrid w:val="0"/>
                <w:sz w:val="24"/>
                <w:szCs w:val="24"/>
                <w:u w:val="single"/>
              </w:rPr>
            </w:pPr>
            <w:r w:rsidRPr="00BB140F">
              <w:rPr>
                <w:b/>
                <w:snapToGrid w:val="0"/>
                <w:sz w:val="24"/>
                <w:szCs w:val="24"/>
                <w:u w:val="single"/>
              </w:rPr>
              <w:t>Электротехнические материалы для ДГУ марки  S65HC в составе:</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 Силовой гибкий резиновый кабель КГ-ХЛ  4х50 – 45 метров.</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 xml:space="preserve">- </w:t>
            </w:r>
            <w:proofErr w:type="gramStart"/>
            <w:r w:rsidRPr="00BB140F">
              <w:rPr>
                <w:sz w:val="24"/>
                <w:szCs w:val="24"/>
              </w:rPr>
              <w:t>Кабель</w:t>
            </w:r>
            <w:proofErr w:type="gramEnd"/>
            <w:r w:rsidRPr="00BB140F">
              <w:rPr>
                <w:sz w:val="24"/>
                <w:szCs w:val="24"/>
              </w:rPr>
              <w:t xml:space="preserve"> экранированный передачи данных UNITRONIC BUS FD P CAN 2x2x0,5 – 30метров</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 Припой ПОС-60 или ПОС-40 – 2кг</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 Шина медная сечением 50мм х 5мм длиной 4 метра</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 xml:space="preserve">- Изолятор крепежный шинный </w:t>
            </w:r>
            <w:r w:rsidRPr="00BB140F">
              <w:rPr>
                <w:snapToGrid w:val="0"/>
                <w:sz w:val="24"/>
                <w:szCs w:val="24"/>
                <w:lang w:val="en-US"/>
              </w:rPr>
              <w:t>SM</w:t>
            </w:r>
            <w:r w:rsidRPr="00BB140F">
              <w:rPr>
                <w:snapToGrid w:val="0"/>
                <w:sz w:val="24"/>
                <w:szCs w:val="24"/>
              </w:rPr>
              <w:t>-70 – 20шт</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 Наконечник медный луженый марки ТМЛ-70 в количестве – 30шт</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 Наконечник медный луженый марки ТМЛ-50 в количестве – 60шт</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 Гильза электротехническая соединительная луженая ТМЛ-50 – 30шт</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 Паяльный флюс ЛТИ-120 – 0,5л.</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 Специальная электроконтактная проводная паста КВТ в тюбиках (или аналог) – 2шт.</w:t>
            </w:r>
          </w:p>
          <w:p w:rsidR="00BB140F" w:rsidRPr="00BB140F" w:rsidRDefault="00BB140F" w:rsidP="00BB140F">
            <w:pPr>
              <w:shd w:val="clear" w:color="auto" w:fill="FFFFFF"/>
              <w:tabs>
                <w:tab w:val="left" w:pos="567"/>
              </w:tabs>
              <w:jc w:val="both"/>
              <w:rPr>
                <w:snapToGrid w:val="0"/>
                <w:sz w:val="24"/>
                <w:szCs w:val="24"/>
              </w:rPr>
            </w:pPr>
            <w:r w:rsidRPr="00BB140F">
              <w:rPr>
                <w:snapToGrid w:val="0"/>
                <w:sz w:val="24"/>
                <w:szCs w:val="24"/>
              </w:rPr>
              <w:t>- Трансформаторы тока ТТЭ (с фигурным прорезанным окном) 150/5 – 8шт</w:t>
            </w:r>
          </w:p>
          <w:p w:rsidR="00BB140F" w:rsidRPr="00BB140F" w:rsidRDefault="00BB140F" w:rsidP="00BB140F">
            <w:pPr>
              <w:shd w:val="clear" w:color="auto" w:fill="FFFFFF"/>
              <w:tabs>
                <w:tab w:val="left" w:pos="567"/>
              </w:tabs>
              <w:jc w:val="both"/>
              <w:rPr>
                <w:sz w:val="24"/>
                <w:szCs w:val="24"/>
              </w:rPr>
            </w:pPr>
            <w:r w:rsidRPr="00BB140F">
              <w:rPr>
                <w:sz w:val="24"/>
                <w:szCs w:val="24"/>
              </w:rPr>
              <w:t xml:space="preserve">- Автоматический силовой выключатель (крепление настенное </w:t>
            </w:r>
            <w:proofErr w:type="gramStart"/>
            <w:r w:rsidRPr="00BB140F">
              <w:rPr>
                <w:sz w:val="24"/>
                <w:szCs w:val="24"/>
              </w:rPr>
              <w:t>без</w:t>
            </w:r>
            <w:proofErr w:type="gramEnd"/>
            <w:r w:rsidRPr="00BB140F">
              <w:rPr>
                <w:sz w:val="24"/>
                <w:szCs w:val="24"/>
              </w:rPr>
              <w:t xml:space="preserve"> Дин-рейки) ВА-99 трехфазный на ток 160А с регулировкой расцепителя – 2шт</w:t>
            </w:r>
          </w:p>
          <w:p w:rsidR="00BB140F" w:rsidRPr="00BB140F" w:rsidRDefault="00BB140F" w:rsidP="00BB140F">
            <w:pPr>
              <w:shd w:val="clear" w:color="auto" w:fill="FFFFFF"/>
              <w:tabs>
                <w:tab w:val="left" w:pos="567"/>
              </w:tabs>
              <w:jc w:val="both"/>
              <w:rPr>
                <w:sz w:val="24"/>
                <w:szCs w:val="24"/>
              </w:rPr>
            </w:pPr>
            <w:r w:rsidRPr="00BB140F">
              <w:rPr>
                <w:sz w:val="24"/>
                <w:szCs w:val="24"/>
              </w:rPr>
              <w:t>- Счетчик трехфазный косвенного (трансформаторного) включения «Меркурий» 230</w:t>
            </w:r>
            <w:r w:rsidRPr="00BB140F">
              <w:rPr>
                <w:sz w:val="24"/>
                <w:szCs w:val="24"/>
                <w:lang w:val="en-US"/>
              </w:rPr>
              <w:t>ART</w:t>
            </w:r>
            <w:r w:rsidRPr="00BB140F">
              <w:rPr>
                <w:sz w:val="24"/>
                <w:szCs w:val="24"/>
              </w:rPr>
              <w:t>-</w:t>
            </w:r>
            <w:r w:rsidRPr="00BB140F">
              <w:rPr>
                <w:sz w:val="24"/>
                <w:szCs w:val="24"/>
                <w:lang w:val="en-US"/>
              </w:rPr>
              <w:t>CN</w:t>
            </w:r>
            <w:r w:rsidRPr="00BB140F">
              <w:rPr>
                <w:sz w:val="24"/>
                <w:szCs w:val="24"/>
              </w:rPr>
              <w:t xml:space="preserve"> -1-5 (7,5)А – 2шт</w:t>
            </w:r>
          </w:p>
          <w:p w:rsidR="00BB140F" w:rsidRPr="00BB140F" w:rsidRDefault="00BB140F" w:rsidP="00BB140F">
            <w:pPr>
              <w:shd w:val="clear" w:color="auto" w:fill="FFFFFF"/>
              <w:tabs>
                <w:tab w:val="left" w:pos="567"/>
              </w:tabs>
              <w:jc w:val="both"/>
              <w:rPr>
                <w:sz w:val="24"/>
                <w:szCs w:val="24"/>
              </w:rPr>
            </w:pPr>
            <w:r w:rsidRPr="00BB140F">
              <w:rPr>
                <w:sz w:val="24"/>
                <w:szCs w:val="24"/>
              </w:rPr>
              <w:t>- Провод многожильный гибкий ПВ3 1*2,5 для цепей учета – 30м</w:t>
            </w:r>
          </w:p>
          <w:p w:rsidR="00BB140F" w:rsidRPr="00BB140F" w:rsidRDefault="00BB140F" w:rsidP="00BB140F">
            <w:pPr>
              <w:shd w:val="clear" w:color="auto" w:fill="FFFFFF"/>
              <w:tabs>
                <w:tab w:val="left" w:pos="567"/>
              </w:tabs>
              <w:jc w:val="both"/>
              <w:rPr>
                <w:sz w:val="24"/>
                <w:szCs w:val="24"/>
              </w:rPr>
            </w:pPr>
            <w:r w:rsidRPr="00BB140F">
              <w:rPr>
                <w:sz w:val="24"/>
                <w:szCs w:val="24"/>
              </w:rPr>
              <w:t xml:space="preserve">- Шкаф металлический электротехнический </w:t>
            </w:r>
            <w:r w:rsidRPr="00BB140F">
              <w:rPr>
                <w:i/>
                <w:sz w:val="24"/>
                <w:szCs w:val="24"/>
              </w:rPr>
              <w:t>IP54</w:t>
            </w:r>
            <w:r w:rsidRPr="00BB140F">
              <w:rPr>
                <w:sz w:val="24"/>
                <w:szCs w:val="24"/>
              </w:rPr>
              <w:t xml:space="preserve"> с распашной дверцей навесного исполнения с нижним подводом кабелей и сальниками, размерами ВхШхГ не более, </w:t>
            </w:r>
            <w:proofErr w:type="gramStart"/>
            <w:r w:rsidRPr="00BB140F">
              <w:rPr>
                <w:sz w:val="24"/>
                <w:szCs w:val="24"/>
              </w:rPr>
              <w:t>мм</w:t>
            </w:r>
            <w:proofErr w:type="gramEnd"/>
            <w:r w:rsidRPr="00BB140F">
              <w:rPr>
                <w:sz w:val="24"/>
                <w:szCs w:val="24"/>
              </w:rPr>
              <w:t xml:space="preserve"> 800*600*300 – 1шт</w:t>
            </w:r>
          </w:p>
          <w:p w:rsidR="00BB140F" w:rsidRPr="00BB140F" w:rsidRDefault="00BB140F" w:rsidP="00BB140F">
            <w:pPr>
              <w:shd w:val="clear" w:color="auto" w:fill="FFFFFF"/>
              <w:tabs>
                <w:tab w:val="left" w:pos="567"/>
              </w:tabs>
              <w:jc w:val="both"/>
              <w:rPr>
                <w:sz w:val="24"/>
                <w:szCs w:val="24"/>
              </w:rPr>
            </w:pPr>
            <w:r w:rsidRPr="00BB140F">
              <w:rPr>
                <w:sz w:val="24"/>
                <w:szCs w:val="24"/>
              </w:rPr>
              <w:t>- Изолента ПВХ черная – 10 шт.</w:t>
            </w:r>
          </w:p>
        </w:tc>
        <w:tc>
          <w:tcPr>
            <w:tcW w:w="376" w:type="pct"/>
            <w:vAlign w:val="center"/>
          </w:tcPr>
          <w:p w:rsidR="00BB140F" w:rsidRPr="00BB140F" w:rsidRDefault="00BB140F" w:rsidP="00BB140F">
            <w:pPr>
              <w:ind w:right="-96"/>
              <w:jc w:val="both"/>
              <w:rPr>
                <w:snapToGrid w:val="0"/>
                <w:sz w:val="24"/>
                <w:szCs w:val="24"/>
              </w:rPr>
            </w:pPr>
            <w:r w:rsidRPr="00BB140F">
              <w:rPr>
                <w:snapToGrid w:val="0"/>
                <w:sz w:val="24"/>
                <w:szCs w:val="24"/>
              </w:rPr>
              <w:t>комплект.</w:t>
            </w:r>
          </w:p>
        </w:tc>
        <w:tc>
          <w:tcPr>
            <w:tcW w:w="396" w:type="pct"/>
            <w:vAlign w:val="center"/>
          </w:tcPr>
          <w:p w:rsidR="00BB140F" w:rsidRPr="00BB140F" w:rsidRDefault="00BB140F" w:rsidP="00BB140F">
            <w:pPr>
              <w:ind w:right="-92" w:hanging="117"/>
              <w:jc w:val="center"/>
              <w:rPr>
                <w:snapToGrid w:val="0"/>
                <w:sz w:val="24"/>
                <w:szCs w:val="24"/>
              </w:rPr>
            </w:pPr>
            <w:r w:rsidRPr="00BB140F">
              <w:rPr>
                <w:snapToGrid w:val="0"/>
                <w:sz w:val="24"/>
                <w:szCs w:val="24"/>
              </w:rPr>
              <w:t>1</w:t>
            </w:r>
          </w:p>
        </w:tc>
        <w:tc>
          <w:tcPr>
            <w:tcW w:w="665" w:type="pct"/>
            <w:vAlign w:val="center"/>
          </w:tcPr>
          <w:p w:rsidR="00BB140F" w:rsidRPr="00BB140F" w:rsidRDefault="00BB140F" w:rsidP="00BB140F">
            <w:pPr>
              <w:ind w:left="150" w:right="-96" w:firstLine="567"/>
              <w:jc w:val="center"/>
              <w:rPr>
                <w:snapToGrid w:val="0"/>
                <w:sz w:val="24"/>
                <w:szCs w:val="24"/>
              </w:rPr>
            </w:pPr>
          </w:p>
        </w:tc>
        <w:tc>
          <w:tcPr>
            <w:tcW w:w="743" w:type="pct"/>
            <w:vAlign w:val="center"/>
          </w:tcPr>
          <w:p w:rsidR="00BB140F" w:rsidRPr="00BB140F" w:rsidRDefault="00BB140F" w:rsidP="00BB140F">
            <w:pPr>
              <w:ind w:left="150" w:right="-96" w:firstLine="567"/>
              <w:jc w:val="center"/>
              <w:rPr>
                <w:snapToGrid w:val="0"/>
                <w:sz w:val="24"/>
                <w:szCs w:val="24"/>
              </w:rPr>
            </w:pPr>
          </w:p>
        </w:tc>
      </w:tr>
      <w:tr w:rsidR="00BB140F" w:rsidRPr="00BB140F" w:rsidTr="00BB140F">
        <w:trPr>
          <w:trHeight w:val="81"/>
          <w:jc w:val="center"/>
        </w:trPr>
        <w:tc>
          <w:tcPr>
            <w:tcW w:w="4257" w:type="pct"/>
            <w:gridSpan w:val="5"/>
            <w:vAlign w:val="center"/>
          </w:tcPr>
          <w:p w:rsidR="00BB140F" w:rsidRPr="00BB140F" w:rsidRDefault="00BB140F" w:rsidP="00BB140F">
            <w:pPr>
              <w:ind w:left="150" w:right="34" w:firstLine="567"/>
              <w:jc w:val="right"/>
              <w:rPr>
                <w:b/>
                <w:snapToGrid w:val="0"/>
                <w:sz w:val="28"/>
              </w:rPr>
            </w:pPr>
            <w:r w:rsidRPr="00BB140F">
              <w:rPr>
                <w:b/>
                <w:snapToGrid w:val="0"/>
                <w:sz w:val="28"/>
              </w:rPr>
              <w:t>ИТОГО</w:t>
            </w:r>
          </w:p>
        </w:tc>
        <w:tc>
          <w:tcPr>
            <w:tcW w:w="743" w:type="pct"/>
          </w:tcPr>
          <w:p w:rsidR="00BB140F" w:rsidRPr="00BB140F" w:rsidRDefault="00BB140F" w:rsidP="00BB140F">
            <w:pPr>
              <w:ind w:left="150" w:right="-96" w:firstLine="567"/>
              <w:jc w:val="center"/>
              <w:rPr>
                <w:snapToGrid w:val="0"/>
                <w:sz w:val="24"/>
                <w:szCs w:val="24"/>
              </w:rPr>
            </w:pPr>
          </w:p>
        </w:tc>
      </w:tr>
      <w:tr w:rsidR="00BB140F" w:rsidRPr="00BB140F" w:rsidTr="00BB140F">
        <w:trPr>
          <w:trHeight w:val="242"/>
          <w:jc w:val="center"/>
        </w:trPr>
        <w:tc>
          <w:tcPr>
            <w:tcW w:w="4257" w:type="pct"/>
            <w:gridSpan w:val="5"/>
            <w:vAlign w:val="center"/>
          </w:tcPr>
          <w:p w:rsidR="00BB140F" w:rsidRPr="00BB140F" w:rsidRDefault="00BB140F" w:rsidP="00BB140F">
            <w:pPr>
              <w:ind w:left="150" w:firstLine="567"/>
              <w:jc w:val="right"/>
              <w:rPr>
                <w:b/>
                <w:snapToGrid w:val="0"/>
                <w:sz w:val="28"/>
              </w:rPr>
            </w:pPr>
            <w:r w:rsidRPr="00BB140F">
              <w:rPr>
                <w:b/>
                <w:snapToGrid w:val="0"/>
                <w:sz w:val="28"/>
              </w:rPr>
              <w:t>в т.ч. НДС</w:t>
            </w:r>
          </w:p>
        </w:tc>
        <w:tc>
          <w:tcPr>
            <w:tcW w:w="743" w:type="pct"/>
          </w:tcPr>
          <w:p w:rsidR="00BB140F" w:rsidRPr="00BB140F" w:rsidRDefault="00BB140F" w:rsidP="00BB140F">
            <w:pPr>
              <w:ind w:left="150" w:right="-96" w:firstLine="567"/>
              <w:jc w:val="center"/>
              <w:rPr>
                <w:snapToGrid w:val="0"/>
                <w:sz w:val="24"/>
                <w:szCs w:val="24"/>
              </w:rPr>
            </w:pPr>
          </w:p>
        </w:tc>
      </w:tr>
    </w:tbl>
    <w:p w:rsidR="00BB140F" w:rsidRPr="00BB140F" w:rsidRDefault="00BB140F" w:rsidP="00BB140F">
      <w:pPr>
        <w:ind w:firstLine="567"/>
        <w:jc w:val="center"/>
        <w:outlineLvl w:val="0"/>
        <w:rPr>
          <w:b/>
          <w:snapToGrid w:val="0"/>
          <w:sz w:val="24"/>
          <w:szCs w:val="24"/>
        </w:rPr>
      </w:pPr>
    </w:p>
    <w:p w:rsidR="00BB140F" w:rsidRPr="00BB140F" w:rsidRDefault="00BB140F" w:rsidP="00BB140F">
      <w:pPr>
        <w:ind w:firstLine="567"/>
        <w:jc w:val="center"/>
        <w:outlineLvl w:val="0"/>
        <w:rPr>
          <w:b/>
          <w:snapToGrid w:val="0"/>
          <w:sz w:val="24"/>
          <w:szCs w:val="24"/>
        </w:rPr>
      </w:pPr>
    </w:p>
    <w:p w:rsidR="00BB140F" w:rsidRPr="00BB140F" w:rsidRDefault="00BB140F" w:rsidP="00BB140F">
      <w:pPr>
        <w:ind w:firstLine="567"/>
        <w:jc w:val="center"/>
        <w:outlineLvl w:val="0"/>
        <w:rPr>
          <w:b/>
          <w:snapToGrid w:val="0"/>
          <w:sz w:val="24"/>
          <w:szCs w:val="24"/>
        </w:rPr>
      </w:pPr>
    </w:p>
    <w:p w:rsidR="00BB140F" w:rsidRPr="00BB140F" w:rsidRDefault="00BB140F" w:rsidP="00BB140F">
      <w:pPr>
        <w:jc w:val="both"/>
        <w:outlineLvl w:val="0"/>
        <w:rPr>
          <w:b/>
          <w:snapToGrid w:val="0"/>
          <w:sz w:val="24"/>
          <w:szCs w:val="24"/>
        </w:rPr>
      </w:pPr>
    </w:p>
    <w:p w:rsidR="00BB140F" w:rsidRDefault="00BB140F" w:rsidP="00B56A43">
      <w:pPr>
        <w:spacing w:after="200" w:line="276" w:lineRule="auto"/>
        <w:rPr>
          <w:b/>
          <w:sz w:val="24"/>
          <w:szCs w:val="24"/>
        </w:rPr>
      </w:pPr>
    </w:p>
    <w:p w:rsidR="005D657A" w:rsidRDefault="005D657A">
      <w:pPr>
        <w:spacing w:after="200" w:line="276" w:lineRule="auto"/>
        <w:rPr>
          <w:b/>
          <w:sz w:val="24"/>
          <w:szCs w:val="24"/>
        </w:rPr>
      </w:pPr>
      <w:r>
        <w:rPr>
          <w:b/>
          <w:sz w:val="24"/>
          <w:szCs w:val="24"/>
        </w:rPr>
        <w:br w:type="page"/>
      </w:r>
    </w:p>
    <w:p w:rsidR="005D657A" w:rsidRDefault="005D657A" w:rsidP="005D657A">
      <w:pPr>
        <w:widowControl w:val="0"/>
        <w:tabs>
          <w:tab w:val="left" w:pos="567"/>
        </w:tabs>
        <w:autoSpaceDE w:val="0"/>
        <w:autoSpaceDN w:val="0"/>
        <w:adjustRightInd w:val="0"/>
        <w:jc w:val="right"/>
        <w:rPr>
          <w:sz w:val="24"/>
          <w:szCs w:val="24"/>
        </w:rPr>
      </w:pPr>
      <w:r>
        <w:rPr>
          <w:sz w:val="24"/>
          <w:szCs w:val="24"/>
        </w:rPr>
        <w:t>Приложение 4</w:t>
      </w:r>
    </w:p>
    <w:p w:rsidR="005D657A" w:rsidRDefault="005D657A" w:rsidP="005D657A">
      <w:pPr>
        <w:widowControl w:val="0"/>
        <w:tabs>
          <w:tab w:val="left" w:pos="567"/>
        </w:tabs>
        <w:autoSpaceDE w:val="0"/>
        <w:autoSpaceDN w:val="0"/>
        <w:adjustRightInd w:val="0"/>
        <w:jc w:val="right"/>
        <w:rPr>
          <w:sz w:val="24"/>
          <w:szCs w:val="24"/>
        </w:rPr>
      </w:pPr>
      <w:r>
        <w:rPr>
          <w:sz w:val="24"/>
          <w:szCs w:val="24"/>
        </w:rPr>
        <w:t xml:space="preserve"> к части </w:t>
      </w:r>
      <w:r>
        <w:rPr>
          <w:sz w:val="24"/>
          <w:szCs w:val="24"/>
          <w:lang w:val="en-US"/>
        </w:rPr>
        <w:t>IV</w:t>
      </w:r>
      <w:r w:rsidRPr="00AB628A">
        <w:rPr>
          <w:sz w:val="24"/>
          <w:szCs w:val="24"/>
        </w:rPr>
        <w:t>.</w:t>
      </w:r>
      <w:r>
        <w:rPr>
          <w:sz w:val="24"/>
          <w:szCs w:val="24"/>
        </w:rPr>
        <w:t xml:space="preserve"> Т</w:t>
      </w:r>
      <w:r w:rsidRPr="00AB628A">
        <w:rPr>
          <w:sz w:val="24"/>
          <w:szCs w:val="24"/>
        </w:rPr>
        <w:t>ехническая часть</w:t>
      </w:r>
    </w:p>
    <w:p w:rsidR="005D657A" w:rsidRDefault="005D657A" w:rsidP="005D657A">
      <w:pPr>
        <w:widowControl w:val="0"/>
        <w:tabs>
          <w:tab w:val="left" w:pos="567"/>
        </w:tabs>
        <w:autoSpaceDE w:val="0"/>
        <w:autoSpaceDN w:val="0"/>
        <w:adjustRightInd w:val="0"/>
        <w:jc w:val="right"/>
        <w:rPr>
          <w:sz w:val="24"/>
          <w:szCs w:val="24"/>
        </w:rPr>
      </w:pPr>
      <w:r w:rsidRPr="00AB628A">
        <w:rPr>
          <w:sz w:val="24"/>
          <w:szCs w:val="24"/>
        </w:rPr>
        <w:t>документации запроса предложений</w:t>
      </w:r>
    </w:p>
    <w:p w:rsidR="00BB140F" w:rsidRDefault="00BB140F" w:rsidP="00B56A43">
      <w:pPr>
        <w:spacing w:after="200" w:line="276" w:lineRule="auto"/>
        <w:rPr>
          <w:b/>
          <w:sz w:val="24"/>
          <w:szCs w:val="24"/>
        </w:rPr>
      </w:pPr>
    </w:p>
    <w:p w:rsidR="005D657A" w:rsidRPr="005D657A" w:rsidRDefault="005D657A" w:rsidP="005D657A">
      <w:pPr>
        <w:ind w:firstLine="567"/>
        <w:jc w:val="center"/>
        <w:rPr>
          <w:snapToGrid w:val="0"/>
          <w:sz w:val="24"/>
          <w:szCs w:val="24"/>
        </w:rPr>
      </w:pPr>
    </w:p>
    <w:p w:rsidR="005D657A" w:rsidRPr="005D657A" w:rsidRDefault="005D657A" w:rsidP="005D657A">
      <w:pPr>
        <w:ind w:firstLine="567"/>
        <w:jc w:val="center"/>
        <w:rPr>
          <w:snapToGrid w:val="0"/>
          <w:sz w:val="24"/>
          <w:szCs w:val="24"/>
        </w:rPr>
      </w:pPr>
    </w:p>
    <w:p w:rsidR="005D657A" w:rsidRPr="005D657A" w:rsidRDefault="005D657A" w:rsidP="005D657A">
      <w:pPr>
        <w:ind w:firstLine="567"/>
        <w:jc w:val="center"/>
        <w:rPr>
          <w:b/>
          <w:snapToGrid w:val="0"/>
          <w:sz w:val="28"/>
          <w:szCs w:val="28"/>
        </w:rPr>
      </w:pPr>
      <w:r w:rsidRPr="005D657A">
        <w:rPr>
          <w:b/>
          <w:snapToGrid w:val="0"/>
          <w:sz w:val="28"/>
          <w:szCs w:val="28"/>
        </w:rPr>
        <w:t>ТЕХНИЧЕСКОЕ ЗАДАНИЕ</w:t>
      </w:r>
    </w:p>
    <w:p w:rsidR="005D657A" w:rsidRPr="005D657A" w:rsidRDefault="005D657A" w:rsidP="005D657A">
      <w:pPr>
        <w:ind w:firstLine="567"/>
        <w:jc w:val="center"/>
        <w:rPr>
          <w:b/>
          <w:snapToGrid w:val="0"/>
          <w:sz w:val="28"/>
          <w:szCs w:val="28"/>
        </w:rPr>
      </w:pPr>
    </w:p>
    <w:p w:rsidR="005D657A" w:rsidRPr="005D657A" w:rsidRDefault="005D657A" w:rsidP="005D657A">
      <w:pPr>
        <w:ind w:firstLine="567"/>
        <w:jc w:val="center"/>
        <w:rPr>
          <w:b/>
          <w:bCs/>
          <w:snapToGrid w:val="0"/>
          <w:sz w:val="28"/>
          <w:szCs w:val="28"/>
          <w:u w:val="single"/>
        </w:rPr>
      </w:pPr>
      <w:r w:rsidRPr="005D657A">
        <w:rPr>
          <w:b/>
          <w:snapToGrid w:val="0"/>
          <w:sz w:val="28"/>
          <w:szCs w:val="28"/>
          <w:u w:val="single"/>
        </w:rPr>
        <w:t xml:space="preserve">«На выполнение работ по монтажу с пуско-наладочными работами с  изготовлением и поставкой  одной дизель-генераторной установки марки S350CC </w:t>
      </w:r>
      <w:r w:rsidRPr="005D657A">
        <w:rPr>
          <w:b/>
          <w:bCs/>
          <w:snapToGrid w:val="0"/>
          <w:sz w:val="28"/>
          <w:szCs w:val="28"/>
          <w:u w:val="single"/>
          <w:lang w:val="en-US"/>
        </w:rPr>
        <w:t>PrimePower</w:t>
      </w:r>
      <w:r w:rsidRPr="005D657A">
        <w:rPr>
          <w:b/>
          <w:bCs/>
          <w:snapToGrid w:val="0"/>
          <w:sz w:val="28"/>
          <w:szCs w:val="28"/>
          <w:u w:val="single"/>
        </w:rPr>
        <w:t xml:space="preserve"> номинальной мощностью 250 кВт, каждый</w:t>
      </w:r>
    </w:p>
    <w:p w:rsidR="005D657A" w:rsidRPr="005D657A" w:rsidRDefault="005D657A" w:rsidP="005D657A">
      <w:pPr>
        <w:jc w:val="center"/>
        <w:rPr>
          <w:b/>
          <w:spacing w:val="-10"/>
          <w:sz w:val="28"/>
          <w:szCs w:val="28"/>
          <w:u w:val="single"/>
          <w:lang/>
        </w:rPr>
      </w:pPr>
      <w:r w:rsidRPr="005D657A">
        <w:rPr>
          <w:b/>
          <w:bCs/>
          <w:sz w:val="28"/>
          <w:szCs w:val="28"/>
          <w:u w:val="single"/>
          <w:lang/>
        </w:rPr>
        <w:t>(на базе двигателя фирмы Cummins</w:t>
      </w:r>
      <w:r w:rsidRPr="005D657A">
        <w:rPr>
          <w:b/>
          <w:sz w:val="28"/>
          <w:szCs w:val="28"/>
          <w:u w:val="single"/>
          <w:lang/>
        </w:rPr>
        <w:t xml:space="preserve">NTA855-G1B </w:t>
      </w:r>
      <w:r w:rsidRPr="005D657A">
        <w:rPr>
          <w:b/>
          <w:spacing w:val="-10"/>
          <w:sz w:val="28"/>
          <w:szCs w:val="28"/>
          <w:u w:val="single"/>
          <w:lang/>
        </w:rPr>
        <w:t xml:space="preserve">и </w:t>
      </w:r>
    </w:p>
    <w:p w:rsidR="005D657A" w:rsidRPr="005D657A" w:rsidRDefault="005D657A" w:rsidP="005D657A">
      <w:pPr>
        <w:jc w:val="center"/>
        <w:rPr>
          <w:b/>
          <w:bCs/>
          <w:sz w:val="28"/>
          <w:szCs w:val="28"/>
          <w:u w:val="single"/>
          <w:lang/>
        </w:rPr>
      </w:pPr>
      <w:r w:rsidRPr="005D657A">
        <w:rPr>
          <w:b/>
          <w:spacing w:val="-10"/>
          <w:sz w:val="28"/>
          <w:szCs w:val="28"/>
          <w:u w:val="single"/>
          <w:lang/>
        </w:rPr>
        <w:t>электрогенератора фирмы Stamford</w:t>
      </w:r>
      <w:r w:rsidRPr="005D657A">
        <w:rPr>
          <w:b/>
          <w:sz w:val="28"/>
          <w:szCs w:val="28"/>
          <w:u w:val="single"/>
          <w:lang w:val="en-US"/>
        </w:rPr>
        <w:t>HC</w:t>
      </w:r>
      <w:r w:rsidRPr="005D657A">
        <w:rPr>
          <w:b/>
          <w:sz w:val="28"/>
          <w:szCs w:val="28"/>
          <w:u w:val="single"/>
          <w:lang/>
        </w:rPr>
        <w:t>.</w:t>
      </w:r>
      <w:r w:rsidRPr="005D657A">
        <w:rPr>
          <w:b/>
          <w:sz w:val="28"/>
          <w:szCs w:val="28"/>
          <w:u w:val="single"/>
          <w:lang w:val="en-US"/>
        </w:rPr>
        <w:t>I</w:t>
      </w:r>
      <w:r w:rsidRPr="005D657A">
        <w:rPr>
          <w:b/>
          <w:sz w:val="28"/>
          <w:szCs w:val="28"/>
          <w:u w:val="single"/>
          <w:lang/>
        </w:rPr>
        <w:t>444</w:t>
      </w:r>
      <w:r w:rsidRPr="005D657A">
        <w:rPr>
          <w:b/>
          <w:sz w:val="28"/>
          <w:szCs w:val="28"/>
          <w:u w:val="single"/>
          <w:lang w:val="en-US"/>
        </w:rPr>
        <w:t>ES</w:t>
      </w:r>
      <w:r w:rsidRPr="005D657A">
        <w:rPr>
          <w:b/>
          <w:bCs/>
          <w:sz w:val="28"/>
          <w:szCs w:val="28"/>
          <w:u w:val="single"/>
          <w:lang/>
        </w:rPr>
        <w:t xml:space="preserve">) </w:t>
      </w:r>
    </w:p>
    <w:p w:rsidR="005D657A" w:rsidRPr="005D657A" w:rsidRDefault="005D657A" w:rsidP="005D657A">
      <w:pPr>
        <w:jc w:val="center"/>
        <w:rPr>
          <w:b/>
          <w:bCs/>
          <w:sz w:val="28"/>
          <w:u w:val="single"/>
          <w:lang/>
        </w:rPr>
      </w:pPr>
      <w:r w:rsidRPr="005D657A">
        <w:rPr>
          <w:b/>
          <w:bCs/>
          <w:sz w:val="28"/>
          <w:szCs w:val="28"/>
          <w:u w:val="single"/>
          <w:lang/>
        </w:rPr>
        <w:t xml:space="preserve">для работы в комплексной системе с ранее установленным в 2012 году дизель-генераторной установкой марки </w:t>
      </w:r>
      <w:r w:rsidRPr="005D657A">
        <w:rPr>
          <w:b/>
          <w:bCs/>
          <w:sz w:val="28"/>
          <w:szCs w:val="28"/>
          <w:u w:val="single"/>
          <w:lang w:val="en-US"/>
        </w:rPr>
        <w:t>BF</w:t>
      </w:r>
      <w:r w:rsidRPr="005D657A">
        <w:rPr>
          <w:b/>
          <w:bCs/>
          <w:sz w:val="28"/>
          <w:szCs w:val="28"/>
          <w:u w:val="single"/>
          <w:lang/>
        </w:rPr>
        <w:t>-</w:t>
      </w:r>
      <w:r w:rsidRPr="005D657A">
        <w:rPr>
          <w:b/>
          <w:bCs/>
          <w:sz w:val="28"/>
          <w:szCs w:val="28"/>
          <w:u w:val="single"/>
          <w:lang w:val="en-US"/>
        </w:rPr>
        <w:t>C</w:t>
      </w:r>
      <w:r w:rsidRPr="005D657A">
        <w:rPr>
          <w:b/>
          <w:bCs/>
          <w:sz w:val="28"/>
          <w:szCs w:val="28"/>
          <w:u w:val="single"/>
          <w:lang/>
        </w:rPr>
        <w:t xml:space="preserve">550 и щитом РУ-0,4 кВ, обеспечивающим сбор, распределение, выдачу мощности и параллельную работу вышеуказанных ДГУ </w:t>
      </w:r>
      <w:r w:rsidRPr="005D657A">
        <w:rPr>
          <w:b/>
          <w:bCs/>
          <w:sz w:val="28"/>
          <w:u w:val="single"/>
          <w:lang/>
        </w:rPr>
        <w:t>в капитальном здании ДЭС №23 с. Тымлат.»</w:t>
      </w:r>
    </w:p>
    <w:p w:rsidR="005D657A" w:rsidRPr="005D657A" w:rsidRDefault="005D657A" w:rsidP="005D657A">
      <w:pPr>
        <w:rPr>
          <w:sz w:val="24"/>
          <w:szCs w:val="24"/>
          <w:lang/>
        </w:rPr>
      </w:pPr>
    </w:p>
    <w:p w:rsidR="005D657A" w:rsidRPr="005D657A" w:rsidRDefault="005D657A" w:rsidP="00F05E2C">
      <w:pPr>
        <w:tabs>
          <w:tab w:val="num" w:pos="720"/>
        </w:tabs>
        <w:jc w:val="center"/>
        <w:rPr>
          <w:snapToGrid w:val="0"/>
          <w:sz w:val="28"/>
          <w:szCs w:val="28"/>
        </w:rPr>
      </w:pPr>
      <w:r w:rsidRPr="005D657A">
        <w:rPr>
          <w:b/>
          <w:snapToGrid w:val="0"/>
          <w:sz w:val="28"/>
          <w:szCs w:val="28"/>
        </w:rPr>
        <w:t>1.Общие сведения.</w:t>
      </w:r>
    </w:p>
    <w:p w:rsidR="005D657A" w:rsidRPr="005D657A" w:rsidRDefault="00F05E2C" w:rsidP="00F05E2C">
      <w:pPr>
        <w:tabs>
          <w:tab w:val="left" w:pos="567"/>
          <w:tab w:val="right" w:leader="dot" w:pos="10065"/>
        </w:tabs>
        <w:jc w:val="center"/>
        <w:outlineLvl w:val="0"/>
        <w:rPr>
          <w:b/>
          <w:kern w:val="28"/>
          <w:sz w:val="24"/>
          <w:szCs w:val="24"/>
          <w:lang/>
        </w:rPr>
      </w:pPr>
      <w:r>
        <w:rPr>
          <w:b/>
          <w:kern w:val="28"/>
          <w:sz w:val="24"/>
          <w:szCs w:val="24"/>
          <w:lang/>
        </w:rPr>
        <w:t xml:space="preserve">1.1. </w:t>
      </w:r>
      <w:r w:rsidR="005D657A" w:rsidRPr="005D657A">
        <w:rPr>
          <w:b/>
          <w:kern w:val="28"/>
          <w:sz w:val="24"/>
          <w:szCs w:val="24"/>
          <w:lang/>
        </w:rPr>
        <w:t>Наименование и область применения.</w:t>
      </w:r>
    </w:p>
    <w:p w:rsidR="005D657A" w:rsidRPr="005D657A" w:rsidRDefault="005D657A" w:rsidP="005D657A">
      <w:pPr>
        <w:ind w:firstLine="360"/>
        <w:jc w:val="both"/>
        <w:rPr>
          <w:snapToGrid w:val="0"/>
          <w:sz w:val="24"/>
        </w:rPr>
      </w:pPr>
      <w:r w:rsidRPr="005D657A">
        <w:rPr>
          <w:snapToGrid w:val="0"/>
          <w:sz w:val="24"/>
        </w:rPr>
        <w:t>Цель данного технического задания – замена морально и технически устаревших дизель-генераторных установок (ДГУ) на более современное и экономичное оборудование, которые будут установлены в существующем капитальном здании дизельной электростанции (ДЭС №23) с. Тымлат.</w:t>
      </w:r>
    </w:p>
    <w:p w:rsidR="005D657A" w:rsidRPr="005D657A" w:rsidRDefault="005D657A" w:rsidP="005D657A">
      <w:pPr>
        <w:ind w:firstLine="360"/>
        <w:jc w:val="both"/>
        <w:rPr>
          <w:bCs/>
          <w:sz w:val="24"/>
          <w:szCs w:val="24"/>
          <w:lang/>
        </w:rPr>
      </w:pPr>
      <w:r w:rsidRPr="005D657A">
        <w:rPr>
          <w:sz w:val="24"/>
          <w:lang/>
        </w:rPr>
        <w:t xml:space="preserve">Согласно максимальным и минимальным нагрузкам на дизель-генераторные установки </w:t>
      </w:r>
      <w:r w:rsidRPr="005D657A">
        <w:rPr>
          <w:sz w:val="24"/>
          <w:szCs w:val="24"/>
          <w:lang/>
        </w:rPr>
        <w:t>эксплуатируемых на ДЭС №23 с. Тымлат</w:t>
      </w:r>
      <w:r w:rsidRPr="005D657A">
        <w:rPr>
          <w:sz w:val="24"/>
          <w:lang/>
        </w:rPr>
        <w:t xml:space="preserve">, было принято решение закупить и установить на ДЭС одну дизель-генераторную установку </w:t>
      </w:r>
      <w:r w:rsidRPr="005D657A">
        <w:rPr>
          <w:sz w:val="24"/>
          <w:szCs w:val="24"/>
          <w:lang/>
        </w:rPr>
        <w:t xml:space="preserve">марки </w:t>
      </w:r>
      <w:r w:rsidRPr="005D657A">
        <w:rPr>
          <w:bCs/>
          <w:sz w:val="24"/>
          <w:szCs w:val="24"/>
          <w:lang w:val="en-US"/>
        </w:rPr>
        <w:t>S</w:t>
      </w:r>
      <w:r w:rsidRPr="005D657A">
        <w:rPr>
          <w:bCs/>
          <w:sz w:val="24"/>
          <w:szCs w:val="24"/>
          <w:lang/>
        </w:rPr>
        <w:t>350</w:t>
      </w:r>
      <w:r w:rsidRPr="005D657A">
        <w:rPr>
          <w:bCs/>
          <w:sz w:val="24"/>
          <w:szCs w:val="24"/>
          <w:lang w:val="en-US"/>
        </w:rPr>
        <w:t>CC</w:t>
      </w:r>
      <w:r w:rsidRPr="005D657A">
        <w:rPr>
          <w:bCs/>
          <w:sz w:val="24"/>
          <w:szCs w:val="24"/>
          <w:lang/>
        </w:rPr>
        <w:t xml:space="preserve"> (на базе двигателя фирмы </w:t>
      </w:r>
      <w:r w:rsidRPr="005D657A">
        <w:rPr>
          <w:bCs/>
          <w:sz w:val="24"/>
          <w:szCs w:val="24"/>
          <w:lang w:val="en-US"/>
        </w:rPr>
        <w:t>Cummins</w:t>
      </w:r>
      <w:r w:rsidRPr="005D657A">
        <w:rPr>
          <w:sz w:val="24"/>
          <w:szCs w:val="24"/>
          <w:lang/>
        </w:rPr>
        <w:t xml:space="preserve">NTA855-G1B </w:t>
      </w:r>
      <w:r w:rsidRPr="005D657A">
        <w:rPr>
          <w:spacing w:val="-10"/>
          <w:sz w:val="24"/>
          <w:szCs w:val="24"/>
          <w:lang/>
        </w:rPr>
        <w:t>и электрогенератора фирмы Stamford</w:t>
      </w:r>
      <w:r w:rsidRPr="005D657A">
        <w:rPr>
          <w:sz w:val="24"/>
          <w:szCs w:val="24"/>
          <w:lang w:val="en-US"/>
        </w:rPr>
        <w:t>HC</w:t>
      </w:r>
      <w:r w:rsidRPr="005D657A">
        <w:rPr>
          <w:sz w:val="24"/>
          <w:szCs w:val="24"/>
          <w:lang/>
        </w:rPr>
        <w:t>.</w:t>
      </w:r>
      <w:r w:rsidRPr="005D657A">
        <w:rPr>
          <w:sz w:val="24"/>
          <w:szCs w:val="24"/>
          <w:lang w:val="en-US"/>
        </w:rPr>
        <w:t>I</w:t>
      </w:r>
      <w:r w:rsidRPr="005D657A">
        <w:rPr>
          <w:sz w:val="24"/>
          <w:szCs w:val="24"/>
          <w:lang/>
        </w:rPr>
        <w:t>444</w:t>
      </w:r>
      <w:r w:rsidRPr="005D657A">
        <w:rPr>
          <w:sz w:val="24"/>
          <w:szCs w:val="24"/>
          <w:lang w:val="en-US"/>
        </w:rPr>
        <w:t>ES</w:t>
      </w:r>
      <w:r w:rsidRPr="005D657A">
        <w:rPr>
          <w:bCs/>
          <w:sz w:val="24"/>
          <w:szCs w:val="24"/>
          <w:lang/>
        </w:rPr>
        <w:t>),</w:t>
      </w:r>
      <w:r w:rsidRPr="005D657A">
        <w:rPr>
          <w:bCs/>
          <w:sz w:val="24"/>
          <w:szCs w:val="24"/>
          <w:u w:val="single"/>
          <w:lang w:val="en-US"/>
        </w:rPr>
        <w:t>PrimePower</w:t>
      </w:r>
      <w:r w:rsidRPr="005D657A">
        <w:rPr>
          <w:sz w:val="24"/>
          <w:szCs w:val="24"/>
          <w:lang/>
        </w:rPr>
        <w:t xml:space="preserve"> номинальной мощностью 250 кВт с электронной системой управления генератором на базе</w:t>
      </w:r>
      <w:r w:rsidRPr="005D657A">
        <w:rPr>
          <w:sz w:val="24"/>
          <w:lang/>
        </w:rPr>
        <w:t xml:space="preserve"> микропроцессорной панели «</w:t>
      </w:r>
      <w:r w:rsidRPr="005D657A">
        <w:rPr>
          <w:sz w:val="24"/>
          <w:lang w:val="en-US"/>
        </w:rPr>
        <w:t>ComApIG</w:t>
      </w:r>
      <w:r w:rsidRPr="005D657A">
        <w:rPr>
          <w:sz w:val="24"/>
          <w:lang/>
        </w:rPr>
        <w:t>-</w:t>
      </w:r>
      <w:r w:rsidRPr="005D657A">
        <w:rPr>
          <w:sz w:val="24"/>
          <w:lang w:val="en-US"/>
        </w:rPr>
        <w:t>NT</w:t>
      </w:r>
      <w:r w:rsidRPr="005D657A">
        <w:rPr>
          <w:sz w:val="24"/>
          <w:lang/>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5D657A">
        <w:rPr>
          <w:sz w:val="24"/>
          <w:lang w:val="en-US"/>
        </w:rPr>
        <w:t>Siemens</w:t>
      </w:r>
      <w:r w:rsidRPr="005D657A">
        <w:rPr>
          <w:sz w:val="24"/>
          <w:lang/>
        </w:rPr>
        <w:t xml:space="preserve"> (или аналог </w:t>
      </w:r>
      <w:r w:rsidRPr="005D657A">
        <w:rPr>
          <w:sz w:val="24"/>
          <w:lang w:val="en-US"/>
        </w:rPr>
        <w:t>ABB</w:t>
      </w:r>
      <w:r w:rsidRPr="005D657A">
        <w:rPr>
          <w:sz w:val="24"/>
          <w:lang/>
        </w:rPr>
        <w:t xml:space="preserve">), который сможет работать в составе единого комплекса </w:t>
      </w:r>
      <w:r w:rsidRPr="005D657A">
        <w:rPr>
          <w:bCs/>
          <w:sz w:val="24"/>
          <w:lang/>
        </w:rPr>
        <w:t xml:space="preserve">с ранее установленным  щитом РУ-0,4кВ </w:t>
      </w:r>
      <w:r w:rsidRPr="005D657A">
        <w:rPr>
          <w:bCs/>
          <w:sz w:val="24"/>
          <w:szCs w:val="24"/>
          <w:lang/>
        </w:rPr>
        <w:t xml:space="preserve">и ДГУ марки </w:t>
      </w:r>
      <w:r w:rsidRPr="005D657A">
        <w:rPr>
          <w:bCs/>
          <w:sz w:val="24"/>
          <w:szCs w:val="24"/>
          <w:lang w:val="en-US"/>
        </w:rPr>
        <w:t>BF</w:t>
      </w:r>
      <w:r w:rsidRPr="005D657A">
        <w:rPr>
          <w:bCs/>
          <w:sz w:val="24"/>
          <w:szCs w:val="24"/>
          <w:lang/>
        </w:rPr>
        <w:t>-</w:t>
      </w:r>
      <w:r w:rsidRPr="005D657A">
        <w:rPr>
          <w:bCs/>
          <w:sz w:val="24"/>
          <w:szCs w:val="24"/>
          <w:lang w:val="en-US"/>
        </w:rPr>
        <w:t>C</w:t>
      </w:r>
      <w:r w:rsidRPr="005D657A">
        <w:rPr>
          <w:bCs/>
          <w:sz w:val="24"/>
          <w:szCs w:val="24"/>
          <w:lang/>
        </w:rPr>
        <w:t xml:space="preserve">550, укомплектованного так же </w:t>
      </w:r>
      <w:r w:rsidRPr="005D657A">
        <w:rPr>
          <w:sz w:val="24"/>
          <w:szCs w:val="24"/>
          <w:lang/>
        </w:rPr>
        <w:t>электронной системой управления на базе микропроцессорной панели «</w:t>
      </w:r>
      <w:r w:rsidRPr="005D657A">
        <w:rPr>
          <w:sz w:val="24"/>
          <w:szCs w:val="24"/>
          <w:lang w:val="en-US"/>
        </w:rPr>
        <w:t>ComApIG</w:t>
      </w:r>
      <w:r w:rsidRPr="005D657A">
        <w:rPr>
          <w:sz w:val="24"/>
          <w:szCs w:val="24"/>
          <w:lang/>
        </w:rPr>
        <w:t>-</w:t>
      </w:r>
      <w:r w:rsidRPr="005D657A">
        <w:rPr>
          <w:sz w:val="24"/>
          <w:szCs w:val="24"/>
          <w:lang w:val="en-US"/>
        </w:rPr>
        <w:t>NT</w:t>
      </w:r>
      <w:r w:rsidRPr="005D657A">
        <w:rPr>
          <w:sz w:val="24"/>
          <w:szCs w:val="24"/>
          <w:lang/>
        </w:rPr>
        <w:t>».</w:t>
      </w:r>
      <w:r w:rsidRPr="005D657A">
        <w:rPr>
          <w:bCs/>
          <w:sz w:val="24"/>
          <w:szCs w:val="24"/>
          <w:lang/>
        </w:rPr>
        <w:t xml:space="preserve"> Щит РУ-0,4 кВ должен будет обеспечивать параллельную работу всех ДГУ. </w:t>
      </w:r>
    </w:p>
    <w:p w:rsidR="005D657A" w:rsidRPr="005D657A" w:rsidRDefault="005D657A" w:rsidP="005D657A">
      <w:pPr>
        <w:ind w:firstLine="360"/>
        <w:jc w:val="both"/>
        <w:rPr>
          <w:bCs/>
          <w:sz w:val="24"/>
          <w:szCs w:val="24"/>
          <w:lang/>
        </w:rPr>
      </w:pPr>
      <w:r w:rsidRPr="005D657A">
        <w:rPr>
          <w:bCs/>
          <w:sz w:val="24"/>
          <w:szCs w:val="24"/>
          <w:lang/>
        </w:rPr>
        <w:t xml:space="preserve">Для унифицирования и простоты эксплуатации в условиях труднодоступности и изолированности населенного пункта (при дальнейшем проведении технического обслуживания и проведения ремонтов) необходима поставка только однотипных расходных и запасных частей – </w:t>
      </w:r>
      <w:r w:rsidRPr="005D657A">
        <w:rPr>
          <w:b/>
          <w:bCs/>
          <w:sz w:val="24"/>
          <w:szCs w:val="24"/>
          <w:lang/>
        </w:rPr>
        <w:t>с этой целью аналоги поставки ДГУ не рассматриваются.</w:t>
      </w:r>
    </w:p>
    <w:p w:rsidR="005D657A" w:rsidRPr="005D657A" w:rsidRDefault="005D657A" w:rsidP="005D657A">
      <w:pPr>
        <w:ind w:firstLine="567"/>
        <w:jc w:val="both"/>
        <w:rPr>
          <w:snapToGrid w:val="0"/>
          <w:sz w:val="28"/>
        </w:rPr>
      </w:pPr>
    </w:p>
    <w:p w:rsidR="005D657A" w:rsidRPr="005D657A" w:rsidRDefault="00F05E2C" w:rsidP="00F05E2C">
      <w:pPr>
        <w:tabs>
          <w:tab w:val="left" w:pos="567"/>
        </w:tabs>
        <w:jc w:val="center"/>
        <w:outlineLvl w:val="1"/>
        <w:rPr>
          <w:b/>
          <w:snapToGrid w:val="0"/>
          <w:sz w:val="24"/>
          <w:szCs w:val="24"/>
        </w:rPr>
      </w:pPr>
      <w:r>
        <w:rPr>
          <w:b/>
          <w:snapToGrid w:val="0"/>
          <w:sz w:val="24"/>
          <w:szCs w:val="24"/>
        </w:rPr>
        <w:t xml:space="preserve">1.2. </w:t>
      </w:r>
      <w:r w:rsidR="005D657A" w:rsidRPr="005D657A">
        <w:rPr>
          <w:b/>
          <w:snapToGrid w:val="0"/>
          <w:sz w:val="24"/>
          <w:szCs w:val="24"/>
        </w:rPr>
        <w:t>Состав поставки.</w:t>
      </w:r>
    </w:p>
    <w:p w:rsidR="005D657A" w:rsidRPr="005D657A" w:rsidRDefault="00F05E2C" w:rsidP="00F05E2C">
      <w:pPr>
        <w:tabs>
          <w:tab w:val="left" w:pos="567"/>
        </w:tabs>
        <w:jc w:val="both"/>
        <w:rPr>
          <w:snapToGrid w:val="0"/>
          <w:sz w:val="24"/>
          <w:szCs w:val="24"/>
        </w:rPr>
      </w:pPr>
      <w:r>
        <w:rPr>
          <w:snapToGrid w:val="0"/>
          <w:sz w:val="28"/>
        </w:rPr>
        <w:t xml:space="preserve">1.2.1. </w:t>
      </w:r>
      <w:r w:rsidR="005D657A" w:rsidRPr="005D657A">
        <w:rPr>
          <w:snapToGrid w:val="0"/>
          <w:sz w:val="24"/>
          <w:szCs w:val="24"/>
        </w:rPr>
        <w:t xml:space="preserve">Исходя из технических требований, в состав поставки должны входить: </w:t>
      </w:r>
    </w:p>
    <w:p w:rsidR="005D657A" w:rsidRPr="005D657A" w:rsidRDefault="005D657A" w:rsidP="005D657A">
      <w:pPr>
        <w:ind w:firstLine="709"/>
        <w:jc w:val="both"/>
        <w:rPr>
          <w:sz w:val="24"/>
          <w:szCs w:val="24"/>
          <w:lang/>
        </w:rPr>
      </w:pPr>
      <w:r w:rsidRPr="005D657A">
        <w:rPr>
          <w:sz w:val="24"/>
          <w:szCs w:val="24"/>
          <w:lang/>
        </w:rPr>
        <w:t xml:space="preserve">1.2.1.1. Изготовление, поставка и монтаж с пуско-наладочными работами  одной дизель – генераторной установки марки </w:t>
      </w:r>
      <w:r w:rsidRPr="005D657A">
        <w:rPr>
          <w:bCs/>
          <w:sz w:val="24"/>
          <w:szCs w:val="24"/>
          <w:lang w:val="en-US"/>
        </w:rPr>
        <w:t>S</w:t>
      </w:r>
      <w:r w:rsidRPr="005D657A">
        <w:rPr>
          <w:bCs/>
          <w:sz w:val="24"/>
          <w:szCs w:val="24"/>
          <w:lang/>
        </w:rPr>
        <w:t>350</w:t>
      </w:r>
      <w:r w:rsidRPr="005D657A">
        <w:rPr>
          <w:bCs/>
          <w:sz w:val="24"/>
          <w:szCs w:val="24"/>
          <w:lang w:val="en-US"/>
        </w:rPr>
        <w:t>CC</w:t>
      </w:r>
      <w:r w:rsidRPr="005D657A">
        <w:rPr>
          <w:bCs/>
          <w:sz w:val="24"/>
          <w:szCs w:val="24"/>
          <w:lang/>
        </w:rPr>
        <w:t xml:space="preserve"> (на базе двигателя фирмы </w:t>
      </w:r>
      <w:r w:rsidRPr="005D657A">
        <w:rPr>
          <w:bCs/>
          <w:sz w:val="24"/>
          <w:szCs w:val="24"/>
          <w:lang w:val="en-US"/>
        </w:rPr>
        <w:t>Cummins</w:t>
      </w:r>
      <w:r w:rsidRPr="005D657A">
        <w:rPr>
          <w:sz w:val="24"/>
          <w:szCs w:val="24"/>
          <w:lang/>
        </w:rPr>
        <w:t xml:space="preserve">NTA855-G1B </w:t>
      </w:r>
      <w:r w:rsidRPr="005D657A">
        <w:rPr>
          <w:spacing w:val="-10"/>
          <w:sz w:val="24"/>
          <w:szCs w:val="24"/>
          <w:lang/>
        </w:rPr>
        <w:t>и электрогенератора фирмы Stamford</w:t>
      </w:r>
      <w:r w:rsidRPr="005D657A">
        <w:rPr>
          <w:sz w:val="24"/>
          <w:szCs w:val="24"/>
          <w:lang w:val="en-US"/>
        </w:rPr>
        <w:t>HC</w:t>
      </w:r>
      <w:r w:rsidRPr="005D657A">
        <w:rPr>
          <w:sz w:val="24"/>
          <w:szCs w:val="24"/>
          <w:lang/>
        </w:rPr>
        <w:t>.</w:t>
      </w:r>
      <w:r w:rsidRPr="005D657A">
        <w:rPr>
          <w:sz w:val="24"/>
          <w:szCs w:val="24"/>
          <w:lang w:val="en-US"/>
        </w:rPr>
        <w:t>I</w:t>
      </w:r>
      <w:r w:rsidRPr="005D657A">
        <w:rPr>
          <w:sz w:val="24"/>
          <w:szCs w:val="24"/>
          <w:lang/>
        </w:rPr>
        <w:t>444</w:t>
      </w:r>
      <w:r w:rsidRPr="005D657A">
        <w:rPr>
          <w:sz w:val="24"/>
          <w:szCs w:val="24"/>
          <w:lang w:val="en-US"/>
        </w:rPr>
        <w:t>ES</w:t>
      </w:r>
      <w:r w:rsidRPr="005D657A">
        <w:rPr>
          <w:bCs/>
          <w:sz w:val="24"/>
          <w:szCs w:val="24"/>
          <w:lang/>
        </w:rPr>
        <w:t>),</w:t>
      </w:r>
      <w:r w:rsidRPr="005D657A">
        <w:rPr>
          <w:bCs/>
          <w:sz w:val="24"/>
          <w:szCs w:val="24"/>
          <w:u w:val="single"/>
          <w:lang w:val="en-US"/>
        </w:rPr>
        <w:t>PrimePower</w:t>
      </w:r>
      <w:r w:rsidRPr="005D657A">
        <w:rPr>
          <w:sz w:val="24"/>
          <w:szCs w:val="24"/>
          <w:lang/>
        </w:rPr>
        <w:t xml:space="preserve"> номинальной мощностью 250 кВт (напряжение 0,4</w:t>
      </w:r>
      <w:r w:rsidRPr="005D657A">
        <w:rPr>
          <w:sz w:val="24"/>
          <w:szCs w:val="24"/>
          <w:lang w:val="en-US"/>
        </w:rPr>
        <w:t> </w:t>
      </w:r>
      <w:r w:rsidRPr="005D657A">
        <w:rPr>
          <w:sz w:val="24"/>
          <w:szCs w:val="24"/>
          <w:lang/>
        </w:rPr>
        <w:t>кВ частота 50 Гц), работающий на дизельном топливе с электронной системой управления генератором на базе микропроцессорной панели «</w:t>
      </w:r>
      <w:r w:rsidRPr="005D657A">
        <w:rPr>
          <w:sz w:val="24"/>
          <w:szCs w:val="24"/>
          <w:lang w:val="en-US"/>
        </w:rPr>
        <w:t>ComApIG</w:t>
      </w:r>
      <w:r w:rsidRPr="005D657A">
        <w:rPr>
          <w:sz w:val="24"/>
          <w:szCs w:val="24"/>
          <w:lang/>
        </w:rPr>
        <w:t>-</w:t>
      </w:r>
      <w:r w:rsidRPr="005D657A">
        <w:rPr>
          <w:sz w:val="24"/>
          <w:szCs w:val="24"/>
          <w:lang w:val="en-US"/>
        </w:rPr>
        <w:t>NT</w:t>
      </w:r>
      <w:r w:rsidRPr="005D657A">
        <w:rPr>
          <w:sz w:val="24"/>
          <w:szCs w:val="24"/>
          <w:lang/>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5D657A">
        <w:rPr>
          <w:sz w:val="24"/>
          <w:szCs w:val="24"/>
          <w:lang w:val="en-US"/>
        </w:rPr>
        <w:t>Siemens</w:t>
      </w:r>
      <w:r w:rsidRPr="005D657A">
        <w:rPr>
          <w:sz w:val="24"/>
          <w:szCs w:val="24"/>
          <w:lang/>
        </w:rPr>
        <w:t xml:space="preserve"> (или аналог </w:t>
      </w:r>
      <w:r w:rsidRPr="005D657A">
        <w:rPr>
          <w:sz w:val="24"/>
          <w:szCs w:val="24"/>
          <w:lang w:val="en-US"/>
        </w:rPr>
        <w:t>ABB</w:t>
      </w:r>
      <w:r w:rsidRPr="005D657A">
        <w:rPr>
          <w:sz w:val="24"/>
          <w:szCs w:val="24"/>
          <w:lang/>
        </w:rPr>
        <w:t xml:space="preserve">). Снаряженная масса  генераторной установки   должна  включать  в себя  вес  «сухой»  установки  и  суммарный вес технических  жидкостей  для эксплуатации.  </w:t>
      </w:r>
    </w:p>
    <w:p w:rsidR="005D657A" w:rsidRPr="005D657A" w:rsidRDefault="005D657A" w:rsidP="005D657A">
      <w:pPr>
        <w:ind w:firstLine="709"/>
        <w:jc w:val="both"/>
        <w:rPr>
          <w:sz w:val="24"/>
          <w:szCs w:val="24"/>
          <w:lang/>
        </w:rPr>
      </w:pPr>
    </w:p>
    <w:p w:rsidR="005D657A" w:rsidRPr="005D657A" w:rsidRDefault="005D657A" w:rsidP="005D657A">
      <w:pPr>
        <w:ind w:firstLine="709"/>
        <w:jc w:val="both"/>
        <w:rPr>
          <w:sz w:val="24"/>
          <w:szCs w:val="24"/>
          <w:lang/>
        </w:rPr>
      </w:pPr>
      <w:r w:rsidRPr="005D657A">
        <w:rPr>
          <w:sz w:val="24"/>
          <w:szCs w:val="24"/>
          <w:lang/>
        </w:rPr>
        <w:t xml:space="preserve">1.2.1.2. Поставка в отдельной </w:t>
      </w:r>
      <w:r w:rsidRPr="005D657A">
        <w:rPr>
          <w:b/>
          <w:bCs/>
          <w:sz w:val="24"/>
          <w:szCs w:val="24"/>
          <w:u w:val="single"/>
          <w:lang/>
        </w:rPr>
        <w:t xml:space="preserve">промаркированной («МТР для подключения одной ДГУ </w:t>
      </w:r>
      <w:r w:rsidRPr="005D657A">
        <w:rPr>
          <w:b/>
          <w:bCs/>
          <w:sz w:val="24"/>
          <w:szCs w:val="24"/>
          <w:u w:val="single"/>
          <w:lang w:val="en-US"/>
        </w:rPr>
        <w:t>S</w:t>
      </w:r>
      <w:r w:rsidRPr="005D657A">
        <w:rPr>
          <w:b/>
          <w:bCs/>
          <w:sz w:val="24"/>
          <w:szCs w:val="24"/>
          <w:u w:val="single"/>
          <w:lang/>
        </w:rPr>
        <w:t>350</w:t>
      </w:r>
      <w:r w:rsidRPr="005D657A">
        <w:rPr>
          <w:b/>
          <w:bCs/>
          <w:sz w:val="24"/>
          <w:szCs w:val="24"/>
          <w:u w:val="single"/>
          <w:lang w:val="en-US"/>
        </w:rPr>
        <w:t>CC</w:t>
      </w:r>
      <w:r w:rsidRPr="005D657A">
        <w:rPr>
          <w:b/>
          <w:bCs/>
          <w:sz w:val="24"/>
          <w:szCs w:val="24"/>
          <w:u w:val="single"/>
          <w:lang/>
        </w:rPr>
        <w:t xml:space="preserve"> к щиту ДЭС-23 с. Тымлат»)</w:t>
      </w:r>
      <w:r w:rsidRPr="005D657A">
        <w:rPr>
          <w:sz w:val="24"/>
          <w:szCs w:val="24"/>
          <w:lang/>
        </w:rPr>
        <w:t xml:space="preserve"> упаковке материалов, предназначенных для подключения данной дизель-генераторной установки к существующему РУ-0,4кВ:</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ab/>
        <w:t>- Силовой гибкий резиновый кабель КГ-ХЛ  4х50 – 90 метров.</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ab/>
        <w:t xml:space="preserve">- </w:t>
      </w:r>
      <w:proofErr w:type="gramStart"/>
      <w:r w:rsidRPr="005D657A">
        <w:rPr>
          <w:sz w:val="24"/>
          <w:szCs w:val="24"/>
        </w:rPr>
        <w:t>Кабель</w:t>
      </w:r>
      <w:proofErr w:type="gramEnd"/>
      <w:r w:rsidRPr="005D657A">
        <w:rPr>
          <w:sz w:val="24"/>
          <w:szCs w:val="24"/>
        </w:rPr>
        <w:t xml:space="preserve"> экранированный передачи данных UNITRONIC BUS FD P CAN 2x2x0,5 – 40метров</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ab/>
        <w:t>- Припой ПОС-60 или ПОС-40 – 2кг</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ab/>
      </w:r>
      <w:r w:rsidRPr="005D657A">
        <w:rPr>
          <w:snapToGrid w:val="0"/>
          <w:sz w:val="24"/>
          <w:szCs w:val="24"/>
        </w:rPr>
        <w:softHyphen/>
        <w:t>- Шина медная сечением 50мм х 5мм длиной 4 метра</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ab/>
        <w:t xml:space="preserve">- Изолятор крепежный шинный </w:t>
      </w:r>
      <w:r w:rsidRPr="005D657A">
        <w:rPr>
          <w:snapToGrid w:val="0"/>
          <w:sz w:val="24"/>
          <w:szCs w:val="24"/>
          <w:lang w:val="en-US"/>
        </w:rPr>
        <w:t>SM</w:t>
      </w:r>
      <w:r w:rsidRPr="005D657A">
        <w:rPr>
          <w:snapToGrid w:val="0"/>
          <w:sz w:val="24"/>
          <w:szCs w:val="24"/>
        </w:rPr>
        <w:t>-40 – 10шт</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ab/>
        <w:t>- Наконечник медный луженый марки ТМЛ-120 в количестве – 20шт</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ab/>
        <w:t>- Наконечник медный луженый марки ТМЛ-95 в количестве – 20шт</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ab/>
        <w:t>- Наконечник медный луженый марки ТМЛ-50 в количестве – 40шт</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ab/>
        <w:t>- Гильза электротехническая соединительная луженая ТМЛ-50 – 30шт</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ab/>
        <w:t>- Паяльный флюс ЛТИ-120 – 0,5л.</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ab/>
        <w:t>- Специальная электроконтактная проводная паста КВТ в тюбиках (или аналог) – 2шт.</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ab/>
        <w:t>- Трансформаторы тока ТТЭ (с фигурным прорезанным окном) 600/5 – 4шт</w:t>
      </w:r>
    </w:p>
    <w:p w:rsidR="005D657A" w:rsidRPr="005D657A" w:rsidRDefault="005D657A" w:rsidP="005D657A">
      <w:pPr>
        <w:shd w:val="clear" w:color="auto" w:fill="FFFFFF"/>
        <w:tabs>
          <w:tab w:val="left" w:pos="567"/>
        </w:tabs>
        <w:jc w:val="both"/>
        <w:rPr>
          <w:sz w:val="24"/>
          <w:szCs w:val="24"/>
        </w:rPr>
      </w:pPr>
      <w:r w:rsidRPr="005D657A">
        <w:rPr>
          <w:sz w:val="24"/>
          <w:szCs w:val="24"/>
        </w:rPr>
        <w:tab/>
        <w:t xml:space="preserve">- Автоматический силовой выключатель (крепление настенное </w:t>
      </w:r>
      <w:proofErr w:type="gramStart"/>
      <w:r w:rsidRPr="005D657A">
        <w:rPr>
          <w:sz w:val="24"/>
          <w:szCs w:val="24"/>
        </w:rPr>
        <w:t>без</w:t>
      </w:r>
      <w:proofErr w:type="gramEnd"/>
      <w:r w:rsidRPr="005D657A">
        <w:rPr>
          <w:sz w:val="24"/>
          <w:szCs w:val="24"/>
        </w:rPr>
        <w:t xml:space="preserve"> Дин-рейки) ВА-99 трехфазный на ток 600А с регулировкой расцепителя – 1шт</w:t>
      </w:r>
    </w:p>
    <w:p w:rsidR="005D657A" w:rsidRPr="005D657A" w:rsidRDefault="005D657A" w:rsidP="005D657A">
      <w:pPr>
        <w:shd w:val="clear" w:color="auto" w:fill="FFFFFF"/>
        <w:tabs>
          <w:tab w:val="left" w:pos="567"/>
        </w:tabs>
        <w:jc w:val="both"/>
        <w:rPr>
          <w:sz w:val="24"/>
          <w:szCs w:val="24"/>
        </w:rPr>
      </w:pPr>
      <w:r w:rsidRPr="005D657A">
        <w:rPr>
          <w:sz w:val="24"/>
          <w:szCs w:val="24"/>
        </w:rPr>
        <w:tab/>
        <w:t>- Счетчик трехфазный косвенного (трансформаторного) включения «Меркурий» 230</w:t>
      </w:r>
      <w:r w:rsidRPr="005D657A">
        <w:rPr>
          <w:sz w:val="24"/>
          <w:szCs w:val="24"/>
          <w:lang w:val="en-US"/>
        </w:rPr>
        <w:t>ART</w:t>
      </w:r>
      <w:r w:rsidRPr="005D657A">
        <w:rPr>
          <w:sz w:val="24"/>
          <w:szCs w:val="24"/>
        </w:rPr>
        <w:t>-</w:t>
      </w:r>
      <w:r w:rsidRPr="005D657A">
        <w:rPr>
          <w:sz w:val="24"/>
          <w:szCs w:val="24"/>
          <w:lang w:val="en-US"/>
        </w:rPr>
        <w:t>CN</w:t>
      </w:r>
      <w:r w:rsidRPr="005D657A">
        <w:rPr>
          <w:sz w:val="24"/>
          <w:szCs w:val="24"/>
        </w:rPr>
        <w:t xml:space="preserve"> -1-5 (7,5)А – 1шт</w:t>
      </w:r>
    </w:p>
    <w:p w:rsidR="005D657A" w:rsidRPr="005D657A" w:rsidRDefault="005D657A" w:rsidP="005D657A">
      <w:pPr>
        <w:shd w:val="clear" w:color="auto" w:fill="FFFFFF"/>
        <w:tabs>
          <w:tab w:val="left" w:pos="567"/>
        </w:tabs>
        <w:jc w:val="both"/>
        <w:rPr>
          <w:sz w:val="24"/>
          <w:szCs w:val="24"/>
        </w:rPr>
      </w:pPr>
      <w:r w:rsidRPr="005D657A">
        <w:rPr>
          <w:sz w:val="24"/>
          <w:szCs w:val="24"/>
        </w:rPr>
        <w:tab/>
        <w:t>- Изолента ПВХ черная – 10 шт.</w:t>
      </w:r>
    </w:p>
    <w:p w:rsidR="005D657A" w:rsidRPr="005D657A" w:rsidRDefault="005D657A" w:rsidP="005D657A">
      <w:pPr>
        <w:tabs>
          <w:tab w:val="left" w:pos="567"/>
        </w:tabs>
        <w:jc w:val="both"/>
        <w:rPr>
          <w:snapToGrid w:val="0"/>
          <w:sz w:val="24"/>
          <w:szCs w:val="24"/>
        </w:rPr>
      </w:pPr>
      <w:r w:rsidRPr="005D657A">
        <w:rPr>
          <w:snapToGrid w:val="0"/>
          <w:sz w:val="24"/>
          <w:szCs w:val="24"/>
        </w:rPr>
        <w:tab/>
        <w:t xml:space="preserve">1.2.1.3 Поставка в отдельной </w:t>
      </w:r>
      <w:r w:rsidRPr="005D657A">
        <w:rPr>
          <w:b/>
          <w:bCs/>
          <w:snapToGrid w:val="0"/>
          <w:sz w:val="24"/>
          <w:szCs w:val="24"/>
          <w:u w:val="single"/>
        </w:rPr>
        <w:t xml:space="preserve">промаркированной («МТР для эксплуатации одной ДГУ </w:t>
      </w:r>
      <w:r w:rsidRPr="005D657A">
        <w:rPr>
          <w:b/>
          <w:bCs/>
          <w:snapToGrid w:val="0"/>
          <w:sz w:val="24"/>
          <w:szCs w:val="24"/>
          <w:u w:val="single"/>
          <w:lang w:val="en-US"/>
        </w:rPr>
        <w:t>S</w:t>
      </w:r>
      <w:r w:rsidRPr="005D657A">
        <w:rPr>
          <w:b/>
          <w:bCs/>
          <w:snapToGrid w:val="0"/>
          <w:sz w:val="24"/>
          <w:szCs w:val="24"/>
          <w:u w:val="single"/>
        </w:rPr>
        <w:t>350</w:t>
      </w:r>
      <w:r w:rsidRPr="005D657A">
        <w:rPr>
          <w:b/>
          <w:bCs/>
          <w:snapToGrid w:val="0"/>
          <w:sz w:val="24"/>
          <w:szCs w:val="24"/>
          <w:u w:val="single"/>
          <w:lang w:val="en-US"/>
        </w:rPr>
        <w:t>CC</w:t>
      </w:r>
      <w:r w:rsidRPr="005D657A">
        <w:rPr>
          <w:b/>
          <w:bCs/>
          <w:sz w:val="24"/>
          <w:szCs w:val="24"/>
          <w:u w:val="single"/>
        </w:rPr>
        <w:t xml:space="preserve">на </w:t>
      </w:r>
      <w:r w:rsidRPr="005D657A">
        <w:rPr>
          <w:b/>
          <w:bCs/>
          <w:snapToGrid w:val="0"/>
          <w:sz w:val="24"/>
          <w:szCs w:val="24"/>
          <w:u w:val="single"/>
        </w:rPr>
        <w:t>ДЭС-23 с. Тымлат»)</w:t>
      </w:r>
      <w:r w:rsidRPr="005D657A">
        <w:rPr>
          <w:snapToGrid w:val="0"/>
          <w:sz w:val="24"/>
          <w:szCs w:val="24"/>
        </w:rPr>
        <w:t xml:space="preserve"> упаковке материалов, предназначенных для данной дизель-генераторной установки:</w:t>
      </w:r>
    </w:p>
    <w:p w:rsidR="005D657A" w:rsidRPr="005D657A" w:rsidRDefault="005D657A" w:rsidP="005D657A">
      <w:pPr>
        <w:tabs>
          <w:tab w:val="left" w:pos="567"/>
        </w:tabs>
        <w:jc w:val="both"/>
        <w:rPr>
          <w:sz w:val="24"/>
          <w:szCs w:val="24"/>
        </w:rPr>
      </w:pPr>
      <w:r w:rsidRPr="005D657A">
        <w:rPr>
          <w:snapToGrid w:val="0"/>
          <w:sz w:val="24"/>
          <w:szCs w:val="24"/>
        </w:rPr>
        <w:tab/>
      </w:r>
      <w:r w:rsidRPr="005D657A">
        <w:rPr>
          <w:b/>
          <w:snapToGrid w:val="0"/>
          <w:sz w:val="24"/>
          <w:szCs w:val="24"/>
        </w:rPr>
        <w:t xml:space="preserve">- </w:t>
      </w:r>
      <w:r w:rsidRPr="005D657A">
        <w:rPr>
          <w:b/>
          <w:sz w:val="24"/>
          <w:szCs w:val="24"/>
        </w:rPr>
        <w:t>Комплект фильтров</w:t>
      </w:r>
      <w:r w:rsidRPr="005D657A">
        <w:rPr>
          <w:sz w:val="24"/>
          <w:szCs w:val="24"/>
        </w:rPr>
        <w:t xml:space="preserve"> (масляные, топливные, воздушные, водяные и т. д.) для эксплуатации одной дизель-генераторной установки на 8760 м/ч (один год), </w:t>
      </w:r>
      <w:proofErr w:type="gramStart"/>
      <w:r w:rsidRPr="005D657A">
        <w:rPr>
          <w:sz w:val="24"/>
          <w:szCs w:val="24"/>
        </w:rPr>
        <w:t>согласно регламента</w:t>
      </w:r>
      <w:proofErr w:type="gramEnd"/>
      <w:r w:rsidRPr="005D657A">
        <w:rPr>
          <w:sz w:val="24"/>
          <w:szCs w:val="24"/>
        </w:rPr>
        <w:t xml:space="preserve"> проведения технического обслуживания завода изготовителя  и с учётом запаса на 1488 м/ч (два месяца):</w:t>
      </w:r>
    </w:p>
    <w:p w:rsidR="005D657A" w:rsidRPr="005D657A" w:rsidRDefault="005D657A" w:rsidP="005D657A">
      <w:pPr>
        <w:tabs>
          <w:tab w:val="left" w:pos="567"/>
        </w:tabs>
        <w:jc w:val="both"/>
        <w:rPr>
          <w:snapToGrid w:val="0"/>
          <w:sz w:val="24"/>
          <w:szCs w:val="24"/>
          <w:u w:val="single"/>
        </w:rPr>
      </w:pPr>
      <w:r w:rsidRPr="005D657A">
        <w:rPr>
          <w:snapToGrid w:val="0"/>
          <w:sz w:val="24"/>
          <w:szCs w:val="24"/>
        </w:rPr>
        <w:tab/>
      </w:r>
      <w:r w:rsidRPr="005D657A">
        <w:rPr>
          <w:b/>
          <w:snapToGrid w:val="0"/>
          <w:sz w:val="24"/>
          <w:szCs w:val="24"/>
        </w:rPr>
        <w:t>- воздушные фильтра</w:t>
      </w:r>
      <w:r w:rsidRPr="005D657A">
        <w:rPr>
          <w:snapToGrid w:val="0"/>
          <w:sz w:val="24"/>
          <w:szCs w:val="24"/>
        </w:rPr>
        <w:t xml:space="preserve"> для эксплуатации дизель-генераторной установки на 8760 м/ч (замена через 600 м/ч) – 15 шт., с учётом запаса </w:t>
      </w:r>
      <w:r w:rsidRPr="005D657A">
        <w:rPr>
          <w:sz w:val="24"/>
          <w:szCs w:val="24"/>
        </w:rPr>
        <w:t xml:space="preserve">1488 м/ч </w:t>
      </w:r>
      <w:r w:rsidRPr="005D657A">
        <w:rPr>
          <w:snapToGrid w:val="0"/>
          <w:sz w:val="24"/>
          <w:szCs w:val="24"/>
        </w:rPr>
        <w:t xml:space="preserve">(замена через 600 м/ч) - 3 шт. </w:t>
      </w:r>
      <w:r w:rsidRPr="005D657A">
        <w:rPr>
          <w:b/>
          <w:snapToGrid w:val="0"/>
          <w:sz w:val="24"/>
          <w:szCs w:val="24"/>
          <w:u w:val="single"/>
        </w:rPr>
        <w:t>ИТОГО – 18 шт.</w:t>
      </w:r>
    </w:p>
    <w:p w:rsidR="005D657A" w:rsidRPr="005D657A" w:rsidRDefault="005D657A" w:rsidP="005D657A">
      <w:pPr>
        <w:tabs>
          <w:tab w:val="left" w:pos="567"/>
        </w:tabs>
        <w:jc w:val="both"/>
        <w:rPr>
          <w:b/>
          <w:sz w:val="24"/>
          <w:szCs w:val="24"/>
        </w:rPr>
      </w:pPr>
      <w:r w:rsidRPr="005D657A">
        <w:rPr>
          <w:snapToGrid w:val="0"/>
          <w:sz w:val="24"/>
          <w:szCs w:val="24"/>
        </w:rPr>
        <w:tab/>
      </w:r>
      <w:r w:rsidRPr="005D657A">
        <w:rPr>
          <w:b/>
          <w:snapToGrid w:val="0"/>
          <w:sz w:val="24"/>
          <w:szCs w:val="24"/>
        </w:rPr>
        <w:t>- масляные фильтра</w:t>
      </w:r>
      <w:r w:rsidRPr="005D657A">
        <w:rPr>
          <w:snapToGrid w:val="0"/>
          <w:sz w:val="24"/>
          <w:szCs w:val="24"/>
        </w:rPr>
        <w:t xml:space="preserve"> для эксплуатации дизель-генераторной установки на 8760 м/ч (замена через 250 м/ч) – 35 шт., с учётом запаса </w:t>
      </w:r>
      <w:r w:rsidRPr="005D657A">
        <w:rPr>
          <w:sz w:val="24"/>
          <w:szCs w:val="24"/>
        </w:rPr>
        <w:t xml:space="preserve">1488 м/ч </w:t>
      </w:r>
      <w:r w:rsidRPr="005D657A">
        <w:rPr>
          <w:snapToGrid w:val="0"/>
          <w:sz w:val="24"/>
          <w:szCs w:val="24"/>
        </w:rPr>
        <w:t xml:space="preserve">(замена через 250 м/ч) - 6 шт. </w:t>
      </w:r>
      <w:r w:rsidRPr="005D657A">
        <w:rPr>
          <w:b/>
          <w:snapToGrid w:val="0"/>
          <w:sz w:val="24"/>
          <w:szCs w:val="24"/>
          <w:u w:val="single"/>
        </w:rPr>
        <w:t>ИТОГО – 41 шт.</w:t>
      </w:r>
    </w:p>
    <w:p w:rsidR="005D657A" w:rsidRPr="005D657A" w:rsidRDefault="005D657A" w:rsidP="005D657A">
      <w:pPr>
        <w:tabs>
          <w:tab w:val="left" w:pos="567"/>
        </w:tabs>
        <w:jc w:val="both"/>
        <w:rPr>
          <w:b/>
          <w:snapToGrid w:val="0"/>
          <w:sz w:val="24"/>
          <w:szCs w:val="24"/>
        </w:rPr>
      </w:pPr>
      <w:r w:rsidRPr="005D657A">
        <w:rPr>
          <w:snapToGrid w:val="0"/>
          <w:sz w:val="24"/>
          <w:szCs w:val="24"/>
        </w:rPr>
        <w:tab/>
      </w:r>
      <w:r w:rsidRPr="005D657A">
        <w:rPr>
          <w:b/>
          <w:snapToGrid w:val="0"/>
          <w:sz w:val="24"/>
          <w:szCs w:val="24"/>
        </w:rPr>
        <w:t>- топливные фильтра тонкой очистки</w:t>
      </w:r>
      <w:r w:rsidRPr="005D657A">
        <w:rPr>
          <w:snapToGrid w:val="0"/>
          <w:sz w:val="24"/>
          <w:szCs w:val="24"/>
        </w:rPr>
        <w:t xml:space="preserve"> для эксплуатации дизель-генераторной установки на 8760 м/ч (замена через 300 м/ч) – 30 шт., с учётом запаса </w:t>
      </w:r>
      <w:r w:rsidRPr="005D657A">
        <w:rPr>
          <w:sz w:val="24"/>
          <w:szCs w:val="24"/>
        </w:rPr>
        <w:t xml:space="preserve">1488 м/ч </w:t>
      </w:r>
      <w:r w:rsidRPr="005D657A">
        <w:rPr>
          <w:snapToGrid w:val="0"/>
          <w:sz w:val="24"/>
          <w:szCs w:val="24"/>
        </w:rPr>
        <w:t xml:space="preserve">(замена через 300 м/ч) - 5 шт. </w:t>
      </w:r>
      <w:r w:rsidRPr="005D657A">
        <w:rPr>
          <w:b/>
          <w:snapToGrid w:val="0"/>
          <w:sz w:val="24"/>
          <w:szCs w:val="24"/>
          <w:u w:val="single"/>
        </w:rPr>
        <w:t>ИТОГО – 35 шт.</w:t>
      </w:r>
    </w:p>
    <w:p w:rsidR="005D657A" w:rsidRPr="005D657A" w:rsidRDefault="005D657A" w:rsidP="005D657A">
      <w:pPr>
        <w:tabs>
          <w:tab w:val="left" w:pos="567"/>
        </w:tabs>
        <w:jc w:val="both"/>
        <w:rPr>
          <w:snapToGrid w:val="0"/>
          <w:sz w:val="24"/>
          <w:szCs w:val="24"/>
        </w:rPr>
      </w:pPr>
      <w:r w:rsidRPr="005D657A">
        <w:rPr>
          <w:snapToGrid w:val="0"/>
          <w:sz w:val="24"/>
          <w:szCs w:val="24"/>
        </w:rPr>
        <w:tab/>
      </w:r>
      <w:r w:rsidRPr="005D657A">
        <w:rPr>
          <w:b/>
          <w:snapToGrid w:val="0"/>
          <w:sz w:val="24"/>
          <w:szCs w:val="24"/>
        </w:rPr>
        <w:t>- топливные фильтра грубой очистки</w:t>
      </w:r>
      <w:r w:rsidRPr="005D657A">
        <w:rPr>
          <w:snapToGrid w:val="0"/>
          <w:sz w:val="24"/>
          <w:szCs w:val="24"/>
        </w:rPr>
        <w:t xml:space="preserve"> для эксплуатации дизель-генераторной установки на 8760 м/ч (замена через 300 м/ч) – 30 шт., с учётом запаса </w:t>
      </w:r>
      <w:r w:rsidRPr="005D657A">
        <w:rPr>
          <w:sz w:val="24"/>
          <w:szCs w:val="24"/>
        </w:rPr>
        <w:t xml:space="preserve">1488 м/ч </w:t>
      </w:r>
      <w:r w:rsidRPr="005D657A">
        <w:rPr>
          <w:snapToGrid w:val="0"/>
          <w:sz w:val="24"/>
          <w:szCs w:val="24"/>
        </w:rPr>
        <w:t xml:space="preserve">(замена через 300 м/ч) - 5 шт. </w:t>
      </w:r>
      <w:r w:rsidRPr="005D657A">
        <w:rPr>
          <w:b/>
          <w:snapToGrid w:val="0"/>
          <w:sz w:val="24"/>
          <w:szCs w:val="24"/>
          <w:u w:val="single"/>
        </w:rPr>
        <w:t>ИТОГО – 35 шт.</w:t>
      </w:r>
    </w:p>
    <w:p w:rsidR="005D657A" w:rsidRPr="005D657A" w:rsidRDefault="005D657A" w:rsidP="005D657A">
      <w:pPr>
        <w:tabs>
          <w:tab w:val="left" w:pos="567"/>
        </w:tabs>
        <w:jc w:val="both"/>
        <w:rPr>
          <w:snapToGrid w:val="0"/>
          <w:sz w:val="24"/>
          <w:szCs w:val="24"/>
        </w:rPr>
      </w:pPr>
      <w:r w:rsidRPr="005D657A">
        <w:rPr>
          <w:snapToGrid w:val="0"/>
          <w:sz w:val="24"/>
          <w:szCs w:val="24"/>
        </w:rPr>
        <w:tab/>
        <w:t xml:space="preserve">- </w:t>
      </w:r>
      <w:proofErr w:type="gramStart"/>
      <w:r w:rsidRPr="005D657A">
        <w:rPr>
          <w:b/>
          <w:snapToGrid w:val="0"/>
          <w:sz w:val="24"/>
          <w:szCs w:val="24"/>
        </w:rPr>
        <w:t>элемент</w:t>
      </w:r>
      <w:proofErr w:type="gramEnd"/>
      <w:r w:rsidRPr="005D657A">
        <w:rPr>
          <w:b/>
          <w:snapToGrid w:val="0"/>
          <w:sz w:val="24"/>
          <w:szCs w:val="24"/>
        </w:rPr>
        <w:t xml:space="preserve"> фильтрующий топливно-водяного сепаратора</w:t>
      </w:r>
      <w:r w:rsidRPr="005D657A">
        <w:rPr>
          <w:snapToGrid w:val="0"/>
          <w:sz w:val="24"/>
          <w:szCs w:val="24"/>
        </w:rPr>
        <w:t xml:space="preserve"> для эксплуатации дизель-генераторной установки на 8760 м/ч (замена через 500 м/ч) – 18 шт., с учётом запаса </w:t>
      </w:r>
      <w:r w:rsidRPr="005D657A">
        <w:rPr>
          <w:sz w:val="24"/>
          <w:szCs w:val="24"/>
        </w:rPr>
        <w:t xml:space="preserve">1488 м/ч </w:t>
      </w:r>
      <w:r w:rsidRPr="005D657A">
        <w:rPr>
          <w:snapToGrid w:val="0"/>
          <w:sz w:val="24"/>
          <w:szCs w:val="24"/>
        </w:rPr>
        <w:t xml:space="preserve">(замена через 500 м/ч) - 3 шт. </w:t>
      </w:r>
      <w:r w:rsidRPr="005D657A">
        <w:rPr>
          <w:b/>
          <w:snapToGrid w:val="0"/>
          <w:sz w:val="24"/>
          <w:szCs w:val="24"/>
          <w:u w:val="single"/>
        </w:rPr>
        <w:t>ИТОГО – 21 шт.</w:t>
      </w:r>
    </w:p>
    <w:p w:rsidR="005D657A" w:rsidRPr="005D657A" w:rsidRDefault="005D657A" w:rsidP="005D657A">
      <w:pPr>
        <w:tabs>
          <w:tab w:val="left" w:pos="567"/>
        </w:tabs>
        <w:jc w:val="both"/>
        <w:rPr>
          <w:snapToGrid w:val="0"/>
          <w:sz w:val="24"/>
          <w:szCs w:val="24"/>
        </w:rPr>
      </w:pPr>
      <w:r w:rsidRPr="005D657A">
        <w:rPr>
          <w:snapToGrid w:val="0"/>
          <w:sz w:val="24"/>
          <w:szCs w:val="24"/>
        </w:rPr>
        <w:tab/>
      </w:r>
      <w:r w:rsidRPr="005D657A">
        <w:rPr>
          <w:b/>
          <w:snapToGrid w:val="0"/>
          <w:sz w:val="24"/>
          <w:szCs w:val="24"/>
        </w:rPr>
        <w:t>- водяные фильтра</w:t>
      </w:r>
      <w:r w:rsidRPr="005D657A">
        <w:rPr>
          <w:snapToGrid w:val="0"/>
          <w:sz w:val="24"/>
          <w:szCs w:val="24"/>
        </w:rPr>
        <w:t xml:space="preserve"> для эксплуатации дизель-генераторной установки на 8760 м/ч (замена через 300 м/ч) – 30 шт., с учётом запаса </w:t>
      </w:r>
      <w:r w:rsidRPr="005D657A">
        <w:rPr>
          <w:sz w:val="24"/>
          <w:szCs w:val="24"/>
        </w:rPr>
        <w:t xml:space="preserve">1488 м/ч </w:t>
      </w:r>
      <w:r w:rsidRPr="005D657A">
        <w:rPr>
          <w:snapToGrid w:val="0"/>
          <w:sz w:val="24"/>
          <w:szCs w:val="24"/>
        </w:rPr>
        <w:t xml:space="preserve">(замена через 300 м/ч) - 5 шт. </w:t>
      </w:r>
      <w:r w:rsidRPr="005D657A">
        <w:rPr>
          <w:b/>
          <w:snapToGrid w:val="0"/>
          <w:sz w:val="24"/>
          <w:szCs w:val="24"/>
          <w:u w:val="single"/>
        </w:rPr>
        <w:t>ИТОГО – 35 шт.</w:t>
      </w:r>
    </w:p>
    <w:p w:rsidR="005D657A" w:rsidRPr="005D657A" w:rsidRDefault="005D657A" w:rsidP="005D657A">
      <w:pPr>
        <w:tabs>
          <w:tab w:val="left" w:pos="567"/>
        </w:tabs>
        <w:jc w:val="both"/>
        <w:rPr>
          <w:snapToGrid w:val="0"/>
          <w:sz w:val="24"/>
          <w:szCs w:val="24"/>
        </w:rPr>
      </w:pPr>
      <w:r w:rsidRPr="005D657A">
        <w:rPr>
          <w:snapToGrid w:val="0"/>
          <w:sz w:val="24"/>
          <w:szCs w:val="24"/>
        </w:rPr>
        <w:tab/>
        <w:t xml:space="preserve">- </w:t>
      </w:r>
      <w:r w:rsidRPr="005D657A">
        <w:rPr>
          <w:b/>
          <w:snapToGrid w:val="0"/>
          <w:sz w:val="24"/>
          <w:szCs w:val="24"/>
        </w:rPr>
        <w:t>ЗиП для эксплуатации ДГУ:</w:t>
      </w:r>
    </w:p>
    <w:p w:rsidR="005D657A" w:rsidRPr="005D657A" w:rsidRDefault="005D657A" w:rsidP="005D657A">
      <w:pPr>
        <w:tabs>
          <w:tab w:val="left" w:pos="0"/>
          <w:tab w:val="left" w:pos="284"/>
          <w:tab w:val="left" w:pos="1134"/>
          <w:tab w:val="left" w:pos="1276"/>
        </w:tabs>
        <w:jc w:val="both"/>
        <w:rPr>
          <w:sz w:val="24"/>
          <w:lang/>
        </w:rPr>
      </w:pPr>
      <w:r w:rsidRPr="005D657A">
        <w:rPr>
          <w:sz w:val="24"/>
          <w:lang/>
        </w:rPr>
        <w:tab/>
      </w:r>
      <w:r w:rsidRPr="005D657A">
        <w:rPr>
          <w:sz w:val="24"/>
          <w:lang/>
        </w:rPr>
        <w:tab/>
        <w:t>Переднее уплотнение коленчатого вала – 1 шт.</w:t>
      </w:r>
    </w:p>
    <w:p w:rsidR="005D657A" w:rsidRPr="005D657A" w:rsidRDefault="005D657A" w:rsidP="005D657A">
      <w:pPr>
        <w:tabs>
          <w:tab w:val="left" w:pos="0"/>
          <w:tab w:val="left" w:pos="1134"/>
        </w:tabs>
        <w:jc w:val="both"/>
        <w:rPr>
          <w:sz w:val="24"/>
          <w:lang/>
        </w:rPr>
      </w:pPr>
      <w:r w:rsidRPr="005D657A">
        <w:rPr>
          <w:sz w:val="24"/>
          <w:lang/>
        </w:rPr>
        <w:tab/>
        <w:t>Заднее уплотнение коленчатого вала – 1 шт.</w:t>
      </w:r>
    </w:p>
    <w:p w:rsidR="005D657A" w:rsidRPr="005D657A" w:rsidRDefault="005D657A" w:rsidP="005D657A">
      <w:pPr>
        <w:tabs>
          <w:tab w:val="left" w:pos="0"/>
          <w:tab w:val="left" w:pos="1134"/>
        </w:tabs>
        <w:jc w:val="both"/>
        <w:rPr>
          <w:sz w:val="24"/>
          <w:lang/>
        </w:rPr>
      </w:pPr>
      <w:r w:rsidRPr="005D657A">
        <w:rPr>
          <w:sz w:val="24"/>
          <w:lang/>
        </w:rPr>
        <w:tab/>
        <w:t>Термостат – 2 шт.</w:t>
      </w:r>
    </w:p>
    <w:p w:rsidR="005D657A" w:rsidRPr="005D657A" w:rsidRDefault="005D657A" w:rsidP="005D657A">
      <w:pPr>
        <w:tabs>
          <w:tab w:val="left" w:pos="0"/>
          <w:tab w:val="left" w:pos="1134"/>
        </w:tabs>
        <w:jc w:val="both"/>
        <w:rPr>
          <w:sz w:val="24"/>
          <w:lang/>
        </w:rPr>
      </w:pPr>
      <w:r w:rsidRPr="005D657A">
        <w:rPr>
          <w:sz w:val="24"/>
          <w:lang/>
        </w:rPr>
        <w:tab/>
        <w:t>Приводной ремень вентилятора – 2 шт</w:t>
      </w:r>
    </w:p>
    <w:p w:rsidR="005D657A" w:rsidRPr="005D657A" w:rsidRDefault="005D657A" w:rsidP="005D657A">
      <w:pPr>
        <w:tabs>
          <w:tab w:val="left" w:pos="0"/>
          <w:tab w:val="left" w:pos="1134"/>
        </w:tabs>
        <w:jc w:val="both"/>
        <w:rPr>
          <w:sz w:val="24"/>
          <w:lang/>
        </w:rPr>
      </w:pPr>
      <w:r w:rsidRPr="005D657A">
        <w:rPr>
          <w:sz w:val="24"/>
          <w:lang/>
        </w:rPr>
        <w:tab/>
        <w:t>Приводной ремень генератора – 2 шт.</w:t>
      </w:r>
    </w:p>
    <w:p w:rsidR="005D657A" w:rsidRPr="005D657A" w:rsidRDefault="005D657A" w:rsidP="005D657A">
      <w:pPr>
        <w:tabs>
          <w:tab w:val="left" w:pos="0"/>
          <w:tab w:val="left" w:pos="1134"/>
        </w:tabs>
        <w:jc w:val="both"/>
        <w:rPr>
          <w:sz w:val="24"/>
          <w:lang/>
        </w:rPr>
      </w:pPr>
      <w:r w:rsidRPr="005D657A">
        <w:rPr>
          <w:sz w:val="24"/>
          <w:lang/>
        </w:rPr>
        <w:tab/>
        <w:t>Набор верхних прокладок – 1 шт.</w:t>
      </w:r>
    </w:p>
    <w:p w:rsidR="005D657A" w:rsidRPr="005D657A" w:rsidRDefault="005D657A" w:rsidP="005D657A">
      <w:pPr>
        <w:tabs>
          <w:tab w:val="left" w:pos="0"/>
          <w:tab w:val="left" w:pos="1134"/>
        </w:tabs>
        <w:jc w:val="both"/>
        <w:rPr>
          <w:sz w:val="24"/>
          <w:lang/>
        </w:rPr>
      </w:pPr>
      <w:r w:rsidRPr="005D657A">
        <w:rPr>
          <w:sz w:val="24"/>
          <w:lang/>
        </w:rPr>
        <w:tab/>
        <w:t>Набор нижних прокладок – 1 шт.</w:t>
      </w:r>
    </w:p>
    <w:p w:rsidR="005D657A" w:rsidRPr="005D657A" w:rsidRDefault="005D657A" w:rsidP="005D657A">
      <w:pPr>
        <w:tabs>
          <w:tab w:val="left" w:pos="0"/>
          <w:tab w:val="left" w:pos="1134"/>
        </w:tabs>
        <w:jc w:val="both"/>
        <w:rPr>
          <w:sz w:val="24"/>
          <w:lang/>
        </w:rPr>
      </w:pPr>
      <w:r w:rsidRPr="005D657A">
        <w:rPr>
          <w:sz w:val="24"/>
          <w:lang/>
        </w:rPr>
        <w:tab/>
        <w:t>Механизм натяжения ремня – 1 шт.</w:t>
      </w:r>
    </w:p>
    <w:p w:rsidR="005D657A" w:rsidRPr="005D657A" w:rsidRDefault="005D657A" w:rsidP="005D657A">
      <w:pPr>
        <w:tabs>
          <w:tab w:val="left" w:pos="0"/>
          <w:tab w:val="left" w:pos="1134"/>
        </w:tabs>
        <w:jc w:val="both"/>
        <w:rPr>
          <w:sz w:val="24"/>
          <w:lang/>
        </w:rPr>
      </w:pPr>
      <w:r w:rsidRPr="005D657A">
        <w:rPr>
          <w:sz w:val="24"/>
          <w:lang/>
        </w:rPr>
        <w:tab/>
        <w:t>Датчик давления масла – 5 шт.</w:t>
      </w:r>
    </w:p>
    <w:p w:rsidR="005D657A" w:rsidRPr="005D657A" w:rsidRDefault="005D657A" w:rsidP="005D657A">
      <w:pPr>
        <w:tabs>
          <w:tab w:val="left" w:pos="0"/>
          <w:tab w:val="left" w:pos="1134"/>
        </w:tabs>
        <w:jc w:val="both"/>
        <w:rPr>
          <w:sz w:val="24"/>
          <w:lang/>
        </w:rPr>
      </w:pPr>
      <w:r w:rsidRPr="005D657A">
        <w:rPr>
          <w:sz w:val="24"/>
          <w:lang/>
        </w:rPr>
        <w:tab/>
        <w:t>Датчик температуры охл. жидкости – 2 шт.</w:t>
      </w:r>
    </w:p>
    <w:p w:rsidR="005D657A" w:rsidRPr="005D657A" w:rsidRDefault="005D657A" w:rsidP="005D657A">
      <w:pPr>
        <w:tabs>
          <w:tab w:val="left" w:pos="0"/>
          <w:tab w:val="left" w:pos="1134"/>
        </w:tabs>
        <w:jc w:val="both"/>
        <w:rPr>
          <w:sz w:val="24"/>
          <w:lang/>
        </w:rPr>
      </w:pPr>
      <w:r w:rsidRPr="005D657A">
        <w:rPr>
          <w:sz w:val="24"/>
          <w:lang/>
        </w:rPr>
        <w:tab/>
        <w:t>Магнитный датчик скорости – 1 шт.</w:t>
      </w:r>
    </w:p>
    <w:p w:rsidR="005D657A" w:rsidRPr="005D657A" w:rsidRDefault="005D657A" w:rsidP="005D657A">
      <w:pPr>
        <w:tabs>
          <w:tab w:val="left" w:pos="567"/>
        </w:tabs>
        <w:jc w:val="both"/>
        <w:rPr>
          <w:snapToGrid w:val="0"/>
          <w:sz w:val="24"/>
          <w:szCs w:val="24"/>
        </w:rPr>
      </w:pPr>
      <w:r w:rsidRPr="005D657A">
        <w:rPr>
          <w:snapToGrid w:val="0"/>
          <w:sz w:val="24"/>
          <w:szCs w:val="24"/>
        </w:rPr>
        <w:t xml:space="preserve">1.2.2. Настоящее техническое задание может изменяться и корректироваться на этапе разработки проектной и конструкторской документации по согласованию с Заказчиком. </w:t>
      </w:r>
    </w:p>
    <w:p w:rsidR="005D657A" w:rsidRPr="005D657A" w:rsidRDefault="00F05E2C" w:rsidP="00F05E2C">
      <w:pPr>
        <w:jc w:val="center"/>
        <w:outlineLvl w:val="1"/>
        <w:rPr>
          <w:b/>
          <w:snapToGrid w:val="0"/>
          <w:sz w:val="28"/>
          <w:szCs w:val="24"/>
        </w:rPr>
      </w:pPr>
      <w:r>
        <w:rPr>
          <w:b/>
          <w:snapToGrid w:val="0"/>
          <w:sz w:val="24"/>
          <w:szCs w:val="24"/>
        </w:rPr>
        <w:t xml:space="preserve">1.3. </w:t>
      </w:r>
      <w:r w:rsidR="005D657A" w:rsidRPr="005D657A">
        <w:rPr>
          <w:b/>
          <w:snapToGrid w:val="0"/>
          <w:sz w:val="24"/>
          <w:szCs w:val="24"/>
        </w:rPr>
        <w:t>Характеристики основных технических решений</w:t>
      </w:r>
      <w:r w:rsidR="005D657A" w:rsidRPr="005D657A">
        <w:rPr>
          <w:b/>
          <w:snapToGrid w:val="0"/>
          <w:sz w:val="28"/>
          <w:szCs w:val="24"/>
        </w:rPr>
        <w:t>.</w:t>
      </w:r>
    </w:p>
    <w:p w:rsidR="005D657A" w:rsidRPr="005D657A" w:rsidRDefault="00F05E2C" w:rsidP="00F05E2C">
      <w:pPr>
        <w:tabs>
          <w:tab w:val="left" w:pos="567"/>
        </w:tabs>
        <w:jc w:val="both"/>
        <w:rPr>
          <w:snapToGrid w:val="0"/>
          <w:sz w:val="24"/>
        </w:rPr>
      </w:pPr>
      <w:r>
        <w:rPr>
          <w:snapToGrid w:val="0"/>
          <w:sz w:val="24"/>
        </w:rPr>
        <w:t xml:space="preserve">1.3.1. </w:t>
      </w:r>
      <w:r w:rsidR="005D657A" w:rsidRPr="005D657A">
        <w:rPr>
          <w:snapToGrid w:val="0"/>
          <w:sz w:val="24"/>
        </w:rPr>
        <w:t xml:space="preserve">Дизель – генераторная установка должна быть предназначена для производства электрической энергии </w:t>
      </w:r>
      <w:r w:rsidR="005D657A" w:rsidRPr="005D657A">
        <w:rPr>
          <w:sz w:val="24"/>
          <w:szCs w:val="24"/>
        </w:rPr>
        <w:t xml:space="preserve">в режиме </w:t>
      </w:r>
      <w:r w:rsidR="005D657A" w:rsidRPr="005D657A">
        <w:rPr>
          <w:sz w:val="24"/>
          <w:szCs w:val="24"/>
          <w:lang w:val="en-US"/>
        </w:rPr>
        <w:t>PrimePower</w:t>
      </w:r>
      <w:r w:rsidR="005D657A" w:rsidRPr="005D657A">
        <w:rPr>
          <w:sz w:val="24"/>
          <w:szCs w:val="24"/>
        </w:rPr>
        <w:t xml:space="preserve">.  </w:t>
      </w:r>
    </w:p>
    <w:p w:rsidR="005D657A" w:rsidRPr="005D657A" w:rsidRDefault="005D657A" w:rsidP="00F05E2C">
      <w:pPr>
        <w:ind w:firstLine="567"/>
        <w:jc w:val="both"/>
        <w:rPr>
          <w:rFonts w:ascii="Arial" w:hAnsi="Arial" w:cs="Arial"/>
          <w:snapToGrid w:val="0"/>
          <w:sz w:val="24"/>
          <w:szCs w:val="24"/>
        </w:rPr>
      </w:pPr>
      <w:r w:rsidRPr="005D657A">
        <w:rPr>
          <w:snapToGrid w:val="0"/>
          <w:sz w:val="24"/>
        </w:rPr>
        <w:t xml:space="preserve">Основным генерирующим источником электрической энергии ДЭС-23 будет являться закупленная и смонтированная, </w:t>
      </w:r>
      <w:proofErr w:type="gramStart"/>
      <w:r w:rsidRPr="005D657A">
        <w:rPr>
          <w:snapToGrid w:val="0"/>
          <w:sz w:val="24"/>
        </w:rPr>
        <w:t>согласно</w:t>
      </w:r>
      <w:proofErr w:type="gramEnd"/>
      <w:r w:rsidRPr="005D657A">
        <w:rPr>
          <w:snapToGrid w:val="0"/>
          <w:sz w:val="24"/>
        </w:rPr>
        <w:t xml:space="preserve"> настоящего технического задания, </w:t>
      </w:r>
      <w:r w:rsidRPr="005D657A">
        <w:rPr>
          <w:snapToGrid w:val="0"/>
          <w:sz w:val="24"/>
          <w:szCs w:val="24"/>
        </w:rPr>
        <w:t xml:space="preserve">ДГУ марки </w:t>
      </w:r>
      <w:r w:rsidRPr="005D657A">
        <w:rPr>
          <w:bCs/>
          <w:snapToGrid w:val="0"/>
          <w:sz w:val="24"/>
          <w:szCs w:val="24"/>
          <w:lang w:val="en-US"/>
        </w:rPr>
        <w:t>S</w:t>
      </w:r>
      <w:r w:rsidRPr="005D657A">
        <w:rPr>
          <w:bCs/>
          <w:snapToGrid w:val="0"/>
          <w:sz w:val="24"/>
          <w:szCs w:val="24"/>
        </w:rPr>
        <w:t>350</w:t>
      </w:r>
      <w:r w:rsidRPr="005D657A">
        <w:rPr>
          <w:bCs/>
          <w:snapToGrid w:val="0"/>
          <w:sz w:val="24"/>
          <w:szCs w:val="24"/>
          <w:lang w:val="en-US"/>
        </w:rPr>
        <w:t>CC</w:t>
      </w:r>
      <w:r w:rsidRPr="005D657A">
        <w:rPr>
          <w:bCs/>
          <w:snapToGrid w:val="0"/>
          <w:sz w:val="24"/>
          <w:szCs w:val="24"/>
        </w:rPr>
        <w:t xml:space="preserve">, </w:t>
      </w:r>
      <w:r w:rsidRPr="005D657A">
        <w:rPr>
          <w:snapToGrid w:val="0"/>
          <w:sz w:val="24"/>
          <w:szCs w:val="24"/>
        </w:rPr>
        <w:t xml:space="preserve">номинальной мощностью 250 кВт и ранее установленным в 2012 году ДГУ </w:t>
      </w:r>
      <w:r w:rsidRPr="005D657A">
        <w:rPr>
          <w:bCs/>
          <w:snapToGrid w:val="0"/>
          <w:sz w:val="24"/>
          <w:szCs w:val="24"/>
        </w:rPr>
        <w:t xml:space="preserve">марки </w:t>
      </w:r>
      <w:r w:rsidRPr="005D657A">
        <w:rPr>
          <w:bCs/>
          <w:snapToGrid w:val="0"/>
          <w:sz w:val="24"/>
          <w:szCs w:val="24"/>
          <w:lang w:val="en-US"/>
        </w:rPr>
        <w:t>BF</w:t>
      </w:r>
      <w:r w:rsidRPr="005D657A">
        <w:rPr>
          <w:bCs/>
          <w:snapToGrid w:val="0"/>
          <w:sz w:val="24"/>
          <w:szCs w:val="24"/>
        </w:rPr>
        <w:t>-</w:t>
      </w:r>
      <w:r w:rsidRPr="005D657A">
        <w:rPr>
          <w:bCs/>
          <w:snapToGrid w:val="0"/>
          <w:sz w:val="24"/>
          <w:szCs w:val="24"/>
          <w:lang w:val="en-US"/>
        </w:rPr>
        <w:t>C</w:t>
      </w:r>
      <w:r w:rsidRPr="005D657A">
        <w:rPr>
          <w:bCs/>
          <w:snapToGrid w:val="0"/>
          <w:sz w:val="24"/>
          <w:szCs w:val="24"/>
        </w:rPr>
        <w:t>550</w:t>
      </w:r>
      <w:r w:rsidRPr="005D657A">
        <w:rPr>
          <w:snapToGrid w:val="0"/>
          <w:sz w:val="24"/>
        </w:rPr>
        <w:t xml:space="preserve">. Режим нейтрали ДГУ – глухозаземленный. Электрогенератор применить синхронный одноопорный с бесщеточной автоматической системой возбуждения, ротор – 4 полюса, соединение обмоток статора звезда с выведенным нулем, </w:t>
      </w:r>
      <w:r w:rsidRPr="005D657A">
        <w:rPr>
          <w:snapToGrid w:val="0"/>
          <w:sz w:val="24"/>
          <w:szCs w:val="24"/>
        </w:rPr>
        <w:t xml:space="preserve">класс изоляции class H, исполнение по степени защиты IP23. </w:t>
      </w:r>
    </w:p>
    <w:p w:rsidR="005D657A" w:rsidRPr="005D657A" w:rsidRDefault="00F05E2C" w:rsidP="00F05E2C">
      <w:pPr>
        <w:tabs>
          <w:tab w:val="left" w:pos="567"/>
        </w:tabs>
        <w:jc w:val="both"/>
        <w:rPr>
          <w:snapToGrid w:val="0"/>
          <w:sz w:val="24"/>
        </w:rPr>
      </w:pPr>
      <w:r>
        <w:rPr>
          <w:snapToGrid w:val="0"/>
          <w:sz w:val="24"/>
        </w:rPr>
        <w:t xml:space="preserve">1.3.2. </w:t>
      </w:r>
      <w:r w:rsidR="005D657A" w:rsidRPr="005D657A">
        <w:rPr>
          <w:snapToGrid w:val="0"/>
          <w:sz w:val="24"/>
        </w:rPr>
        <w:t xml:space="preserve">Дизель – генераторные установки должны </w:t>
      </w:r>
      <w:proofErr w:type="gramStart"/>
      <w:r w:rsidR="005D657A" w:rsidRPr="005D657A">
        <w:rPr>
          <w:snapToGrid w:val="0"/>
          <w:sz w:val="24"/>
        </w:rPr>
        <w:t>представлять из себя</w:t>
      </w:r>
      <w:proofErr w:type="gramEnd"/>
      <w:r w:rsidR="005D657A" w:rsidRPr="005D657A">
        <w:rPr>
          <w:snapToGrid w:val="0"/>
          <w:sz w:val="24"/>
        </w:rPr>
        <w:t xml:space="preserve"> готовые к эксплуатации автоматизированные изделия. Каждая ДГУ должна быть выполнена на общей жёсткой раме, на которой установлены, на антивибрационных подушках дизель, генератор, радиатор, блок управления ДГУ с электронной системой управления генератором на базе микропроцессорной панели «</w:t>
      </w:r>
      <w:r w:rsidR="005D657A" w:rsidRPr="005D657A">
        <w:rPr>
          <w:snapToGrid w:val="0"/>
          <w:sz w:val="24"/>
          <w:lang w:val="en-US"/>
        </w:rPr>
        <w:t>ComApIG</w:t>
      </w:r>
      <w:r w:rsidR="005D657A" w:rsidRPr="005D657A">
        <w:rPr>
          <w:snapToGrid w:val="0"/>
          <w:sz w:val="24"/>
        </w:rPr>
        <w:t>-</w:t>
      </w:r>
      <w:r w:rsidR="005D657A" w:rsidRPr="005D657A">
        <w:rPr>
          <w:snapToGrid w:val="0"/>
          <w:sz w:val="24"/>
          <w:lang w:val="en-US"/>
        </w:rPr>
        <w:t>NT</w:t>
      </w:r>
      <w:r w:rsidR="005D657A" w:rsidRPr="005D657A">
        <w:rPr>
          <w:snapToGrid w:val="0"/>
          <w:sz w:val="24"/>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005D657A" w:rsidRPr="005D657A">
        <w:rPr>
          <w:snapToGrid w:val="0"/>
          <w:sz w:val="24"/>
          <w:lang w:val="en-US"/>
        </w:rPr>
        <w:t>ABB</w:t>
      </w:r>
      <w:r w:rsidR="005D657A" w:rsidRPr="005D657A">
        <w:rPr>
          <w:snapToGrid w:val="0"/>
          <w:sz w:val="24"/>
        </w:rPr>
        <w:t xml:space="preserve"> или аналог (</w:t>
      </w:r>
      <w:r w:rsidR="005D657A" w:rsidRPr="005D657A">
        <w:rPr>
          <w:snapToGrid w:val="0"/>
          <w:sz w:val="24"/>
          <w:lang w:val="en-US"/>
        </w:rPr>
        <w:t>Siemens</w:t>
      </w:r>
      <w:r w:rsidR="005D657A" w:rsidRPr="005D657A">
        <w:rPr>
          <w:snapToGrid w:val="0"/>
          <w:sz w:val="24"/>
        </w:rPr>
        <w:t>).</w:t>
      </w:r>
    </w:p>
    <w:p w:rsidR="005D657A" w:rsidRPr="005D657A" w:rsidRDefault="00F05E2C" w:rsidP="00F05E2C">
      <w:pPr>
        <w:tabs>
          <w:tab w:val="left" w:pos="567"/>
        </w:tabs>
        <w:jc w:val="both"/>
        <w:rPr>
          <w:snapToGrid w:val="0"/>
          <w:sz w:val="24"/>
        </w:rPr>
      </w:pPr>
      <w:r>
        <w:rPr>
          <w:snapToGrid w:val="0"/>
          <w:sz w:val="24"/>
        </w:rPr>
        <w:t xml:space="preserve">1.3.3. </w:t>
      </w:r>
      <w:r w:rsidR="005D657A" w:rsidRPr="005D657A">
        <w:rPr>
          <w:snapToGrid w:val="0"/>
          <w:sz w:val="24"/>
        </w:rPr>
        <w:t>Соединение дизеля с генератором должно иметь жёсткое соединение или эластичную соединительную муфту.</w:t>
      </w:r>
    </w:p>
    <w:p w:rsidR="005D657A" w:rsidRPr="005D657A" w:rsidRDefault="005D657A" w:rsidP="005D657A">
      <w:pPr>
        <w:ind w:left="720" w:firstLine="720"/>
        <w:jc w:val="both"/>
        <w:rPr>
          <w:snapToGrid w:val="0"/>
          <w:sz w:val="24"/>
        </w:rPr>
      </w:pPr>
      <w:r w:rsidRPr="005D657A">
        <w:rPr>
          <w:snapToGrid w:val="0"/>
          <w:sz w:val="24"/>
        </w:rPr>
        <w:t>Основные технические данные:</w:t>
      </w:r>
    </w:p>
    <w:p w:rsidR="005D657A" w:rsidRPr="005D657A" w:rsidRDefault="005D657A" w:rsidP="005D657A">
      <w:pPr>
        <w:ind w:left="720" w:firstLine="720"/>
        <w:jc w:val="both"/>
        <w:rPr>
          <w:snapToGrid w:val="0"/>
          <w:sz w:val="24"/>
        </w:rPr>
      </w:pPr>
      <w:r w:rsidRPr="005D657A">
        <w:rPr>
          <w:snapToGrid w:val="0"/>
          <w:sz w:val="24"/>
        </w:rPr>
        <w:t>1. Номинальная мощность ДГУ – 250 кВт – 1 шт.</w:t>
      </w:r>
    </w:p>
    <w:p w:rsidR="005D657A" w:rsidRPr="005D657A" w:rsidRDefault="005D657A" w:rsidP="005D657A">
      <w:pPr>
        <w:ind w:left="720" w:firstLine="720"/>
        <w:jc w:val="both"/>
        <w:rPr>
          <w:snapToGrid w:val="0"/>
          <w:sz w:val="24"/>
        </w:rPr>
      </w:pPr>
      <w:r w:rsidRPr="005D657A">
        <w:rPr>
          <w:snapToGrid w:val="0"/>
          <w:sz w:val="24"/>
        </w:rPr>
        <w:t>2. Номинальное выходное напряжение – 230/400В 50Гц.</w:t>
      </w:r>
    </w:p>
    <w:p w:rsidR="005D657A" w:rsidRPr="005D657A" w:rsidRDefault="005D657A" w:rsidP="005D657A">
      <w:pPr>
        <w:ind w:left="720" w:firstLine="720"/>
        <w:jc w:val="both"/>
        <w:rPr>
          <w:snapToGrid w:val="0"/>
          <w:sz w:val="24"/>
        </w:rPr>
      </w:pPr>
      <w:r w:rsidRPr="005D657A">
        <w:rPr>
          <w:snapToGrid w:val="0"/>
          <w:sz w:val="24"/>
        </w:rPr>
        <w:t>3. Тип охлаждения – радиаторный.</w:t>
      </w:r>
    </w:p>
    <w:p w:rsidR="005D657A" w:rsidRPr="005D657A" w:rsidRDefault="005D657A" w:rsidP="005D657A">
      <w:pPr>
        <w:ind w:left="720" w:firstLine="720"/>
        <w:jc w:val="both"/>
        <w:rPr>
          <w:snapToGrid w:val="0"/>
          <w:sz w:val="24"/>
        </w:rPr>
      </w:pPr>
      <w:r w:rsidRPr="005D657A">
        <w:rPr>
          <w:snapToGrid w:val="0"/>
          <w:sz w:val="24"/>
        </w:rPr>
        <w:t>4. Тип регулятора – электронный.</w:t>
      </w:r>
    </w:p>
    <w:p w:rsidR="005D657A" w:rsidRPr="005D657A" w:rsidRDefault="005D657A" w:rsidP="005D657A">
      <w:pPr>
        <w:ind w:left="720" w:firstLine="720"/>
        <w:jc w:val="both"/>
        <w:rPr>
          <w:snapToGrid w:val="0"/>
          <w:sz w:val="24"/>
        </w:rPr>
      </w:pPr>
      <w:r w:rsidRPr="005D657A">
        <w:rPr>
          <w:snapToGrid w:val="0"/>
          <w:sz w:val="24"/>
        </w:rPr>
        <w:t>5. Способ запуска – электростартерный 24В, от аккумуляторных батарей.</w:t>
      </w:r>
    </w:p>
    <w:p w:rsidR="005D657A" w:rsidRPr="005D657A" w:rsidRDefault="005D657A" w:rsidP="005D657A">
      <w:pPr>
        <w:ind w:left="720" w:firstLine="720"/>
        <w:jc w:val="both"/>
        <w:rPr>
          <w:snapToGrid w:val="0"/>
          <w:sz w:val="24"/>
        </w:rPr>
      </w:pPr>
      <w:r w:rsidRPr="005D657A">
        <w:rPr>
          <w:snapToGrid w:val="0"/>
          <w:sz w:val="24"/>
        </w:rPr>
        <w:t xml:space="preserve">6. Вид топлива – дизельное по ГОСТ 305-2013 (на примере марки топлива Л. работа ДГУ осуществляется на топливе марки Л. Е для тепловозных и судовых дизелей) или ГОСТ </w:t>
      </w:r>
      <w:proofErr w:type="gramStart"/>
      <w:r w:rsidRPr="005D657A">
        <w:rPr>
          <w:snapToGrid w:val="0"/>
          <w:sz w:val="24"/>
        </w:rPr>
        <w:t>Р</w:t>
      </w:r>
      <w:proofErr w:type="gramEnd"/>
      <w:r w:rsidRPr="005D657A">
        <w:rPr>
          <w:snapToGrid w:val="0"/>
          <w:sz w:val="24"/>
        </w:rPr>
        <w:t xml:space="preserve"> 52368-2005 «Топливо дизельное ЕВРО»</w:t>
      </w:r>
    </w:p>
    <w:p w:rsidR="005D657A" w:rsidRPr="005D657A" w:rsidRDefault="005D657A" w:rsidP="005D657A">
      <w:pPr>
        <w:ind w:left="720" w:firstLine="720"/>
        <w:jc w:val="both"/>
        <w:rPr>
          <w:snapToGrid w:val="0"/>
          <w:sz w:val="24"/>
        </w:rPr>
      </w:pPr>
    </w:p>
    <w:p w:rsidR="005D657A" w:rsidRPr="005D657A" w:rsidRDefault="00F05E2C" w:rsidP="00F05E2C">
      <w:pPr>
        <w:jc w:val="center"/>
        <w:outlineLvl w:val="1"/>
        <w:rPr>
          <w:b/>
          <w:snapToGrid w:val="0"/>
          <w:sz w:val="24"/>
          <w:szCs w:val="24"/>
        </w:rPr>
      </w:pPr>
      <w:r>
        <w:rPr>
          <w:b/>
          <w:snapToGrid w:val="0"/>
          <w:sz w:val="24"/>
          <w:szCs w:val="24"/>
        </w:rPr>
        <w:t xml:space="preserve">2. </w:t>
      </w:r>
      <w:r w:rsidR="005D657A" w:rsidRPr="005D657A">
        <w:rPr>
          <w:b/>
          <w:snapToGrid w:val="0"/>
          <w:sz w:val="24"/>
          <w:szCs w:val="24"/>
        </w:rPr>
        <w:t>Состав для дизель-генераторной установки на раме, как основной источник генерации электрической энергии.</w:t>
      </w:r>
    </w:p>
    <w:p w:rsidR="005D657A" w:rsidRPr="005D657A" w:rsidRDefault="005D657A" w:rsidP="004D2CD1">
      <w:pPr>
        <w:numPr>
          <w:ilvl w:val="1"/>
          <w:numId w:val="55"/>
        </w:numPr>
        <w:tabs>
          <w:tab w:val="left" w:pos="567"/>
        </w:tabs>
        <w:jc w:val="both"/>
        <w:rPr>
          <w:snapToGrid w:val="0"/>
          <w:sz w:val="24"/>
          <w:szCs w:val="24"/>
        </w:rPr>
      </w:pPr>
      <w:r w:rsidRPr="005D657A">
        <w:rPr>
          <w:snapToGrid w:val="0"/>
          <w:sz w:val="24"/>
          <w:szCs w:val="24"/>
        </w:rPr>
        <w:t xml:space="preserve"> Дизель-генераторная установка номинальной мощностью 250 кВт -1 шт. (характеристики).</w:t>
      </w:r>
    </w:p>
    <w:p w:rsidR="005D657A" w:rsidRPr="005D657A" w:rsidRDefault="005D657A" w:rsidP="004D2CD1">
      <w:pPr>
        <w:numPr>
          <w:ilvl w:val="1"/>
          <w:numId w:val="55"/>
        </w:numPr>
        <w:tabs>
          <w:tab w:val="left" w:pos="567"/>
        </w:tabs>
        <w:jc w:val="both"/>
        <w:rPr>
          <w:snapToGrid w:val="0"/>
          <w:sz w:val="24"/>
          <w:szCs w:val="24"/>
        </w:rPr>
      </w:pPr>
      <w:r w:rsidRPr="005D657A">
        <w:rPr>
          <w:snapToGrid w:val="0"/>
          <w:sz w:val="24"/>
          <w:szCs w:val="24"/>
        </w:rPr>
        <w:t xml:space="preserve"> Система управления ДГУ.</w:t>
      </w:r>
    </w:p>
    <w:p w:rsidR="005D657A" w:rsidRPr="005D657A" w:rsidRDefault="005D657A" w:rsidP="004D2CD1">
      <w:pPr>
        <w:numPr>
          <w:ilvl w:val="1"/>
          <w:numId w:val="55"/>
        </w:numPr>
        <w:tabs>
          <w:tab w:val="left" w:pos="567"/>
        </w:tabs>
        <w:jc w:val="both"/>
        <w:rPr>
          <w:snapToGrid w:val="0"/>
          <w:sz w:val="24"/>
          <w:szCs w:val="24"/>
        </w:rPr>
      </w:pPr>
      <w:r w:rsidRPr="005D657A">
        <w:rPr>
          <w:snapToGrid w:val="0"/>
          <w:sz w:val="24"/>
          <w:szCs w:val="24"/>
        </w:rPr>
        <w:t xml:space="preserve"> Система подачи дизельного топлива ДГУ.</w:t>
      </w:r>
    </w:p>
    <w:p w:rsidR="005D657A" w:rsidRPr="005D657A" w:rsidRDefault="005D657A" w:rsidP="004D2CD1">
      <w:pPr>
        <w:numPr>
          <w:ilvl w:val="1"/>
          <w:numId w:val="55"/>
        </w:numPr>
        <w:tabs>
          <w:tab w:val="left" w:pos="567"/>
        </w:tabs>
        <w:jc w:val="both"/>
        <w:rPr>
          <w:snapToGrid w:val="0"/>
          <w:sz w:val="24"/>
          <w:szCs w:val="24"/>
        </w:rPr>
      </w:pPr>
      <w:r w:rsidRPr="005D657A">
        <w:rPr>
          <w:snapToGrid w:val="0"/>
          <w:sz w:val="24"/>
          <w:szCs w:val="24"/>
        </w:rPr>
        <w:t xml:space="preserve"> Масляная система ДГУ.</w:t>
      </w:r>
    </w:p>
    <w:p w:rsidR="005D657A" w:rsidRPr="005D657A" w:rsidRDefault="005D657A" w:rsidP="004D2CD1">
      <w:pPr>
        <w:numPr>
          <w:ilvl w:val="1"/>
          <w:numId w:val="55"/>
        </w:numPr>
        <w:tabs>
          <w:tab w:val="left" w:pos="567"/>
        </w:tabs>
        <w:jc w:val="both"/>
        <w:rPr>
          <w:snapToGrid w:val="0"/>
          <w:sz w:val="24"/>
          <w:szCs w:val="24"/>
        </w:rPr>
      </w:pPr>
      <w:r w:rsidRPr="005D657A">
        <w:rPr>
          <w:snapToGrid w:val="0"/>
          <w:sz w:val="24"/>
          <w:szCs w:val="24"/>
        </w:rPr>
        <w:t xml:space="preserve"> Система охлаждения ДГУ.</w:t>
      </w:r>
    </w:p>
    <w:p w:rsidR="005D657A" w:rsidRPr="005D657A" w:rsidRDefault="005D657A" w:rsidP="004D2CD1">
      <w:pPr>
        <w:numPr>
          <w:ilvl w:val="1"/>
          <w:numId w:val="55"/>
        </w:numPr>
        <w:tabs>
          <w:tab w:val="left" w:pos="567"/>
        </w:tabs>
        <w:jc w:val="both"/>
        <w:rPr>
          <w:snapToGrid w:val="0"/>
          <w:sz w:val="24"/>
          <w:szCs w:val="24"/>
        </w:rPr>
      </w:pPr>
      <w:r w:rsidRPr="005D657A">
        <w:rPr>
          <w:snapToGrid w:val="0"/>
          <w:sz w:val="24"/>
          <w:szCs w:val="24"/>
        </w:rPr>
        <w:t xml:space="preserve"> Система запуска ДГУ.</w:t>
      </w:r>
    </w:p>
    <w:p w:rsidR="005D657A" w:rsidRPr="005D657A" w:rsidRDefault="005D657A" w:rsidP="004D2CD1">
      <w:pPr>
        <w:numPr>
          <w:ilvl w:val="1"/>
          <w:numId w:val="55"/>
        </w:numPr>
        <w:tabs>
          <w:tab w:val="left" w:pos="567"/>
        </w:tabs>
        <w:jc w:val="both"/>
        <w:rPr>
          <w:snapToGrid w:val="0"/>
          <w:sz w:val="24"/>
          <w:szCs w:val="24"/>
        </w:rPr>
      </w:pPr>
      <w:r w:rsidRPr="005D657A">
        <w:rPr>
          <w:snapToGrid w:val="0"/>
          <w:sz w:val="24"/>
          <w:szCs w:val="24"/>
        </w:rPr>
        <w:t xml:space="preserve"> Система выпуска отработавших газов ДГУ.</w:t>
      </w:r>
    </w:p>
    <w:p w:rsidR="005D657A" w:rsidRPr="005D657A" w:rsidRDefault="005D657A" w:rsidP="004D2CD1">
      <w:pPr>
        <w:numPr>
          <w:ilvl w:val="1"/>
          <w:numId w:val="55"/>
        </w:numPr>
        <w:tabs>
          <w:tab w:val="left" w:pos="567"/>
        </w:tabs>
        <w:jc w:val="both"/>
        <w:rPr>
          <w:snapToGrid w:val="0"/>
          <w:sz w:val="24"/>
          <w:szCs w:val="24"/>
        </w:rPr>
      </w:pPr>
      <w:r w:rsidRPr="005D657A">
        <w:rPr>
          <w:snapToGrid w:val="0"/>
          <w:sz w:val="24"/>
          <w:szCs w:val="24"/>
        </w:rPr>
        <w:t xml:space="preserve"> Система аварийной световой и звуковой сигнализации ДГУ.</w:t>
      </w:r>
    </w:p>
    <w:p w:rsidR="005D657A" w:rsidRPr="005D657A" w:rsidRDefault="005D657A" w:rsidP="00F05E2C">
      <w:pPr>
        <w:tabs>
          <w:tab w:val="left" w:pos="0"/>
        </w:tabs>
        <w:jc w:val="both"/>
        <w:rPr>
          <w:snapToGrid w:val="0"/>
          <w:sz w:val="24"/>
          <w:szCs w:val="24"/>
        </w:rPr>
      </w:pPr>
    </w:p>
    <w:p w:rsidR="005D657A" w:rsidRPr="005D657A" w:rsidRDefault="005D657A" w:rsidP="005D657A">
      <w:pPr>
        <w:tabs>
          <w:tab w:val="left" w:pos="0"/>
        </w:tabs>
        <w:jc w:val="center"/>
        <w:rPr>
          <w:b/>
          <w:snapToGrid w:val="0"/>
          <w:sz w:val="24"/>
        </w:rPr>
      </w:pPr>
      <w:r w:rsidRPr="005D657A">
        <w:rPr>
          <w:b/>
          <w:snapToGrid w:val="0"/>
          <w:sz w:val="24"/>
        </w:rPr>
        <w:t xml:space="preserve">2.1. </w:t>
      </w:r>
      <w:proofErr w:type="gramStart"/>
      <w:r w:rsidRPr="005D657A">
        <w:rPr>
          <w:b/>
          <w:snapToGrid w:val="0"/>
          <w:sz w:val="24"/>
        </w:rPr>
        <w:t>Основные параметры, характеристики и требования к дизель-генераторной установки номинальной мощностью 250 кВт, на раме (которые должны указываться поставщиком в коммерческом предложении), как основной источник электрической энергии.</w:t>
      </w:r>
      <w:proofErr w:type="gramEnd"/>
    </w:p>
    <w:p w:rsidR="005D657A" w:rsidRPr="005D657A" w:rsidRDefault="005D657A" w:rsidP="005D657A">
      <w:pPr>
        <w:tabs>
          <w:tab w:val="left" w:pos="0"/>
        </w:tabs>
        <w:jc w:val="center"/>
        <w:rPr>
          <w:b/>
          <w:snapToGrid w:val="0"/>
          <w:sz w:val="24"/>
        </w:rPr>
      </w:pPr>
    </w:p>
    <w:p w:rsidR="005D657A" w:rsidRPr="005D657A" w:rsidRDefault="005D657A" w:rsidP="005D657A">
      <w:pPr>
        <w:tabs>
          <w:tab w:val="left" w:pos="0"/>
        </w:tabs>
        <w:jc w:val="right"/>
        <w:rPr>
          <w:b/>
          <w:snapToGrid w:val="0"/>
          <w:sz w:val="24"/>
          <w:szCs w:val="24"/>
        </w:rPr>
      </w:pPr>
      <w:r w:rsidRPr="005D657A">
        <w:rPr>
          <w:b/>
          <w:snapToGrid w:val="0"/>
          <w:sz w:val="24"/>
          <w:szCs w:val="24"/>
        </w:rPr>
        <w:t xml:space="preserve">Таблица 1. </w:t>
      </w:r>
    </w:p>
    <w:tbl>
      <w:tblPr>
        <w:tblW w:w="10490" w:type="dxa"/>
        <w:tblInd w:w="40" w:type="dxa"/>
        <w:tblLayout w:type="fixed"/>
        <w:tblCellMar>
          <w:left w:w="40" w:type="dxa"/>
          <w:right w:w="40" w:type="dxa"/>
        </w:tblCellMar>
        <w:tblLook w:val="0000"/>
      </w:tblPr>
      <w:tblGrid>
        <w:gridCol w:w="1085"/>
        <w:gridCol w:w="6286"/>
        <w:gridCol w:w="994"/>
        <w:gridCol w:w="2125"/>
      </w:tblGrid>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suppressAutoHyphens/>
              <w:ind w:firstLine="567"/>
              <w:jc w:val="both"/>
              <w:rPr>
                <w:snapToGrid w:val="0"/>
                <w:sz w:val="28"/>
                <w:lang w:eastAsia="ar-SA"/>
              </w:rPr>
            </w:pPr>
            <w:r w:rsidRPr="005D657A">
              <w:rPr>
                <w:snapToGrid w:val="0"/>
                <w:sz w:val="28"/>
                <w:lang w:eastAsia="ar-SA"/>
              </w:rPr>
              <w:t>№</w:t>
            </w:r>
          </w:p>
          <w:p w:rsidR="005D657A" w:rsidRPr="005D657A" w:rsidRDefault="005D657A" w:rsidP="005D657A">
            <w:pPr>
              <w:autoSpaceDE w:val="0"/>
              <w:autoSpaceDN w:val="0"/>
              <w:adjustRightInd w:val="0"/>
              <w:jc w:val="center"/>
              <w:rPr>
                <w:spacing w:val="-10"/>
                <w:sz w:val="24"/>
                <w:szCs w:val="24"/>
              </w:rPr>
            </w:pPr>
            <w:proofErr w:type="gramStart"/>
            <w:r w:rsidRPr="005D657A">
              <w:rPr>
                <w:sz w:val="24"/>
                <w:szCs w:val="24"/>
                <w:lang w:eastAsia="ar-SA"/>
              </w:rPr>
              <w:t>п</w:t>
            </w:r>
            <w:proofErr w:type="gramEnd"/>
            <w:r w:rsidRPr="005D657A">
              <w:rPr>
                <w:sz w:val="24"/>
                <w:szCs w:val="24"/>
                <w:lang w:eastAsia="ar-SA"/>
              </w:rPr>
              <w:t>/п</w:t>
            </w:r>
          </w:p>
        </w:tc>
        <w:tc>
          <w:tcPr>
            <w:tcW w:w="6286"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z w:val="24"/>
                <w:szCs w:val="22"/>
              </w:rPr>
            </w:pPr>
            <w:r w:rsidRPr="005D657A">
              <w:rPr>
                <w:sz w:val="24"/>
                <w:szCs w:val="22"/>
              </w:rPr>
              <w:t>Наименование характеристик</w:t>
            </w:r>
          </w:p>
        </w:tc>
        <w:tc>
          <w:tcPr>
            <w:tcW w:w="994"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z w:val="24"/>
                <w:szCs w:val="22"/>
              </w:rPr>
            </w:pPr>
            <w:r w:rsidRPr="005D657A">
              <w:rPr>
                <w:sz w:val="24"/>
                <w:szCs w:val="22"/>
              </w:rPr>
              <w:t>Ед.</w:t>
            </w:r>
          </w:p>
          <w:p w:rsidR="005D657A" w:rsidRPr="005D657A" w:rsidRDefault="005D657A" w:rsidP="005D657A">
            <w:pPr>
              <w:autoSpaceDE w:val="0"/>
              <w:autoSpaceDN w:val="0"/>
              <w:adjustRightInd w:val="0"/>
              <w:jc w:val="center"/>
              <w:rPr>
                <w:sz w:val="24"/>
                <w:szCs w:val="22"/>
              </w:rPr>
            </w:pPr>
            <w:r w:rsidRPr="005D657A">
              <w:rPr>
                <w:sz w:val="24"/>
                <w:szCs w:val="22"/>
              </w:rPr>
              <w:t>Изм.</w:t>
            </w:r>
          </w:p>
        </w:tc>
        <w:tc>
          <w:tcPr>
            <w:tcW w:w="212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Значение</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1.</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4"/>
              </w:rPr>
            </w:pPr>
            <w:r w:rsidRPr="005D657A">
              <w:rPr>
                <w:sz w:val="24"/>
                <w:szCs w:val="24"/>
              </w:rPr>
              <w:t>Тип двигателя (марка и модель)</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bCs/>
                <w:sz w:val="22"/>
                <w:szCs w:val="22"/>
              </w:rPr>
            </w:pPr>
            <w:r w:rsidRPr="005D657A">
              <w:rPr>
                <w:bCs/>
                <w:sz w:val="22"/>
                <w:szCs w:val="22"/>
                <w:lang w:val="en-US"/>
              </w:rPr>
              <w:t>Cummins</w:t>
            </w:r>
          </w:p>
          <w:p w:rsidR="005D657A" w:rsidRPr="005D657A" w:rsidRDefault="005D657A" w:rsidP="005D657A">
            <w:pPr>
              <w:autoSpaceDE w:val="0"/>
              <w:autoSpaceDN w:val="0"/>
              <w:adjustRightInd w:val="0"/>
              <w:jc w:val="center"/>
              <w:rPr>
                <w:spacing w:val="-10"/>
                <w:sz w:val="22"/>
                <w:szCs w:val="22"/>
                <w:lang w:val="en-US"/>
              </w:rPr>
            </w:pPr>
            <w:r w:rsidRPr="005D657A">
              <w:rPr>
                <w:sz w:val="22"/>
                <w:szCs w:val="22"/>
              </w:rPr>
              <w:t>NTA855-G1B</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2.</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4"/>
              </w:rPr>
            </w:pPr>
            <w:r w:rsidRPr="005D657A">
              <w:rPr>
                <w:sz w:val="24"/>
                <w:szCs w:val="24"/>
              </w:rPr>
              <w:t>Тип генератора (модель)</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lang w:val="en-US"/>
              </w:rPr>
            </w:pPr>
            <w:r w:rsidRPr="005D657A">
              <w:rPr>
                <w:spacing w:val="-10"/>
                <w:sz w:val="22"/>
                <w:szCs w:val="22"/>
              </w:rPr>
              <w:t>Stamford</w:t>
            </w:r>
            <w:r w:rsidRPr="005D657A">
              <w:rPr>
                <w:sz w:val="22"/>
                <w:szCs w:val="22"/>
                <w:lang w:val="en-US"/>
              </w:rPr>
              <w:t>HC.I444ES</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3.</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4"/>
              </w:rPr>
            </w:pPr>
            <w:r w:rsidRPr="005D657A">
              <w:rPr>
                <w:sz w:val="24"/>
                <w:szCs w:val="24"/>
              </w:rPr>
              <w:t>Номинальная мощность двигателя (</w:t>
            </w:r>
            <w:r w:rsidRPr="005D657A">
              <w:rPr>
                <w:sz w:val="24"/>
                <w:szCs w:val="24"/>
                <w:lang w:val="en-US"/>
              </w:rPr>
              <w:t>PrimePower</w:t>
            </w:r>
            <w:r w:rsidRPr="005D657A">
              <w:rPr>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кВт</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250</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4.</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4"/>
              </w:rPr>
            </w:pPr>
            <w:r w:rsidRPr="005D657A">
              <w:rPr>
                <w:sz w:val="24"/>
                <w:szCs w:val="24"/>
              </w:rPr>
              <w:t>Номинальное напряжение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В</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suppressAutoHyphens/>
              <w:jc w:val="center"/>
              <w:rPr>
                <w:snapToGrid w:val="0"/>
                <w:sz w:val="24"/>
                <w:szCs w:val="24"/>
                <w:lang w:val="en-US" w:eastAsia="ar-SA"/>
              </w:rPr>
            </w:pPr>
            <w:r w:rsidRPr="005D657A">
              <w:rPr>
                <w:snapToGrid w:val="0"/>
                <w:sz w:val="24"/>
                <w:szCs w:val="24"/>
                <w:lang w:eastAsia="ar-SA"/>
              </w:rPr>
              <w:t>400</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5.</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4"/>
              </w:rPr>
            </w:pPr>
            <w:r w:rsidRPr="005D657A">
              <w:rPr>
                <w:sz w:val="24"/>
                <w:szCs w:val="24"/>
              </w:rPr>
              <w:t>Номинальная частота вращения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proofErr w:type="gramStart"/>
            <w:r w:rsidRPr="005D657A">
              <w:rPr>
                <w:sz w:val="24"/>
                <w:szCs w:val="24"/>
              </w:rPr>
              <w:t>об</w:t>
            </w:r>
            <w:proofErr w:type="gramEnd"/>
            <w:r w:rsidRPr="005D657A">
              <w:rPr>
                <w:sz w:val="24"/>
                <w:szCs w:val="24"/>
              </w:rPr>
              <w:t>/мин</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suppressAutoHyphens/>
              <w:jc w:val="center"/>
              <w:rPr>
                <w:snapToGrid w:val="0"/>
                <w:sz w:val="24"/>
                <w:szCs w:val="24"/>
                <w:lang w:eastAsia="ar-SA"/>
              </w:rPr>
            </w:pPr>
            <w:r w:rsidRPr="005D657A">
              <w:rPr>
                <w:snapToGrid w:val="0"/>
                <w:sz w:val="24"/>
                <w:szCs w:val="24"/>
                <w:lang w:eastAsia="ar-SA"/>
              </w:rPr>
              <w:t>1500</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z w:val="24"/>
                <w:szCs w:val="22"/>
              </w:rPr>
            </w:pPr>
            <w:r w:rsidRPr="005D657A">
              <w:rPr>
                <w:sz w:val="24"/>
                <w:szCs w:val="22"/>
              </w:rPr>
              <w:t>6</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4"/>
              </w:rPr>
            </w:pPr>
            <w:r w:rsidRPr="005D657A">
              <w:rPr>
                <w:sz w:val="24"/>
                <w:szCs w:val="24"/>
              </w:rPr>
              <w:t>Род тока</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suppressAutoHyphens/>
              <w:jc w:val="center"/>
              <w:rPr>
                <w:snapToGrid w:val="0"/>
                <w:sz w:val="24"/>
                <w:szCs w:val="24"/>
                <w:lang w:eastAsia="ar-SA"/>
              </w:rPr>
            </w:pPr>
            <w:r w:rsidRPr="005D657A">
              <w:rPr>
                <w:snapToGrid w:val="0"/>
                <w:sz w:val="24"/>
                <w:szCs w:val="24"/>
                <w:lang w:eastAsia="ar-SA"/>
              </w:rPr>
              <w:t>Трехфазный переменный</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7.</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4"/>
              </w:rPr>
            </w:pPr>
            <w:r w:rsidRPr="005D657A">
              <w:rPr>
                <w:sz w:val="24"/>
                <w:szCs w:val="24"/>
              </w:rPr>
              <w:t>Номинальная частота тока</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Гц</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suppressAutoHyphens/>
              <w:jc w:val="center"/>
              <w:rPr>
                <w:snapToGrid w:val="0"/>
                <w:sz w:val="24"/>
                <w:szCs w:val="24"/>
                <w:lang w:eastAsia="ar-SA"/>
              </w:rPr>
            </w:pPr>
            <w:r w:rsidRPr="005D657A">
              <w:rPr>
                <w:snapToGrid w:val="0"/>
                <w:sz w:val="24"/>
                <w:szCs w:val="24"/>
                <w:lang w:eastAsia="ar-SA"/>
              </w:rPr>
              <w:t>50</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8.</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4"/>
              </w:rPr>
            </w:pPr>
            <w:r w:rsidRPr="005D657A">
              <w:rPr>
                <w:sz w:val="24"/>
                <w:szCs w:val="24"/>
              </w:rPr>
              <w:t>Режим нейтрали</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widowControl w:val="0"/>
              <w:suppressAutoHyphens/>
              <w:jc w:val="center"/>
              <w:rPr>
                <w:sz w:val="24"/>
                <w:szCs w:val="24"/>
                <w:lang w:eastAsia="ar-SA"/>
              </w:rPr>
            </w:pPr>
            <w:r w:rsidRPr="005D657A">
              <w:rPr>
                <w:sz w:val="24"/>
                <w:szCs w:val="24"/>
                <w:lang w:eastAsia="ar-SA"/>
              </w:rPr>
              <w:t>глухозаземленная</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9</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4"/>
              </w:rPr>
            </w:pPr>
            <w:r w:rsidRPr="005D657A">
              <w:rPr>
                <w:sz w:val="24"/>
                <w:szCs w:val="24"/>
              </w:rPr>
              <w:t>Система запуска</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widowControl w:val="0"/>
              <w:suppressAutoHyphens/>
              <w:jc w:val="center"/>
              <w:rPr>
                <w:sz w:val="24"/>
                <w:szCs w:val="24"/>
                <w:lang w:eastAsia="ar-SA"/>
              </w:rPr>
            </w:pPr>
            <w:r w:rsidRPr="005D657A">
              <w:rPr>
                <w:sz w:val="24"/>
                <w:szCs w:val="24"/>
                <w:lang w:eastAsia="ar-SA"/>
              </w:rPr>
              <w:t>электростартерная</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10.</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4"/>
              </w:rPr>
            </w:pPr>
            <w:r w:rsidRPr="005D657A">
              <w:rPr>
                <w:sz w:val="24"/>
                <w:szCs w:val="24"/>
              </w:rPr>
              <w:t>Время пуска и приема нагрузки из прогретого состояния,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с</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35</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11.</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spacing w:line="274" w:lineRule="exact"/>
              <w:ind w:firstLine="10"/>
              <w:rPr>
                <w:sz w:val="24"/>
                <w:szCs w:val="22"/>
              </w:rPr>
            </w:pPr>
            <w:r w:rsidRPr="005D657A">
              <w:rPr>
                <w:sz w:val="24"/>
                <w:szCs w:val="22"/>
              </w:rPr>
              <w:t>Минимальная температура охлаждающей жидкости и масла при пуске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°С</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4</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12.</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 xml:space="preserve">Потребление топлива при </w:t>
            </w:r>
            <w:r w:rsidRPr="005D657A">
              <w:rPr>
                <w:spacing w:val="-10"/>
                <w:sz w:val="24"/>
                <w:szCs w:val="24"/>
              </w:rPr>
              <w:t xml:space="preserve">100% </w:t>
            </w:r>
            <w:r w:rsidRPr="005D657A">
              <w:rPr>
                <w:sz w:val="24"/>
                <w:szCs w:val="2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гр/кВт</w:t>
            </w:r>
            <w:proofErr w:type="gramStart"/>
            <w:r w:rsidRPr="005D657A">
              <w:rPr>
                <w:sz w:val="24"/>
                <w:szCs w:val="24"/>
              </w:rPr>
              <w:t>.ч</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210</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13.</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 xml:space="preserve">Потребление топлива при </w:t>
            </w:r>
            <w:r w:rsidRPr="005D657A">
              <w:rPr>
                <w:spacing w:val="-10"/>
                <w:sz w:val="24"/>
                <w:szCs w:val="24"/>
              </w:rPr>
              <w:t xml:space="preserve">75% </w:t>
            </w:r>
            <w:r w:rsidRPr="005D657A">
              <w:rPr>
                <w:sz w:val="24"/>
                <w:szCs w:val="2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spacing w:line="360" w:lineRule="auto"/>
              <w:jc w:val="center"/>
              <w:rPr>
                <w:snapToGrid w:val="0"/>
                <w:sz w:val="24"/>
                <w:szCs w:val="24"/>
              </w:rPr>
            </w:pPr>
            <w:r w:rsidRPr="005D657A">
              <w:rPr>
                <w:snapToGrid w:val="0"/>
                <w:sz w:val="24"/>
                <w:szCs w:val="24"/>
              </w:rPr>
              <w:t>гр/кВт</w:t>
            </w:r>
            <w:proofErr w:type="gramStart"/>
            <w:r w:rsidRPr="005D657A">
              <w:rPr>
                <w:snapToGrid w:val="0"/>
                <w:sz w:val="24"/>
                <w:szCs w:val="24"/>
              </w:rPr>
              <w:t>.ч</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213</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14.</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 xml:space="preserve">Потребление топлива при </w:t>
            </w:r>
            <w:r w:rsidRPr="005D657A">
              <w:rPr>
                <w:spacing w:val="-10"/>
                <w:sz w:val="24"/>
                <w:szCs w:val="24"/>
              </w:rPr>
              <w:t xml:space="preserve">50% </w:t>
            </w:r>
            <w:r w:rsidRPr="005D657A">
              <w:rPr>
                <w:sz w:val="24"/>
                <w:szCs w:val="2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spacing w:line="360" w:lineRule="auto"/>
              <w:jc w:val="center"/>
              <w:rPr>
                <w:snapToGrid w:val="0"/>
                <w:sz w:val="24"/>
                <w:szCs w:val="24"/>
              </w:rPr>
            </w:pPr>
            <w:r w:rsidRPr="005D657A">
              <w:rPr>
                <w:snapToGrid w:val="0"/>
                <w:sz w:val="24"/>
                <w:szCs w:val="24"/>
              </w:rPr>
              <w:t>гр/кВт</w:t>
            </w:r>
            <w:proofErr w:type="gramStart"/>
            <w:r w:rsidRPr="005D657A">
              <w:rPr>
                <w:snapToGrid w:val="0"/>
                <w:sz w:val="24"/>
                <w:szCs w:val="24"/>
              </w:rPr>
              <w:t>.ч</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224</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15.</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Расположение цилиндров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lang w:eastAsia="en-US"/>
              </w:rPr>
            </w:pPr>
            <w:r w:rsidRPr="005D657A">
              <w:rPr>
                <w:sz w:val="22"/>
                <w:szCs w:val="22"/>
                <w:lang w:eastAsia="en-US"/>
              </w:rPr>
              <w:t>Рядное</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16.</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Количество цилиндров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шт.</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6</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17.</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Рабочий объем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л</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14</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18.</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Степень сжатия</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14.0:1</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19.</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Емкость масляной системы двигателя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л</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40</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20.</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Емкость системы охлаждения двигателя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r w:rsidRPr="005D657A">
              <w:rPr>
                <w:sz w:val="24"/>
                <w:szCs w:val="24"/>
              </w:rPr>
              <w:t>л</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62</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21.</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Система воздухоснабжения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4"/>
                <w:szCs w:val="24"/>
              </w:rPr>
            </w:pP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spacing w:line="278" w:lineRule="exact"/>
              <w:jc w:val="center"/>
              <w:rPr>
                <w:sz w:val="24"/>
                <w:szCs w:val="24"/>
              </w:rPr>
            </w:pPr>
            <w:r w:rsidRPr="005D657A">
              <w:rPr>
                <w:sz w:val="24"/>
                <w:szCs w:val="24"/>
              </w:rPr>
              <w:t>турбированное</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22.</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Поток воздуха на сгорание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spacing w:line="360" w:lineRule="auto"/>
              <w:jc w:val="center"/>
              <w:rPr>
                <w:snapToGrid w:val="0"/>
                <w:sz w:val="22"/>
                <w:szCs w:val="22"/>
              </w:rPr>
            </w:pPr>
            <w:proofErr w:type="gramStart"/>
            <w:r w:rsidRPr="005D657A">
              <w:rPr>
                <w:snapToGrid w:val="0"/>
                <w:sz w:val="22"/>
                <w:szCs w:val="22"/>
              </w:rPr>
              <w:t>л</w:t>
            </w:r>
            <w:proofErr w:type="gramEnd"/>
            <w:r w:rsidRPr="005D657A">
              <w:rPr>
                <w:snapToGrid w:val="0"/>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378</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23.</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 xml:space="preserve">Поток воздуха на радиатор </w:t>
            </w:r>
            <w:r w:rsidRPr="005D657A">
              <w:rPr>
                <w:spacing w:val="-10"/>
                <w:sz w:val="24"/>
                <w:szCs w:val="24"/>
              </w:rPr>
              <w:t xml:space="preserve">(40 </w:t>
            </w:r>
            <w:r w:rsidRPr="005D657A">
              <w:rPr>
                <w:sz w:val="24"/>
                <w:szCs w:val="22"/>
              </w:rPr>
              <w:t>°С)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spacing w:line="360" w:lineRule="auto"/>
              <w:jc w:val="center"/>
              <w:rPr>
                <w:snapToGrid w:val="0"/>
                <w:sz w:val="22"/>
                <w:szCs w:val="22"/>
              </w:rPr>
            </w:pPr>
            <w:proofErr w:type="gramStart"/>
            <w:r w:rsidRPr="005D657A">
              <w:rPr>
                <w:snapToGrid w:val="0"/>
                <w:sz w:val="22"/>
                <w:szCs w:val="22"/>
              </w:rPr>
              <w:t>л</w:t>
            </w:r>
            <w:proofErr w:type="gramEnd"/>
            <w:r w:rsidRPr="005D657A">
              <w:rPr>
                <w:snapToGrid w:val="0"/>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8190</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24.</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Температура выхлопных газов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490</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25.</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Поток выхлопных газов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proofErr w:type="gramStart"/>
            <w:r w:rsidRPr="005D657A">
              <w:rPr>
                <w:sz w:val="22"/>
                <w:szCs w:val="22"/>
              </w:rPr>
              <w:t>л</w:t>
            </w:r>
            <w:proofErr w:type="gramEnd"/>
            <w:r w:rsidRPr="005D657A">
              <w:rPr>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990</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26.</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4"/>
              </w:rPr>
              <w:t>Расход масла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proofErr w:type="gramStart"/>
            <w:r w:rsidRPr="005D657A">
              <w:rPr>
                <w:sz w:val="22"/>
                <w:szCs w:val="22"/>
              </w:rPr>
              <w:t>л</w:t>
            </w:r>
            <w:proofErr w:type="gramEnd"/>
            <w:r w:rsidRPr="005D657A">
              <w:rPr>
                <w:sz w:val="22"/>
                <w:szCs w:val="22"/>
              </w:rPr>
              <w:t>/ч</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0,25</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27.</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rPr>
            </w:pPr>
            <w:r w:rsidRPr="005D657A">
              <w:rPr>
                <w:sz w:val="24"/>
              </w:rPr>
              <w:t>Максимальное противодавление выхлопных газов</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lang w:val="en-US"/>
              </w:rPr>
            </w:pPr>
            <w:proofErr w:type="gramStart"/>
            <w:r w:rsidRPr="005D657A">
              <w:rPr>
                <w:sz w:val="22"/>
                <w:szCs w:val="22"/>
              </w:rPr>
              <w:t>к</w:t>
            </w:r>
            <w:proofErr w:type="gramEnd"/>
            <w:r w:rsidRPr="005D657A">
              <w:rPr>
                <w:sz w:val="22"/>
                <w:szCs w:val="22"/>
                <w:lang w:val="en-US"/>
              </w:rPr>
              <w:t>Pa</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10</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28.</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rPr>
            </w:pPr>
            <w:r w:rsidRPr="005D657A">
              <w:rPr>
                <w:sz w:val="24"/>
              </w:rPr>
              <w:t>Максимальная температура охлаждающей жидкости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pacing w:val="-10"/>
                <w:sz w:val="22"/>
                <w:szCs w:val="22"/>
              </w:rPr>
              <w:t>105</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29.</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rPr>
            </w:pPr>
            <w:r w:rsidRPr="005D657A">
              <w:rPr>
                <w:sz w:val="24"/>
              </w:rPr>
              <w:t>Модель микропроцессорного контроллера на ДГУ</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pacing w:val="-10"/>
                <w:sz w:val="22"/>
                <w:szCs w:val="22"/>
              </w:rPr>
            </w:pPr>
            <w:r w:rsidRPr="005D657A">
              <w:rPr>
                <w:snapToGrid w:val="0"/>
                <w:sz w:val="22"/>
                <w:szCs w:val="22"/>
                <w:lang w:val="en-US"/>
              </w:rPr>
              <w:t>ComApIG</w:t>
            </w:r>
            <w:r w:rsidRPr="005D657A">
              <w:rPr>
                <w:snapToGrid w:val="0"/>
                <w:sz w:val="22"/>
                <w:szCs w:val="22"/>
              </w:rPr>
              <w:t>-</w:t>
            </w:r>
            <w:r w:rsidRPr="005D657A">
              <w:rPr>
                <w:snapToGrid w:val="0"/>
                <w:sz w:val="22"/>
                <w:szCs w:val="22"/>
                <w:lang w:val="en-US"/>
              </w:rPr>
              <w:t>NT</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30.</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b/>
                <w:sz w:val="24"/>
              </w:rPr>
            </w:pPr>
            <w:r w:rsidRPr="005D657A">
              <w:rPr>
                <w:b/>
                <w:sz w:val="24"/>
              </w:rPr>
              <w:t>Электрогенератор</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lang w:val="en-US"/>
              </w:rPr>
            </w:pPr>
            <w:r w:rsidRPr="005D657A">
              <w:rPr>
                <w:sz w:val="22"/>
                <w:szCs w:val="22"/>
                <w:lang w:val="en-US"/>
              </w:rPr>
              <w:t>kVA</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344</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30.1</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rPr>
            </w:pPr>
            <w:r w:rsidRPr="005D657A">
              <w:rPr>
                <w:sz w:val="24"/>
              </w:rPr>
              <w:t>Тип подключения</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3 фазы, 4 провода</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30.2</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rPr>
            </w:pPr>
            <w:r w:rsidRPr="005D657A">
              <w:rPr>
                <w:sz w:val="24"/>
              </w:rPr>
              <w:t>Количество подшипников</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proofErr w:type="gramStart"/>
            <w:r w:rsidRPr="005D657A">
              <w:rPr>
                <w:sz w:val="22"/>
                <w:szCs w:val="22"/>
              </w:rPr>
              <w:t>Шт</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1</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30.3</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rPr>
            </w:pPr>
            <w:r w:rsidRPr="005D657A">
              <w:rPr>
                <w:sz w:val="24"/>
              </w:rPr>
              <w:t>Фактор мощности</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0.8</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lang w:val="en-US"/>
              </w:rPr>
            </w:pPr>
            <w:r w:rsidRPr="005D657A">
              <w:rPr>
                <w:spacing w:val="-10"/>
                <w:sz w:val="24"/>
                <w:szCs w:val="24"/>
                <w:lang w:val="en-US"/>
              </w:rPr>
              <w:t>3</w:t>
            </w:r>
            <w:r w:rsidRPr="005D657A">
              <w:rPr>
                <w:spacing w:val="-10"/>
                <w:sz w:val="24"/>
                <w:szCs w:val="24"/>
              </w:rPr>
              <w:t>0</w:t>
            </w:r>
            <w:r w:rsidRPr="005D657A">
              <w:rPr>
                <w:spacing w:val="-10"/>
                <w:sz w:val="24"/>
                <w:szCs w:val="24"/>
                <w:lang w:val="en-US"/>
              </w:rPr>
              <w:t>.4</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rPr>
            </w:pPr>
            <w:r w:rsidRPr="005D657A">
              <w:rPr>
                <w:sz w:val="24"/>
              </w:rPr>
              <w:t>Защита корпуса</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IP23</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lang w:val="en-US"/>
              </w:rPr>
            </w:pPr>
            <w:r w:rsidRPr="005D657A">
              <w:rPr>
                <w:spacing w:val="-10"/>
                <w:sz w:val="24"/>
                <w:szCs w:val="24"/>
                <w:lang w:val="en-US"/>
              </w:rPr>
              <w:t>3</w:t>
            </w:r>
            <w:r w:rsidRPr="005D657A">
              <w:rPr>
                <w:spacing w:val="-10"/>
                <w:sz w:val="24"/>
                <w:szCs w:val="24"/>
              </w:rPr>
              <w:t>0</w:t>
            </w:r>
            <w:r w:rsidRPr="005D657A">
              <w:rPr>
                <w:spacing w:val="-10"/>
                <w:sz w:val="24"/>
                <w:szCs w:val="24"/>
                <w:lang w:val="en-US"/>
              </w:rPr>
              <w:t>.5</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rPr>
            </w:pPr>
            <w:r w:rsidRPr="005D657A">
              <w:rPr>
                <w:sz w:val="24"/>
              </w:rPr>
              <w:t>Класс изоляции, температуры</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Н/Н</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30.6</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rPr>
            </w:pPr>
            <w:r w:rsidRPr="005D657A">
              <w:rPr>
                <w:sz w:val="24"/>
              </w:rPr>
              <w:t>Регулировка напряжения</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 +/- 1</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30.7</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rPr>
            </w:pPr>
            <w:r w:rsidRPr="005D657A">
              <w:rPr>
                <w:sz w:val="24"/>
              </w:rPr>
              <w:t>КПД электрогенератора не менее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93</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30.8</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2"/>
              </w:rPr>
              <w:t xml:space="preserve">Воздушный поток на охлаждение </w:t>
            </w:r>
            <w:r w:rsidRPr="005D657A">
              <w:rPr>
                <w:sz w:val="24"/>
                <w:szCs w:val="24"/>
              </w:rPr>
              <w:t>электрогенератора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proofErr w:type="gramStart"/>
            <w:r w:rsidRPr="005D657A">
              <w:rPr>
                <w:sz w:val="22"/>
                <w:szCs w:val="22"/>
              </w:rPr>
              <w:t>м</w:t>
            </w:r>
            <w:proofErr w:type="gramEnd"/>
            <w:r w:rsidRPr="005D657A">
              <w:rPr>
                <w:sz w:val="22"/>
                <w:szCs w:val="22"/>
              </w:rPr>
              <w:t>³/с</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0,9</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30.9</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2"/>
              </w:rPr>
            </w:pPr>
            <w:r w:rsidRPr="005D657A">
              <w:rPr>
                <w:sz w:val="24"/>
                <w:szCs w:val="24"/>
              </w:rPr>
              <w:t>Габаритные размеры ДГУ, ДхШхВ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мм</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3100×1060×1760</w:t>
            </w:r>
          </w:p>
        </w:tc>
      </w:tr>
      <w:tr w:rsidR="005D657A" w:rsidRPr="005D657A" w:rsidTr="00F05E2C">
        <w:tc>
          <w:tcPr>
            <w:tcW w:w="1085" w:type="dxa"/>
            <w:tcBorders>
              <w:top w:val="single" w:sz="6" w:space="0" w:color="auto"/>
              <w:left w:val="single" w:sz="6" w:space="0" w:color="auto"/>
              <w:bottom w:val="single" w:sz="6" w:space="0" w:color="auto"/>
              <w:right w:val="single" w:sz="6" w:space="0" w:color="auto"/>
            </w:tcBorders>
          </w:tcPr>
          <w:p w:rsidR="005D657A" w:rsidRPr="005D657A" w:rsidRDefault="005D657A" w:rsidP="005D657A">
            <w:pPr>
              <w:autoSpaceDE w:val="0"/>
              <w:autoSpaceDN w:val="0"/>
              <w:adjustRightInd w:val="0"/>
              <w:jc w:val="center"/>
              <w:rPr>
                <w:spacing w:val="-10"/>
                <w:sz w:val="24"/>
                <w:szCs w:val="24"/>
              </w:rPr>
            </w:pPr>
            <w:r w:rsidRPr="005D657A">
              <w:rPr>
                <w:spacing w:val="-10"/>
                <w:sz w:val="24"/>
                <w:szCs w:val="24"/>
              </w:rPr>
              <w:t>30.10</w:t>
            </w:r>
          </w:p>
        </w:tc>
        <w:tc>
          <w:tcPr>
            <w:tcW w:w="6286"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rPr>
                <w:sz w:val="24"/>
                <w:szCs w:val="24"/>
              </w:rPr>
            </w:pPr>
            <w:r w:rsidRPr="005D657A">
              <w:rPr>
                <w:sz w:val="24"/>
                <w:szCs w:val="24"/>
              </w:rPr>
              <w:t>Снаряженная  масса ДГУ    не менее</w:t>
            </w:r>
          </w:p>
        </w:tc>
        <w:tc>
          <w:tcPr>
            <w:tcW w:w="994"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т</w:t>
            </w:r>
          </w:p>
        </w:tc>
        <w:tc>
          <w:tcPr>
            <w:tcW w:w="2125" w:type="dxa"/>
            <w:tcBorders>
              <w:top w:val="single" w:sz="6" w:space="0" w:color="auto"/>
              <w:left w:val="single" w:sz="6" w:space="0" w:color="auto"/>
              <w:bottom w:val="single" w:sz="6" w:space="0" w:color="auto"/>
              <w:right w:val="single" w:sz="6" w:space="0" w:color="auto"/>
            </w:tcBorders>
            <w:vAlign w:val="center"/>
          </w:tcPr>
          <w:p w:rsidR="005D657A" w:rsidRPr="005D657A" w:rsidRDefault="005D657A" w:rsidP="005D657A">
            <w:pPr>
              <w:autoSpaceDE w:val="0"/>
              <w:autoSpaceDN w:val="0"/>
              <w:adjustRightInd w:val="0"/>
              <w:jc w:val="center"/>
              <w:rPr>
                <w:sz w:val="22"/>
                <w:szCs w:val="22"/>
              </w:rPr>
            </w:pPr>
            <w:r w:rsidRPr="005D657A">
              <w:rPr>
                <w:sz w:val="22"/>
                <w:szCs w:val="22"/>
              </w:rPr>
              <w:t>2,920</w:t>
            </w:r>
          </w:p>
        </w:tc>
      </w:tr>
    </w:tbl>
    <w:p w:rsidR="005D657A" w:rsidRPr="005D657A" w:rsidRDefault="005D657A" w:rsidP="005D657A">
      <w:pPr>
        <w:ind w:firstLine="567"/>
        <w:jc w:val="both"/>
        <w:rPr>
          <w:snapToGrid w:val="0"/>
          <w:sz w:val="24"/>
          <w:szCs w:val="24"/>
        </w:rPr>
      </w:pPr>
    </w:p>
    <w:p w:rsidR="005D657A" w:rsidRPr="005D657A" w:rsidRDefault="00F05E2C" w:rsidP="00F05E2C">
      <w:pPr>
        <w:tabs>
          <w:tab w:val="left" w:pos="567"/>
        </w:tabs>
        <w:ind w:left="1004"/>
        <w:jc w:val="center"/>
        <w:outlineLvl w:val="1"/>
        <w:rPr>
          <w:b/>
          <w:snapToGrid w:val="0"/>
          <w:sz w:val="24"/>
          <w:szCs w:val="24"/>
        </w:rPr>
      </w:pPr>
      <w:r>
        <w:rPr>
          <w:b/>
          <w:snapToGrid w:val="0"/>
          <w:sz w:val="24"/>
          <w:szCs w:val="24"/>
        </w:rPr>
        <w:t xml:space="preserve">2.2. </w:t>
      </w:r>
      <w:r w:rsidR="005D657A" w:rsidRPr="005D657A">
        <w:rPr>
          <w:b/>
          <w:snapToGrid w:val="0"/>
          <w:sz w:val="24"/>
          <w:szCs w:val="24"/>
        </w:rPr>
        <w:t xml:space="preserve">Система управления ДГУ </w:t>
      </w:r>
    </w:p>
    <w:p w:rsidR="005D657A" w:rsidRPr="005D657A" w:rsidRDefault="00F05E2C" w:rsidP="005D657A">
      <w:pPr>
        <w:tabs>
          <w:tab w:val="left" w:pos="567"/>
        </w:tabs>
        <w:jc w:val="both"/>
        <w:rPr>
          <w:snapToGrid w:val="0"/>
          <w:sz w:val="28"/>
        </w:rPr>
      </w:pPr>
      <w:r>
        <w:rPr>
          <w:snapToGrid w:val="0"/>
          <w:sz w:val="24"/>
          <w:szCs w:val="24"/>
        </w:rPr>
        <w:tab/>
      </w:r>
      <w:r w:rsidR="005D657A" w:rsidRPr="005D657A">
        <w:rPr>
          <w:snapToGrid w:val="0"/>
          <w:sz w:val="24"/>
          <w:szCs w:val="24"/>
        </w:rPr>
        <w:t xml:space="preserve">Система управления ДГУ обеспечивает автоматизацию процесса выработки электрической и тепловой  энергии  в объеме 3-ей степени автоматизации по ГОСТ </w:t>
      </w:r>
      <w:proofErr w:type="gramStart"/>
      <w:r w:rsidR="005D657A" w:rsidRPr="005D657A">
        <w:rPr>
          <w:snapToGrid w:val="0"/>
          <w:sz w:val="24"/>
          <w:szCs w:val="24"/>
        </w:rPr>
        <w:t>Р</w:t>
      </w:r>
      <w:proofErr w:type="gramEnd"/>
      <w:r w:rsidR="005D657A" w:rsidRPr="005D657A">
        <w:rPr>
          <w:snapToGrid w:val="0"/>
          <w:sz w:val="24"/>
          <w:szCs w:val="24"/>
        </w:rPr>
        <w:t xml:space="preserve"> 50783-95. В состав системы управления входит:</w:t>
      </w:r>
    </w:p>
    <w:p w:rsidR="005D657A" w:rsidRPr="005D657A" w:rsidRDefault="005D657A" w:rsidP="005D657A">
      <w:pPr>
        <w:tabs>
          <w:tab w:val="left" w:pos="567"/>
        </w:tabs>
        <w:jc w:val="both"/>
        <w:rPr>
          <w:snapToGrid w:val="0"/>
          <w:sz w:val="24"/>
          <w:szCs w:val="24"/>
        </w:rPr>
      </w:pPr>
      <w:r w:rsidRPr="005D657A">
        <w:rPr>
          <w:snapToGrid w:val="0"/>
          <w:sz w:val="24"/>
          <w:szCs w:val="24"/>
        </w:rPr>
        <w:t xml:space="preserve">–  панель управления ДГУ, расположенная на агрегате и выполненная на базе модульного контроллера генераторной установки ComAp IG-NT GC, с функциями параллельной работы, применение </w:t>
      </w:r>
      <w:r w:rsidRPr="005D657A">
        <w:rPr>
          <w:snapToGrid w:val="0"/>
          <w:sz w:val="24"/>
          <w:szCs w:val="24"/>
          <w:u w:val="single"/>
          <w:lang w:val="en-US"/>
        </w:rPr>
        <w:t>MINT</w:t>
      </w:r>
      <w:r w:rsidRPr="005D657A">
        <w:rPr>
          <w:snapToGrid w:val="0"/>
          <w:sz w:val="24"/>
          <w:szCs w:val="24"/>
        </w:rPr>
        <w:t xml:space="preserve"> (параллельная работа с другими ДГУ, </w:t>
      </w:r>
      <w:r w:rsidRPr="005D657A">
        <w:rPr>
          <w:rFonts w:cs="Arial"/>
          <w:snapToGrid w:val="0"/>
          <w:sz w:val="24"/>
          <w:szCs w:val="24"/>
        </w:rPr>
        <w:t>поддержка разделения нагрузки и управление мощностью)</w:t>
      </w:r>
      <w:r w:rsidRPr="005D657A">
        <w:rPr>
          <w:snapToGrid w:val="0"/>
          <w:sz w:val="24"/>
          <w:szCs w:val="24"/>
        </w:rPr>
        <w:t>, и возможностью подключения системы удаленного мониторинга;</w:t>
      </w:r>
    </w:p>
    <w:p w:rsidR="005D657A" w:rsidRPr="005D657A" w:rsidRDefault="005D657A" w:rsidP="005D657A">
      <w:pPr>
        <w:tabs>
          <w:tab w:val="left" w:pos="567"/>
        </w:tabs>
        <w:jc w:val="both"/>
        <w:rPr>
          <w:snapToGrid w:val="0"/>
          <w:sz w:val="24"/>
          <w:szCs w:val="24"/>
        </w:rPr>
      </w:pPr>
      <w:r w:rsidRPr="005D657A">
        <w:rPr>
          <w:snapToGrid w:val="0"/>
          <w:sz w:val="24"/>
          <w:szCs w:val="24"/>
        </w:rPr>
        <w:t xml:space="preserve"> –  генераторного силового моторизированного выключателя </w:t>
      </w:r>
      <w:r w:rsidRPr="005D657A">
        <w:rPr>
          <w:snapToGrid w:val="0"/>
          <w:sz w:val="24"/>
          <w:szCs w:val="24"/>
          <w:lang w:val="en-US"/>
        </w:rPr>
        <w:t>ABB</w:t>
      </w:r>
      <w:r w:rsidRPr="005D657A">
        <w:rPr>
          <w:snapToGrid w:val="0"/>
          <w:sz w:val="24"/>
          <w:szCs w:val="24"/>
        </w:rPr>
        <w:t xml:space="preserve"> (или аналоги </w:t>
      </w:r>
      <w:r w:rsidRPr="005D657A">
        <w:rPr>
          <w:snapToGrid w:val="0"/>
          <w:sz w:val="24"/>
          <w:szCs w:val="24"/>
          <w:lang w:val="en-US"/>
        </w:rPr>
        <w:t>Siemens</w:t>
      </w:r>
      <w:r w:rsidRPr="005D657A">
        <w:rPr>
          <w:snapToGrid w:val="0"/>
          <w:sz w:val="24"/>
          <w:szCs w:val="24"/>
        </w:rPr>
        <w:t>).</w:t>
      </w:r>
    </w:p>
    <w:p w:rsidR="005D657A" w:rsidRPr="005D657A" w:rsidRDefault="005D657A" w:rsidP="005D657A">
      <w:pPr>
        <w:tabs>
          <w:tab w:val="left" w:pos="567"/>
        </w:tabs>
        <w:jc w:val="both"/>
        <w:rPr>
          <w:snapToGrid w:val="0"/>
          <w:sz w:val="24"/>
          <w:szCs w:val="24"/>
        </w:rPr>
      </w:pPr>
    </w:p>
    <w:p w:rsidR="005D657A" w:rsidRPr="005D657A" w:rsidRDefault="005D657A" w:rsidP="005D657A">
      <w:pPr>
        <w:ind w:firstLine="360"/>
        <w:jc w:val="both"/>
        <w:rPr>
          <w:rFonts w:cs="Arial"/>
          <w:sz w:val="24"/>
          <w:szCs w:val="24"/>
        </w:rPr>
      </w:pPr>
      <w:proofErr w:type="gramStart"/>
      <w:r w:rsidRPr="005D657A">
        <w:rPr>
          <w:rFonts w:cs="Arial"/>
          <w:sz w:val="24"/>
          <w:szCs w:val="24"/>
        </w:rPr>
        <w:t xml:space="preserve">Панель управления дизель-генераторной установкой состоит из </w:t>
      </w:r>
      <w:r w:rsidRPr="005D657A">
        <w:rPr>
          <w:rFonts w:cs="Arial"/>
          <w:b/>
          <w:i/>
          <w:sz w:val="24"/>
          <w:szCs w:val="24"/>
          <w:u w:val="single"/>
        </w:rPr>
        <w:t>модульног</w:t>
      </w:r>
      <w:r w:rsidRPr="005D657A">
        <w:rPr>
          <w:rFonts w:cs="Arial"/>
          <w:b/>
          <w:i/>
          <w:sz w:val="24"/>
          <w:szCs w:val="24"/>
        </w:rPr>
        <w:t>о</w:t>
      </w:r>
      <w:r w:rsidRPr="005D657A">
        <w:rPr>
          <w:rFonts w:cs="Arial"/>
          <w:sz w:val="24"/>
          <w:szCs w:val="24"/>
        </w:rPr>
        <w:t xml:space="preserve"> контроллера генераторной установки ComAp IG-NT GC MINT в комплекте с электронным ключом GS-NT-LSM+PMS, обеспечивающим поддержку разделения нагрузки и управление мощностью, IG-AVRI интерфейсного модуля регулятора напряжения, IG-AVRi-TRANS/LV трансформатор напряжения для питания модуля AVRi, коммутационных реле, автоматического моторизованного выключателя генератора, контроллера скорости двигателя и устройства автоматической зарядки аккумуляторных батарей.</w:t>
      </w:r>
      <w:proofErr w:type="gramEnd"/>
      <w:r w:rsidRPr="005D657A">
        <w:rPr>
          <w:rFonts w:cs="Arial"/>
          <w:sz w:val="24"/>
          <w:szCs w:val="24"/>
        </w:rPr>
        <w:t xml:space="preserve"> Модульный контроллер представляет собой русифицированный микропроцессорный блок управления с соответствующим программным обеспечением, используемый для </w:t>
      </w:r>
      <w:r w:rsidRPr="005D657A">
        <w:rPr>
          <w:rFonts w:cs="Arial"/>
          <w:b/>
          <w:i/>
          <w:sz w:val="24"/>
          <w:szCs w:val="24"/>
          <w:u w:val="single"/>
        </w:rPr>
        <w:t>управления</w:t>
      </w:r>
      <w:r w:rsidRPr="005D657A">
        <w:rPr>
          <w:rFonts w:cs="Arial"/>
          <w:b/>
          <w:i/>
          <w:sz w:val="24"/>
          <w:szCs w:val="24"/>
        </w:rPr>
        <w:t>,</w:t>
      </w:r>
      <w:r w:rsidRPr="005D657A">
        <w:rPr>
          <w:rFonts w:cs="Arial"/>
          <w:b/>
          <w:i/>
          <w:sz w:val="24"/>
          <w:szCs w:val="24"/>
          <w:u w:val="single"/>
        </w:rPr>
        <w:t>контроля</w:t>
      </w:r>
      <w:r w:rsidRPr="005D657A">
        <w:rPr>
          <w:rFonts w:cs="Arial"/>
          <w:b/>
          <w:i/>
          <w:sz w:val="24"/>
          <w:szCs w:val="24"/>
        </w:rPr>
        <w:t xml:space="preserve"> и</w:t>
      </w:r>
      <w:r w:rsidRPr="005D657A">
        <w:rPr>
          <w:rFonts w:cs="Arial"/>
          <w:b/>
          <w:i/>
          <w:sz w:val="24"/>
          <w:szCs w:val="24"/>
          <w:u w:val="single"/>
        </w:rPr>
        <w:t xml:space="preserve"> защитыДГУ</w:t>
      </w:r>
      <w:r w:rsidRPr="005D657A">
        <w:rPr>
          <w:rFonts w:cs="Arial"/>
          <w:sz w:val="24"/>
          <w:szCs w:val="24"/>
        </w:rPr>
        <w:t xml:space="preserve">. Панель управления контролирует все параметры двигателя и генератора и воздействует на автоматический останов при серьезных отказах. Панель управления синхронного генератора и двигателя </w:t>
      </w:r>
      <w:r w:rsidRPr="005D657A">
        <w:rPr>
          <w:rFonts w:cs="Arial"/>
          <w:b/>
          <w:i/>
          <w:sz w:val="24"/>
          <w:szCs w:val="24"/>
          <w:u w:val="single"/>
        </w:rPr>
        <w:t>полностью интегрирована и обеспечивает следующие функции</w:t>
      </w:r>
      <w:r w:rsidRPr="005D657A">
        <w:rPr>
          <w:rFonts w:cs="Arial"/>
          <w:sz w:val="24"/>
          <w:szCs w:val="24"/>
        </w:rPr>
        <w:t>:</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 xml:space="preserve">Меню полностью на </w:t>
      </w:r>
      <w:r w:rsidRPr="005D657A">
        <w:rPr>
          <w:rFonts w:cs="Arial"/>
          <w:snapToGrid w:val="0"/>
          <w:sz w:val="24"/>
          <w:u w:val="single"/>
        </w:rPr>
        <w:t>РУССКОМ ЯЗЫКЕ.</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Автоматический/ручной запуск/останов двигателя с остановами, сопровождаемыми миганием соответствующих светодиодной индикации, при низком давлении масла, высокой температуре охлаждающей жидкости, превышении числа оборотов двигателя, слишком длительном запуске и при аварийном останове.</w:t>
      </w:r>
    </w:p>
    <w:p w:rsidR="005D657A" w:rsidRPr="005D657A" w:rsidRDefault="005D657A" w:rsidP="00F05E2C">
      <w:pPr>
        <w:numPr>
          <w:ilvl w:val="0"/>
          <w:numId w:val="47"/>
        </w:numPr>
        <w:autoSpaceDE w:val="0"/>
        <w:autoSpaceDN w:val="0"/>
        <w:adjustRightInd w:val="0"/>
        <w:contextualSpacing/>
        <w:jc w:val="both"/>
        <w:rPr>
          <w:rFonts w:cs="Arial"/>
          <w:snapToGrid w:val="0"/>
          <w:sz w:val="24"/>
        </w:rPr>
      </w:pPr>
      <w:r w:rsidRPr="005D657A">
        <w:rPr>
          <w:rFonts w:cs="Arial"/>
          <w:snapToGrid w:val="0"/>
          <w:sz w:val="24"/>
        </w:rPr>
        <w:t>Управление мощностью (запуск и останов зависят от нагрузки).</w:t>
      </w:r>
    </w:p>
    <w:p w:rsidR="005D657A" w:rsidRPr="005D657A" w:rsidRDefault="005D657A" w:rsidP="00F05E2C">
      <w:pPr>
        <w:numPr>
          <w:ilvl w:val="0"/>
          <w:numId w:val="47"/>
        </w:numPr>
        <w:autoSpaceDE w:val="0"/>
        <w:autoSpaceDN w:val="0"/>
        <w:adjustRightInd w:val="0"/>
        <w:contextualSpacing/>
        <w:jc w:val="both"/>
        <w:rPr>
          <w:rFonts w:cs="Arial"/>
          <w:snapToGrid w:val="0"/>
          <w:sz w:val="24"/>
        </w:rPr>
      </w:pPr>
      <w:r w:rsidRPr="005D657A">
        <w:rPr>
          <w:rFonts w:cs="Arial"/>
          <w:snapToGrid w:val="0"/>
          <w:sz w:val="24"/>
        </w:rPr>
        <w:t>Ручная настройка приоритета, либо автоматическая в зависимости от часов наработки или требования нагрузки (наиболее эффективная настройка)</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 xml:space="preserve">Выбор приоритета запуска и остановки ДГУ при различных </w:t>
      </w:r>
      <w:proofErr w:type="gramStart"/>
      <w:r w:rsidRPr="005D657A">
        <w:rPr>
          <w:rFonts w:cs="Arial"/>
          <w:snapToGrid w:val="0"/>
          <w:sz w:val="24"/>
        </w:rPr>
        <w:t>комбинациях</w:t>
      </w:r>
      <w:proofErr w:type="gramEnd"/>
      <w:r w:rsidRPr="005D657A">
        <w:rPr>
          <w:rFonts w:cs="Arial"/>
          <w:snapToGrid w:val="0"/>
          <w:sz w:val="24"/>
        </w:rPr>
        <w:t xml:space="preserve"> работающих в параллели ДГУ.</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 xml:space="preserve">Поддержка параллельной работы с другими ДГУ, оборудованными однотипными панелями управления с контроллерами IG-NT GC MINT фирмы ComAp, с функцией  автоматического запуска, выход на номинальные обороты, включение в параллельную работу предварительно прогретого дизеля, автоматического распределения активной и реактивной нагрузки между всеми работающими в параллели ДГУ. </w:t>
      </w:r>
    </w:p>
    <w:p w:rsidR="005D657A" w:rsidRPr="005D657A" w:rsidRDefault="005D657A" w:rsidP="00F05E2C">
      <w:pPr>
        <w:numPr>
          <w:ilvl w:val="0"/>
          <w:numId w:val="47"/>
        </w:numPr>
        <w:autoSpaceDE w:val="0"/>
        <w:autoSpaceDN w:val="0"/>
        <w:adjustRightInd w:val="0"/>
        <w:contextualSpacing/>
        <w:jc w:val="both"/>
        <w:rPr>
          <w:rFonts w:cs="Arial"/>
          <w:snapToGrid w:val="0"/>
          <w:sz w:val="24"/>
        </w:rPr>
      </w:pPr>
      <w:r w:rsidRPr="005D657A">
        <w:rPr>
          <w:rFonts w:cs="Arial"/>
          <w:snapToGrid w:val="0"/>
          <w:sz w:val="24"/>
        </w:rPr>
        <w:t xml:space="preserve">плавная нагрузка и разгрузка ДГУ </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 xml:space="preserve">Управление защитами (настраиваемыми и фиксированными): защита по фазам, защита от КЗ, перегрузке по току и мощности,  защита от реверсивной мощности и от замыкания на землю, дополнительные 160 </w:t>
      </w:r>
      <w:proofErr w:type="gramStart"/>
      <w:r w:rsidRPr="005D657A">
        <w:rPr>
          <w:rFonts w:cs="Arial"/>
          <w:snapToGrid w:val="0"/>
          <w:sz w:val="24"/>
        </w:rPr>
        <w:t>программируемых</w:t>
      </w:r>
      <w:proofErr w:type="gramEnd"/>
      <w:r w:rsidRPr="005D657A">
        <w:rPr>
          <w:rFonts w:cs="Arial"/>
          <w:snapToGrid w:val="0"/>
          <w:sz w:val="24"/>
        </w:rPr>
        <w:t xml:space="preserve"> уставок по защите.</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Управление напряжением и косинусом, измерение базовой и пиковой нагрузок, автоматическая синхронизация и управление мощностью, измерение параметров генератора и сетевых параметров.</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Наличие RS 232/ RS 485 интерфейса с поддержкой Modbus, поддержка GSM-модема для SMS-отправки сообщений.</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журнал на 500 записей.</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Наличие встроенной системы мониторинга и дистанционного управления ДГУ.</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Полная интеграция с ДГУ и обмен сигналами через CAN-шину с другими панелями управления комплекса ДЭС.</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Таймер остывания – регулируемый в пределах 0…10 минут.</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Системы управления подачей топлива с подачей напряжения для останова или для рабочего хода.</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 xml:space="preserve">Цифровая  индикация: давления масла в двигателе; температуры охлаждающей жидкости; числа оборотов двигателя; напряжения системы постоянного тока; моточасов двигателя; диагностических кодов системы; напряжения переменного тока генератора; силы переменного тока генератора; частоты напряжения генератора, косинуса, текущей активной и реактивной нагрузки, общего количества выработанной ДГУ электроэнергии (кВт*ч) за весь период работы. </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Переключатель режимов работы двигателя.</w:t>
      </w:r>
    </w:p>
    <w:p w:rsidR="005D657A" w:rsidRPr="005D657A" w:rsidRDefault="005D657A" w:rsidP="00F05E2C">
      <w:pPr>
        <w:numPr>
          <w:ilvl w:val="0"/>
          <w:numId w:val="47"/>
        </w:numPr>
        <w:autoSpaceDE w:val="0"/>
        <w:autoSpaceDN w:val="0"/>
        <w:adjustRightInd w:val="0"/>
        <w:contextualSpacing/>
        <w:jc w:val="both"/>
        <w:rPr>
          <w:rFonts w:cs="Arial"/>
          <w:snapToGrid w:val="0"/>
          <w:sz w:val="24"/>
        </w:rPr>
      </w:pPr>
      <w:r w:rsidRPr="005D657A">
        <w:rPr>
          <w:rFonts w:cs="Arial"/>
          <w:snapToGrid w:val="0"/>
          <w:sz w:val="24"/>
        </w:rPr>
        <w:t xml:space="preserve">конфигурирование входных и выходных сигналов </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Кнопка аварийного останова.</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Переключатель проверки сигнальных ламп и индикатора.</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Потенциометр регулировки напряжения.</w:t>
      </w:r>
    </w:p>
    <w:p w:rsidR="005D657A" w:rsidRPr="005D657A" w:rsidRDefault="005D657A" w:rsidP="00F05E2C">
      <w:pPr>
        <w:widowControl w:val="0"/>
        <w:numPr>
          <w:ilvl w:val="0"/>
          <w:numId w:val="47"/>
        </w:numPr>
        <w:tabs>
          <w:tab w:val="left" w:pos="283"/>
        </w:tabs>
        <w:jc w:val="both"/>
        <w:rPr>
          <w:rFonts w:cs="Arial"/>
          <w:snapToGrid w:val="0"/>
          <w:sz w:val="24"/>
        </w:rPr>
      </w:pPr>
      <w:r w:rsidRPr="005D657A">
        <w:rPr>
          <w:rFonts w:cs="Arial"/>
          <w:snapToGrid w:val="0"/>
          <w:sz w:val="24"/>
        </w:rPr>
        <w:t>Прочный и влагозащищённый корпус, герметичность IP65.</w:t>
      </w:r>
    </w:p>
    <w:p w:rsidR="005D657A" w:rsidRPr="005D657A" w:rsidRDefault="005D657A" w:rsidP="00F05E2C">
      <w:pPr>
        <w:jc w:val="both"/>
        <w:rPr>
          <w:rFonts w:cs="Arial"/>
          <w:snapToGrid w:val="0"/>
          <w:sz w:val="24"/>
        </w:rPr>
      </w:pPr>
    </w:p>
    <w:p w:rsidR="005D657A" w:rsidRPr="005D657A" w:rsidRDefault="005D657A" w:rsidP="00F05E2C">
      <w:pPr>
        <w:ind w:firstLine="360"/>
        <w:jc w:val="both"/>
        <w:rPr>
          <w:rFonts w:cs="Arial"/>
          <w:sz w:val="24"/>
          <w:szCs w:val="24"/>
        </w:rPr>
      </w:pPr>
      <w:r w:rsidRPr="005D657A">
        <w:rPr>
          <w:rFonts w:cs="Arial"/>
          <w:sz w:val="24"/>
          <w:szCs w:val="24"/>
        </w:rPr>
        <w:t xml:space="preserve">На передней панели щита управления находятся индикаторы, кнопки управления, кнопка аварийной остановки и дисплей для вывода информации. </w:t>
      </w:r>
    </w:p>
    <w:p w:rsidR="005D657A" w:rsidRPr="005D657A" w:rsidRDefault="005D657A" w:rsidP="00F05E2C">
      <w:pPr>
        <w:ind w:firstLine="360"/>
        <w:jc w:val="both"/>
        <w:rPr>
          <w:rFonts w:cs="Arial"/>
          <w:sz w:val="24"/>
          <w:szCs w:val="24"/>
        </w:rPr>
      </w:pPr>
      <w:r w:rsidRPr="005D657A">
        <w:rPr>
          <w:rFonts w:cs="Arial"/>
          <w:sz w:val="24"/>
          <w:szCs w:val="24"/>
        </w:rPr>
        <w:t xml:space="preserve">Автоматический выключатель используется для отключения нагрузки от генератора при перегрузке, возникновении токов короткого замыкания и других аварийных ситуаций. Кроме того, выключатель, оснащенный моторным приводом, используется при подключении двух и более генераторов к общей шине для параллельной работы на общую нагрузку (с целью обеспечение резервирования и/или наращивания мощности электростанции).  </w:t>
      </w:r>
    </w:p>
    <w:p w:rsidR="005D657A" w:rsidRPr="005D657A" w:rsidRDefault="005D657A" w:rsidP="00F05E2C">
      <w:pPr>
        <w:ind w:firstLine="360"/>
        <w:jc w:val="both"/>
        <w:rPr>
          <w:rFonts w:cs="Arial"/>
          <w:sz w:val="24"/>
          <w:szCs w:val="24"/>
        </w:rPr>
      </w:pPr>
      <w:r w:rsidRPr="005D657A">
        <w:rPr>
          <w:rFonts w:cs="Arial"/>
          <w:sz w:val="24"/>
          <w:szCs w:val="24"/>
        </w:rPr>
        <w:t xml:space="preserve">Устройство автоматической зарядки аккумуляторных батарей обеспечивает поддержание АКБ в заряженном состоянии во время простоя ДГУ. </w:t>
      </w:r>
    </w:p>
    <w:p w:rsidR="005D657A" w:rsidRPr="005D657A" w:rsidRDefault="005D657A" w:rsidP="00F05E2C">
      <w:pPr>
        <w:ind w:firstLine="360"/>
        <w:jc w:val="both"/>
        <w:rPr>
          <w:rFonts w:cs="Arial"/>
          <w:snapToGrid w:val="0"/>
          <w:sz w:val="24"/>
          <w:szCs w:val="24"/>
        </w:rPr>
      </w:pPr>
      <w:r w:rsidRPr="005D657A">
        <w:rPr>
          <w:rFonts w:cs="Arial"/>
          <w:sz w:val="24"/>
          <w:szCs w:val="24"/>
        </w:rPr>
        <w:t xml:space="preserve">Панель управления монтируются на раме </w:t>
      </w:r>
      <w:proofErr w:type="gramStart"/>
      <w:r w:rsidRPr="005D657A">
        <w:rPr>
          <w:rFonts w:cs="Arial"/>
          <w:sz w:val="24"/>
          <w:szCs w:val="24"/>
        </w:rPr>
        <w:t>генератора</w:t>
      </w:r>
      <w:proofErr w:type="gramEnd"/>
      <w:r w:rsidRPr="005D657A">
        <w:rPr>
          <w:rFonts w:cs="Arial"/>
          <w:sz w:val="24"/>
          <w:szCs w:val="24"/>
        </w:rPr>
        <w:t xml:space="preserve"> и обеспечивает полное управление и постоянный контроль за работой ДГУ без постоянного присутствия дежурного персонала.</w:t>
      </w:r>
    </w:p>
    <w:p w:rsidR="005D657A" w:rsidRPr="005D657A" w:rsidRDefault="005D657A" w:rsidP="00F05E2C">
      <w:pPr>
        <w:autoSpaceDE w:val="0"/>
        <w:autoSpaceDN w:val="0"/>
        <w:adjustRightInd w:val="0"/>
        <w:spacing w:before="58"/>
        <w:jc w:val="center"/>
        <w:rPr>
          <w:b/>
          <w:sz w:val="24"/>
          <w:szCs w:val="24"/>
        </w:rPr>
      </w:pPr>
    </w:p>
    <w:p w:rsidR="005D657A" w:rsidRPr="005D657A" w:rsidRDefault="005D657A" w:rsidP="005D657A">
      <w:pPr>
        <w:autoSpaceDE w:val="0"/>
        <w:autoSpaceDN w:val="0"/>
        <w:adjustRightInd w:val="0"/>
        <w:spacing w:before="58" w:line="269" w:lineRule="exact"/>
        <w:jc w:val="center"/>
        <w:rPr>
          <w:b/>
          <w:sz w:val="24"/>
          <w:szCs w:val="24"/>
        </w:rPr>
      </w:pPr>
      <w:r w:rsidRPr="005D657A">
        <w:rPr>
          <w:b/>
          <w:sz w:val="24"/>
          <w:szCs w:val="24"/>
        </w:rPr>
        <w:t>2.3. Топливная система ДГУ.</w:t>
      </w:r>
    </w:p>
    <w:p w:rsidR="005D657A" w:rsidRPr="005D657A" w:rsidRDefault="005D657A" w:rsidP="005D657A">
      <w:pPr>
        <w:autoSpaceDE w:val="0"/>
        <w:autoSpaceDN w:val="0"/>
        <w:adjustRightInd w:val="0"/>
        <w:spacing w:before="58"/>
        <w:ind w:firstLine="284"/>
        <w:jc w:val="both"/>
        <w:rPr>
          <w:sz w:val="24"/>
          <w:szCs w:val="24"/>
        </w:rPr>
      </w:pPr>
      <w:r w:rsidRPr="005D657A">
        <w:rPr>
          <w:sz w:val="24"/>
          <w:szCs w:val="24"/>
        </w:rPr>
        <w:t xml:space="preserve">При работе дизель-генераторной установки в топливной системе должно создаваться нормальное (расчётное) давление и температура топлива на подаче и обратке ТНВД, полное отсутствие воздуха в системе, что обеспечивает бесперебойную подачу топлива при работе установки на различных режимах. </w:t>
      </w:r>
    </w:p>
    <w:p w:rsidR="005D657A" w:rsidRPr="005D657A" w:rsidRDefault="005D657A" w:rsidP="005D657A">
      <w:pPr>
        <w:autoSpaceDE w:val="0"/>
        <w:autoSpaceDN w:val="0"/>
        <w:adjustRightInd w:val="0"/>
        <w:spacing w:before="58"/>
        <w:ind w:firstLine="284"/>
        <w:jc w:val="both"/>
        <w:rPr>
          <w:sz w:val="24"/>
          <w:szCs w:val="22"/>
        </w:rPr>
      </w:pPr>
      <w:r w:rsidRPr="005D657A">
        <w:rPr>
          <w:sz w:val="24"/>
          <w:szCs w:val="22"/>
        </w:rPr>
        <w:t xml:space="preserve">От стационарной расходной емкости расположенной на электростанции, дизельное топливо должно пройти через фильтрующие элементы </w:t>
      </w:r>
      <w:r w:rsidRPr="005D657A">
        <w:rPr>
          <w:b/>
          <w:sz w:val="24"/>
          <w:szCs w:val="24"/>
          <w:u w:val="single"/>
        </w:rPr>
        <w:t>топливно-водяного сепаратора</w:t>
      </w:r>
      <w:r w:rsidRPr="005D657A">
        <w:rPr>
          <w:sz w:val="24"/>
          <w:szCs w:val="22"/>
        </w:rPr>
        <w:t xml:space="preserve"> которые производят предварительную очистку топлива – отделение водных фракций. Топливно-водяной сепаратор должен быть смонтирован на раме ДГУ. Далее </w:t>
      </w:r>
      <w:proofErr w:type="gramStart"/>
      <w:r w:rsidRPr="005D657A">
        <w:rPr>
          <w:sz w:val="24"/>
          <w:szCs w:val="22"/>
        </w:rPr>
        <w:t>дизельное</w:t>
      </w:r>
      <w:proofErr w:type="gramEnd"/>
      <w:r w:rsidRPr="005D657A">
        <w:rPr>
          <w:sz w:val="24"/>
          <w:szCs w:val="22"/>
        </w:rPr>
        <w:t xml:space="preserve"> топливопроходит через</w:t>
      </w:r>
      <w:r w:rsidRPr="005D657A">
        <w:rPr>
          <w:sz w:val="24"/>
          <w:szCs w:val="24"/>
        </w:rPr>
        <w:t>фильтра грубой и тонкой очистки топлива,</w:t>
      </w:r>
      <w:r w:rsidRPr="005D657A">
        <w:rPr>
          <w:sz w:val="24"/>
          <w:szCs w:val="22"/>
        </w:rPr>
        <w:t xml:space="preserve"> смонтированные на блоке цилиндров двигателя и подаётся к ТНВД дизель-генераторной установки.</w:t>
      </w:r>
    </w:p>
    <w:p w:rsidR="005D657A" w:rsidRPr="005D657A" w:rsidRDefault="00F05E2C" w:rsidP="00F05E2C">
      <w:pPr>
        <w:jc w:val="center"/>
        <w:outlineLvl w:val="1"/>
        <w:rPr>
          <w:b/>
          <w:snapToGrid w:val="0"/>
          <w:sz w:val="24"/>
          <w:szCs w:val="24"/>
        </w:rPr>
      </w:pPr>
      <w:r>
        <w:rPr>
          <w:b/>
          <w:snapToGrid w:val="0"/>
          <w:sz w:val="24"/>
          <w:szCs w:val="24"/>
        </w:rPr>
        <w:t xml:space="preserve">2.4. </w:t>
      </w:r>
      <w:r w:rsidR="005D657A" w:rsidRPr="005D657A">
        <w:rPr>
          <w:b/>
          <w:snapToGrid w:val="0"/>
          <w:sz w:val="24"/>
          <w:szCs w:val="24"/>
        </w:rPr>
        <w:t xml:space="preserve">Масляная система </w:t>
      </w:r>
      <w:r w:rsidR="005D657A" w:rsidRPr="005D657A">
        <w:rPr>
          <w:b/>
          <w:bCs/>
          <w:snapToGrid w:val="0"/>
          <w:sz w:val="24"/>
          <w:szCs w:val="24"/>
        </w:rPr>
        <w:t>ДГУ</w:t>
      </w:r>
      <w:r w:rsidR="005D657A" w:rsidRPr="005D657A">
        <w:rPr>
          <w:b/>
          <w:snapToGrid w:val="0"/>
          <w:sz w:val="24"/>
          <w:szCs w:val="24"/>
        </w:rPr>
        <w:t>.</w:t>
      </w:r>
    </w:p>
    <w:p w:rsidR="005D657A" w:rsidRPr="005D657A" w:rsidRDefault="005D657A" w:rsidP="005D657A">
      <w:pPr>
        <w:autoSpaceDE w:val="0"/>
        <w:autoSpaceDN w:val="0"/>
        <w:adjustRightInd w:val="0"/>
        <w:ind w:firstLine="289"/>
        <w:jc w:val="both"/>
        <w:rPr>
          <w:sz w:val="24"/>
          <w:szCs w:val="24"/>
        </w:rPr>
      </w:pPr>
      <w:r w:rsidRPr="005D657A">
        <w:rPr>
          <w:sz w:val="24"/>
          <w:szCs w:val="24"/>
        </w:rPr>
        <w:t xml:space="preserve">Масляная система дизель-генераторной установки должна обеспечивать фильтрацию масла, смазывание и отвод тепла от узлов и механизмов ДГУ, а так же производить сигнализирование или аварийную остановку при повышении или понижении установленных параметров (давление и температуры масла). </w:t>
      </w:r>
    </w:p>
    <w:p w:rsidR="005D657A" w:rsidRPr="005D657A" w:rsidRDefault="005D657A" w:rsidP="005D657A">
      <w:pPr>
        <w:autoSpaceDE w:val="0"/>
        <w:autoSpaceDN w:val="0"/>
        <w:adjustRightInd w:val="0"/>
        <w:ind w:firstLine="289"/>
        <w:jc w:val="both"/>
        <w:rPr>
          <w:sz w:val="24"/>
          <w:szCs w:val="24"/>
        </w:rPr>
      </w:pPr>
      <w:r w:rsidRPr="005D657A">
        <w:rPr>
          <w:sz w:val="24"/>
          <w:szCs w:val="24"/>
        </w:rPr>
        <w:t>В состав масляной системы входит: м</w:t>
      </w:r>
      <w:r w:rsidRPr="005D657A">
        <w:rPr>
          <w:sz w:val="24"/>
          <w:szCs w:val="24"/>
          <w:lang w:eastAsia="ar-SA"/>
        </w:rPr>
        <w:t>асляный насос, сапун картера, маслоохладитель, масляный фильтр, маслозаливная горловина и щуп для замера уровня масла, стандартный масляный поддон (картер), отвод картерных газов, ручной масляный насос с клапаном для слива масла из картера (</w:t>
      </w:r>
      <w:r w:rsidRPr="005D657A">
        <w:rPr>
          <w:sz w:val="24"/>
          <w:szCs w:val="24"/>
        </w:rPr>
        <w:t>система слива отработанного масла в тарные ёмкости)</w:t>
      </w:r>
      <w:r w:rsidRPr="005D657A">
        <w:rPr>
          <w:sz w:val="24"/>
          <w:szCs w:val="24"/>
          <w:lang w:eastAsia="ar-SA"/>
        </w:rPr>
        <w:t>, регулятор уровня масла в поддоне (картере), датчики температуры и давления масла</w:t>
      </w:r>
      <w:proofErr w:type="gramStart"/>
      <w:r w:rsidRPr="005D657A">
        <w:rPr>
          <w:sz w:val="24"/>
          <w:szCs w:val="24"/>
          <w:lang w:eastAsia="ar-SA"/>
        </w:rPr>
        <w:t>.</w:t>
      </w:r>
      <w:r w:rsidRPr="005D657A">
        <w:rPr>
          <w:sz w:val="24"/>
          <w:szCs w:val="24"/>
        </w:rPr>
        <w:t>З</w:t>
      </w:r>
      <w:proofErr w:type="gramEnd"/>
      <w:r w:rsidRPr="005D657A">
        <w:rPr>
          <w:sz w:val="24"/>
          <w:szCs w:val="24"/>
        </w:rPr>
        <w:t xml:space="preserve">амена масла (заливка в картер) будет производиться из бочек </w:t>
      </w:r>
      <w:smartTag w:uri="urn:schemas-microsoft-com:office:smarttags" w:element="metricconverter">
        <w:smartTagPr>
          <w:attr w:name="ProductID" w:val="200 литров"/>
        </w:smartTagPr>
        <w:r w:rsidRPr="005D657A">
          <w:rPr>
            <w:sz w:val="24"/>
            <w:szCs w:val="24"/>
          </w:rPr>
          <w:t>200 литров</w:t>
        </w:r>
      </w:smartTag>
      <w:r w:rsidRPr="005D657A">
        <w:rPr>
          <w:sz w:val="24"/>
          <w:szCs w:val="24"/>
        </w:rPr>
        <w:t xml:space="preserve"> ручным насосом.</w:t>
      </w:r>
    </w:p>
    <w:p w:rsidR="005D657A" w:rsidRPr="005D657A" w:rsidRDefault="00F05E2C" w:rsidP="00F05E2C">
      <w:pPr>
        <w:jc w:val="center"/>
        <w:outlineLvl w:val="1"/>
        <w:rPr>
          <w:b/>
          <w:snapToGrid w:val="0"/>
          <w:sz w:val="24"/>
          <w:szCs w:val="24"/>
        </w:rPr>
      </w:pPr>
      <w:r w:rsidRPr="00F05E2C">
        <w:rPr>
          <w:b/>
          <w:snapToGrid w:val="0"/>
          <w:sz w:val="24"/>
          <w:szCs w:val="24"/>
        </w:rPr>
        <w:t xml:space="preserve">2.5. </w:t>
      </w:r>
      <w:r w:rsidR="005D657A" w:rsidRPr="005D657A">
        <w:rPr>
          <w:b/>
          <w:snapToGrid w:val="0"/>
          <w:sz w:val="24"/>
          <w:szCs w:val="24"/>
        </w:rPr>
        <w:t>Система охлаждения ДГУ.</w:t>
      </w:r>
    </w:p>
    <w:p w:rsidR="005D657A" w:rsidRPr="005D657A" w:rsidRDefault="005D657A" w:rsidP="00F05E2C">
      <w:pPr>
        <w:ind w:firstLine="709"/>
        <w:jc w:val="both"/>
        <w:rPr>
          <w:snapToGrid w:val="0"/>
          <w:sz w:val="24"/>
        </w:rPr>
      </w:pPr>
      <w:r w:rsidRPr="005D657A">
        <w:rPr>
          <w:snapToGrid w:val="0"/>
          <w:sz w:val="24"/>
        </w:rPr>
        <w:t>Система охлаждения ДГУ радиаторного типа. Система охлаждения должна обеспечивать автоматическое регулирование температуры охлаждающей жидкости, в зависимости от температуры в системе. Система охлаждения должна обеспечивать длительную работу ДГУ на номинальной нагрузке при температуре окружающей среды +50 град</w:t>
      </w:r>
      <w:proofErr w:type="gramStart"/>
      <w:r w:rsidRPr="005D657A">
        <w:rPr>
          <w:snapToGrid w:val="0"/>
          <w:sz w:val="24"/>
        </w:rPr>
        <w:t>.С</w:t>
      </w:r>
      <w:proofErr w:type="gramEnd"/>
      <w:r w:rsidRPr="005D657A">
        <w:rPr>
          <w:snapToGrid w:val="0"/>
          <w:sz w:val="24"/>
        </w:rPr>
        <w:t>, без перегрева ДГУ.</w:t>
      </w:r>
    </w:p>
    <w:p w:rsidR="005D657A" w:rsidRPr="005D657A" w:rsidRDefault="005D657A" w:rsidP="00F05E2C">
      <w:pPr>
        <w:ind w:firstLine="709"/>
        <w:jc w:val="both"/>
        <w:rPr>
          <w:snapToGrid w:val="0"/>
          <w:sz w:val="24"/>
          <w:szCs w:val="24"/>
        </w:rPr>
      </w:pPr>
      <w:proofErr w:type="gramStart"/>
      <w:r w:rsidRPr="005D657A">
        <w:rPr>
          <w:snapToGrid w:val="0"/>
          <w:sz w:val="24"/>
          <w:szCs w:val="24"/>
        </w:rPr>
        <w:t>На неработающем ДГУ, температура охлаждающей жидкости должна поддерживается на уровне не ниже +40С</w:t>
      </w:r>
      <w:r w:rsidRPr="005D657A">
        <w:rPr>
          <w:snapToGrid w:val="0"/>
          <w:sz w:val="24"/>
          <w:szCs w:val="24"/>
          <w:vertAlign w:val="superscript"/>
        </w:rPr>
        <w:t>о</w:t>
      </w:r>
      <w:r w:rsidRPr="005D657A">
        <w:rPr>
          <w:snapToGrid w:val="0"/>
          <w:sz w:val="24"/>
          <w:szCs w:val="24"/>
        </w:rPr>
        <w:t xml:space="preserve">  с помощью </w:t>
      </w:r>
      <w:r w:rsidRPr="005D657A">
        <w:rPr>
          <w:b/>
          <w:snapToGrid w:val="0"/>
          <w:sz w:val="24"/>
          <w:szCs w:val="24"/>
          <w:u w:val="single"/>
        </w:rPr>
        <w:t xml:space="preserve">автоматического электрического </w:t>
      </w:r>
      <w:r w:rsidRPr="005D657A">
        <w:rPr>
          <w:b/>
          <w:snapToGrid w:val="0"/>
          <w:sz w:val="24"/>
          <w:u w:val="single"/>
        </w:rPr>
        <w:t>220/240В</w:t>
      </w:r>
      <w:r w:rsidRPr="005D657A">
        <w:rPr>
          <w:b/>
          <w:snapToGrid w:val="0"/>
          <w:sz w:val="24"/>
          <w:szCs w:val="24"/>
          <w:u w:val="single"/>
        </w:rPr>
        <w:t xml:space="preserve"> подогревателя (котла).</w:t>
      </w:r>
      <w:proofErr w:type="gramEnd"/>
    </w:p>
    <w:p w:rsidR="005D657A" w:rsidRPr="005D657A" w:rsidRDefault="005D657A" w:rsidP="00F05E2C">
      <w:pPr>
        <w:ind w:firstLine="709"/>
        <w:jc w:val="both"/>
        <w:rPr>
          <w:snapToGrid w:val="0"/>
          <w:sz w:val="24"/>
        </w:rPr>
      </w:pPr>
      <w:r w:rsidRPr="005D657A">
        <w:rPr>
          <w:snapToGrid w:val="0"/>
          <w:sz w:val="24"/>
        </w:rPr>
        <w:t>Заправка охлаждающей жидкости будет производиться ручным насосом.</w:t>
      </w:r>
    </w:p>
    <w:p w:rsidR="005D657A" w:rsidRPr="005D657A" w:rsidRDefault="005D657A" w:rsidP="005D657A">
      <w:pPr>
        <w:tabs>
          <w:tab w:val="left" w:pos="567"/>
        </w:tabs>
        <w:jc w:val="both"/>
        <w:rPr>
          <w:snapToGrid w:val="0"/>
          <w:sz w:val="24"/>
          <w:szCs w:val="24"/>
        </w:rPr>
      </w:pPr>
      <w:r w:rsidRPr="005D657A">
        <w:rPr>
          <w:snapToGrid w:val="0"/>
          <w:sz w:val="28"/>
        </w:rPr>
        <w:tab/>
      </w:r>
    </w:p>
    <w:p w:rsidR="005D657A" w:rsidRPr="005D657A" w:rsidRDefault="005D657A" w:rsidP="005D657A">
      <w:pPr>
        <w:tabs>
          <w:tab w:val="left" w:pos="567"/>
        </w:tabs>
        <w:jc w:val="center"/>
        <w:rPr>
          <w:snapToGrid w:val="0"/>
          <w:sz w:val="24"/>
        </w:rPr>
      </w:pPr>
      <w:r w:rsidRPr="005D657A">
        <w:rPr>
          <w:b/>
          <w:snapToGrid w:val="0"/>
          <w:sz w:val="24"/>
          <w:szCs w:val="24"/>
        </w:rPr>
        <w:t>2.6.</w:t>
      </w:r>
      <w:r w:rsidRPr="005D657A">
        <w:rPr>
          <w:b/>
          <w:snapToGrid w:val="0"/>
          <w:sz w:val="24"/>
        </w:rPr>
        <w:t>Система запуска ДГУ</w:t>
      </w:r>
      <w:r w:rsidRPr="005D657A">
        <w:rPr>
          <w:snapToGrid w:val="0"/>
          <w:sz w:val="24"/>
        </w:rPr>
        <w:t>.</w:t>
      </w:r>
    </w:p>
    <w:p w:rsidR="005D657A" w:rsidRPr="005D657A" w:rsidRDefault="005D657A" w:rsidP="005D657A">
      <w:pPr>
        <w:tabs>
          <w:tab w:val="left" w:pos="284"/>
        </w:tabs>
        <w:jc w:val="both"/>
        <w:rPr>
          <w:snapToGrid w:val="0"/>
          <w:sz w:val="24"/>
        </w:rPr>
      </w:pPr>
      <w:r w:rsidRPr="005D657A">
        <w:rPr>
          <w:snapToGrid w:val="0"/>
          <w:sz w:val="28"/>
        </w:rPr>
        <w:tab/>
      </w:r>
      <w:r w:rsidRPr="005D657A">
        <w:rPr>
          <w:snapToGrid w:val="0"/>
          <w:sz w:val="24"/>
        </w:rPr>
        <w:t xml:space="preserve">Система запуска дизель-генераторной установки электростартерного типа и предназначена для преобразования электрической энергии стартера в механический момент для раскрутки вала </w:t>
      </w:r>
      <w:r w:rsidRPr="005D657A">
        <w:rPr>
          <w:sz w:val="24"/>
        </w:rPr>
        <w:t>ДГУ</w:t>
      </w:r>
      <w:r w:rsidRPr="005D657A">
        <w:rPr>
          <w:snapToGrid w:val="0"/>
          <w:sz w:val="24"/>
        </w:rPr>
        <w:t xml:space="preserve"> при пуске.</w:t>
      </w:r>
    </w:p>
    <w:p w:rsidR="005D657A" w:rsidRPr="005D657A" w:rsidRDefault="005D657A" w:rsidP="005D657A">
      <w:pPr>
        <w:tabs>
          <w:tab w:val="left" w:pos="284"/>
        </w:tabs>
        <w:jc w:val="both"/>
        <w:rPr>
          <w:snapToGrid w:val="0"/>
          <w:sz w:val="24"/>
        </w:rPr>
      </w:pPr>
      <w:r w:rsidRPr="005D657A">
        <w:rPr>
          <w:snapToGrid w:val="0"/>
          <w:sz w:val="24"/>
        </w:rPr>
        <w:tab/>
        <w:t xml:space="preserve">Система запуска дизель-генераторной установки состоит </w:t>
      </w:r>
      <w:proofErr w:type="gramStart"/>
      <w:r w:rsidRPr="005D657A">
        <w:rPr>
          <w:snapToGrid w:val="0"/>
          <w:sz w:val="24"/>
        </w:rPr>
        <w:t>из</w:t>
      </w:r>
      <w:proofErr w:type="gramEnd"/>
      <w:r w:rsidRPr="005D657A">
        <w:rPr>
          <w:snapToGrid w:val="0"/>
          <w:sz w:val="24"/>
        </w:rPr>
        <w:t>:</w:t>
      </w:r>
    </w:p>
    <w:p w:rsidR="005D657A" w:rsidRPr="005D657A" w:rsidRDefault="005D657A" w:rsidP="005D657A">
      <w:pPr>
        <w:tabs>
          <w:tab w:val="left" w:pos="567"/>
          <w:tab w:val="num" w:pos="1843"/>
        </w:tabs>
        <w:jc w:val="both"/>
        <w:rPr>
          <w:snapToGrid w:val="0"/>
          <w:sz w:val="24"/>
        </w:rPr>
      </w:pPr>
      <w:r w:rsidRPr="005D657A">
        <w:rPr>
          <w:snapToGrid w:val="0"/>
          <w:sz w:val="24"/>
        </w:rPr>
        <w:t xml:space="preserve">- электрического стартера, расположенного на </w:t>
      </w:r>
      <w:r w:rsidRPr="005D657A">
        <w:rPr>
          <w:sz w:val="24"/>
        </w:rPr>
        <w:t>ДГУ</w:t>
      </w:r>
      <w:r w:rsidRPr="005D657A">
        <w:rPr>
          <w:snapToGrid w:val="0"/>
          <w:sz w:val="24"/>
        </w:rPr>
        <w:t>;</w:t>
      </w:r>
    </w:p>
    <w:p w:rsidR="005D657A" w:rsidRPr="005D657A" w:rsidRDefault="005D657A" w:rsidP="005D657A">
      <w:pPr>
        <w:tabs>
          <w:tab w:val="left" w:pos="567"/>
          <w:tab w:val="num" w:pos="1843"/>
        </w:tabs>
        <w:jc w:val="both"/>
        <w:rPr>
          <w:snapToGrid w:val="0"/>
          <w:sz w:val="24"/>
        </w:rPr>
      </w:pPr>
      <w:r w:rsidRPr="005D657A">
        <w:rPr>
          <w:snapToGrid w:val="0"/>
          <w:sz w:val="24"/>
        </w:rPr>
        <w:t>- двух стартерных аккумуляторных батарей (САБ) на 190 ампер-час  каждая;</w:t>
      </w:r>
    </w:p>
    <w:p w:rsidR="005D657A" w:rsidRPr="005D657A" w:rsidRDefault="005D657A" w:rsidP="005D657A">
      <w:pPr>
        <w:tabs>
          <w:tab w:val="left" w:pos="567"/>
          <w:tab w:val="num" w:pos="1843"/>
        </w:tabs>
        <w:jc w:val="both"/>
        <w:rPr>
          <w:snapToGrid w:val="0"/>
          <w:sz w:val="24"/>
        </w:rPr>
      </w:pPr>
      <w:r w:rsidRPr="005D657A">
        <w:rPr>
          <w:snapToGrid w:val="0"/>
          <w:sz w:val="24"/>
        </w:rPr>
        <w:t>- автоматического зарядного устройства.</w:t>
      </w:r>
    </w:p>
    <w:p w:rsidR="005D657A" w:rsidRPr="005D657A" w:rsidRDefault="005D657A" w:rsidP="005D657A">
      <w:pPr>
        <w:tabs>
          <w:tab w:val="left" w:pos="284"/>
        </w:tabs>
        <w:jc w:val="both"/>
        <w:rPr>
          <w:snapToGrid w:val="0"/>
          <w:sz w:val="24"/>
        </w:rPr>
      </w:pPr>
      <w:r w:rsidRPr="005D657A">
        <w:rPr>
          <w:snapToGrid w:val="0"/>
          <w:sz w:val="24"/>
        </w:rPr>
        <w:tab/>
        <w:t>Зарядка САБ осуществляться при помощи автоматического зарядного устройства.</w:t>
      </w:r>
    </w:p>
    <w:p w:rsidR="005D657A" w:rsidRPr="005D657A" w:rsidRDefault="005D657A" w:rsidP="005D657A">
      <w:pPr>
        <w:tabs>
          <w:tab w:val="left" w:pos="284"/>
        </w:tabs>
        <w:jc w:val="both"/>
        <w:rPr>
          <w:snapToGrid w:val="0"/>
          <w:sz w:val="24"/>
        </w:rPr>
      </w:pPr>
      <w:r w:rsidRPr="005D657A">
        <w:rPr>
          <w:snapToGrid w:val="0"/>
          <w:sz w:val="24"/>
        </w:rPr>
        <w:tab/>
        <w:t xml:space="preserve">Процесс запуска </w:t>
      </w:r>
      <w:r w:rsidRPr="005D657A">
        <w:rPr>
          <w:sz w:val="24"/>
        </w:rPr>
        <w:t>ДГУ</w:t>
      </w:r>
      <w:r w:rsidRPr="005D657A">
        <w:rPr>
          <w:snapToGrid w:val="0"/>
          <w:sz w:val="24"/>
        </w:rPr>
        <w:t xml:space="preserve"> в режиме «Ручной» должен происходить по команде «Пуск» от местной панели управления расположенной непосредственно на ДГУ, в режиме «Автоматический» по команде от панели управления другого ДГУ, а также по команде с удаленного поста диспетчерского управления.</w:t>
      </w:r>
    </w:p>
    <w:p w:rsidR="005D657A" w:rsidRPr="005D657A" w:rsidRDefault="005D657A" w:rsidP="005D657A">
      <w:pPr>
        <w:tabs>
          <w:tab w:val="left" w:pos="567"/>
        </w:tabs>
        <w:spacing w:before="120" w:after="60"/>
        <w:ind w:left="1560" w:hanging="1134"/>
        <w:jc w:val="center"/>
        <w:outlineLvl w:val="1"/>
        <w:rPr>
          <w:b/>
          <w:snapToGrid w:val="0"/>
          <w:sz w:val="24"/>
          <w:szCs w:val="24"/>
        </w:rPr>
      </w:pPr>
      <w:r w:rsidRPr="005D657A">
        <w:rPr>
          <w:b/>
          <w:snapToGrid w:val="0"/>
          <w:sz w:val="24"/>
          <w:szCs w:val="24"/>
        </w:rPr>
        <w:t>2.7. Система выпуска отработавших газов ДГУ.</w:t>
      </w:r>
    </w:p>
    <w:p w:rsidR="005D657A" w:rsidRPr="005D657A" w:rsidRDefault="005D657A" w:rsidP="00F05E2C">
      <w:pPr>
        <w:autoSpaceDE w:val="0"/>
        <w:autoSpaceDN w:val="0"/>
        <w:adjustRightInd w:val="0"/>
        <w:ind w:firstLine="284"/>
        <w:jc w:val="both"/>
        <w:rPr>
          <w:sz w:val="24"/>
          <w:szCs w:val="24"/>
        </w:rPr>
      </w:pPr>
      <w:r w:rsidRPr="005D657A">
        <w:rPr>
          <w:sz w:val="24"/>
          <w:szCs w:val="24"/>
        </w:rPr>
        <w:t>Система выпуска отработанных газов дизель-генераторной установки соединяет выхлопной коллектор с компенсатором, с глушителем и выводит выхлопные газы в атмосферу. Направление выброса выхлопных газов – в сторону радиатора. Выхлопной тракт должен быть выполнен термоизолированным.</w:t>
      </w:r>
    </w:p>
    <w:p w:rsidR="005D657A" w:rsidRPr="005D657A" w:rsidRDefault="005D657A" w:rsidP="00F05E2C">
      <w:pPr>
        <w:autoSpaceDE w:val="0"/>
        <w:autoSpaceDN w:val="0"/>
        <w:adjustRightInd w:val="0"/>
        <w:ind w:firstLine="284"/>
        <w:jc w:val="both"/>
        <w:rPr>
          <w:sz w:val="24"/>
          <w:szCs w:val="24"/>
        </w:rPr>
      </w:pPr>
      <w:r w:rsidRPr="005D657A">
        <w:rPr>
          <w:sz w:val="24"/>
          <w:szCs w:val="24"/>
        </w:rPr>
        <w:tab/>
        <w:t xml:space="preserve">Система выпуска отработавших газов должна состоять </w:t>
      </w:r>
      <w:proofErr w:type="gramStart"/>
      <w:r w:rsidRPr="005D657A">
        <w:rPr>
          <w:sz w:val="24"/>
          <w:szCs w:val="24"/>
        </w:rPr>
        <w:t>из</w:t>
      </w:r>
      <w:proofErr w:type="gramEnd"/>
      <w:r w:rsidRPr="005D657A">
        <w:rPr>
          <w:sz w:val="24"/>
          <w:szCs w:val="24"/>
        </w:rPr>
        <w:t>:</w:t>
      </w:r>
    </w:p>
    <w:p w:rsidR="005D657A" w:rsidRPr="005D657A" w:rsidRDefault="005D657A" w:rsidP="00F05E2C">
      <w:pPr>
        <w:tabs>
          <w:tab w:val="left" w:pos="567"/>
          <w:tab w:val="num" w:pos="2160"/>
        </w:tabs>
        <w:jc w:val="both"/>
        <w:rPr>
          <w:snapToGrid w:val="0"/>
          <w:sz w:val="24"/>
          <w:szCs w:val="24"/>
        </w:rPr>
      </w:pPr>
      <w:r w:rsidRPr="005D657A">
        <w:rPr>
          <w:snapToGrid w:val="0"/>
          <w:sz w:val="24"/>
          <w:szCs w:val="24"/>
        </w:rPr>
        <w:t>- сильфонных компенсаторов теплового расширения;</w:t>
      </w:r>
    </w:p>
    <w:p w:rsidR="005D657A" w:rsidRPr="005D657A" w:rsidRDefault="005D657A" w:rsidP="00F05E2C">
      <w:pPr>
        <w:tabs>
          <w:tab w:val="left" w:pos="567"/>
          <w:tab w:val="num" w:pos="2160"/>
        </w:tabs>
        <w:jc w:val="both"/>
        <w:rPr>
          <w:snapToGrid w:val="0"/>
          <w:sz w:val="24"/>
          <w:szCs w:val="24"/>
        </w:rPr>
      </w:pPr>
      <w:r w:rsidRPr="005D657A">
        <w:rPr>
          <w:snapToGrid w:val="0"/>
          <w:sz w:val="24"/>
          <w:szCs w:val="24"/>
        </w:rPr>
        <w:t>- глушителя (с системой искрогашения);</w:t>
      </w:r>
    </w:p>
    <w:p w:rsidR="005D657A" w:rsidRPr="005D657A" w:rsidRDefault="005D657A" w:rsidP="00F05E2C">
      <w:pPr>
        <w:tabs>
          <w:tab w:val="left" w:pos="567"/>
          <w:tab w:val="num" w:pos="2160"/>
        </w:tabs>
        <w:jc w:val="both"/>
        <w:rPr>
          <w:snapToGrid w:val="0"/>
          <w:sz w:val="24"/>
          <w:szCs w:val="24"/>
        </w:rPr>
      </w:pPr>
      <w:r w:rsidRPr="005D657A">
        <w:rPr>
          <w:snapToGrid w:val="0"/>
          <w:sz w:val="24"/>
          <w:szCs w:val="24"/>
        </w:rPr>
        <w:t xml:space="preserve">- трубопроводов газовыхлопного тракта, которые должны быть оборудованы устройствами слива конденсата в переносную тару, если предусмотрено;  </w:t>
      </w:r>
    </w:p>
    <w:p w:rsidR="005D657A" w:rsidRPr="005D657A" w:rsidRDefault="005D657A" w:rsidP="00F05E2C">
      <w:pPr>
        <w:tabs>
          <w:tab w:val="left" w:pos="567"/>
          <w:tab w:val="num" w:pos="2160"/>
        </w:tabs>
        <w:jc w:val="both"/>
        <w:rPr>
          <w:snapToGrid w:val="0"/>
          <w:sz w:val="24"/>
          <w:szCs w:val="24"/>
        </w:rPr>
      </w:pPr>
      <w:r w:rsidRPr="005D657A">
        <w:rPr>
          <w:snapToGrid w:val="0"/>
          <w:sz w:val="24"/>
          <w:szCs w:val="24"/>
        </w:rPr>
        <w:t xml:space="preserve">- датчиков (термопары) температуры выхлопных газов по цилиндрам, до и после турбонагнетателя с выводом сигнала на дисплей контроля температуры выхлопных газов, если предусмотрено;    </w:t>
      </w:r>
    </w:p>
    <w:p w:rsidR="005D657A" w:rsidRPr="005D657A" w:rsidRDefault="005D657A" w:rsidP="00F05E2C">
      <w:pPr>
        <w:tabs>
          <w:tab w:val="left" w:pos="284"/>
        </w:tabs>
        <w:jc w:val="both"/>
        <w:rPr>
          <w:snapToGrid w:val="0"/>
          <w:sz w:val="24"/>
          <w:szCs w:val="24"/>
        </w:rPr>
      </w:pPr>
      <w:r w:rsidRPr="005D657A">
        <w:rPr>
          <w:snapToGrid w:val="0"/>
          <w:sz w:val="24"/>
          <w:szCs w:val="24"/>
        </w:rPr>
        <w:tab/>
      </w:r>
      <w:r w:rsidRPr="005D657A">
        <w:rPr>
          <w:snapToGrid w:val="0"/>
          <w:sz w:val="24"/>
          <w:szCs w:val="24"/>
        </w:rPr>
        <w:tab/>
        <w:t>Выброс выхлопных газов должен соответствовать стандарту РФ. Расчеты выбросов, проводятся согласно «Методики расчета выбросов загрязняющих веществ в атмосферу от ДЭС», выполняются для следующих вредных веществ:</w:t>
      </w:r>
    </w:p>
    <w:p w:rsidR="005D657A" w:rsidRPr="005D657A" w:rsidRDefault="005D657A" w:rsidP="00F05E2C">
      <w:pPr>
        <w:numPr>
          <w:ilvl w:val="0"/>
          <w:numId w:val="46"/>
        </w:numPr>
        <w:tabs>
          <w:tab w:val="left" w:pos="567"/>
        </w:tabs>
        <w:ind w:left="0" w:firstLine="0"/>
        <w:jc w:val="both"/>
        <w:rPr>
          <w:snapToGrid w:val="0"/>
          <w:sz w:val="24"/>
          <w:szCs w:val="24"/>
        </w:rPr>
      </w:pPr>
      <w:r w:rsidRPr="005D657A">
        <w:rPr>
          <w:snapToGrid w:val="0"/>
          <w:sz w:val="24"/>
          <w:szCs w:val="24"/>
        </w:rPr>
        <w:t>окись углерода (</w:t>
      </w:r>
      <w:proofErr w:type="gramStart"/>
      <w:r w:rsidRPr="005D657A">
        <w:rPr>
          <w:snapToGrid w:val="0"/>
          <w:sz w:val="24"/>
          <w:szCs w:val="24"/>
        </w:rPr>
        <w:t>СО</w:t>
      </w:r>
      <w:proofErr w:type="gramEnd"/>
      <w:r w:rsidRPr="005D657A">
        <w:rPr>
          <w:snapToGrid w:val="0"/>
          <w:sz w:val="24"/>
          <w:szCs w:val="24"/>
        </w:rPr>
        <w:t>);</w:t>
      </w:r>
    </w:p>
    <w:p w:rsidR="005D657A" w:rsidRPr="005D657A" w:rsidRDefault="005D657A" w:rsidP="00F05E2C">
      <w:pPr>
        <w:numPr>
          <w:ilvl w:val="0"/>
          <w:numId w:val="46"/>
        </w:numPr>
        <w:tabs>
          <w:tab w:val="left" w:pos="567"/>
        </w:tabs>
        <w:ind w:left="0" w:firstLine="0"/>
        <w:jc w:val="both"/>
        <w:rPr>
          <w:snapToGrid w:val="0"/>
          <w:sz w:val="24"/>
          <w:szCs w:val="24"/>
        </w:rPr>
      </w:pPr>
      <w:r w:rsidRPr="005D657A">
        <w:rPr>
          <w:snapToGrid w:val="0"/>
          <w:sz w:val="24"/>
          <w:szCs w:val="24"/>
        </w:rPr>
        <w:t>окись азота (Nox, в пересчете на NO2);</w:t>
      </w:r>
    </w:p>
    <w:p w:rsidR="005D657A" w:rsidRPr="005D657A" w:rsidRDefault="005D657A" w:rsidP="00F05E2C">
      <w:pPr>
        <w:numPr>
          <w:ilvl w:val="0"/>
          <w:numId w:val="46"/>
        </w:numPr>
        <w:tabs>
          <w:tab w:val="left" w:pos="567"/>
        </w:tabs>
        <w:ind w:left="0" w:firstLine="0"/>
        <w:jc w:val="both"/>
        <w:rPr>
          <w:snapToGrid w:val="0"/>
          <w:sz w:val="24"/>
          <w:szCs w:val="24"/>
        </w:rPr>
      </w:pPr>
      <w:r w:rsidRPr="005D657A">
        <w:rPr>
          <w:snapToGrid w:val="0"/>
          <w:sz w:val="24"/>
          <w:szCs w:val="24"/>
        </w:rPr>
        <w:t>углеводорода (CH);</w:t>
      </w:r>
    </w:p>
    <w:p w:rsidR="005D657A" w:rsidRPr="005D657A" w:rsidRDefault="005D657A" w:rsidP="00F05E2C">
      <w:pPr>
        <w:numPr>
          <w:ilvl w:val="0"/>
          <w:numId w:val="46"/>
        </w:numPr>
        <w:tabs>
          <w:tab w:val="left" w:pos="567"/>
        </w:tabs>
        <w:ind w:left="0" w:firstLine="0"/>
        <w:jc w:val="both"/>
        <w:rPr>
          <w:snapToGrid w:val="0"/>
          <w:sz w:val="24"/>
          <w:szCs w:val="24"/>
        </w:rPr>
      </w:pPr>
      <w:r w:rsidRPr="005D657A">
        <w:rPr>
          <w:snapToGrid w:val="0"/>
          <w:sz w:val="24"/>
          <w:szCs w:val="24"/>
        </w:rPr>
        <w:t>сажа ©;</w:t>
      </w:r>
    </w:p>
    <w:p w:rsidR="005D657A" w:rsidRPr="005D657A" w:rsidRDefault="005D657A" w:rsidP="00F05E2C">
      <w:pPr>
        <w:numPr>
          <w:ilvl w:val="0"/>
          <w:numId w:val="46"/>
        </w:numPr>
        <w:tabs>
          <w:tab w:val="left" w:pos="567"/>
        </w:tabs>
        <w:ind w:left="0" w:firstLine="0"/>
        <w:jc w:val="both"/>
        <w:rPr>
          <w:snapToGrid w:val="0"/>
          <w:sz w:val="24"/>
          <w:szCs w:val="24"/>
        </w:rPr>
      </w:pPr>
      <w:r w:rsidRPr="005D657A">
        <w:rPr>
          <w:snapToGrid w:val="0"/>
          <w:sz w:val="24"/>
          <w:szCs w:val="24"/>
        </w:rPr>
        <w:t>диоксид серы (SO2);</w:t>
      </w:r>
    </w:p>
    <w:p w:rsidR="005D657A" w:rsidRPr="005D657A" w:rsidRDefault="005D657A" w:rsidP="00F05E2C">
      <w:pPr>
        <w:numPr>
          <w:ilvl w:val="0"/>
          <w:numId w:val="46"/>
        </w:numPr>
        <w:tabs>
          <w:tab w:val="left" w:pos="567"/>
        </w:tabs>
        <w:ind w:left="0" w:firstLine="0"/>
        <w:jc w:val="both"/>
        <w:rPr>
          <w:snapToGrid w:val="0"/>
          <w:sz w:val="24"/>
          <w:szCs w:val="24"/>
        </w:rPr>
      </w:pPr>
      <w:r w:rsidRPr="005D657A">
        <w:rPr>
          <w:snapToGrid w:val="0"/>
          <w:sz w:val="24"/>
          <w:szCs w:val="24"/>
        </w:rPr>
        <w:t>формальдегид (ChrO);</w:t>
      </w:r>
    </w:p>
    <w:p w:rsidR="005D657A" w:rsidRPr="005D657A" w:rsidRDefault="005D657A" w:rsidP="00F05E2C">
      <w:pPr>
        <w:numPr>
          <w:ilvl w:val="0"/>
          <w:numId w:val="46"/>
        </w:numPr>
        <w:tabs>
          <w:tab w:val="left" w:pos="567"/>
        </w:tabs>
        <w:ind w:left="0" w:firstLine="0"/>
        <w:jc w:val="both"/>
        <w:rPr>
          <w:snapToGrid w:val="0"/>
          <w:sz w:val="24"/>
          <w:szCs w:val="24"/>
        </w:rPr>
      </w:pPr>
      <w:r w:rsidRPr="005D657A">
        <w:rPr>
          <w:snapToGrid w:val="0"/>
          <w:sz w:val="24"/>
          <w:szCs w:val="24"/>
        </w:rPr>
        <w:t>бен</w:t>
      </w:r>
      <w:proofErr w:type="gramStart"/>
      <w:r w:rsidRPr="005D657A">
        <w:rPr>
          <w:snapToGrid w:val="0"/>
          <w:sz w:val="24"/>
          <w:szCs w:val="24"/>
        </w:rPr>
        <w:t>з(</w:t>
      </w:r>
      <w:proofErr w:type="gramEnd"/>
      <w:r w:rsidRPr="005D657A">
        <w:rPr>
          <w:snapToGrid w:val="0"/>
          <w:sz w:val="24"/>
          <w:szCs w:val="24"/>
        </w:rPr>
        <w:t>а)пирен (БП).</w:t>
      </w:r>
    </w:p>
    <w:p w:rsidR="005D657A" w:rsidRPr="005D657A" w:rsidRDefault="005D657A" w:rsidP="00F05E2C">
      <w:pPr>
        <w:tabs>
          <w:tab w:val="left" w:pos="284"/>
        </w:tabs>
        <w:jc w:val="both"/>
        <w:rPr>
          <w:snapToGrid w:val="0"/>
          <w:sz w:val="24"/>
          <w:szCs w:val="24"/>
        </w:rPr>
      </w:pPr>
      <w:r w:rsidRPr="005D657A">
        <w:rPr>
          <w:snapToGrid w:val="0"/>
          <w:sz w:val="24"/>
          <w:szCs w:val="24"/>
        </w:rPr>
        <w:tab/>
        <w:t>На время транспортирования дизель-генераторных установок компенсатор, глушитель, наружные трубопроводы и оборудование выхлопного тракта должны демонтироваться.</w:t>
      </w:r>
    </w:p>
    <w:p w:rsidR="005D657A" w:rsidRPr="005D657A" w:rsidRDefault="005D657A" w:rsidP="005D657A">
      <w:pPr>
        <w:tabs>
          <w:tab w:val="left" w:pos="567"/>
        </w:tabs>
        <w:spacing w:before="120" w:after="60"/>
        <w:ind w:left="1277"/>
        <w:jc w:val="center"/>
        <w:outlineLvl w:val="1"/>
        <w:rPr>
          <w:b/>
          <w:snapToGrid w:val="0"/>
          <w:sz w:val="24"/>
          <w:szCs w:val="24"/>
        </w:rPr>
      </w:pPr>
      <w:r w:rsidRPr="005D657A">
        <w:rPr>
          <w:b/>
          <w:snapToGrid w:val="0"/>
          <w:sz w:val="24"/>
          <w:szCs w:val="24"/>
        </w:rPr>
        <w:t>2.8. Система аварийной световой и звуковой сигнализации ДГУ.</w:t>
      </w:r>
    </w:p>
    <w:p w:rsidR="005D657A" w:rsidRPr="005D657A" w:rsidRDefault="005D657A" w:rsidP="005D657A">
      <w:pPr>
        <w:tabs>
          <w:tab w:val="left" w:pos="284"/>
        </w:tabs>
        <w:jc w:val="both"/>
        <w:rPr>
          <w:snapToGrid w:val="0"/>
          <w:sz w:val="24"/>
        </w:rPr>
      </w:pPr>
      <w:r w:rsidRPr="005D657A">
        <w:rPr>
          <w:snapToGrid w:val="0"/>
          <w:sz w:val="28"/>
        </w:rPr>
        <w:tab/>
      </w:r>
      <w:r w:rsidRPr="005D657A">
        <w:rPr>
          <w:snapToGrid w:val="0"/>
          <w:sz w:val="24"/>
        </w:rPr>
        <w:t xml:space="preserve">Для сигнализации аварийных режимов дизель-генераторной установки должна быть предусмотрена аварийная звуковая и световая сигнализация контроля параметров </w:t>
      </w:r>
      <w:r w:rsidRPr="005D657A">
        <w:rPr>
          <w:sz w:val="24"/>
          <w:szCs w:val="24"/>
        </w:rPr>
        <w:t>ДГУ</w:t>
      </w:r>
      <w:r w:rsidRPr="005D657A">
        <w:rPr>
          <w:snapToGrid w:val="0"/>
          <w:sz w:val="24"/>
        </w:rPr>
        <w:t>: масляной систем; системы охлаждения; системы подачи дизельного топлива; системы выхлопных газов и превышение нагрузки на ДГУ выше номинальной.</w:t>
      </w:r>
    </w:p>
    <w:p w:rsidR="005D657A" w:rsidRPr="005D657A" w:rsidRDefault="005D657A" w:rsidP="005D657A">
      <w:pPr>
        <w:tabs>
          <w:tab w:val="left" w:pos="284"/>
        </w:tabs>
        <w:jc w:val="both"/>
        <w:rPr>
          <w:snapToGrid w:val="0"/>
          <w:sz w:val="24"/>
        </w:rPr>
      </w:pPr>
      <w:r w:rsidRPr="005D657A">
        <w:rPr>
          <w:snapToGrid w:val="0"/>
          <w:sz w:val="24"/>
        </w:rPr>
        <w:tab/>
        <w:t xml:space="preserve">Звуковая сигнализация должна быть выполнена с использованием </w:t>
      </w:r>
      <w:proofErr w:type="gramStart"/>
      <w:r w:rsidRPr="005D657A">
        <w:rPr>
          <w:snapToGrid w:val="0"/>
          <w:sz w:val="24"/>
        </w:rPr>
        <w:t>звуковых</w:t>
      </w:r>
      <w:proofErr w:type="gramEnd"/>
      <w:r w:rsidRPr="005D657A">
        <w:rPr>
          <w:snapToGrid w:val="0"/>
          <w:sz w:val="24"/>
        </w:rPr>
        <w:t xml:space="preserve"> и световых (проблесковый маячок) оповещателей,  которые устанавливаются на щите управления ДГУ, и иметь выхода для дублирования  на удаленном посту диспетчерского управления.</w:t>
      </w:r>
    </w:p>
    <w:p w:rsidR="005D657A" w:rsidRPr="005D657A" w:rsidRDefault="005D657A" w:rsidP="005D657A">
      <w:pPr>
        <w:tabs>
          <w:tab w:val="left" w:pos="284"/>
        </w:tabs>
        <w:jc w:val="both"/>
        <w:rPr>
          <w:snapToGrid w:val="0"/>
          <w:sz w:val="28"/>
          <w:highlight w:val="red"/>
        </w:rPr>
      </w:pPr>
    </w:p>
    <w:p w:rsidR="005D657A" w:rsidRPr="005D657A" w:rsidRDefault="00F05E2C" w:rsidP="00F05E2C">
      <w:pPr>
        <w:jc w:val="center"/>
        <w:outlineLvl w:val="1"/>
        <w:rPr>
          <w:b/>
          <w:snapToGrid w:val="0"/>
          <w:sz w:val="24"/>
          <w:szCs w:val="32"/>
        </w:rPr>
      </w:pPr>
      <w:r>
        <w:rPr>
          <w:b/>
          <w:snapToGrid w:val="0"/>
          <w:sz w:val="24"/>
          <w:szCs w:val="32"/>
        </w:rPr>
        <w:t xml:space="preserve">3. </w:t>
      </w:r>
      <w:r w:rsidR="005D657A" w:rsidRPr="005D657A">
        <w:rPr>
          <w:b/>
          <w:snapToGrid w:val="0"/>
          <w:sz w:val="24"/>
          <w:szCs w:val="32"/>
        </w:rPr>
        <w:t>Состав имеющегося поста диспетчерского управления (ГЩУ) с системой управления (СУ) всеми генерирующими агрегатами, эксплуатируемого РУ-0,4кВ с панелью собственных нужд (СН).</w:t>
      </w:r>
    </w:p>
    <w:p w:rsidR="005D657A" w:rsidRPr="005D657A" w:rsidRDefault="00F05E2C" w:rsidP="00F05E2C">
      <w:pPr>
        <w:tabs>
          <w:tab w:val="left" w:pos="567"/>
        </w:tabs>
        <w:jc w:val="center"/>
        <w:outlineLvl w:val="1"/>
        <w:rPr>
          <w:b/>
          <w:snapToGrid w:val="0"/>
          <w:sz w:val="24"/>
          <w:szCs w:val="24"/>
        </w:rPr>
      </w:pPr>
      <w:r>
        <w:rPr>
          <w:b/>
          <w:snapToGrid w:val="0"/>
          <w:sz w:val="24"/>
          <w:szCs w:val="24"/>
        </w:rPr>
        <w:t xml:space="preserve">3.1. </w:t>
      </w:r>
      <w:r w:rsidR="005D657A" w:rsidRPr="005D657A">
        <w:rPr>
          <w:b/>
          <w:snapToGrid w:val="0"/>
          <w:sz w:val="24"/>
          <w:szCs w:val="24"/>
        </w:rPr>
        <w:t>В составе имеющегося поста диспетчерского управления уже предусмотрено:</w:t>
      </w:r>
    </w:p>
    <w:p w:rsidR="00F05E2C" w:rsidRDefault="00F05E2C" w:rsidP="00F05E2C">
      <w:pPr>
        <w:jc w:val="both"/>
        <w:rPr>
          <w:snapToGrid w:val="0"/>
          <w:sz w:val="24"/>
          <w:szCs w:val="24"/>
        </w:rPr>
      </w:pPr>
      <w:r>
        <w:rPr>
          <w:snapToGrid w:val="0"/>
          <w:sz w:val="24"/>
          <w:szCs w:val="24"/>
        </w:rPr>
        <w:t xml:space="preserve">3.1.1. </w:t>
      </w:r>
      <w:r w:rsidR="005D657A" w:rsidRPr="005D657A">
        <w:rPr>
          <w:snapToGrid w:val="0"/>
          <w:sz w:val="24"/>
          <w:szCs w:val="24"/>
        </w:rPr>
        <w:t>Распределительное устройство РУ-0,4кВ со щитом СН, совмещенное со щитом контроля и управления всеми системами ДГ (</w:t>
      </w:r>
      <w:proofErr w:type="gramStart"/>
      <w:r w:rsidR="005D657A" w:rsidRPr="005D657A">
        <w:rPr>
          <w:snapToGrid w:val="0"/>
          <w:sz w:val="24"/>
          <w:szCs w:val="24"/>
        </w:rPr>
        <w:t>дизель-генераторами</w:t>
      </w:r>
      <w:proofErr w:type="gramEnd"/>
      <w:r w:rsidR="005D657A" w:rsidRPr="005D657A">
        <w:rPr>
          <w:snapToGrid w:val="0"/>
          <w:sz w:val="24"/>
          <w:szCs w:val="24"/>
        </w:rPr>
        <w:t xml:space="preserve">, РУ-0,4кВ, приходящими и отходящими фидерами 0,4кВ, оборудования, получающего питание от Щита СН). </w:t>
      </w:r>
    </w:p>
    <w:p w:rsidR="005D657A" w:rsidRPr="005D657A" w:rsidRDefault="00F05E2C" w:rsidP="00F05E2C">
      <w:pPr>
        <w:jc w:val="both"/>
        <w:rPr>
          <w:snapToGrid w:val="0"/>
          <w:sz w:val="24"/>
          <w:szCs w:val="24"/>
        </w:rPr>
      </w:pPr>
      <w:r>
        <w:rPr>
          <w:snapToGrid w:val="0"/>
          <w:sz w:val="24"/>
          <w:szCs w:val="24"/>
        </w:rPr>
        <w:t xml:space="preserve">3.1.2. </w:t>
      </w:r>
      <w:r w:rsidR="005D657A" w:rsidRPr="005D657A">
        <w:rPr>
          <w:snapToGrid w:val="0"/>
          <w:sz w:val="24"/>
          <w:szCs w:val="24"/>
        </w:rPr>
        <w:t xml:space="preserve">РУ-0,4кВ выполнено напольного исполнения с нижним подводом кабелей </w:t>
      </w:r>
      <w:proofErr w:type="gramStart"/>
      <w:r w:rsidR="005D657A" w:rsidRPr="005D657A">
        <w:rPr>
          <w:snapToGrid w:val="0"/>
          <w:sz w:val="24"/>
          <w:szCs w:val="24"/>
        </w:rPr>
        <w:t>согласно</w:t>
      </w:r>
      <w:proofErr w:type="gramEnd"/>
      <w:r w:rsidR="005D657A" w:rsidRPr="005D657A">
        <w:rPr>
          <w:snapToGrid w:val="0"/>
          <w:sz w:val="24"/>
          <w:szCs w:val="24"/>
        </w:rPr>
        <w:t xml:space="preserve"> однолинейной схемы (секционная, линейные отходящие, вводные генераторные ячейки и ячейка СН) с оборудованием коммутации для приема от всех генераторов, распределения и выдачи мощности нафидера 0,4кВ, с панелью (щитом) СН всей ДЭС. В РУ-0,4кВ выполнены силовые фазные шины, а также нулевая шина и шина для подключения заземляющего проводника. Режим работы нейтрали РУ-0,4кВ – глухозаземленная. </w:t>
      </w:r>
    </w:p>
    <w:p w:rsidR="005D657A" w:rsidRPr="005D657A" w:rsidRDefault="00F05E2C" w:rsidP="00F05E2C">
      <w:pPr>
        <w:jc w:val="both"/>
        <w:rPr>
          <w:snapToGrid w:val="0"/>
          <w:sz w:val="24"/>
          <w:szCs w:val="24"/>
        </w:rPr>
      </w:pPr>
      <w:r>
        <w:rPr>
          <w:snapToGrid w:val="0"/>
          <w:sz w:val="24"/>
          <w:szCs w:val="24"/>
        </w:rPr>
        <w:t xml:space="preserve">3.1.3. </w:t>
      </w:r>
      <w:r w:rsidR="005D657A" w:rsidRPr="005D657A">
        <w:rPr>
          <w:snapToGrid w:val="0"/>
          <w:sz w:val="24"/>
          <w:szCs w:val="24"/>
        </w:rPr>
        <w:t>В комплектации РУ-0,4кВ уже имеется возможность присоединения всех ДГУ в соответствии с настоящим техзаданием.</w:t>
      </w:r>
    </w:p>
    <w:p w:rsidR="005D657A" w:rsidRPr="005D657A" w:rsidRDefault="00F05E2C" w:rsidP="00F05E2C">
      <w:pPr>
        <w:jc w:val="both"/>
        <w:rPr>
          <w:snapToGrid w:val="0"/>
          <w:sz w:val="24"/>
          <w:szCs w:val="24"/>
        </w:rPr>
      </w:pPr>
      <w:r>
        <w:rPr>
          <w:snapToGrid w:val="0"/>
          <w:sz w:val="24"/>
          <w:szCs w:val="24"/>
        </w:rPr>
        <w:t xml:space="preserve">3.1.4. </w:t>
      </w:r>
      <w:r w:rsidR="005D657A" w:rsidRPr="005D657A">
        <w:rPr>
          <w:snapToGrid w:val="0"/>
          <w:sz w:val="24"/>
          <w:szCs w:val="24"/>
        </w:rPr>
        <w:t>Все металлические нетоковедущие части генератора должны быть присоединены к специально предназначенной для этого шине заземления расчетного сечения, которая проходит по всем отсекам РУ-0,4кВ и имеет места для ее подключения к общему контуру заземления электростанции.</w:t>
      </w:r>
    </w:p>
    <w:p w:rsidR="005D657A" w:rsidRPr="005D657A" w:rsidRDefault="002C6E72" w:rsidP="002C6E72">
      <w:pPr>
        <w:tabs>
          <w:tab w:val="left" w:pos="567"/>
        </w:tabs>
        <w:jc w:val="center"/>
        <w:outlineLvl w:val="1"/>
        <w:rPr>
          <w:b/>
          <w:snapToGrid w:val="0"/>
          <w:sz w:val="24"/>
          <w:szCs w:val="24"/>
        </w:rPr>
      </w:pPr>
      <w:r>
        <w:rPr>
          <w:b/>
          <w:snapToGrid w:val="0"/>
          <w:sz w:val="24"/>
          <w:szCs w:val="24"/>
        </w:rPr>
        <w:t xml:space="preserve">3.2. </w:t>
      </w:r>
      <w:r w:rsidR="005D657A" w:rsidRPr="005D657A">
        <w:rPr>
          <w:b/>
          <w:snapToGrid w:val="0"/>
          <w:sz w:val="24"/>
          <w:szCs w:val="24"/>
        </w:rPr>
        <w:t>Характеристики поста диспетчерского управления (ГЩУ), СУ и РУ-0,4кВ со щитом СН:</w:t>
      </w:r>
    </w:p>
    <w:p w:rsidR="005D657A" w:rsidRPr="005D657A" w:rsidRDefault="002C6E72" w:rsidP="002C6E72">
      <w:pPr>
        <w:jc w:val="both"/>
        <w:rPr>
          <w:snapToGrid w:val="0"/>
          <w:sz w:val="24"/>
        </w:rPr>
      </w:pPr>
      <w:r>
        <w:rPr>
          <w:snapToGrid w:val="0"/>
          <w:sz w:val="24"/>
        </w:rPr>
        <w:t xml:space="preserve">3.2.1. </w:t>
      </w:r>
      <w:proofErr w:type="gramStart"/>
      <w:r w:rsidR="005D657A" w:rsidRPr="005D657A">
        <w:rPr>
          <w:snapToGrid w:val="0"/>
          <w:sz w:val="24"/>
        </w:rPr>
        <w:t xml:space="preserve">С поста диспетчерского управления (непосредственно с РУ-0,4кВ) должно обеспечиваться управление функциями запуска, остановки (в т.ч. и аварийной), слежения за прогревом, охлаждением, готовностью к принятию нагрузки каждого ДГ, автоматическую и полуавтоматическую (путем выбора переключателя) синхронизацию с последующим включением в параллельную работу и пропорциональным мощности автоматическим распределением нагрузки между находящимися в данный момент в  работе ДГ.  </w:t>
      </w:r>
      <w:proofErr w:type="gramEnd"/>
    </w:p>
    <w:p w:rsidR="005D657A" w:rsidRPr="005D657A" w:rsidRDefault="002C6E72" w:rsidP="002C6E72">
      <w:pPr>
        <w:jc w:val="both"/>
        <w:rPr>
          <w:snapToGrid w:val="0"/>
          <w:sz w:val="24"/>
        </w:rPr>
      </w:pPr>
      <w:r>
        <w:rPr>
          <w:snapToGrid w:val="0"/>
          <w:sz w:val="24"/>
        </w:rPr>
        <w:t xml:space="preserve">3.2.2. </w:t>
      </w:r>
      <w:r w:rsidR="005D657A" w:rsidRPr="005D657A">
        <w:rPr>
          <w:snapToGrid w:val="0"/>
          <w:sz w:val="24"/>
        </w:rPr>
        <w:t>РУ-0,4кВ должно обеспечивать синхронизацию и длительную работу в параллели любой комбинации из данных ДГ.</w:t>
      </w:r>
    </w:p>
    <w:p w:rsidR="005D657A" w:rsidRPr="005D657A" w:rsidRDefault="002C6E72" w:rsidP="002C6E72">
      <w:pPr>
        <w:jc w:val="both"/>
        <w:rPr>
          <w:snapToGrid w:val="0"/>
          <w:sz w:val="24"/>
        </w:rPr>
      </w:pPr>
      <w:r>
        <w:rPr>
          <w:snapToGrid w:val="0"/>
          <w:sz w:val="24"/>
        </w:rPr>
        <w:t xml:space="preserve">3.2.3. </w:t>
      </w:r>
      <w:r w:rsidR="005D657A" w:rsidRPr="005D657A">
        <w:rPr>
          <w:snapToGrid w:val="0"/>
          <w:sz w:val="24"/>
        </w:rPr>
        <w:t xml:space="preserve">Во всех возможных случаях комбинации работающих ДГ, при получении команды от оператора с РУ-0,4кВ на вход в параллель должна происходить автоматическая синхронизация, затем автоматическое включение ДГ на шины РУ-0,4кВ и постепенное автоматическое набирание нагрузки  до наступления </w:t>
      </w:r>
      <w:proofErr w:type="gramStart"/>
      <w:r w:rsidR="005D657A" w:rsidRPr="005D657A">
        <w:rPr>
          <w:snapToGrid w:val="0"/>
          <w:sz w:val="24"/>
        </w:rPr>
        <w:t>момента пропорционального мощности генераторов распределения нагрузки</w:t>
      </w:r>
      <w:proofErr w:type="gramEnd"/>
      <w:r w:rsidR="005D657A" w:rsidRPr="005D657A">
        <w:rPr>
          <w:snapToGrid w:val="0"/>
          <w:sz w:val="24"/>
        </w:rPr>
        <w:t xml:space="preserve"> между работающими ДГ.  </w:t>
      </w:r>
      <w:proofErr w:type="gramStart"/>
      <w:r w:rsidR="005D657A" w:rsidRPr="005D657A">
        <w:rPr>
          <w:snapToGrid w:val="0"/>
          <w:sz w:val="24"/>
        </w:rPr>
        <w:t>При получении команды от оператора с РУ-0,4кВ на выход из параллели должен происходить автоматический сброс нагрузки с выходящего из параллели ДГ до необходимого значения, которое обеспечивает безопасное отключение ДГ от шин РУ-0,4кВ, затем автоматическое отключение ДГ от шин РУ-0,4кВ, охлаждение и остановку ДГ.</w:t>
      </w:r>
      <w:proofErr w:type="gramEnd"/>
    </w:p>
    <w:p w:rsidR="005D657A" w:rsidRPr="005D657A" w:rsidRDefault="002C6E72" w:rsidP="002C6E72">
      <w:pPr>
        <w:jc w:val="both"/>
        <w:rPr>
          <w:snapToGrid w:val="0"/>
          <w:sz w:val="24"/>
        </w:rPr>
      </w:pPr>
      <w:r>
        <w:rPr>
          <w:snapToGrid w:val="0"/>
          <w:sz w:val="24"/>
        </w:rPr>
        <w:t xml:space="preserve">3.2.4. </w:t>
      </w:r>
      <w:r w:rsidR="005D657A" w:rsidRPr="005D657A">
        <w:rPr>
          <w:snapToGrid w:val="0"/>
          <w:sz w:val="24"/>
        </w:rPr>
        <w:t>Электронные системы управления генераторов на базе микропроцессорной панели «</w:t>
      </w:r>
      <w:r w:rsidR="005D657A" w:rsidRPr="005D657A">
        <w:rPr>
          <w:snapToGrid w:val="0"/>
          <w:sz w:val="24"/>
          <w:lang w:val="en-US"/>
        </w:rPr>
        <w:t>ComApIG</w:t>
      </w:r>
      <w:r w:rsidR="005D657A" w:rsidRPr="005D657A">
        <w:rPr>
          <w:snapToGrid w:val="0"/>
          <w:sz w:val="24"/>
        </w:rPr>
        <w:t>-</w:t>
      </w:r>
      <w:r w:rsidR="005D657A" w:rsidRPr="005D657A">
        <w:rPr>
          <w:snapToGrid w:val="0"/>
          <w:sz w:val="24"/>
          <w:lang w:val="en-US"/>
        </w:rPr>
        <w:t>NT</w:t>
      </w:r>
      <w:r w:rsidR="005D657A" w:rsidRPr="005D657A">
        <w:rPr>
          <w:snapToGrid w:val="0"/>
          <w:sz w:val="24"/>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005D657A" w:rsidRPr="005D657A">
        <w:rPr>
          <w:snapToGrid w:val="0"/>
          <w:sz w:val="24"/>
          <w:lang w:val="en-US"/>
        </w:rPr>
        <w:t>Siemens</w:t>
      </w:r>
      <w:r w:rsidR="005D657A" w:rsidRPr="005D657A">
        <w:rPr>
          <w:snapToGrid w:val="0"/>
          <w:sz w:val="24"/>
        </w:rPr>
        <w:t xml:space="preserve"> (или аналог </w:t>
      </w:r>
      <w:r w:rsidR="005D657A" w:rsidRPr="005D657A">
        <w:rPr>
          <w:snapToGrid w:val="0"/>
          <w:sz w:val="24"/>
          <w:lang w:val="en-US"/>
        </w:rPr>
        <w:t>ABB</w:t>
      </w:r>
      <w:r w:rsidR="005D657A" w:rsidRPr="005D657A">
        <w:rPr>
          <w:snapToGrid w:val="0"/>
          <w:sz w:val="24"/>
        </w:rPr>
        <w:t xml:space="preserve">) обеспечивают автоматическую и полуавтоматическую синхронизацию генераторов между собой и подачу команды последующего включения генераторных выключателей на шины РУ-0,4кВ </w:t>
      </w:r>
    </w:p>
    <w:p w:rsidR="005D657A" w:rsidRPr="005D657A" w:rsidRDefault="002C6E72" w:rsidP="002C6E72">
      <w:pPr>
        <w:jc w:val="both"/>
        <w:rPr>
          <w:b/>
          <w:i/>
          <w:snapToGrid w:val="0"/>
          <w:sz w:val="24"/>
          <w:u w:val="single"/>
        </w:rPr>
      </w:pPr>
      <w:r>
        <w:rPr>
          <w:snapToGrid w:val="0"/>
          <w:sz w:val="24"/>
        </w:rPr>
        <w:t xml:space="preserve">3.2.5. </w:t>
      </w:r>
      <w:r w:rsidR="005D657A" w:rsidRPr="005D657A">
        <w:rPr>
          <w:snapToGrid w:val="0"/>
          <w:sz w:val="24"/>
        </w:rPr>
        <w:t xml:space="preserve">Генераторный выключатель агрегата должен быть оборудован электромагнитным управлением выключателя. Необходимо обеспечить селективность защит коммутирующего оборудования отходящих фидеров из РУ-0,4кВ. </w:t>
      </w:r>
      <w:r w:rsidR="005D657A" w:rsidRPr="005D657A">
        <w:rPr>
          <w:b/>
          <w:i/>
          <w:snapToGrid w:val="0"/>
          <w:sz w:val="24"/>
          <w:u w:val="single"/>
        </w:rPr>
        <w:t>Необходимо обязательно выполнить селективность защит дизеля и электрогенератора в части упреждающего срабатывания электрического оборудования в РУ-0,4кВ до момента наступления аварийных режимов работы дизеля (например, отключение генератора от шин РУ-0,4кВ должно происходить прежде, чем аварийная остановка дизеля).</w:t>
      </w:r>
    </w:p>
    <w:p w:rsidR="005D657A" w:rsidRPr="005D657A" w:rsidRDefault="005D657A" w:rsidP="002C6E72">
      <w:pPr>
        <w:jc w:val="both"/>
        <w:rPr>
          <w:b/>
          <w:i/>
          <w:snapToGrid w:val="0"/>
          <w:sz w:val="24"/>
          <w:u w:val="single"/>
        </w:rPr>
      </w:pPr>
    </w:p>
    <w:p w:rsidR="005D657A" w:rsidRPr="005D657A" w:rsidRDefault="002C6E72" w:rsidP="002C6E72">
      <w:pPr>
        <w:jc w:val="center"/>
        <w:outlineLvl w:val="1"/>
        <w:rPr>
          <w:b/>
          <w:snapToGrid w:val="0"/>
          <w:sz w:val="24"/>
          <w:szCs w:val="24"/>
        </w:rPr>
      </w:pPr>
      <w:r>
        <w:rPr>
          <w:b/>
          <w:snapToGrid w:val="0"/>
          <w:sz w:val="24"/>
          <w:szCs w:val="24"/>
        </w:rPr>
        <w:t xml:space="preserve">3.3. </w:t>
      </w:r>
      <w:r w:rsidR="005D657A" w:rsidRPr="005D657A">
        <w:rPr>
          <w:b/>
          <w:snapToGrid w:val="0"/>
          <w:sz w:val="24"/>
          <w:szCs w:val="24"/>
        </w:rPr>
        <w:t>Требования к системе автоматического управления электростанцией.</w:t>
      </w:r>
    </w:p>
    <w:p w:rsidR="005D657A" w:rsidRPr="005D657A" w:rsidRDefault="002C6E72" w:rsidP="002C6E72">
      <w:pPr>
        <w:jc w:val="both"/>
        <w:rPr>
          <w:snapToGrid w:val="0"/>
          <w:sz w:val="24"/>
        </w:rPr>
      </w:pPr>
      <w:r>
        <w:rPr>
          <w:snapToGrid w:val="0"/>
          <w:sz w:val="24"/>
        </w:rPr>
        <w:t xml:space="preserve">3.3.1. </w:t>
      </w:r>
      <w:r w:rsidR="005D657A" w:rsidRPr="005D657A">
        <w:rPr>
          <w:snapToGrid w:val="0"/>
          <w:sz w:val="24"/>
        </w:rPr>
        <w:t>Система управления электростанцией должна обеспечивать управление всем основным оборудованием и вспомогательными системами в объеме поставки.</w:t>
      </w:r>
    </w:p>
    <w:p w:rsidR="005D657A" w:rsidRPr="005D657A" w:rsidRDefault="002C6E72" w:rsidP="002C6E72">
      <w:pPr>
        <w:jc w:val="both"/>
        <w:rPr>
          <w:snapToGrid w:val="0"/>
          <w:sz w:val="24"/>
        </w:rPr>
      </w:pPr>
      <w:r>
        <w:rPr>
          <w:snapToGrid w:val="0"/>
          <w:sz w:val="24"/>
        </w:rPr>
        <w:t xml:space="preserve">3.3.2. </w:t>
      </w:r>
      <w:r w:rsidR="005D657A" w:rsidRPr="005D657A">
        <w:rPr>
          <w:snapToGrid w:val="0"/>
          <w:sz w:val="24"/>
        </w:rPr>
        <w:t xml:space="preserve">Управление каждым из 3-х ДГ может осуществляться с ГЩУ (поста диспетчерского управления, входящего в состав РУ-0,4кВ), а также непосредственно с ДГ (пуск, остановка) </w:t>
      </w:r>
    </w:p>
    <w:p w:rsidR="005D657A" w:rsidRPr="005D657A" w:rsidRDefault="002C6E72" w:rsidP="002C6E72">
      <w:pPr>
        <w:jc w:val="both"/>
        <w:rPr>
          <w:snapToGrid w:val="0"/>
          <w:sz w:val="24"/>
        </w:rPr>
      </w:pPr>
      <w:r>
        <w:rPr>
          <w:snapToGrid w:val="0"/>
          <w:sz w:val="24"/>
        </w:rPr>
        <w:t xml:space="preserve">3.3.3. </w:t>
      </w:r>
      <w:r w:rsidR="005D657A" w:rsidRPr="005D657A">
        <w:rPr>
          <w:snapToGrid w:val="0"/>
          <w:sz w:val="24"/>
        </w:rPr>
        <w:t>Лампы индикации и сигнализации на панелях должны быть:</w:t>
      </w:r>
    </w:p>
    <w:p w:rsidR="005D657A" w:rsidRPr="005D657A" w:rsidRDefault="005D657A" w:rsidP="002C6E72">
      <w:pPr>
        <w:tabs>
          <w:tab w:val="num" w:pos="720"/>
        </w:tabs>
        <w:jc w:val="both"/>
        <w:rPr>
          <w:snapToGrid w:val="0"/>
          <w:sz w:val="24"/>
        </w:rPr>
      </w:pPr>
      <w:r w:rsidRPr="005D657A">
        <w:rPr>
          <w:snapToGrid w:val="0"/>
          <w:sz w:val="24"/>
        </w:rPr>
        <w:t>– выключатель «ВКЛЮЧЕН»  цвет лампы «красный»</w:t>
      </w:r>
    </w:p>
    <w:p w:rsidR="005D657A" w:rsidRPr="005D657A" w:rsidRDefault="005D657A" w:rsidP="002C6E72">
      <w:pPr>
        <w:tabs>
          <w:tab w:val="num" w:pos="720"/>
        </w:tabs>
        <w:jc w:val="both"/>
        <w:rPr>
          <w:snapToGrid w:val="0"/>
          <w:sz w:val="24"/>
        </w:rPr>
      </w:pPr>
      <w:r w:rsidRPr="005D657A">
        <w:rPr>
          <w:snapToGrid w:val="0"/>
          <w:sz w:val="24"/>
        </w:rPr>
        <w:t>– выключатель «ВЫКЛЮЧЕН»  цвет лампы «зеленый»</w:t>
      </w:r>
    </w:p>
    <w:p w:rsidR="005D657A" w:rsidRPr="005D657A" w:rsidRDefault="005D657A" w:rsidP="002C6E72">
      <w:pPr>
        <w:tabs>
          <w:tab w:val="num" w:pos="720"/>
        </w:tabs>
        <w:jc w:val="both"/>
        <w:rPr>
          <w:snapToGrid w:val="0"/>
          <w:sz w:val="24"/>
        </w:rPr>
      </w:pPr>
      <w:r w:rsidRPr="005D657A">
        <w:rPr>
          <w:snapToGrid w:val="0"/>
          <w:sz w:val="24"/>
        </w:rPr>
        <w:t>– там где не обеспечивается контроль схем включения, необходимо предусмотреть лампу для сигнализации состояния схемы отключения «ИСПРАВНА», с кнопкой тестирования лампы, цвет лампы должен быть «белый»</w:t>
      </w:r>
    </w:p>
    <w:p w:rsidR="005D657A" w:rsidRPr="005D657A" w:rsidRDefault="005D657A" w:rsidP="002C6E72">
      <w:pPr>
        <w:tabs>
          <w:tab w:val="num" w:pos="720"/>
        </w:tabs>
        <w:jc w:val="both"/>
        <w:rPr>
          <w:snapToGrid w:val="0"/>
          <w:sz w:val="24"/>
        </w:rPr>
      </w:pPr>
      <w:r w:rsidRPr="005D657A">
        <w:rPr>
          <w:snapToGrid w:val="0"/>
          <w:sz w:val="24"/>
        </w:rPr>
        <w:t>– аварийная сигнализация – «красный»</w:t>
      </w:r>
    </w:p>
    <w:p w:rsidR="005D657A" w:rsidRPr="005D657A" w:rsidRDefault="002C6E72" w:rsidP="002C6E72">
      <w:pPr>
        <w:jc w:val="both"/>
        <w:rPr>
          <w:snapToGrid w:val="0"/>
          <w:sz w:val="24"/>
        </w:rPr>
      </w:pPr>
      <w:r>
        <w:rPr>
          <w:snapToGrid w:val="0"/>
          <w:sz w:val="24"/>
        </w:rPr>
        <w:t xml:space="preserve">3.3.4. </w:t>
      </w:r>
      <w:r w:rsidR="005D657A" w:rsidRPr="005D657A">
        <w:rPr>
          <w:snapToGrid w:val="0"/>
          <w:sz w:val="24"/>
        </w:rPr>
        <w:t>Система  управления ДГ должна обеспечивать:</w:t>
      </w:r>
    </w:p>
    <w:p w:rsidR="005D657A" w:rsidRPr="005D657A" w:rsidRDefault="005D657A" w:rsidP="002C6E72">
      <w:pPr>
        <w:tabs>
          <w:tab w:val="num" w:pos="720"/>
        </w:tabs>
        <w:jc w:val="both"/>
        <w:rPr>
          <w:snapToGrid w:val="0"/>
          <w:sz w:val="24"/>
        </w:rPr>
      </w:pPr>
      <w:r w:rsidRPr="005D657A">
        <w:rPr>
          <w:snapToGrid w:val="0"/>
          <w:sz w:val="24"/>
        </w:rPr>
        <w:t>– Работоспособность в климатических условиях региона размещения.</w:t>
      </w:r>
    </w:p>
    <w:p w:rsidR="005D657A" w:rsidRPr="005D657A" w:rsidRDefault="005D657A" w:rsidP="002C6E72">
      <w:pPr>
        <w:tabs>
          <w:tab w:val="num" w:pos="720"/>
        </w:tabs>
        <w:jc w:val="both"/>
        <w:rPr>
          <w:snapToGrid w:val="0"/>
          <w:sz w:val="24"/>
        </w:rPr>
      </w:pPr>
      <w:r w:rsidRPr="005D657A">
        <w:rPr>
          <w:snapToGrid w:val="0"/>
          <w:sz w:val="24"/>
        </w:rPr>
        <w:t xml:space="preserve">– Автоматизированное местное и дистанционное управление пуском, остановом, предпусковыми и предостановочными операциями в соответствии с ГОСТ </w:t>
      </w:r>
      <w:proofErr w:type="gramStart"/>
      <w:r w:rsidRPr="005D657A">
        <w:rPr>
          <w:snapToGrid w:val="0"/>
          <w:sz w:val="24"/>
        </w:rPr>
        <w:t>Р</w:t>
      </w:r>
      <w:proofErr w:type="gramEnd"/>
      <w:r w:rsidRPr="005D657A">
        <w:rPr>
          <w:snapToGrid w:val="0"/>
          <w:sz w:val="24"/>
        </w:rPr>
        <w:t xml:space="preserve"> 50783-95.</w:t>
      </w:r>
    </w:p>
    <w:p w:rsidR="005D657A" w:rsidRPr="005D657A" w:rsidRDefault="005D657A" w:rsidP="002C6E72">
      <w:pPr>
        <w:tabs>
          <w:tab w:val="num" w:pos="720"/>
        </w:tabs>
        <w:jc w:val="both"/>
        <w:rPr>
          <w:snapToGrid w:val="0"/>
          <w:sz w:val="24"/>
        </w:rPr>
      </w:pPr>
      <w:r w:rsidRPr="005D657A">
        <w:rPr>
          <w:snapToGrid w:val="0"/>
          <w:sz w:val="24"/>
        </w:rPr>
        <w:t>– Автоматическое регулирование частоты вращения всех генерирующих агрегатов.</w:t>
      </w:r>
    </w:p>
    <w:p w:rsidR="005D657A" w:rsidRPr="005D657A" w:rsidRDefault="005D657A" w:rsidP="002C6E72">
      <w:pPr>
        <w:tabs>
          <w:tab w:val="num" w:pos="720"/>
        </w:tabs>
        <w:jc w:val="both"/>
        <w:rPr>
          <w:snapToGrid w:val="0"/>
          <w:sz w:val="24"/>
        </w:rPr>
      </w:pPr>
      <w:r w:rsidRPr="005D657A">
        <w:rPr>
          <w:snapToGrid w:val="0"/>
          <w:sz w:val="24"/>
        </w:rPr>
        <w:t>– Автоматическое регулирование температуры в системах охлаждения и смазки.</w:t>
      </w:r>
    </w:p>
    <w:p w:rsidR="005D657A" w:rsidRPr="005D657A" w:rsidRDefault="005D657A" w:rsidP="002C6E72">
      <w:pPr>
        <w:tabs>
          <w:tab w:val="num" w:pos="720"/>
        </w:tabs>
        <w:jc w:val="both"/>
        <w:rPr>
          <w:snapToGrid w:val="0"/>
          <w:sz w:val="24"/>
        </w:rPr>
      </w:pPr>
      <w:r w:rsidRPr="005D657A">
        <w:rPr>
          <w:snapToGrid w:val="0"/>
          <w:sz w:val="24"/>
        </w:rPr>
        <w:t>– Автоматическое регулирование напряжения на выходе с генераторов.</w:t>
      </w:r>
    </w:p>
    <w:p w:rsidR="005D657A" w:rsidRPr="005D657A" w:rsidRDefault="005D657A" w:rsidP="002C6E72">
      <w:pPr>
        <w:tabs>
          <w:tab w:val="num" w:pos="720"/>
        </w:tabs>
        <w:jc w:val="both"/>
        <w:rPr>
          <w:snapToGrid w:val="0"/>
          <w:sz w:val="24"/>
        </w:rPr>
      </w:pPr>
      <w:r w:rsidRPr="005D657A">
        <w:rPr>
          <w:snapToGrid w:val="0"/>
          <w:sz w:val="24"/>
        </w:rPr>
        <w:t>– Индикация значений всех контролируемых параметров на панели управления.</w:t>
      </w:r>
    </w:p>
    <w:p w:rsidR="005D657A" w:rsidRPr="005D657A" w:rsidRDefault="005D657A" w:rsidP="002C6E72">
      <w:pPr>
        <w:tabs>
          <w:tab w:val="num" w:pos="720"/>
        </w:tabs>
        <w:jc w:val="both"/>
        <w:rPr>
          <w:snapToGrid w:val="0"/>
          <w:sz w:val="24"/>
        </w:rPr>
      </w:pPr>
      <w:r w:rsidRPr="005D657A">
        <w:rPr>
          <w:snapToGrid w:val="0"/>
          <w:sz w:val="24"/>
        </w:rPr>
        <w:t>– Автоматическую аварийно-предупредительную звуковую и световую сигнализацию и защиту.</w:t>
      </w:r>
    </w:p>
    <w:p w:rsidR="005D657A" w:rsidRPr="005D657A" w:rsidRDefault="005D657A" w:rsidP="002C6E72">
      <w:pPr>
        <w:tabs>
          <w:tab w:val="num" w:pos="720"/>
        </w:tabs>
        <w:jc w:val="both"/>
        <w:rPr>
          <w:snapToGrid w:val="0"/>
          <w:sz w:val="24"/>
        </w:rPr>
      </w:pPr>
      <w:r w:rsidRPr="005D657A">
        <w:rPr>
          <w:snapToGrid w:val="0"/>
          <w:sz w:val="24"/>
        </w:rPr>
        <w:t>– Автоматический, полуавтоматический и ручной запуск любого из агрегатов.</w:t>
      </w:r>
    </w:p>
    <w:p w:rsidR="005D657A" w:rsidRPr="005D657A" w:rsidRDefault="005D657A" w:rsidP="002C6E72">
      <w:pPr>
        <w:tabs>
          <w:tab w:val="num" w:pos="720"/>
        </w:tabs>
        <w:jc w:val="both"/>
        <w:rPr>
          <w:snapToGrid w:val="0"/>
          <w:sz w:val="24"/>
        </w:rPr>
      </w:pPr>
      <w:r w:rsidRPr="005D657A">
        <w:rPr>
          <w:snapToGrid w:val="0"/>
          <w:sz w:val="24"/>
        </w:rPr>
        <w:t>– Выбор приоритета запуска ДГ между собой при нахождении в автоматическом дежурном режиме.</w:t>
      </w:r>
    </w:p>
    <w:p w:rsidR="005D657A" w:rsidRPr="005D657A" w:rsidRDefault="005D657A" w:rsidP="002C6E72">
      <w:pPr>
        <w:tabs>
          <w:tab w:val="num" w:pos="720"/>
        </w:tabs>
        <w:jc w:val="both"/>
        <w:rPr>
          <w:snapToGrid w:val="0"/>
          <w:sz w:val="24"/>
        </w:rPr>
      </w:pPr>
      <w:r w:rsidRPr="005D657A">
        <w:rPr>
          <w:snapToGrid w:val="0"/>
          <w:sz w:val="24"/>
        </w:rPr>
        <w:t xml:space="preserve">– Плавный прием/сброс нагрузки при входе/выходе </w:t>
      </w:r>
      <w:proofErr w:type="gramStart"/>
      <w:r w:rsidRPr="005D657A">
        <w:rPr>
          <w:snapToGrid w:val="0"/>
          <w:sz w:val="24"/>
        </w:rPr>
        <w:t>в</w:t>
      </w:r>
      <w:proofErr w:type="gramEnd"/>
      <w:r w:rsidRPr="005D657A">
        <w:rPr>
          <w:snapToGrid w:val="0"/>
          <w:sz w:val="24"/>
        </w:rPr>
        <w:t>/</w:t>
      </w:r>
      <w:proofErr w:type="gramStart"/>
      <w:r w:rsidRPr="005D657A">
        <w:rPr>
          <w:snapToGrid w:val="0"/>
          <w:sz w:val="24"/>
        </w:rPr>
        <w:t>из</w:t>
      </w:r>
      <w:proofErr w:type="gramEnd"/>
      <w:r w:rsidRPr="005D657A">
        <w:rPr>
          <w:snapToGrid w:val="0"/>
          <w:sz w:val="24"/>
        </w:rPr>
        <w:t xml:space="preserve"> параллели любого из ДГ, автоматическое распределение нагрузки при параллельной работе между собой ДГ согласно требованиям, указанным в п.3.2.2 и 3.2.3.</w:t>
      </w:r>
    </w:p>
    <w:p w:rsidR="005D657A" w:rsidRPr="005D657A" w:rsidRDefault="005D657A" w:rsidP="002C6E72">
      <w:pPr>
        <w:tabs>
          <w:tab w:val="num" w:pos="720"/>
        </w:tabs>
        <w:jc w:val="both"/>
        <w:rPr>
          <w:snapToGrid w:val="0"/>
          <w:sz w:val="24"/>
        </w:rPr>
      </w:pPr>
      <w:r w:rsidRPr="005D657A">
        <w:rPr>
          <w:snapToGrid w:val="0"/>
          <w:sz w:val="24"/>
        </w:rPr>
        <w:t xml:space="preserve">– Распределение </w:t>
      </w:r>
      <w:proofErr w:type="gramStart"/>
      <w:r w:rsidRPr="005D657A">
        <w:rPr>
          <w:snapToGrid w:val="0"/>
          <w:sz w:val="24"/>
        </w:rPr>
        <w:t>согласно</w:t>
      </w:r>
      <w:proofErr w:type="gramEnd"/>
      <w:r w:rsidRPr="005D657A">
        <w:rPr>
          <w:snapToGrid w:val="0"/>
          <w:sz w:val="24"/>
        </w:rPr>
        <w:t xml:space="preserve"> номинальных мощностей агрегатов активных и реактивных нагрузок между ДГ при их параллельной работе.</w:t>
      </w:r>
    </w:p>
    <w:p w:rsidR="005D657A" w:rsidRPr="005D657A" w:rsidRDefault="005D657A" w:rsidP="002C6E72">
      <w:pPr>
        <w:tabs>
          <w:tab w:val="num" w:pos="720"/>
        </w:tabs>
        <w:jc w:val="both"/>
        <w:rPr>
          <w:snapToGrid w:val="0"/>
          <w:sz w:val="24"/>
        </w:rPr>
      </w:pPr>
      <w:r w:rsidRPr="005D657A">
        <w:rPr>
          <w:snapToGrid w:val="0"/>
          <w:sz w:val="24"/>
        </w:rPr>
        <w:t>– Программное обеспечение  должно быть адаптировано к конкретным условиям эксплуатации существующего программного обеспечения, установленного заводами-производителями основного и вспомогательного оборудования, в процессе монтажных и пусконаладочных работ: выставить все требуемые уставки, обеспечивающие надежное функционирование микропроцессорной техники, во всем диапазоне режимов работы энергооборудования, без вмешательства в программное обеспечение.</w:t>
      </w:r>
    </w:p>
    <w:p w:rsidR="005D657A" w:rsidRPr="005D657A" w:rsidRDefault="002C6E72" w:rsidP="002C6E72">
      <w:pPr>
        <w:jc w:val="both"/>
        <w:rPr>
          <w:snapToGrid w:val="0"/>
          <w:sz w:val="24"/>
        </w:rPr>
      </w:pPr>
      <w:r>
        <w:rPr>
          <w:snapToGrid w:val="0"/>
          <w:sz w:val="24"/>
        </w:rPr>
        <w:t xml:space="preserve">3.3.5. </w:t>
      </w:r>
      <w:r w:rsidR="005D657A" w:rsidRPr="005D657A">
        <w:rPr>
          <w:snapToGrid w:val="0"/>
          <w:sz w:val="24"/>
        </w:rPr>
        <w:t>Диспетчерский пульт, должен быть выполнен на лицевой панели генераторных ячеек РУ-0,4кВ и должен обеспечивать:</w:t>
      </w:r>
    </w:p>
    <w:p w:rsidR="005D657A" w:rsidRPr="005D657A" w:rsidRDefault="005D657A" w:rsidP="002C6E72">
      <w:pPr>
        <w:tabs>
          <w:tab w:val="num" w:pos="720"/>
        </w:tabs>
        <w:jc w:val="both"/>
        <w:rPr>
          <w:snapToGrid w:val="0"/>
          <w:sz w:val="24"/>
        </w:rPr>
      </w:pPr>
      <w:r w:rsidRPr="005D657A">
        <w:rPr>
          <w:snapToGrid w:val="0"/>
          <w:sz w:val="24"/>
        </w:rPr>
        <w:t>– Обмен информационными и управляющими сигналами с панелью управления, расположенной непосредственно на ДГ.</w:t>
      </w:r>
    </w:p>
    <w:p w:rsidR="005D657A" w:rsidRPr="005D657A" w:rsidRDefault="005D657A" w:rsidP="002C6E72">
      <w:pPr>
        <w:tabs>
          <w:tab w:val="num" w:pos="720"/>
        </w:tabs>
        <w:jc w:val="both"/>
        <w:rPr>
          <w:snapToGrid w:val="0"/>
          <w:sz w:val="24"/>
        </w:rPr>
      </w:pPr>
      <w:r w:rsidRPr="005D657A">
        <w:rPr>
          <w:snapToGrid w:val="0"/>
          <w:sz w:val="24"/>
        </w:rPr>
        <w:t xml:space="preserve">– Визуальный контроль электрических параметров каждого из агрегатов (напряжение, ток по фазам, активная, реактивная мощность и косинус) отображаемый аналоговыми стрелочными приборами. </w:t>
      </w:r>
    </w:p>
    <w:p w:rsidR="005D657A" w:rsidRPr="005D657A" w:rsidRDefault="005D657A" w:rsidP="002C6E72">
      <w:pPr>
        <w:tabs>
          <w:tab w:val="num" w:pos="720"/>
        </w:tabs>
        <w:jc w:val="both"/>
        <w:rPr>
          <w:snapToGrid w:val="0"/>
          <w:sz w:val="24"/>
        </w:rPr>
      </w:pPr>
      <w:r w:rsidRPr="005D657A">
        <w:rPr>
          <w:snapToGrid w:val="0"/>
          <w:sz w:val="24"/>
        </w:rPr>
        <w:t>– Визуальный контроль электрических параметров каждого из отходящих фидеров 0,4к</w:t>
      </w:r>
      <w:r w:rsidRPr="005D657A">
        <w:rPr>
          <w:snapToGrid w:val="0"/>
          <w:sz w:val="24"/>
          <w:u w:val="double"/>
        </w:rPr>
        <w:t xml:space="preserve">В </w:t>
      </w:r>
      <w:r w:rsidRPr="005D657A">
        <w:rPr>
          <w:snapToGrid w:val="0"/>
          <w:sz w:val="24"/>
        </w:rPr>
        <w:t xml:space="preserve">(напряжение, ток по фазам, активная, реактивная мощность и косинус) отображаемый аналоговыми стрелочными приборами. </w:t>
      </w:r>
    </w:p>
    <w:p w:rsidR="005D657A" w:rsidRPr="005D657A" w:rsidRDefault="005D657A" w:rsidP="002C6E72">
      <w:pPr>
        <w:tabs>
          <w:tab w:val="num" w:pos="720"/>
        </w:tabs>
        <w:jc w:val="both"/>
        <w:rPr>
          <w:snapToGrid w:val="0"/>
          <w:sz w:val="24"/>
        </w:rPr>
      </w:pPr>
      <w:r w:rsidRPr="005D657A">
        <w:rPr>
          <w:snapToGrid w:val="0"/>
          <w:sz w:val="24"/>
        </w:rPr>
        <w:t xml:space="preserve">– Индикацию и контроль состояния </w:t>
      </w:r>
      <w:proofErr w:type="gramStart"/>
      <w:r w:rsidRPr="005D657A">
        <w:rPr>
          <w:snapToGrid w:val="0"/>
          <w:sz w:val="24"/>
        </w:rPr>
        <w:t>агрегатов</w:t>
      </w:r>
      <w:proofErr w:type="gramEnd"/>
      <w:r w:rsidRPr="005D657A">
        <w:rPr>
          <w:snapToGrid w:val="0"/>
          <w:sz w:val="24"/>
        </w:rPr>
        <w:t xml:space="preserve"> и индикацию состояния автоматики РУ-0,4кВ.</w:t>
      </w:r>
    </w:p>
    <w:p w:rsidR="005D657A" w:rsidRPr="005D657A" w:rsidRDefault="005D657A" w:rsidP="002C6E72">
      <w:pPr>
        <w:tabs>
          <w:tab w:val="num" w:pos="720"/>
        </w:tabs>
        <w:jc w:val="both"/>
        <w:rPr>
          <w:snapToGrid w:val="0"/>
          <w:sz w:val="24"/>
        </w:rPr>
      </w:pPr>
      <w:r w:rsidRPr="005D657A">
        <w:rPr>
          <w:snapToGrid w:val="0"/>
          <w:sz w:val="24"/>
        </w:rPr>
        <w:t>– Автоматический и полуавтоматический запуск каждого ДГ, ввод/вывод в параллельную работу и принятие/сброс нагрузки.</w:t>
      </w:r>
    </w:p>
    <w:p w:rsidR="005D657A" w:rsidRPr="002C6E72" w:rsidRDefault="002C6E72" w:rsidP="002C6E72">
      <w:pPr>
        <w:tabs>
          <w:tab w:val="left" w:pos="567"/>
        </w:tabs>
        <w:ind w:left="360"/>
        <w:jc w:val="center"/>
        <w:outlineLvl w:val="0"/>
        <w:rPr>
          <w:b/>
          <w:kern w:val="28"/>
          <w:sz w:val="24"/>
          <w:szCs w:val="24"/>
          <w:lang/>
        </w:rPr>
      </w:pPr>
      <w:r w:rsidRPr="002C6E72">
        <w:rPr>
          <w:b/>
          <w:kern w:val="28"/>
          <w:sz w:val="24"/>
          <w:szCs w:val="24"/>
          <w:lang/>
        </w:rPr>
        <w:t xml:space="preserve">4. </w:t>
      </w:r>
      <w:r w:rsidR="005D657A" w:rsidRPr="002C6E72">
        <w:rPr>
          <w:b/>
          <w:kern w:val="28"/>
          <w:sz w:val="24"/>
          <w:szCs w:val="24"/>
          <w:lang/>
        </w:rPr>
        <w:t>Эксплуатационные жидкости и фильтра.</w:t>
      </w:r>
    </w:p>
    <w:p w:rsidR="005D657A" w:rsidRPr="005D657A" w:rsidRDefault="005D657A" w:rsidP="005D657A">
      <w:pPr>
        <w:ind w:firstLine="238"/>
        <w:jc w:val="both"/>
        <w:rPr>
          <w:snapToGrid w:val="0"/>
          <w:sz w:val="24"/>
        </w:rPr>
      </w:pPr>
      <w:r w:rsidRPr="005D657A">
        <w:rPr>
          <w:snapToGrid w:val="0"/>
          <w:sz w:val="28"/>
        </w:rPr>
        <w:tab/>
      </w:r>
      <w:r w:rsidRPr="005D657A">
        <w:rPr>
          <w:snapToGrid w:val="0"/>
          <w:sz w:val="24"/>
        </w:rPr>
        <w:t xml:space="preserve">Масло, топливо, охлаждающая жидкость и фильтра должны соответствовать требованиям эксплуатационных документов завода-изготовителя ДГУ. </w:t>
      </w:r>
      <w:r w:rsidRPr="005D657A">
        <w:rPr>
          <w:b/>
          <w:sz w:val="24"/>
          <w:szCs w:val="24"/>
          <w:u w:val="single"/>
        </w:rPr>
        <w:t>ДГУ должна иметь в наличие смазочное масло и антифриз для работы электростанции в период пуско-наладочных работ.</w:t>
      </w:r>
      <w:r w:rsidRPr="005D657A">
        <w:rPr>
          <w:snapToGrid w:val="0"/>
          <w:sz w:val="24"/>
        </w:rPr>
        <w:t xml:space="preserve"> Кроме этого должно быть поставлено смазочное масло, требуемой марки, до первой регламентной замены масла в ДГУ. </w:t>
      </w:r>
    </w:p>
    <w:p w:rsidR="005D657A" w:rsidRPr="005D657A" w:rsidRDefault="005D657A" w:rsidP="005D657A">
      <w:pPr>
        <w:ind w:firstLine="238"/>
        <w:jc w:val="both"/>
        <w:rPr>
          <w:snapToGrid w:val="0"/>
          <w:sz w:val="24"/>
        </w:rPr>
      </w:pPr>
      <w:r w:rsidRPr="005D657A">
        <w:rPr>
          <w:snapToGrid w:val="0"/>
          <w:sz w:val="24"/>
        </w:rPr>
        <w:tab/>
        <w:t xml:space="preserve">Дальнейшая поставка фильтров для эксплуатации ДГУ на год, оговаривается с Заказчиком в период заключения договора на поставку оборудования. </w:t>
      </w:r>
    </w:p>
    <w:p w:rsidR="002C6E72" w:rsidRDefault="002C6E72" w:rsidP="005D657A">
      <w:pPr>
        <w:widowControl w:val="0"/>
        <w:tabs>
          <w:tab w:val="left" w:pos="567"/>
        </w:tabs>
        <w:ind w:left="960"/>
        <w:jc w:val="center"/>
        <w:rPr>
          <w:b/>
          <w:bCs/>
          <w:sz w:val="28"/>
          <w:szCs w:val="28"/>
        </w:rPr>
      </w:pPr>
    </w:p>
    <w:p w:rsidR="005D657A" w:rsidRPr="002C6E72" w:rsidRDefault="002C6E72" w:rsidP="002C6E72">
      <w:pPr>
        <w:widowControl w:val="0"/>
        <w:jc w:val="center"/>
        <w:rPr>
          <w:b/>
          <w:snapToGrid w:val="0"/>
          <w:sz w:val="24"/>
          <w:szCs w:val="24"/>
        </w:rPr>
      </w:pPr>
      <w:r>
        <w:rPr>
          <w:b/>
          <w:bCs/>
          <w:sz w:val="24"/>
          <w:szCs w:val="28"/>
        </w:rPr>
        <w:t>6</w:t>
      </w:r>
      <w:r w:rsidR="005D657A" w:rsidRPr="002C6E72">
        <w:rPr>
          <w:b/>
          <w:bCs/>
          <w:sz w:val="24"/>
          <w:szCs w:val="28"/>
        </w:rPr>
        <w:t xml:space="preserve">. Монтаж и пуско-наладочные работы одной ДГУ </w:t>
      </w:r>
      <w:r w:rsidR="005D657A" w:rsidRPr="002C6E72">
        <w:rPr>
          <w:b/>
          <w:snapToGrid w:val="0"/>
          <w:sz w:val="24"/>
          <w:szCs w:val="24"/>
        </w:rPr>
        <w:t xml:space="preserve"> в машинном зале </w:t>
      </w:r>
    </w:p>
    <w:p w:rsidR="005D657A" w:rsidRPr="002C6E72" w:rsidRDefault="005D657A" w:rsidP="005D657A">
      <w:pPr>
        <w:widowControl w:val="0"/>
        <w:tabs>
          <w:tab w:val="left" w:pos="567"/>
        </w:tabs>
        <w:ind w:left="960"/>
        <w:jc w:val="center"/>
        <w:rPr>
          <w:b/>
          <w:snapToGrid w:val="0"/>
          <w:sz w:val="24"/>
          <w:szCs w:val="24"/>
        </w:rPr>
      </w:pPr>
      <w:r w:rsidRPr="002C6E72">
        <w:rPr>
          <w:b/>
          <w:snapToGrid w:val="0"/>
          <w:sz w:val="24"/>
          <w:szCs w:val="24"/>
        </w:rPr>
        <w:t>ДЭС–23 с. Тымлат.</w:t>
      </w:r>
    </w:p>
    <w:p w:rsidR="005D657A" w:rsidRPr="005D657A" w:rsidRDefault="005D657A" w:rsidP="005D657A">
      <w:pPr>
        <w:widowControl w:val="0"/>
        <w:ind w:right="-2" w:firstLine="567"/>
        <w:jc w:val="both"/>
        <w:rPr>
          <w:bCs/>
          <w:snapToGrid w:val="0"/>
          <w:sz w:val="24"/>
          <w:szCs w:val="24"/>
        </w:rPr>
      </w:pPr>
      <w:proofErr w:type="gramStart"/>
      <w:r w:rsidRPr="005D657A">
        <w:rPr>
          <w:snapToGrid w:val="0"/>
          <w:sz w:val="24"/>
          <w:szCs w:val="24"/>
        </w:rPr>
        <w:t xml:space="preserve">После покупки и доставки одной дизель-генераторной установки (ДГУ) марки </w:t>
      </w:r>
      <w:r w:rsidRPr="005D657A">
        <w:rPr>
          <w:bCs/>
          <w:snapToGrid w:val="0"/>
          <w:sz w:val="24"/>
          <w:szCs w:val="24"/>
          <w:lang w:val="en-US"/>
        </w:rPr>
        <w:t>S</w:t>
      </w:r>
      <w:r w:rsidRPr="005D657A">
        <w:rPr>
          <w:bCs/>
          <w:snapToGrid w:val="0"/>
          <w:sz w:val="24"/>
          <w:szCs w:val="24"/>
        </w:rPr>
        <w:t>350</w:t>
      </w:r>
      <w:r w:rsidRPr="005D657A">
        <w:rPr>
          <w:bCs/>
          <w:snapToGrid w:val="0"/>
          <w:sz w:val="24"/>
          <w:szCs w:val="24"/>
          <w:lang w:val="en-US"/>
        </w:rPr>
        <w:t>CC</w:t>
      </w:r>
      <w:r w:rsidRPr="005D657A">
        <w:rPr>
          <w:bCs/>
          <w:snapToGrid w:val="0"/>
          <w:sz w:val="24"/>
          <w:szCs w:val="24"/>
        </w:rPr>
        <w:t xml:space="preserve"> (на базе двигателя фирмы </w:t>
      </w:r>
      <w:r w:rsidRPr="005D657A">
        <w:rPr>
          <w:bCs/>
          <w:snapToGrid w:val="0"/>
          <w:sz w:val="24"/>
          <w:szCs w:val="24"/>
          <w:lang w:val="en-US"/>
        </w:rPr>
        <w:t>Cummins</w:t>
      </w:r>
      <w:r w:rsidRPr="005D657A">
        <w:rPr>
          <w:snapToGrid w:val="0"/>
          <w:sz w:val="24"/>
          <w:szCs w:val="24"/>
        </w:rPr>
        <w:t xml:space="preserve">NTA855-G1B </w:t>
      </w:r>
      <w:r w:rsidRPr="005D657A">
        <w:rPr>
          <w:snapToGrid w:val="0"/>
          <w:spacing w:val="-10"/>
          <w:sz w:val="24"/>
          <w:szCs w:val="24"/>
        </w:rPr>
        <w:t>и электрогенератора фирмы Stamford</w:t>
      </w:r>
      <w:r w:rsidRPr="005D657A">
        <w:rPr>
          <w:snapToGrid w:val="0"/>
          <w:sz w:val="24"/>
          <w:szCs w:val="24"/>
          <w:lang w:val="en-US"/>
        </w:rPr>
        <w:t>HC</w:t>
      </w:r>
      <w:r w:rsidRPr="005D657A">
        <w:rPr>
          <w:snapToGrid w:val="0"/>
          <w:sz w:val="24"/>
          <w:szCs w:val="24"/>
        </w:rPr>
        <w:t>.</w:t>
      </w:r>
      <w:r w:rsidRPr="005D657A">
        <w:rPr>
          <w:snapToGrid w:val="0"/>
          <w:sz w:val="24"/>
          <w:szCs w:val="24"/>
          <w:lang w:val="en-US"/>
        </w:rPr>
        <w:t>I</w:t>
      </w:r>
      <w:r w:rsidRPr="005D657A">
        <w:rPr>
          <w:snapToGrid w:val="0"/>
          <w:sz w:val="24"/>
          <w:szCs w:val="24"/>
        </w:rPr>
        <w:t>444</w:t>
      </w:r>
      <w:r w:rsidRPr="005D657A">
        <w:rPr>
          <w:snapToGrid w:val="0"/>
          <w:sz w:val="24"/>
          <w:szCs w:val="24"/>
          <w:lang w:val="en-US"/>
        </w:rPr>
        <w:t>ES</w:t>
      </w:r>
      <w:r w:rsidRPr="005D657A">
        <w:rPr>
          <w:bCs/>
          <w:snapToGrid w:val="0"/>
          <w:sz w:val="24"/>
          <w:szCs w:val="24"/>
        </w:rPr>
        <w:t>),</w:t>
      </w:r>
      <w:r w:rsidRPr="005D657A">
        <w:rPr>
          <w:bCs/>
          <w:snapToGrid w:val="0"/>
          <w:sz w:val="24"/>
          <w:szCs w:val="24"/>
          <w:u w:val="single"/>
          <w:lang w:val="en-US"/>
        </w:rPr>
        <w:t>PrimePower</w:t>
      </w:r>
      <w:r w:rsidRPr="005D657A">
        <w:rPr>
          <w:snapToGrid w:val="0"/>
          <w:sz w:val="24"/>
          <w:szCs w:val="24"/>
        </w:rPr>
        <w:t xml:space="preserve"> номинальной мощностью 250 кВт (напряжение 0,4</w:t>
      </w:r>
      <w:r w:rsidRPr="005D657A">
        <w:rPr>
          <w:snapToGrid w:val="0"/>
          <w:sz w:val="24"/>
          <w:szCs w:val="24"/>
          <w:lang w:val="en-US"/>
        </w:rPr>
        <w:t> </w:t>
      </w:r>
      <w:r w:rsidRPr="005D657A">
        <w:rPr>
          <w:snapToGrid w:val="0"/>
          <w:sz w:val="24"/>
          <w:szCs w:val="24"/>
        </w:rPr>
        <w:t xml:space="preserve">кВ частота 50 Гц), </w:t>
      </w:r>
      <w:r w:rsidRPr="005D657A">
        <w:rPr>
          <w:bCs/>
          <w:snapToGrid w:val="0"/>
          <w:sz w:val="24"/>
          <w:szCs w:val="24"/>
        </w:rPr>
        <w:t>с панелью управления ComAp IG-NT на ДЭС-23 с. Тымлат, необходимо произвести монтаж с пуско-наладочными работами данной установки в машинном зале ДЭС, с обвязкой трубопроводов и подключениемэлектрокабелей к распределительному устройству</w:t>
      </w:r>
      <w:proofErr w:type="gramEnd"/>
      <w:r w:rsidRPr="005D657A">
        <w:rPr>
          <w:bCs/>
          <w:snapToGrid w:val="0"/>
          <w:sz w:val="24"/>
          <w:szCs w:val="24"/>
        </w:rPr>
        <w:t xml:space="preserve"> 0,4 кВ.</w:t>
      </w:r>
    </w:p>
    <w:p w:rsidR="005D657A" w:rsidRPr="005D657A" w:rsidRDefault="005D657A" w:rsidP="005D657A">
      <w:pPr>
        <w:widowControl w:val="0"/>
        <w:ind w:right="-2" w:firstLine="567"/>
        <w:jc w:val="both"/>
        <w:rPr>
          <w:bCs/>
          <w:snapToGrid w:val="0"/>
          <w:sz w:val="24"/>
          <w:szCs w:val="24"/>
        </w:rPr>
      </w:pPr>
      <w:r w:rsidRPr="005D657A">
        <w:rPr>
          <w:bCs/>
          <w:snapToGrid w:val="0"/>
          <w:sz w:val="24"/>
          <w:szCs w:val="24"/>
        </w:rPr>
        <w:t>В рамках заключения договора необходимо будет произвести следующие работы:</w:t>
      </w:r>
    </w:p>
    <w:p w:rsidR="005D657A" w:rsidRPr="005D657A" w:rsidRDefault="002C6E72" w:rsidP="005D657A">
      <w:pPr>
        <w:widowControl w:val="0"/>
        <w:ind w:right="-2" w:firstLine="567"/>
        <w:jc w:val="both"/>
        <w:rPr>
          <w:bCs/>
          <w:snapToGrid w:val="0"/>
          <w:sz w:val="24"/>
          <w:szCs w:val="24"/>
        </w:rPr>
      </w:pPr>
      <w:r>
        <w:rPr>
          <w:snapToGrid w:val="0"/>
          <w:sz w:val="24"/>
          <w:szCs w:val="24"/>
        </w:rPr>
        <w:t>6</w:t>
      </w:r>
      <w:r w:rsidR="005D657A" w:rsidRPr="005D657A">
        <w:rPr>
          <w:snapToGrid w:val="0"/>
          <w:sz w:val="24"/>
          <w:szCs w:val="24"/>
        </w:rPr>
        <w:t>.1.Сделать технологический проём в стене (высота – 2100 мм, ширина – 1300 мм, толщина – 400 мм).</w:t>
      </w:r>
    </w:p>
    <w:p w:rsidR="005D657A" w:rsidRPr="005D657A" w:rsidRDefault="002C6E72" w:rsidP="005D657A">
      <w:pPr>
        <w:widowControl w:val="0"/>
        <w:ind w:right="-2" w:firstLine="567"/>
        <w:jc w:val="both"/>
        <w:rPr>
          <w:snapToGrid w:val="0"/>
          <w:sz w:val="28"/>
          <w:szCs w:val="24"/>
        </w:rPr>
      </w:pPr>
      <w:r>
        <w:rPr>
          <w:snapToGrid w:val="0"/>
          <w:sz w:val="24"/>
          <w:szCs w:val="24"/>
        </w:rPr>
        <w:t>6</w:t>
      </w:r>
      <w:r w:rsidR="005D657A" w:rsidRPr="005D657A">
        <w:rPr>
          <w:snapToGrid w:val="0"/>
          <w:sz w:val="24"/>
          <w:szCs w:val="24"/>
        </w:rPr>
        <w:t xml:space="preserve">.2. Изготовление специальных приспособлений (тали, блоки, домкраты, металлический трос) для вытаскивания одной дизель-генераторной установки марки </w:t>
      </w:r>
      <w:r w:rsidR="005D657A" w:rsidRPr="005D657A">
        <w:rPr>
          <w:snapToGrid w:val="0"/>
          <w:sz w:val="24"/>
          <w:szCs w:val="24"/>
          <w:lang w:val="en-US"/>
        </w:rPr>
        <w:t>RK</w:t>
      </w:r>
      <w:r w:rsidR="005D657A" w:rsidRPr="005D657A">
        <w:rPr>
          <w:snapToGrid w:val="0"/>
          <w:sz w:val="24"/>
          <w:szCs w:val="24"/>
        </w:rPr>
        <w:t>155</w:t>
      </w:r>
      <w:r w:rsidR="005D657A" w:rsidRPr="005D657A">
        <w:rPr>
          <w:snapToGrid w:val="0"/>
          <w:sz w:val="24"/>
          <w:szCs w:val="24"/>
          <w:lang w:val="en-US"/>
        </w:rPr>
        <w:t>GF</w:t>
      </w:r>
      <w:r w:rsidR="005D657A" w:rsidRPr="005D657A">
        <w:rPr>
          <w:snapToGrid w:val="0"/>
          <w:sz w:val="24"/>
          <w:szCs w:val="24"/>
        </w:rPr>
        <w:t xml:space="preserve"> через технологический проём.</w:t>
      </w:r>
    </w:p>
    <w:p w:rsidR="005D657A" w:rsidRPr="005D657A" w:rsidRDefault="002C6E72" w:rsidP="005D657A">
      <w:pPr>
        <w:ind w:right="-2" w:firstLine="567"/>
        <w:jc w:val="both"/>
        <w:rPr>
          <w:sz w:val="24"/>
          <w:szCs w:val="24"/>
          <w:lang/>
        </w:rPr>
      </w:pPr>
      <w:r>
        <w:rPr>
          <w:sz w:val="24"/>
          <w:szCs w:val="24"/>
          <w:lang/>
        </w:rPr>
        <w:t>6</w:t>
      </w:r>
      <w:r w:rsidR="005D657A" w:rsidRPr="005D657A">
        <w:rPr>
          <w:sz w:val="24"/>
          <w:szCs w:val="24"/>
          <w:lang/>
        </w:rPr>
        <w:t xml:space="preserve">.3. Произвести демонтаж находящейся на ДЭС одной дизель-генераторной установки марки </w:t>
      </w:r>
      <w:r w:rsidR="005D657A" w:rsidRPr="005D657A">
        <w:rPr>
          <w:sz w:val="24"/>
          <w:szCs w:val="24"/>
          <w:lang w:val="en-US"/>
        </w:rPr>
        <w:t>RK</w:t>
      </w:r>
      <w:r w:rsidR="005D657A" w:rsidRPr="005D657A">
        <w:rPr>
          <w:sz w:val="24"/>
          <w:szCs w:val="24"/>
          <w:lang/>
        </w:rPr>
        <w:t>155</w:t>
      </w:r>
      <w:r w:rsidR="005D657A" w:rsidRPr="005D657A">
        <w:rPr>
          <w:sz w:val="24"/>
          <w:szCs w:val="24"/>
          <w:lang w:val="en-US"/>
        </w:rPr>
        <w:t>GF</w:t>
      </w:r>
      <w:r w:rsidR="005D657A" w:rsidRPr="005D657A">
        <w:rPr>
          <w:sz w:val="24"/>
          <w:szCs w:val="24"/>
          <w:lang/>
        </w:rPr>
        <w:t xml:space="preserve"> через проём, указанный в п.п. 15.1.</w:t>
      </w:r>
    </w:p>
    <w:p w:rsidR="005D657A" w:rsidRPr="005D657A" w:rsidRDefault="005D657A" w:rsidP="005D657A">
      <w:pPr>
        <w:tabs>
          <w:tab w:val="left" w:pos="567"/>
        </w:tabs>
        <w:ind w:right="-2"/>
        <w:jc w:val="both"/>
        <w:rPr>
          <w:sz w:val="24"/>
          <w:szCs w:val="24"/>
          <w:lang/>
        </w:rPr>
      </w:pPr>
      <w:r w:rsidRPr="005D657A">
        <w:rPr>
          <w:sz w:val="24"/>
          <w:szCs w:val="24"/>
          <w:lang/>
        </w:rPr>
        <w:t>- отсоединить от ДГУ топливные трубопроводы (стальная труба подача вн. Ø 20 мм и обраткавн. Ø 20 мм);</w:t>
      </w:r>
    </w:p>
    <w:p w:rsidR="005D657A" w:rsidRPr="005D657A" w:rsidRDefault="005D657A" w:rsidP="005D657A">
      <w:pPr>
        <w:tabs>
          <w:tab w:val="left" w:pos="567"/>
        </w:tabs>
        <w:ind w:right="-2"/>
        <w:jc w:val="both"/>
        <w:rPr>
          <w:sz w:val="24"/>
          <w:szCs w:val="24"/>
          <w:lang/>
        </w:rPr>
      </w:pPr>
      <w:r w:rsidRPr="005D657A">
        <w:rPr>
          <w:sz w:val="24"/>
          <w:szCs w:val="24"/>
          <w:lang/>
        </w:rPr>
        <w:t>- отсоединить от ДГУ выхлопной трубопровод (стальная труба вн. Ø150 мм);</w:t>
      </w:r>
    </w:p>
    <w:p w:rsidR="005D657A" w:rsidRPr="005D657A" w:rsidRDefault="005D657A" w:rsidP="005D657A">
      <w:pPr>
        <w:tabs>
          <w:tab w:val="left" w:pos="567"/>
        </w:tabs>
        <w:ind w:right="-2"/>
        <w:jc w:val="both"/>
        <w:rPr>
          <w:sz w:val="24"/>
          <w:szCs w:val="24"/>
          <w:lang/>
        </w:rPr>
      </w:pPr>
      <w:r w:rsidRPr="005D657A">
        <w:rPr>
          <w:sz w:val="24"/>
          <w:szCs w:val="24"/>
          <w:lang/>
        </w:rPr>
        <w:t>- отсоединить от ДГУ силовые кабели, демонтировать кабель КГ-ХЛ 4*120 из бетонных кабель-каналов ДЭС – 25 метров;</w:t>
      </w:r>
    </w:p>
    <w:p w:rsidR="005D657A" w:rsidRPr="005D657A" w:rsidRDefault="005D657A" w:rsidP="005D657A">
      <w:pPr>
        <w:tabs>
          <w:tab w:val="left" w:pos="567"/>
        </w:tabs>
        <w:ind w:right="-2"/>
        <w:jc w:val="both"/>
        <w:rPr>
          <w:sz w:val="24"/>
          <w:szCs w:val="24"/>
          <w:lang/>
        </w:rPr>
      </w:pPr>
      <w:r w:rsidRPr="005D657A">
        <w:rPr>
          <w:sz w:val="24"/>
          <w:szCs w:val="24"/>
          <w:lang/>
        </w:rPr>
        <w:t>- отсоединить раму ДГУ от пола, соединённую посредством 10 анкерных болтов;</w:t>
      </w:r>
    </w:p>
    <w:p w:rsidR="005D657A" w:rsidRPr="005D657A" w:rsidRDefault="005D657A" w:rsidP="005D657A">
      <w:pPr>
        <w:widowControl w:val="0"/>
        <w:ind w:right="-2"/>
        <w:jc w:val="both"/>
        <w:rPr>
          <w:snapToGrid w:val="0"/>
          <w:sz w:val="24"/>
          <w:szCs w:val="24"/>
        </w:rPr>
      </w:pPr>
      <w:r w:rsidRPr="005D657A">
        <w:rPr>
          <w:snapToGrid w:val="0"/>
          <w:sz w:val="24"/>
          <w:szCs w:val="24"/>
        </w:rPr>
        <w:t>- произвести демонтаж ДГУ.</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 xml:space="preserve">.4. Изготовление фундамента (длина 3400 мм, ширина 1200 мм, высота 300 мм) для   установки одной дизель-генераторной установки марки </w:t>
      </w:r>
      <w:r w:rsidR="005D657A" w:rsidRPr="005D657A">
        <w:rPr>
          <w:snapToGrid w:val="0"/>
          <w:sz w:val="24"/>
          <w:szCs w:val="24"/>
          <w:lang w:val="en-US"/>
        </w:rPr>
        <w:t>S</w:t>
      </w:r>
      <w:r w:rsidR="005D657A" w:rsidRPr="005D657A">
        <w:rPr>
          <w:snapToGrid w:val="0"/>
          <w:sz w:val="24"/>
          <w:szCs w:val="24"/>
        </w:rPr>
        <w:t>350</w:t>
      </w:r>
      <w:r w:rsidR="005D657A" w:rsidRPr="005D657A">
        <w:rPr>
          <w:snapToGrid w:val="0"/>
          <w:sz w:val="24"/>
          <w:szCs w:val="24"/>
          <w:lang w:val="en-US"/>
        </w:rPr>
        <w:t>CC</w:t>
      </w:r>
      <w:r w:rsidR="005D657A" w:rsidRPr="005D657A">
        <w:rPr>
          <w:snapToGrid w:val="0"/>
          <w:sz w:val="24"/>
          <w:szCs w:val="24"/>
        </w:rPr>
        <w:t>.</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 xml:space="preserve">.5. Произвести монтаж (установка через технологический проём) дизель-генераторной установки марки </w:t>
      </w:r>
      <w:r w:rsidR="005D657A" w:rsidRPr="005D657A">
        <w:rPr>
          <w:bCs/>
          <w:snapToGrid w:val="0"/>
          <w:sz w:val="24"/>
          <w:szCs w:val="24"/>
          <w:lang w:val="en-US"/>
        </w:rPr>
        <w:t>S</w:t>
      </w:r>
      <w:r w:rsidR="005D657A" w:rsidRPr="005D657A">
        <w:rPr>
          <w:bCs/>
          <w:snapToGrid w:val="0"/>
          <w:sz w:val="24"/>
          <w:szCs w:val="24"/>
        </w:rPr>
        <w:t>350</w:t>
      </w:r>
      <w:r w:rsidR="005D657A" w:rsidRPr="005D657A">
        <w:rPr>
          <w:bCs/>
          <w:snapToGrid w:val="0"/>
          <w:sz w:val="24"/>
          <w:szCs w:val="24"/>
          <w:lang w:val="en-US"/>
        </w:rPr>
        <w:t>CC</w:t>
      </w:r>
      <w:r w:rsidR="005D657A" w:rsidRPr="005D657A">
        <w:rPr>
          <w:snapToGrid w:val="0"/>
          <w:sz w:val="24"/>
          <w:szCs w:val="24"/>
        </w:rPr>
        <w:t>, при помощи специальных приспособлений (тали, блоки, домкраты, металлический трос).</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 xml:space="preserve">.6. Произвести жёсткое присоединение рамы ДГУ </w:t>
      </w:r>
      <w:r w:rsidR="005D657A" w:rsidRPr="005D657A">
        <w:rPr>
          <w:bCs/>
          <w:snapToGrid w:val="0"/>
          <w:sz w:val="24"/>
          <w:szCs w:val="24"/>
        </w:rPr>
        <w:t xml:space="preserve">марки </w:t>
      </w:r>
      <w:r w:rsidR="005D657A" w:rsidRPr="005D657A">
        <w:rPr>
          <w:bCs/>
          <w:snapToGrid w:val="0"/>
          <w:sz w:val="24"/>
          <w:szCs w:val="24"/>
          <w:lang w:val="en-US"/>
        </w:rPr>
        <w:t>S</w:t>
      </w:r>
      <w:r w:rsidR="005D657A" w:rsidRPr="005D657A">
        <w:rPr>
          <w:bCs/>
          <w:snapToGrid w:val="0"/>
          <w:sz w:val="24"/>
          <w:szCs w:val="24"/>
        </w:rPr>
        <w:t>350</w:t>
      </w:r>
      <w:r w:rsidR="005D657A" w:rsidRPr="005D657A">
        <w:rPr>
          <w:bCs/>
          <w:snapToGrid w:val="0"/>
          <w:sz w:val="24"/>
          <w:szCs w:val="24"/>
          <w:lang w:val="en-US"/>
        </w:rPr>
        <w:t>CC</w:t>
      </w:r>
      <w:r w:rsidR="005D657A" w:rsidRPr="005D657A">
        <w:rPr>
          <w:snapToGrid w:val="0"/>
          <w:sz w:val="24"/>
          <w:szCs w:val="24"/>
        </w:rPr>
        <w:t>к фундаменту, посредством 10 анкерных болтов.</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.7. Произвести изготовление специализированных каналов для прокладки топливных трубопроводов подачи и обратки, длина 60 п.</w:t>
      </w:r>
      <w:proofErr w:type="gramStart"/>
      <w:r w:rsidR="005D657A" w:rsidRPr="005D657A">
        <w:rPr>
          <w:snapToGrid w:val="0"/>
          <w:sz w:val="24"/>
          <w:szCs w:val="24"/>
        </w:rPr>
        <w:t>м</w:t>
      </w:r>
      <w:proofErr w:type="gramEnd"/>
      <w:r w:rsidR="005D657A" w:rsidRPr="005D657A">
        <w:rPr>
          <w:snapToGrid w:val="0"/>
          <w:sz w:val="24"/>
          <w:szCs w:val="24"/>
        </w:rPr>
        <w:t>.</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 xml:space="preserve">.8. Произвести монтаж и подключение топливного трубопровода подачи (стальная труба вн. Ø20 мм), от топливного расходного бака </w:t>
      </w:r>
      <w:proofErr w:type="gramStart"/>
      <w:r w:rsidR="005D657A" w:rsidRPr="005D657A">
        <w:rPr>
          <w:snapToGrid w:val="0"/>
          <w:sz w:val="24"/>
          <w:szCs w:val="24"/>
        </w:rPr>
        <w:t>к</w:t>
      </w:r>
      <w:proofErr w:type="gramEnd"/>
      <w:r w:rsidR="005D657A" w:rsidRPr="005D657A">
        <w:rPr>
          <w:snapToGrid w:val="0"/>
          <w:sz w:val="24"/>
          <w:szCs w:val="24"/>
        </w:rPr>
        <w:t xml:space="preserve"> дизель-генераторной установки марки </w:t>
      </w:r>
      <w:r w:rsidR="005D657A" w:rsidRPr="005D657A">
        <w:rPr>
          <w:bCs/>
          <w:snapToGrid w:val="0"/>
          <w:sz w:val="24"/>
          <w:szCs w:val="24"/>
          <w:lang w:val="en-US"/>
        </w:rPr>
        <w:t>S</w:t>
      </w:r>
      <w:r w:rsidR="005D657A" w:rsidRPr="005D657A">
        <w:rPr>
          <w:bCs/>
          <w:snapToGrid w:val="0"/>
          <w:sz w:val="24"/>
          <w:szCs w:val="24"/>
        </w:rPr>
        <w:t>350</w:t>
      </w:r>
      <w:r w:rsidR="005D657A" w:rsidRPr="005D657A">
        <w:rPr>
          <w:bCs/>
          <w:snapToGrid w:val="0"/>
          <w:sz w:val="24"/>
          <w:szCs w:val="24"/>
          <w:lang w:val="en-US"/>
        </w:rPr>
        <w:t>CC</w:t>
      </w:r>
      <w:r w:rsidR="005D657A" w:rsidRPr="005D657A">
        <w:rPr>
          <w:bCs/>
          <w:snapToGrid w:val="0"/>
          <w:sz w:val="24"/>
          <w:szCs w:val="24"/>
        </w:rPr>
        <w:t xml:space="preserve">, </w:t>
      </w:r>
      <w:r w:rsidR="005D657A" w:rsidRPr="005D657A">
        <w:rPr>
          <w:snapToGrid w:val="0"/>
          <w:sz w:val="24"/>
          <w:szCs w:val="24"/>
        </w:rPr>
        <w:t xml:space="preserve">длина 60 п.м. </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 xml:space="preserve">.9. Произвести монтаж и подключение топливного трубопровода обратки (стальная труба вн. Ø20 мм), от дизель-генераторной установки марки </w:t>
      </w:r>
      <w:r w:rsidR="005D657A" w:rsidRPr="005D657A">
        <w:rPr>
          <w:bCs/>
          <w:snapToGrid w:val="0"/>
          <w:sz w:val="24"/>
          <w:szCs w:val="24"/>
          <w:lang w:val="en-US"/>
        </w:rPr>
        <w:t>S</w:t>
      </w:r>
      <w:r w:rsidR="005D657A" w:rsidRPr="005D657A">
        <w:rPr>
          <w:bCs/>
          <w:snapToGrid w:val="0"/>
          <w:sz w:val="24"/>
          <w:szCs w:val="24"/>
        </w:rPr>
        <w:t>350</w:t>
      </w:r>
      <w:r w:rsidR="005D657A" w:rsidRPr="005D657A">
        <w:rPr>
          <w:bCs/>
          <w:snapToGrid w:val="0"/>
          <w:sz w:val="24"/>
          <w:szCs w:val="24"/>
          <w:lang w:val="en-US"/>
        </w:rPr>
        <w:t>CC</w:t>
      </w:r>
      <w:r w:rsidR="005D657A" w:rsidRPr="005D657A">
        <w:rPr>
          <w:bCs/>
          <w:snapToGrid w:val="0"/>
          <w:sz w:val="24"/>
          <w:szCs w:val="24"/>
        </w:rPr>
        <w:t xml:space="preserve"> к </w:t>
      </w:r>
      <w:r w:rsidR="005D657A" w:rsidRPr="005D657A">
        <w:rPr>
          <w:snapToGrid w:val="0"/>
          <w:sz w:val="24"/>
          <w:szCs w:val="24"/>
        </w:rPr>
        <w:t xml:space="preserve">топливному расходному баку, длина 60 п.м. </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 xml:space="preserve">.10. Произвести монтаж выхлопной трубы для дизель-генераторной установки марки </w:t>
      </w:r>
      <w:r w:rsidR="005D657A" w:rsidRPr="005D657A">
        <w:rPr>
          <w:bCs/>
          <w:snapToGrid w:val="0"/>
          <w:sz w:val="24"/>
          <w:szCs w:val="24"/>
          <w:lang w:val="en-US"/>
        </w:rPr>
        <w:t>S</w:t>
      </w:r>
      <w:r w:rsidR="005D657A" w:rsidRPr="005D657A">
        <w:rPr>
          <w:bCs/>
          <w:snapToGrid w:val="0"/>
          <w:sz w:val="24"/>
          <w:szCs w:val="24"/>
        </w:rPr>
        <w:t>350</w:t>
      </w:r>
      <w:r w:rsidR="005D657A" w:rsidRPr="005D657A">
        <w:rPr>
          <w:bCs/>
          <w:snapToGrid w:val="0"/>
          <w:sz w:val="24"/>
          <w:szCs w:val="24"/>
          <w:lang w:val="en-US"/>
        </w:rPr>
        <w:t>CC</w:t>
      </w:r>
      <w:r w:rsidR="005D657A" w:rsidRPr="005D657A">
        <w:rPr>
          <w:snapToGrid w:val="0"/>
          <w:sz w:val="24"/>
          <w:szCs w:val="24"/>
        </w:rPr>
        <w:t xml:space="preserve">(стальная труба вн. Ø150 мм), длина 8 п.м. </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 xml:space="preserve">.11. Изготовить и смонтировать поддерживающие металлоконструкции для выхлопной системы дизель-генераторной установки марки </w:t>
      </w:r>
      <w:r w:rsidR="005D657A" w:rsidRPr="005D657A">
        <w:rPr>
          <w:bCs/>
          <w:snapToGrid w:val="0"/>
          <w:sz w:val="24"/>
          <w:szCs w:val="24"/>
          <w:lang w:val="en-US"/>
        </w:rPr>
        <w:t>S</w:t>
      </w:r>
      <w:r w:rsidR="005D657A" w:rsidRPr="005D657A">
        <w:rPr>
          <w:bCs/>
          <w:snapToGrid w:val="0"/>
          <w:sz w:val="24"/>
          <w:szCs w:val="24"/>
        </w:rPr>
        <w:t>350</w:t>
      </w:r>
      <w:r w:rsidR="005D657A" w:rsidRPr="005D657A">
        <w:rPr>
          <w:bCs/>
          <w:snapToGrid w:val="0"/>
          <w:sz w:val="24"/>
          <w:szCs w:val="24"/>
          <w:lang w:val="en-US"/>
        </w:rPr>
        <w:t>CC</w:t>
      </w:r>
      <w:r w:rsidR="005D657A" w:rsidRPr="005D657A">
        <w:rPr>
          <w:snapToGrid w:val="0"/>
          <w:sz w:val="24"/>
          <w:szCs w:val="24"/>
        </w:rPr>
        <w:t>, массой 500 кг.</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.12. Произвести изготовление металлических кабель каналов для прокладки силовых кабелей – 70 п.</w:t>
      </w:r>
      <w:proofErr w:type="gramStart"/>
      <w:r w:rsidR="005D657A" w:rsidRPr="005D657A">
        <w:rPr>
          <w:snapToGrid w:val="0"/>
          <w:sz w:val="24"/>
          <w:szCs w:val="24"/>
        </w:rPr>
        <w:t>м</w:t>
      </w:r>
      <w:proofErr w:type="gramEnd"/>
      <w:r w:rsidR="005D657A" w:rsidRPr="005D657A">
        <w:rPr>
          <w:snapToGrid w:val="0"/>
          <w:sz w:val="24"/>
          <w:szCs w:val="24"/>
        </w:rPr>
        <w:t xml:space="preserve">. </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 xml:space="preserve">.13. Произвести прокладку в кабельном канале и подключение четырёх параллельных веток силовым кабелем </w:t>
      </w:r>
      <w:proofErr w:type="gramStart"/>
      <w:r w:rsidR="005D657A" w:rsidRPr="005D657A">
        <w:rPr>
          <w:snapToGrid w:val="0"/>
          <w:sz w:val="24"/>
          <w:szCs w:val="24"/>
        </w:rPr>
        <w:t>КГ</w:t>
      </w:r>
      <w:proofErr w:type="gramEnd"/>
      <w:r w:rsidR="005D657A" w:rsidRPr="005D657A">
        <w:rPr>
          <w:snapToGrid w:val="0"/>
          <w:sz w:val="24"/>
          <w:szCs w:val="24"/>
        </w:rPr>
        <w:t xml:space="preserve"> – ХЛ 4×50  до распределительного устройства РУ 0,4 кВ – 20 п.м. каждая (всего 80 метров в одну нитку) с опрессовкой и присоединением 50 наконечников к шинам генераторного АВ в РУ-0,4кВ.</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.14. Прокладка шинных перемычек длиной 4 метра в ячейке генератора, демонтаж автоматического вводного генераторного автомата 250А – 1шт с отсоединением концов, монтаж автоматического вводного генераторного автомата 600А – 1шт.</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.15. Демонтаж 3-х трансформаторов тока с шин РУ-0,4 номиналом 250/5.</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.16. Монтаж 3-х трансформаторов тока на шины РУ-0,4 номиналом 600/5.</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 xml:space="preserve">.17. Произвести прокладку в кабельном канале и подключение контрольного цифрового кабеля </w:t>
      </w:r>
      <w:r w:rsidR="005D657A" w:rsidRPr="005D657A">
        <w:rPr>
          <w:sz w:val="24"/>
          <w:szCs w:val="24"/>
        </w:rPr>
        <w:t xml:space="preserve">UNITRONIC BUS FD P CAN 2x2x0,5 </w:t>
      </w:r>
      <w:r w:rsidR="005D657A" w:rsidRPr="005D657A">
        <w:rPr>
          <w:snapToGrid w:val="0"/>
          <w:sz w:val="24"/>
          <w:szCs w:val="24"/>
        </w:rPr>
        <w:t>управления между ДГУ – 40м.п.</w:t>
      </w:r>
    </w:p>
    <w:p w:rsidR="005D657A" w:rsidRPr="005D657A" w:rsidRDefault="002C6E72" w:rsidP="005D657A">
      <w:pPr>
        <w:widowControl w:val="0"/>
        <w:ind w:right="-2" w:firstLine="567"/>
        <w:jc w:val="both"/>
        <w:rPr>
          <w:snapToGrid w:val="0"/>
          <w:sz w:val="24"/>
          <w:szCs w:val="24"/>
        </w:rPr>
      </w:pPr>
      <w:r>
        <w:rPr>
          <w:snapToGrid w:val="0"/>
          <w:sz w:val="24"/>
          <w:szCs w:val="24"/>
        </w:rPr>
        <w:t>6</w:t>
      </w:r>
      <w:r w:rsidR="005D657A" w:rsidRPr="005D657A">
        <w:rPr>
          <w:snapToGrid w:val="0"/>
          <w:sz w:val="24"/>
          <w:szCs w:val="24"/>
        </w:rPr>
        <w:t>.18. Произвести закрытие технологического проёма в стене (высота – 2100 мм, ширина – 1300 мм, толщина – 400 мм).</w:t>
      </w:r>
    </w:p>
    <w:p w:rsidR="005D657A" w:rsidRPr="005D657A" w:rsidRDefault="005D657A" w:rsidP="005D657A">
      <w:pPr>
        <w:tabs>
          <w:tab w:val="left" w:pos="-567"/>
        </w:tabs>
        <w:ind w:right="-2"/>
        <w:jc w:val="both"/>
        <w:rPr>
          <w:bCs/>
          <w:sz w:val="24"/>
          <w:szCs w:val="24"/>
          <w:u w:val="single"/>
          <w:lang/>
        </w:rPr>
      </w:pPr>
      <w:r w:rsidRPr="005D657A">
        <w:rPr>
          <w:sz w:val="24"/>
          <w:szCs w:val="24"/>
          <w:lang/>
        </w:rPr>
        <w:tab/>
      </w:r>
      <w:r w:rsidRPr="005D657A">
        <w:rPr>
          <w:sz w:val="24"/>
          <w:szCs w:val="24"/>
          <w:u w:val="single"/>
          <w:lang/>
        </w:rPr>
        <w:t xml:space="preserve"> После выполнения работ по монтажу одной ДГУ </w:t>
      </w:r>
      <w:r w:rsidRPr="005D657A">
        <w:rPr>
          <w:bCs/>
          <w:sz w:val="24"/>
          <w:szCs w:val="24"/>
          <w:u w:val="single"/>
          <w:lang/>
        </w:rPr>
        <w:t xml:space="preserve">марки </w:t>
      </w:r>
      <w:r w:rsidRPr="005D657A">
        <w:rPr>
          <w:bCs/>
          <w:sz w:val="24"/>
          <w:szCs w:val="24"/>
          <w:u w:val="single"/>
          <w:lang w:val="en-US"/>
        </w:rPr>
        <w:t>S</w:t>
      </w:r>
      <w:r w:rsidRPr="005D657A">
        <w:rPr>
          <w:bCs/>
          <w:sz w:val="24"/>
          <w:szCs w:val="24"/>
          <w:u w:val="single"/>
          <w:lang/>
        </w:rPr>
        <w:t>350</w:t>
      </w:r>
      <w:r w:rsidRPr="005D657A">
        <w:rPr>
          <w:bCs/>
          <w:sz w:val="24"/>
          <w:szCs w:val="24"/>
          <w:u w:val="single"/>
          <w:lang w:val="en-US"/>
        </w:rPr>
        <w:t>CC</w:t>
      </w:r>
      <w:r w:rsidRPr="005D657A">
        <w:rPr>
          <w:bCs/>
          <w:sz w:val="24"/>
          <w:szCs w:val="24"/>
          <w:u w:val="single"/>
          <w:lang/>
        </w:rPr>
        <w:t>, необходимо произвести пуско-наладочные работы. Пуско-наладочные работы включают в себя запуск</w:t>
      </w:r>
      <w:r w:rsidRPr="005D657A">
        <w:rPr>
          <w:sz w:val="24"/>
          <w:szCs w:val="24"/>
          <w:u w:val="single"/>
          <w:lang/>
        </w:rPr>
        <w:t xml:space="preserve"> одной ДГУ </w:t>
      </w:r>
      <w:r w:rsidRPr="005D657A">
        <w:rPr>
          <w:bCs/>
          <w:sz w:val="24"/>
          <w:szCs w:val="24"/>
          <w:u w:val="single"/>
          <w:lang/>
        </w:rPr>
        <w:t xml:space="preserve">и работа на всех режимах (нагрузках) с проверкой всех систем ДГУ, согласно заводской инструкции по эксплуатации ДГУ. </w:t>
      </w:r>
    </w:p>
    <w:p w:rsidR="005D657A" w:rsidRPr="005D657A" w:rsidRDefault="002C6E72" w:rsidP="005D657A">
      <w:pPr>
        <w:autoSpaceDE w:val="0"/>
        <w:autoSpaceDN w:val="0"/>
        <w:adjustRightInd w:val="0"/>
        <w:ind w:firstLine="567"/>
        <w:jc w:val="both"/>
        <w:rPr>
          <w:snapToGrid w:val="0"/>
          <w:sz w:val="24"/>
          <w:szCs w:val="24"/>
        </w:rPr>
      </w:pPr>
      <w:r>
        <w:rPr>
          <w:snapToGrid w:val="0"/>
          <w:sz w:val="24"/>
          <w:szCs w:val="24"/>
        </w:rPr>
        <w:t>6</w:t>
      </w:r>
      <w:r w:rsidR="005D657A" w:rsidRPr="005D657A">
        <w:rPr>
          <w:snapToGrid w:val="0"/>
          <w:sz w:val="24"/>
          <w:szCs w:val="24"/>
        </w:rPr>
        <w:t>.19. Пуско-наладочные работы на объекте, в т. ч. настройка контуров управления напряжением и нагрузкой на каждой ДГУ:</w:t>
      </w:r>
    </w:p>
    <w:p w:rsidR="005D657A" w:rsidRPr="005D657A" w:rsidRDefault="005D657A" w:rsidP="005D657A">
      <w:pPr>
        <w:autoSpaceDE w:val="0"/>
        <w:autoSpaceDN w:val="0"/>
        <w:adjustRightInd w:val="0"/>
        <w:ind w:firstLine="567"/>
        <w:jc w:val="both"/>
        <w:rPr>
          <w:snapToGrid w:val="0"/>
          <w:sz w:val="24"/>
          <w:szCs w:val="24"/>
        </w:rPr>
      </w:pPr>
      <w:r w:rsidRPr="005D657A">
        <w:rPr>
          <w:snapToGrid w:val="0"/>
          <w:sz w:val="24"/>
          <w:szCs w:val="24"/>
        </w:rPr>
        <w:t xml:space="preserve">- Настройка программного обеспечения модульного контроллера генераторной установки ComAp для управления ДГУсогласно рекомендациям завода изготовителя (технической документации завода изготовителя).  </w:t>
      </w:r>
    </w:p>
    <w:p w:rsidR="005D657A" w:rsidRPr="005D657A" w:rsidRDefault="005D657A" w:rsidP="005D657A">
      <w:pPr>
        <w:autoSpaceDE w:val="0"/>
        <w:autoSpaceDN w:val="0"/>
        <w:adjustRightInd w:val="0"/>
        <w:ind w:firstLine="567"/>
        <w:jc w:val="both"/>
        <w:rPr>
          <w:snapToGrid w:val="0"/>
          <w:sz w:val="24"/>
          <w:szCs w:val="24"/>
        </w:rPr>
      </w:pPr>
      <w:r w:rsidRPr="005D657A">
        <w:rPr>
          <w:snapToGrid w:val="0"/>
          <w:sz w:val="24"/>
          <w:szCs w:val="24"/>
        </w:rPr>
        <w:t xml:space="preserve">- Проверка и настройка синхронизации, соответствие фаз между ДГУ; </w:t>
      </w:r>
    </w:p>
    <w:p w:rsidR="005D657A" w:rsidRPr="005D657A" w:rsidRDefault="005D657A" w:rsidP="005D657A">
      <w:pPr>
        <w:autoSpaceDE w:val="0"/>
        <w:autoSpaceDN w:val="0"/>
        <w:adjustRightInd w:val="0"/>
        <w:ind w:firstLine="567"/>
        <w:jc w:val="both"/>
        <w:rPr>
          <w:snapToGrid w:val="0"/>
          <w:sz w:val="24"/>
          <w:szCs w:val="24"/>
        </w:rPr>
      </w:pPr>
      <w:r w:rsidRPr="005D657A">
        <w:rPr>
          <w:snapToGrid w:val="0"/>
          <w:sz w:val="24"/>
          <w:szCs w:val="24"/>
        </w:rPr>
        <w:t xml:space="preserve">- Проверка работы встроенного в контроллере  модуля автоматической синхронизации без физического подключения к красной шине (шина с напряжением, </w:t>
      </w:r>
      <w:proofErr w:type="gramStart"/>
      <w:r w:rsidRPr="005D657A">
        <w:rPr>
          <w:snapToGrid w:val="0"/>
          <w:sz w:val="24"/>
          <w:szCs w:val="24"/>
        </w:rPr>
        <w:t>с</w:t>
      </w:r>
      <w:proofErr w:type="gramEnd"/>
      <w:r w:rsidRPr="005D657A">
        <w:rPr>
          <w:snapToGrid w:val="0"/>
          <w:sz w:val="24"/>
          <w:szCs w:val="24"/>
        </w:rPr>
        <w:t xml:space="preserve"> подключённым к ней другого работающего ДГУ);</w:t>
      </w:r>
    </w:p>
    <w:p w:rsidR="005D657A" w:rsidRPr="005D657A" w:rsidRDefault="005D657A" w:rsidP="005D657A">
      <w:pPr>
        <w:autoSpaceDE w:val="0"/>
        <w:autoSpaceDN w:val="0"/>
        <w:adjustRightInd w:val="0"/>
        <w:ind w:firstLine="567"/>
        <w:jc w:val="both"/>
        <w:rPr>
          <w:snapToGrid w:val="0"/>
          <w:sz w:val="24"/>
          <w:szCs w:val="24"/>
        </w:rPr>
      </w:pPr>
      <w:r w:rsidRPr="005D657A">
        <w:rPr>
          <w:snapToGrid w:val="0"/>
          <w:sz w:val="24"/>
          <w:szCs w:val="24"/>
        </w:rPr>
        <w:t>– Настройка контура  усиления и стабильности модуля автоматической синхронизации, корректировка угла разности фаз и напряжения для устойчивой и стабильной работы.</w:t>
      </w:r>
    </w:p>
    <w:p w:rsidR="005D657A" w:rsidRPr="005D657A" w:rsidRDefault="005D657A" w:rsidP="005D657A">
      <w:pPr>
        <w:autoSpaceDE w:val="0"/>
        <w:autoSpaceDN w:val="0"/>
        <w:adjustRightInd w:val="0"/>
        <w:ind w:firstLine="567"/>
        <w:jc w:val="both"/>
        <w:rPr>
          <w:snapToGrid w:val="0"/>
          <w:sz w:val="24"/>
          <w:szCs w:val="24"/>
        </w:rPr>
      </w:pPr>
      <w:r w:rsidRPr="005D657A">
        <w:rPr>
          <w:snapToGrid w:val="0"/>
          <w:sz w:val="24"/>
          <w:szCs w:val="24"/>
        </w:rPr>
        <w:t xml:space="preserve">– После детального анализа проведённых регулировок ввод ДГУ в параллель под нагрузку, с последующими регулировками по пропорциональному, в зависимости от мощности ДГУ,  распределению нагрузки на каждой  ДГУ; </w:t>
      </w:r>
    </w:p>
    <w:p w:rsidR="005D657A" w:rsidRPr="005D657A" w:rsidRDefault="005D657A" w:rsidP="005D657A">
      <w:pPr>
        <w:autoSpaceDE w:val="0"/>
        <w:autoSpaceDN w:val="0"/>
        <w:adjustRightInd w:val="0"/>
        <w:ind w:firstLine="567"/>
        <w:jc w:val="both"/>
        <w:rPr>
          <w:snapToGrid w:val="0"/>
          <w:sz w:val="24"/>
          <w:szCs w:val="24"/>
        </w:rPr>
      </w:pPr>
      <w:r w:rsidRPr="005D657A">
        <w:rPr>
          <w:snapToGrid w:val="0"/>
          <w:sz w:val="24"/>
          <w:szCs w:val="24"/>
        </w:rPr>
        <w:t xml:space="preserve">– Проверка и настройка встроенного в контроллер генераторной установки модуля корректировки напряжения для обеспечения  устойчивой и стабильной работы; </w:t>
      </w:r>
    </w:p>
    <w:p w:rsidR="005D657A" w:rsidRPr="005D657A" w:rsidRDefault="005D657A" w:rsidP="005D657A">
      <w:pPr>
        <w:autoSpaceDE w:val="0"/>
        <w:autoSpaceDN w:val="0"/>
        <w:adjustRightInd w:val="0"/>
        <w:ind w:firstLine="567"/>
        <w:jc w:val="both"/>
        <w:rPr>
          <w:snapToGrid w:val="0"/>
          <w:sz w:val="24"/>
          <w:szCs w:val="24"/>
        </w:rPr>
      </w:pPr>
      <w:r w:rsidRPr="005D657A">
        <w:rPr>
          <w:snapToGrid w:val="0"/>
          <w:sz w:val="24"/>
          <w:szCs w:val="24"/>
        </w:rPr>
        <w:t>– Настройка контура  усиления и стабильности модуля распределения нагрузки;</w:t>
      </w:r>
    </w:p>
    <w:p w:rsidR="005D657A" w:rsidRPr="005D657A" w:rsidRDefault="005D657A" w:rsidP="005D657A">
      <w:pPr>
        <w:autoSpaceDE w:val="0"/>
        <w:autoSpaceDN w:val="0"/>
        <w:adjustRightInd w:val="0"/>
        <w:ind w:firstLine="567"/>
        <w:jc w:val="both"/>
        <w:rPr>
          <w:snapToGrid w:val="0"/>
          <w:sz w:val="24"/>
          <w:szCs w:val="24"/>
        </w:rPr>
      </w:pPr>
      <w:r w:rsidRPr="005D657A">
        <w:rPr>
          <w:snapToGrid w:val="0"/>
          <w:sz w:val="24"/>
          <w:szCs w:val="24"/>
        </w:rPr>
        <w:t xml:space="preserve">– Корректировка значений для обеспечения  устойчивой и стабильной работы. </w:t>
      </w:r>
    </w:p>
    <w:p w:rsidR="005D657A" w:rsidRPr="005D657A" w:rsidRDefault="005D657A" w:rsidP="005D657A">
      <w:pPr>
        <w:autoSpaceDE w:val="0"/>
        <w:autoSpaceDN w:val="0"/>
        <w:adjustRightInd w:val="0"/>
        <w:ind w:firstLine="567"/>
        <w:jc w:val="both"/>
        <w:rPr>
          <w:snapToGrid w:val="0"/>
          <w:sz w:val="24"/>
          <w:szCs w:val="24"/>
        </w:rPr>
      </w:pPr>
      <w:r w:rsidRPr="005D657A">
        <w:rPr>
          <w:snapToGrid w:val="0"/>
          <w:sz w:val="24"/>
          <w:szCs w:val="24"/>
        </w:rPr>
        <w:t xml:space="preserve">– Поэтапный ввод после детального анализа проведённых регулировок всех трех ДГУ в параллель под нагрузку. Внесение поправок и корректировка уставок после проведённых пуско-наладочных работ. </w:t>
      </w:r>
    </w:p>
    <w:p w:rsidR="005D657A" w:rsidRPr="005D657A" w:rsidRDefault="005D657A" w:rsidP="005D657A">
      <w:pPr>
        <w:autoSpaceDE w:val="0"/>
        <w:autoSpaceDN w:val="0"/>
        <w:adjustRightInd w:val="0"/>
        <w:ind w:firstLine="567"/>
        <w:jc w:val="both"/>
        <w:rPr>
          <w:snapToGrid w:val="0"/>
          <w:sz w:val="24"/>
          <w:szCs w:val="24"/>
        </w:rPr>
      </w:pPr>
      <w:r w:rsidRPr="005D657A">
        <w:rPr>
          <w:snapToGrid w:val="0"/>
          <w:sz w:val="24"/>
          <w:szCs w:val="24"/>
        </w:rPr>
        <w:t>– Сохранение и архивирование конфигураций и уставок автоматики ДГУ.</w:t>
      </w:r>
    </w:p>
    <w:p w:rsidR="005D657A" w:rsidRPr="005D657A" w:rsidRDefault="005D657A" w:rsidP="005D657A">
      <w:pPr>
        <w:autoSpaceDE w:val="0"/>
        <w:autoSpaceDN w:val="0"/>
        <w:adjustRightInd w:val="0"/>
        <w:ind w:firstLine="567"/>
        <w:jc w:val="both"/>
        <w:rPr>
          <w:snapToGrid w:val="0"/>
          <w:sz w:val="24"/>
          <w:szCs w:val="24"/>
        </w:rPr>
      </w:pPr>
      <w:r w:rsidRPr="005D657A">
        <w:rPr>
          <w:snapToGrid w:val="0"/>
          <w:sz w:val="24"/>
          <w:szCs w:val="24"/>
        </w:rPr>
        <w:t>– Участие в комплексных испытаниях ДЭС.</w:t>
      </w:r>
    </w:p>
    <w:p w:rsidR="005D657A" w:rsidRPr="005D657A" w:rsidRDefault="005D657A" w:rsidP="005D657A">
      <w:pPr>
        <w:autoSpaceDE w:val="0"/>
        <w:autoSpaceDN w:val="0"/>
        <w:adjustRightInd w:val="0"/>
        <w:ind w:firstLine="567"/>
        <w:jc w:val="both"/>
        <w:rPr>
          <w:snapToGrid w:val="0"/>
          <w:sz w:val="24"/>
          <w:szCs w:val="24"/>
        </w:rPr>
      </w:pPr>
      <w:r w:rsidRPr="005D657A">
        <w:rPr>
          <w:snapToGrid w:val="0"/>
          <w:sz w:val="24"/>
          <w:szCs w:val="24"/>
        </w:rPr>
        <w:t>– Обучение обслуживающего персонала правилам технической эксплуатации и ремонта основного и вспомогательного оборудования.</w:t>
      </w:r>
    </w:p>
    <w:p w:rsidR="005D657A" w:rsidRPr="002C6E72" w:rsidRDefault="005D657A" w:rsidP="002C6E72">
      <w:pPr>
        <w:tabs>
          <w:tab w:val="left" w:pos="0"/>
        </w:tabs>
        <w:ind w:right="-2"/>
        <w:jc w:val="both"/>
        <w:rPr>
          <w:b/>
          <w:snapToGrid w:val="0"/>
          <w:sz w:val="24"/>
          <w:szCs w:val="24"/>
        </w:rPr>
      </w:pPr>
      <w:r w:rsidRPr="005D657A">
        <w:rPr>
          <w:bCs/>
          <w:sz w:val="24"/>
          <w:szCs w:val="24"/>
          <w:lang/>
        </w:rPr>
        <w:tab/>
      </w:r>
    </w:p>
    <w:p w:rsidR="005D657A" w:rsidRPr="005D657A" w:rsidRDefault="005D657A" w:rsidP="005D657A">
      <w:pPr>
        <w:ind w:firstLine="567"/>
        <w:jc w:val="center"/>
        <w:rPr>
          <w:b/>
          <w:snapToGrid w:val="0"/>
          <w:sz w:val="24"/>
          <w:szCs w:val="24"/>
        </w:rPr>
      </w:pPr>
      <w:r w:rsidRPr="005D657A">
        <w:rPr>
          <w:b/>
          <w:snapToGrid w:val="0"/>
          <w:sz w:val="24"/>
          <w:szCs w:val="24"/>
        </w:rPr>
        <w:t xml:space="preserve">СПЕЦИФИКАЦИЯ </w:t>
      </w:r>
    </w:p>
    <w:p w:rsidR="005D657A" w:rsidRPr="002C6E72" w:rsidRDefault="005D657A" w:rsidP="002C6E72">
      <w:pPr>
        <w:ind w:firstLine="567"/>
        <w:jc w:val="center"/>
        <w:rPr>
          <w:b/>
          <w:bCs/>
          <w:snapToGrid w:val="0"/>
          <w:sz w:val="24"/>
          <w:szCs w:val="24"/>
        </w:rPr>
      </w:pPr>
      <w:r w:rsidRPr="002C6E72">
        <w:rPr>
          <w:b/>
          <w:snapToGrid w:val="0"/>
          <w:sz w:val="24"/>
          <w:szCs w:val="24"/>
        </w:rPr>
        <w:t xml:space="preserve">На поставку одной дизель-генераторной установки марки </w:t>
      </w:r>
      <w:r w:rsidRPr="002C6E72">
        <w:rPr>
          <w:b/>
          <w:bCs/>
          <w:snapToGrid w:val="0"/>
          <w:sz w:val="24"/>
          <w:szCs w:val="24"/>
          <w:lang w:val="en-US"/>
        </w:rPr>
        <w:t>S</w:t>
      </w:r>
      <w:r w:rsidRPr="002C6E72">
        <w:rPr>
          <w:b/>
          <w:bCs/>
          <w:snapToGrid w:val="0"/>
          <w:sz w:val="24"/>
          <w:szCs w:val="24"/>
        </w:rPr>
        <w:t>350</w:t>
      </w:r>
      <w:r w:rsidRPr="002C6E72">
        <w:rPr>
          <w:b/>
          <w:bCs/>
          <w:snapToGrid w:val="0"/>
          <w:sz w:val="24"/>
          <w:szCs w:val="24"/>
          <w:lang w:val="en-US"/>
        </w:rPr>
        <w:t>CCPrimePower</w:t>
      </w:r>
      <w:r w:rsidRPr="002C6E72">
        <w:rPr>
          <w:b/>
          <w:bCs/>
          <w:snapToGrid w:val="0"/>
          <w:sz w:val="24"/>
          <w:szCs w:val="24"/>
        </w:rPr>
        <w:t xml:space="preserve"> номинальной мощностью 250 кВт (на базе двигателя фирмы </w:t>
      </w:r>
      <w:r w:rsidRPr="002C6E72">
        <w:rPr>
          <w:b/>
          <w:bCs/>
          <w:snapToGrid w:val="0"/>
          <w:sz w:val="24"/>
          <w:szCs w:val="24"/>
          <w:lang w:val="en-US"/>
        </w:rPr>
        <w:t>Cummins</w:t>
      </w:r>
      <w:r w:rsidRPr="002C6E72">
        <w:rPr>
          <w:b/>
          <w:snapToGrid w:val="0"/>
          <w:sz w:val="24"/>
          <w:szCs w:val="24"/>
        </w:rPr>
        <w:t xml:space="preserve">NTA855-G1B </w:t>
      </w:r>
      <w:r w:rsidRPr="002C6E72">
        <w:rPr>
          <w:b/>
          <w:snapToGrid w:val="0"/>
          <w:spacing w:val="-10"/>
          <w:sz w:val="24"/>
          <w:szCs w:val="24"/>
        </w:rPr>
        <w:t>и электрогенератора фирмы Stamford</w:t>
      </w:r>
      <w:r w:rsidRPr="002C6E72">
        <w:rPr>
          <w:b/>
          <w:snapToGrid w:val="0"/>
          <w:sz w:val="24"/>
          <w:szCs w:val="24"/>
          <w:lang w:val="en-US"/>
        </w:rPr>
        <w:t>HC</w:t>
      </w:r>
      <w:r w:rsidRPr="002C6E72">
        <w:rPr>
          <w:b/>
          <w:snapToGrid w:val="0"/>
          <w:sz w:val="24"/>
          <w:szCs w:val="24"/>
        </w:rPr>
        <w:t>.</w:t>
      </w:r>
      <w:r w:rsidRPr="002C6E72">
        <w:rPr>
          <w:b/>
          <w:snapToGrid w:val="0"/>
          <w:sz w:val="24"/>
          <w:szCs w:val="24"/>
          <w:lang w:val="en-US"/>
        </w:rPr>
        <w:t>I</w:t>
      </w:r>
      <w:r w:rsidRPr="002C6E72">
        <w:rPr>
          <w:b/>
          <w:snapToGrid w:val="0"/>
          <w:sz w:val="24"/>
          <w:szCs w:val="24"/>
        </w:rPr>
        <w:t>444</w:t>
      </w:r>
      <w:r w:rsidRPr="002C6E72">
        <w:rPr>
          <w:b/>
          <w:snapToGrid w:val="0"/>
          <w:sz w:val="24"/>
          <w:szCs w:val="24"/>
          <w:lang w:val="en-US"/>
        </w:rPr>
        <w:t>ES</w:t>
      </w:r>
      <w:r w:rsidRPr="002C6E72">
        <w:rPr>
          <w:b/>
          <w:bCs/>
          <w:snapToGrid w:val="0"/>
          <w:sz w:val="24"/>
          <w:szCs w:val="24"/>
        </w:rPr>
        <w:t>).</w:t>
      </w:r>
    </w:p>
    <w:p w:rsidR="005D657A" w:rsidRPr="005D657A" w:rsidRDefault="005D657A" w:rsidP="005D657A">
      <w:pPr>
        <w:ind w:firstLine="567"/>
        <w:jc w:val="center"/>
        <w:outlineLvl w:val="0"/>
        <w:rPr>
          <w:b/>
          <w:snapToGrid w:val="0"/>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5215"/>
        <w:gridCol w:w="794"/>
        <w:gridCol w:w="837"/>
        <w:gridCol w:w="1407"/>
        <w:gridCol w:w="1566"/>
      </w:tblGrid>
      <w:tr w:rsidR="005D657A" w:rsidRPr="005D657A" w:rsidTr="00F05E2C">
        <w:trPr>
          <w:jc w:val="center"/>
        </w:trPr>
        <w:tc>
          <w:tcPr>
            <w:tcW w:w="353" w:type="pct"/>
            <w:vAlign w:val="center"/>
          </w:tcPr>
          <w:p w:rsidR="005D657A" w:rsidRPr="005D657A" w:rsidRDefault="005D657A" w:rsidP="005D657A">
            <w:pPr>
              <w:ind w:right="-96" w:firstLine="22"/>
              <w:jc w:val="center"/>
              <w:rPr>
                <w:b/>
                <w:snapToGrid w:val="0"/>
                <w:sz w:val="24"/>
                <w:szCs w:val="24"/>
              </w:rPr>
            </w:pPr>
            <w:r w:rsidRPr="005D657A">
              <w:rPr>
                <w:b/>
                <w:snapToGrid w:val="0"/>
                <w:sz w:val="24"/>
                <w:szCs w:val="24"/>
              </w:rPr>
              <w:t xml:space="preserve">№ </w:t>
            </w:r>
            <w:proofErr w:type="gramStart"/>
            <w:r w:rsidRPr="005D657A">
              <w:rPr>
                <w:b/>
                <w:snapToGrid w:val="0"/>
                <w:sz w:val="24"/>
                <w:szCs w:val="24"/>
              </w:rPr>
              <w:t>п</w:t>
            </w:r>
            <w:proofErr w:type="gramEnd"/>
            <w:r w:rsidRPr="005D657A">
              <w:rPr>
                <w:b/>
                <w:snapToGrid w:val="0"/>
                <w:sz w:val="24"/>
                <w:szCs w:val="24"/>
              </w:rPr>
              <w:t>/п</w:t>
            </w:r>
          </w:p>
        </w:tc>
        <w:tc>
          <w:tcPr>
            <w:tcW w:w="2468" w:type="pct"/>
            <w:vAlign w:val="center"/>
          </w:tcPr>
          <w:p w:rsidR="005D657A" w:rsidRPr="005D657A" w:rsidRDefault="005D657A" w:rsidP="005D657A">
            <w:pPr>
              <w:ind w:left="150" w:right="-96" w:firstLine="567"/>
              <w:jc w:val="center"/>
              <w:rPr>
                <w:b/>
                <w:snapToGrid w:val="0"/>
                <w:sz w:val="24"/>
                <w:szCs w:val="24"/>
              </w:rPr>
            </w:pPr>
            <w:r w:rsidRPr="005D657A">
              <w:rPr>
                <w:b/>
                <w:snapToGrid w:val="0"/>
                <w:sz w:val="24"/>
                <w:szCs w:val="24"/>
              </w:rPr>
              <w:t>Наименование</w:t>
            </w:r>
          </w:p>
        </w:tc>
        <w:tc>
          <w:tcPr>
            <w:tcW w:w="376" w:type="pct"/>
            <w:vAlign w:val="center"/>
          </w:tcPr>
          <w:p w:rsidR="005D657A" w:rsidRPr="005D657A" w:rsidRDefault="005D657A" w:rsidP="005D657A">
            <w:pPr>
              <w:ind w:left="-43" w:right="-96"/>
              <w:jc w:val="center"/>
              <w:rPr>
                <w:b/>
                <w:snapToGrid w:val="0"/>
                <w:sz w:val="24"/>
                <w:szCs w:val="24"/>
              </w:rPr>
            </w:pPr>
            <w:r w:rsidRPr="005D657A">
              <w:rPr>
                <w:b/>
                <w:snapToGrid w:val="0"/>
                <w:sz w:val="24"/>
                <w:szCs w:val="24"/>
              </w:rPr>
              <w:t>Ед.</w:t>
            </w:r>
          </w:p>
          <w:p w:rsidR="005D657A" w:rsidRPr="005D657A" w:rsidRDefault="005D657A" w:rsidP="005D657A">
            <w:pPr>
              <w:ind w:left="-43" w:right="-96"/>
              <w:jc w:val="center"/>
              <w:rPr>
                <w:b/>
                <w:snapToGrid w:val="0"/>
                <w:sz w:val="24"/>
                <w:szCs w:val="24"/>
              </w:rPr>
            </w:pPr>
            <w:r w:rsidRPr="005D657A">
              <w:rPr>
                <w:b/>
                <w:snapToGrid w:val="0"/>
                <w:sz w:val="24"/>
                <w:szCs w:val="24"/>
              </w:rPr>
              <w:t>изм.</w:t>
            </w:r>
          </w:p>
        </w:tc>
        <w:tc>
          <w:tcPr>
            <w:tcW w:w="396" w:type="pct"/>
            <w:vAlign w:val="center"/>
          </w:tcPr>
          <w:p w:rsidR="005D657A" w:rsidRPr="005D657A" w:rsidRDefault="005D657A" w:rsidP="005D657A">
            <w:pPr>
              <w:ind w:right="-96"/>
              <w:jc w:val="center"/>
              <w:rPr>
                <w:b/>
                <w:snapToGrid w:val="0"/>
                <w:sz w:val="24"/>
                <w:szCs w:val="24"/>
              </w:rPr>
            </w:pPr>
            <w:r w:rsidRPr="005D657A">
              <w:rPr>
                <w:b/>
                <w:snapToGrid w:val="0"/>
                <w:sz w:val="24"/>
                <w:szCs w:val="24"/>
              </w:rPr>
              <w:t>Кол-</w:t>
            </w:r>
          </w:p>
          <w:p w:rsidR="005D657A" w:rsidRPr="005D657A" w:rsidRDefault="005D657A" w:rsidP="005D657A">
            <w:pPr>
              <w:ind w:right="-96" w:hanging="31"/>
              <w:jc w:val="center"/>
              <w:rPr>
                <w:b/>
                <w:snapToGrid w:val="0"/>
                <w:sz w:val="24"/>
                <w:szCs w:val="24"/>
              </w:rPr>
            </w:pPr>
            <w:r w:rsidRPr="005D657A">
              <w:rPr>
                <w:b/>
                <w:snapToGrid w:val="0"/>
                <w:sz w:val="24"/>
                <w:szCs w:val="24"/>
              </w:rPr>
              <w:t>во</w:t>
            </w:r>
          </w:p>
        </w:tc>
        <w:tc>
          <w:tcPr>
            <w:tcW w:w="666" w:type="pct"/>
            <w:vAlign w:val="center"/>
          </w:tcPr>
          <w:p w:rsidR="005D657A" w:rsidRPr="005D657A" w:rsidRDefault="005D657A" w:rsidP="005D657A">
            <w:pPr>
              <w:ind w:right="-96" w:hanging="31"/>
              <w:jc w:val="center"/>
              <w:rPr>
                <w:b/>
                <w:snapToGrid w:val="0"/>
                <w:sz w:val="24"/>
                <w:szCs w:val="24"/>
              </w:rPr>
            </w:pPr>
            <w:r w:rsidRPr="005D657A">
              <w:rPr>
                <w:b/>
                <w:snapToGrid w:val="0"/>
                <w:sz w:val="24"/>
                <w:szCs w:val="24"/>
              </w:rPr>
              <w:t>Цена с НДС, руб.</w:t>
            </w:r>
          </w:p>
        </w:tc>
        <w:tc>
          <w:tcPr>
            <w:tcW w:w="742" w:type="pct"/>
            <w:vAlign w:val="center"/>
          </w:tcPr>
          <w:p w:rsidR="005D657A" w:rsidRPr="005D657A" w:rsidRDefault="005D657A" w:rsidP="005D657A">
            <w:pPr>
              <w:ind w:right="-96" w:hanging="31"/>
              <w:jc w:val="center"/>
              <w:rPr>
                <w:b/>
                <w:snapToGrid w:val="0"/>
                <w:sz w:val="24"/>
                <w:szCs w:val="24"/>
              </w:rPr>
            </w:pPr>
            <w:r w:rsidRPr="005D657A">
              <w:rPr>
                <w:b/>
                <w:snapToGrid w:val="0"/>
                <w:sz w:val="24"/>
                <w:szCs w:val="24"/>
              </w:rPr>
              <w:t>Стоимость с НДС, руб.</w:t>
            </w:r>
          </w:p>
        </w:tc>
      </w:tr>
      <w:tr w:rsidR="005D657A" w:rsidRPr="005D657A" w:rsidTr="00F05E2C">
        <w:trPr>
          <w:jc w:val="center"/>
        </w:trPr>
        <w:tc>
          <w:tcPr>
            <w:tcW w:w="353" w:type="pct"/>
            <w:vAlign w:val="center"/>
          </w:tcPr>
          <w:p w:rsidR="005D657A" w:rsidRPr="005D657A" w:rsidRDefault="005D657A" w:rsidP="005D657A">
            <w:pPr>
              <w:spacing w:line="240" w:lineRule="atLeast"/>
              <w:ind w:right="-96"/>
              <w:jc w:val="center"/>
              <w:rPr>
                <w:b/>
                <w:bCs/>
                <w:snapToGrid w:val="0"/>
                <w:sz w:val="24"/>
                <w:szCs w:val="24"/>
              </w:rPr>
            </w:pPr>
            <w:r w:rsidRPr="005D657A">
              <w:rPr>
                <w:b/>
                <w:bCs/>
                <w:snapToGrid w:val="0"/>
                <w:sz w:val="24"/>
                <w:szCs w:val="24"/>
              </w:rPr>
              <w:t>1.</w:t>
            </w:r>
          </w:p>
        </w:tc>
        <w:tc>
          <w:tcPr>
            <w:tcW w:w="2468" w:type="pct"/>
          </w:tcPr>
          <w:p w:rsidR="005D657A" w:rsidRPr="005D657A" w:rsidRDefault="005D657A" w:rsidP="005D657A">
            <w:pPr>
              <w:jc w:val="both"/>
              <w:rPr>
                <w:bCs/>
                <w:sz w:val="24"/>
                <w:szCs w:val="24"/>
              </w:rPr>
            </w:pPr>
            <w:r w:rsidRPr="005D657A">
              <w:rPr>
                <w:b/>
                <w:bCs/>
                <w:sz w:val="24"/>
                <w:szCs w:val="24"/>
                <w:u w:val="single"/>
              </w:rPr>
              <w:t xml:space="preserve">Дизель – генераторная установка марки </w:t>
            </w:r>
            <w:r w:rsidRPr="005D657A">
              <w:rPr>
                <w:b/>
                <w:bCs/>
                <w:sz w:val="24"/>
                <w:szCs w:val="24"/>
                <w:u w:val="single"/>
                <w:lang w:val="en-US"/>
              </w:rPr>
              <w:t>S</w:t>
            </w:r>
            <w:r w:rsidRPr="005D657A">
              <w:rPr>
                <w:b/>
                <w:bCs/>
                <w:sz w:val="24"/>
                <w:szCs w:val="24"/>
                <w:u w:val="single"/>
              </w:rPr>
              <w:t>350</w:t>
            </w:r>
            <w:r w:rsidRPr="005D657A">
              <w:rPr>
                <w:b/>
                <w:bCs/>
                <w:sz w:val="24"/>
                <w:szCs w:val="24"/>
                <w:u w:val="single"/>
                <w:lang w:val="en-US"/>
              </w:rPr>
              <w:t>CC</w:t>
            </w:r>
            <w:r w:rsidRPr="005D657A">
              <w:rPr>
                <w:bCs/>
                <w:sz w:val="24"/>
                <w:szCs w:val="24"/>
              </w:rPr>
              <w:t xml:space="preserve">PrimePower номинальной мощностью 250 кВт (на базе двигателя фирмы </w:t>
            </w:r>
            <w:r w:rsidRPr="005D657A">
              <w:rPr>
                <w:bCs/>
                <w:sz w:val="24"/>
                <w:szCs w:val="24"/>
                <w:lang w:val="en-US"/>
              </w:rPr>
              <w:t>Cummins</w:t>
            </w:r>
            <w:r w:rsidRPr="005D657A">
              <w:rPr>
                <w:sz w:val="24"/>
                <w:szCs w:val="24"/>
              </w:rPr>
              <w:t xml:space="preserve">NTA855-G1B </w:t>
            </w:r>
            <w:r w:rsidRPr="005D657A">
              <w:rPr>
                <w:spacing w:val="-10"/>
                <w:sz w:val="24"/>
                <w:szCs w:val="24"/>
              </w:rPr>
              <w:t>и электрогенератора фирмы Stamford</w:t>
            </w:r>
            <w:r w:rsidRPr="005D657A">
              <w:rPr>
                <w:sz w:val="24"/>
                <w:szCs w:val="24"/>
                <w:lang w:val="en-US"/>
              </w:rPr>
              <w:t>HC</w:t>
            </w:r>
            <w:r w:rsidRPr="005D657A">
              <w:rPr>
                <w:sz w:val="24"/>
                <w:szCs w:val="24"/>
              </w:rPr>
              <w:t>.</w:t>
            </w:r>
            <w:r w:rsidRPr="005D657A">
              <w:rPr>
                <w:sz w:val="24"/>
                <w:szCs w:val="24"/>
                <w:lang w:val="en-US"/>
              </w:rPr>
              <w:t>I</w:t>
            </w:r>
            <w:r w:rsidRPr="005D657A">
              <w:rPr>
                <w:sz w:val="24"/>
                <w:szCs w:val="24"/>
              </w:rPr>
              <w:t>444</w:t>
            </w:r>
            <w:r w:rsidRPr="005D657A">
              <w:rPr>
                <w:sz w:val="24"/>
                <w:szCs w:val="24"/>
                <w:lang w:val="en-US"/>
              </w:rPr>
              <w:t>ES</w:t>
            </w:r>
            <w:r w:rsidRPr="005D657A">
              <w:rPr>
                <w:spacing w:val="-10"/>
                <w:sz w:val="24"/>
                <w:szCs w:val="24"/>
              </w:rPr>
              <w:t>) в комплекте с МТР для ТЭ и ТО в соответствии с п. 1.2.1.3 техзадания.</w:t>
            </w:r>
          </w:p>
        </w:tc>
        <w:tc>
          <w:tcPr>
            <w:tcW w:w="376" w:type="pct"/>
            <w:vAlign w:val="center"/>
          </w:tcPr>
          <w:p w:rsidR="005D657A" w:rsidRPr="005D657A" w:rsidRDefault="005D657A" w:rsidP="005D657A">
            <w:pPr>
              <w:ind w:right="-96"/>
              <w:jc w:val="center"/>
              <w:rPr>
                <w:snapToGrid w:val="0"/>
                <w:sz w:val="24"/>
                <w:szCs w:val="24"/>
              </w:rPr>
            </w:pPr>
            <w:proofErr w:type="gramStart"/>
            <w:r w:rsidRPr="005D657A">
              <w:rPr>
                <w:snapToGrid w:val="0"/>
                <w:sz w:val="24"/>
                <w:szCs w:val="24"/>
              </w:rPr>
              <w:t>шт</w:t>
            </w:r>
            <w:proofErr w:type="gramEnd"/>
          </w:p>
        </w:tc>
        <w:tc>
          <w:tcPr>
            <w:tcW w:w="396" w:type="pct"/>
            <w:vAlign w:val="center"/>
          </w:tcPr>
          <w:p w:rsidR="005D657A" w:rsidRPr="005D657A" w:rsidRDefault="005D657A" w:rsidP="005D657A">
            <w:pPr>
              <w:ind w:right="-247" w:hanging="117"/>
              <w:jc w:val="center"/>
              <w:rPr>
                <w:snapToGrid w:val="0"/>
                <w:sz w:val="24"/>
                <w:szCs w:val="24"/>
              </w:rPr>
            </w:pPr>
            <w:r w:rsidRPr="005D657A">
              <w:rPr>
                <w:snapToGrid w:val="0"/>
                <w:sz w:val="24"/>
                <w:szCs w:val="24"/>
              </w:rPr>
              <w:t>1</w:t>
            </w:r>
          </w:p>
        </w:tc>
        <w:tc>
          <w:tcPr>
            <w:tcW w:w="666" w:type="pct"/>
            <w:vAlign w:val="center"/>
          </w:tcPr>
          <w:p w:rsidR="005D657A" w:rsidRPr="005D657A" w:rsidRDefault="005D657A" w:rsidP="005D657A">
            <w:pPr>
              <w:ind w:left="51" w:right="-96" w:firstLine="567"/>
              <w:jc w:val="center"/>
              <w:rPr>
                <w:snapToGrid w:val="0"/>
                <w:sz w:val="24"/>
                <w:szCs w:val="24"/>
              </w:rPr>
            </w:pPr>
          </w:p>
        </w:tc>
        <w:tc>
          <w:tcPr>
            <w:tcW w:w="742" w:type="pct"/>
            <w:vAlign w:val="center"/>
          </w:tcPr>
          <w:p w:rsidR="005D657A" w:rsidRPr="005D657A" w:rsidRDefault="005D657A" w:rsidP="005D657A">
            <w:pPr>
              <w:ind w:left="5" w:right="-96" w:firstLine="567"/>
              <w:jc w:val="center"/>
              <w:rPr>
                <w:snapToGrid w:val="0"/>
                <w:sz w:val="24"/>
                <w:szCs w:val="24"/>
              </w:rPr>
            </w:pPr>
          </w:p>
        </w:tc>
      </w:tr>
      <w:tr w:rsidR="005D657A" w:rsidRPr="005D657A" w:rsidTr="00F05E2C">
        <w:trPr>
          <w:trHeight w:val="81"/>
          <w:jc w:val="center"/>
        </w:trPr>
        <w:tc>
          <w:tcPr>
            <w:tcW w:w="4258" w:type="pct"/>
            <w:gridSpan w:val="5"/>
            <w:vAlign w:val="center"/>
          </w:tcPr>
          <w:p w:rsidR="005D657A" w:rsidRPr="005D657A" w:rsidRDefault="005D657A" w:rsidP="005D657A">
            <w:pPr>
              <w:ind w:left="150" w:right="34" w:firstLine="567"/>
              <w:jc w:val="right"/>
              <w:rPr>
                <w:b/>
                <w:snapToGrid w:val="0"/>
                <w:sz w:val="28"/>
              </w:rPr>
            </w:pPr>
            <w:r w:rsidRPr="005D657A">
              <w:rPr>
                <w:b/>
                <w:snapToGrid w:val="0"/>
                <w:sz w:val="28"/>
              </w:rPr>
              <w:t>ИТОГО</w:t>
            </w:r>
          </w:p>
        </w:tc>
        <w:tc>
          <w:tcPr>
            <w:tcW w:w="742" w:type="pct"/>
          </w:tcPr>
          <w:p w:rsidR="005D657A" w:rsidRPr="005D657A" w:rsidRDefault="005D657A" w:rsidP="005D657A">
            <w:pPr>
              <w:ind w:left="150" w:right="-96" w:firstLine="567"/>
              <w:jc w:val="center"/>
              <w:rPr>
                <w:snapToGrid w:val="0"/>
                <w:sz w:val="24"/>
                <w:szCs w:val="24"/>
              </w:rPr>
            </w:pPr>
          </w:p>
        </w:tc>
      </w:tr>
      <w:tr w:rsidR="005D657A" w:rsidRPr="005D657A" w:rsidTr="00F05E2C">
        <w:trPr>
          <w:trHeight w:val="242"/>
          <w:jc w:val="center"/>
        </w:trPr>
        <w:tc>
          <w:tcPr>
            <w:tcW w:w="4258" w:type="pct"/>
            <w:gridSpan w:val="5"/>
            <w:vAlign w:val="center"/>
          </w:tcPr>
          <w:p w:rsidR="005D657A" w:rsidRPr="005D657A" w:rsidRDefault="005D657A" w:rsidP="005D657A">
            <w:pPr>
              <w:ind w:left="150" w:firstLine="567"/>
              <w:jc w:val="right"/>
              <w:rPr>
                <w:b/>
                <w:snapToGrid w:val="0"/>
                <w:sz w:val="28"/>
              </w:rPr>
            </w:pPr>
            <w:r w:rsidRPr="005D657A">
              <w:rPr>
                <w:b/>
                <w:snapToGrid w:val="0"/>
                <w:sz w:val="28"/>
              </w:rPr>
              <w:t>в т.ч. НДС</w:t>
            </w:r>
          </w:p>
        </w:tc>
        <w:tc>
          <w:tcPr>
            <w:tcW w:w="742" w:type="pct"/>
          </w:tcPr>
          <w:p w:rsidR="005D657A" w:rsidRPr="005D657A" w:rsidRDefault="005D657A" w:rsidP="005D657A">
            <w:pPr>
              <w:ind w:left="150" w:right="-96" w:firstLine="567"/>
              <w:jc w:val="center"/>
              <w:rPr>
                <w:snapToGrid w:val="0"/>
                <w:sz w:val="24"/>
                <w:szCs w:val="24"/>
              </w:rPr>
            </w:pPr>
          </w:p>
        </w:tc>
      </w:tr>
    </w:tbl>
    <w:p w:rsidR="005D657A" w:rsidRPr="005D657A" w:rsidRDefault="005D657A" w:rsidP="005D657A">
      <w:pPr>
        <w:ind w:firstLine="567"/>
        <w:jc w:val="center"/>
        <w:outlineLvl w:val="0"/>
        <w:rPr>
          <w:b/>
          <w:snapToGrid w:val="0"/>
          <w:sz w:val="24"/>
          <w:szCs w:val="24"/>
        </w:rPr>
      </w:pPr>
    </w:p>
    <w:p w:rsidR="005D657A" w:rsidRPr="005D657A" w:rsidRDefault="005D657A" w:rsidP="005D657A">
      <w:pPr>
        <w:jc w:val="both"/>
        <w:outlineLvl w:val="0"/>
        <w:rPr>
          <w:b/>
          <w:snapToGrid w:val="0"/>
          <w:sz w:val="24"/>
          <w:szCs w:val="24"/>
        </w:rPr>
      </w:pPr>
    </w:p>
    <w:p w:rsidR="005D657A" w:rsidRPr="005D657A" w:rsidRDefault="005D657A" w:rsidP="005D657A">
      <w:pPr>
        <w:jc w:val="both"/>
        <w:outlineLvl w:val="0"/>
        <w:rPr>
          <w:b/>
          <w:snapToGrid w:val="0"/>
          <w:sz w:val="24"/>
          <w:szCs w:val="24"/>
        </w:rPr>
      </w:pPr>
    </w:p>
    <w:p w:rsidR="005D657A" w:rsidRPr="005D657A" w:rsidRDefault="005D657A" w:rsidP="005D657A">
      <w:pPr>
        <w:jc w:val="both"/>
        <w:outlineLvl w:val="0"/>
        <w:rPr>
          <w:b/>
          <w:snapToGrid w:val="0"/>
          <w:sz w:val="24"/>
          <w:szCs w:val="24"/>
        </w:rPr>
      </w:pPr>
    </w:p>
    <w:p w:rsidR="005D657A" w:rsidRPr="005D657A" w:rsidRDefault="005D657A" w:rsidP="005D657A">
      <w:pPr>
        <w:jc w:val="both"/>
        <w:outlineLvl w:val="0"/>
        <w:rPr>
          <w:b/>
          <w:snapToGrid w:val="0"/>
          <w:sz w:val="24"/>
          <w:szCs w:val="24"/>
        </w:rPr>
      </w:pPr>
    </w:p>
    <w:p w:rsidR="005D657A" w:rsidRPr="005D657A" w:rsidRDefault="005D657A" w:rsidP="005D657A">
      <w:pPr>
        <w:jc w:val="both"/>
        <w:outlineLvl w:val="0"/>
        <w:rPr>
          <w:b/>
          <w:snapToGrid w:val="0"/>
          <w:sz w:val="24"/>
          <w:szCs w:val="24"/>
        </w:rPr>
      </w:pPr>
    </w:p>
    <w:p w:rsidR="005D657A" w:rsidRPr="005D657A" w:rsidRDefault="005D657A" w:rsidP="005D657A">
      <w:pPr>
        <w:jc w:val="both"/>
        <w:outlineLvl w:val="0"/>
        <w:rPr>
          <w:b/>
          <w:snapToGrid w:val="0"/>
          <w:sz w:val="24"/>
          <w:szCs w:val="24"/>
        </w:rPr>
      </w:pPr>
    </w:p>
    <w:p w:rsidR="005D657A" w:rsidRPr="005D657A" w:rsidRDefault="005D657A" w:rsidP="005D657A">
      <w:pPr>
        <w:jc w:val="both"/>
        <w:outlineLvl w:val="0"/>
        <w:rPr>
          <w:b/>
          <w:snapToGrid w:val="0"/>
          <w:sz w:val="24"/>
          <w:szCs w:val="24"/>
        </w:rPr>
      </w:pPr>
    </w:p>
    <w:p w:rsidR="005D657A" w:rsidRPr="005D657A" w:rsidRDefault="005D657A" w:rsidP="005D657A">
      <w:pPr>
        <w:ind w:firstLine="567"/>
        <w:jc w:val="center"/>
        <w:rPr>
          <w:b/>
          <w:snapToGrid w:val="0"/>
          <w:sz w:val="24"/>
          <w:szCs w:val="24"/>
        </w:rPr>
      </w:pPr>
      <w:r w:rsidRPr="005D657A">
        <w:rPr>
          <w:b/>
          <w:snapToGrid w:val="0"/>
          <w:sz w:val="24"/>
          <w:szCs w:val="24"/>
        </w:rPr>
        <w:t xml:space="preserve">Перечень </w:t>
      </w:r>
      <w:proofErr w:type="gramStart"/>
      <w:r w:rsidRPr="005D657A">
        <w:rPr>
          <w:b/>
          <w:snapToGrid w:val="0"/>
          <w:sz w:val="24"/>
          <w:szCs w:val="24"/>
        </w:rPr>
        <w:t>электротехнических</w:t>
      </w:r>
      <w:proofErr w:type="gramEnd"/>
      <w:r w:rsidRPr="005D657A">
        <w:rPr>
          <w:b/>
          <w:snapToGrid w:val="0"/>
          <w:sz w:val="24"/>
          <w:szCs w:val="24"/>
        </w:rPr>
        <w:t xml:space="preserve"> МТР </w:t>
      </w:r>
    </w:p>
    <w:p w:rsidR="005D657A" w:rsidRPr="005D657A" w:rsidRDefault="005D657A" w:rsidP="005D657A">
      <w:pPr>
        <w:ind w:firstLine="567"/>
        <w:jc w:val="both"/>
        <w:rPr>
          <w:bCs/>
          <w:snapToGrid w:val="0"/>
          <w:sz w:val="24"/>
          <w:szCs w:val="24"/>
        </w:rPr>
      </w:pPr>
      <w:r w:rsidRPr="005D657A">
        <w:rPr>
          <w:snapToGrid w:val="0"/>
          <w:sz w:val="24"/>
          <w:szCs w:val="24"/>
        </w:rPr>
        <w:t xml:space="preserve">и их характеристик, поставляемых Подрядчиком для последующего выполнения работ по монтажу и подключению одной дизель-генераторной установки марки </w:t>
      </w:r>
      <w:r w:rsidRPr="005D657A">
        <w:rPr>
          <w:bCs/>
          <w:snapToGrid w:val="0"/>
          <w:sz w:val="24"/>
          <w:szCs w:val="24"/>
          <w:lang w:val="en-US"/>
        </w:rPr>
        <w:t>S</w:t>
      </w:r>
      <w:r w:rsidRPr="005D657A">
        <w:rPr>
          <w:bCs/>
          <w:snapToGrid w:val="0"/>
          <w:sz w:val="24"/>
          <w:szCs w:val="24"/>
        </w:rPr>
        <w:t>350</w:t>
      </w:r>
      <w:r w:rsidRPr="005D657A">
        <w:rPr>
          <w:bCs/>
          <w:snapToGrid w:val="0"/>
          <w:sz w:val="24"/>
          <w:szCs w:val="24"/>
          <w:lang w:val="en-US"/>
        </w:rPr>
        <w:t>CCPrimePower</w:t>
      </w:r>
      <w:r w:rsidRPr="005D657A">
        <w:rPr>
          <w:bCs/>
          <w:snapToGrid w:val="0"/>
          <w:sz w:val="24"/>
          <w:szCs w:val="24"/>
        </w:rPr>
        <w:t xml:space="preserve">номинальной мощностью 250 кВт (на базе двигателя фирмы </w:t>
      </w:r>
      <w:r w:rsidRPr="005D657A">
        <w:rPr>
          <w:bCs/>
          <w:snapToGrid w:val="0"/>
          <w:sz w:val="24"/>
          <w:szCs w:val="24"/>
          <w:lang w:val="en-US"/>
        </w:rPr>
        <w:t>Cummins</w:t>
      </w:r>
      <w:r w:rsidRPr="005D657A">
        <w:rPr>
          <w:snapToGrid w:val="0"/>
          <w:sz w:val="24"/>
          <w:szCs w:val="24"/>
        </w:rPr>
        <w:t xml:space="preserve">NTA855-G1B </w:t>
      </w:r>
      <w:r w:rsidRPr="005D657A">
        <w:rPr>
          <w:snapToGrid w:val="0"/>
          <w:spacing w:val="-10"/>
          <w:sz w:val="24"/>
          <w:szCs w:val="24"/>
        </w:rPr>
        <w:t>и электрогенератора фирмы Stamford</w:t>
      </w:r>
      <w:r w:rsidRPr="005D657A">
        <w:rPr>
          <w:snapToGrid w:val="0"/>
          <w:sz w:val="24"/>
          <w:szCs w:val="24"/>
          <w:lang w:val="en-US"/>
        </w:rPr>
        <w:t>HC</w:t>
      </w:r>
      <w:r w:rsidRPr="005D657A">
        <w:rPr>
          <w:snapToGrid w:val="0"/>
          <w:sz w:val="24"/>
          <w:szCs w:val="24"/>
        </w:rPr>
        <w:t>.</w:t>
      </w:r>
      <w:r w:rsidRPr="005D657A">
        <w:rPr>
          <w:snapToGrid w:val="0"/>
          <w:sz w:val="24"/>
          <w:szCs w:val="24"/>
          <w:lang w:val="en-US"/>
        </w:rPr>
        <w:t>I</w:t>
      </w:r>
      <w:r w:rsidRPr="005D657A">
        <w:rPr>
          <w:snapToGrid w:val="0"/>
          <w:sz w:val="24"/>
          <w:szCs w:val="24"/>
        </w:rPr>
        <w:t>444</w:t>
      </w:r>
      <w:r w:rsidRPr="005D657A">
        <w:rPr>
          <w:snapToGrid w:val="0"/>
          <w:sz w:val="24"/>
          <w:szCs w:val="24"/>
          <w:lang w:val="en-US"/>
        </w:rPr>
        <w:t>ES</w:t>
      </w:r>
      <w:r w:rsidRPr="005D657A">
        <w:rPr>
          <w:bCs/>
          <w:snapToGrid w:val="0"/>
          <w:sz w:val="24"/>
          <w:szCs w:val="24"/>
        </w:rPr>
        <w:t>) на ДЭС-23 п. Тымлат Камчатского края:</w:t>
      </w:r>
    </w:p>
    <w:p w:rsidR="005D657A" w:rsidRPr="005D657A" w:rsidRDefault="005D657A" w:rsidP="005D657A">
      <w:pPr>
        <w:ind w:firstLine="567"/>
        <w:jc w:val="center"/>
        <w:outlineLvl w:val="0"/>
        <w:rPr>
          <w:b/>
          <w:snapToGrid w:val="0"/>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5215"/>
        <w:gridCol w:w="794"/>
        <w:gridCol w:w="837"/>
        <w:gridCol w:w="1407"/>
        <w:gridCol w:w="1568"/>
      </w:tblGrid>
      <w:tr w:rsidR="005D657A" w:rsidRPr="005D657A" w:rsidTr="00F05E2C">
        <w:trPr>
          <w:jc w:val="center"/>
        </w:trPr>
        <w:tc>
          <w:tcPr>
            <w:tcW w:w="352" w:type="pct"/>
            <w:vAlign w:val="center"/>
          </w:tcPr>
          <w:p w:rsidR="005D657A" w:rsidRPr="005D657A" w:rsidRDefault="005D657A" w:rsidP="005D657A">
            <w:pPr>
              <w:ind w:right="-96" w:firstLine="22"/>
              <w:jc w:val="center"/>
              <w:rPr>
                <w:b/>
                <w:snapToGrid w:val="0"/>
                <w:sz w:val="24"/>
                <w:szCs w:val="24"/>
              </w:rPr>
            </w:pPr>
            <w:r w:rsidRPr="005D657A">
              <w:rPr>
                <w:b/>
                <w:snapToGrid w:val="0"/>
                <w:sz w:val="24"/>
                <w:szCs w:val="24"/>
              </w:rPr>
              <w:t xml:space="preserve">№ </w:t>
            </w:r>
            <w:proofErr w:type="gramStart"/>
            <w:r w:rsidRPr="005D657A">
              <w:rPr>
                <w:b/>
                <w:snapToGrid w:val="0"/>
                <w:sz w:val="24"/>
                <w:szCs w:val="24"/>
              </w:rPr>
              <w:t>п</w:t>
            </w:r>
            <w:proofErr w:type="gramEnd"/>
            <w:r w:rsidRPr="005D657A">
              <w:rPr>
                <w:b/>
                <w:snapToGrid w:val="0"/>
                <w:sz w:val="24"/>
                <w:szCs w:val="24"/>
              </w:rPr>
              <w:t>/п</w:t>
            </w:r>
          </w:p>
        </w:tc>
        <w:tc>
          <w:tcPr>
            <w:tcW w:w="2468" w:type="pct"/>
            <w:vAlign w:val="center"/>
          </w:tcPr>
          <w:p w:rsidR="005D657A" w:rsidRPr="005D657A" w:rsidRDefault="005D657A" w:rsidP="005D657A">
            <w:pPr>
              <w:ind w:left="150" w:right="-96" w:firstLine="567"/>
              <w:jc w:val="center"/>
              <w:rPr>
                <w:b/>
                <w:snapToGrid w:val="0"/>
                <w:sz w:val="24"/>
                <w:szCs w:val="24"/>
              </w:rPr>
            </w:pPr>
            <w:r w:rsidRPr="005D657A">
              <w:rPr>
                <w:b/>
                <w:snapToGrid w:val="0"/>
                <w:sz w:val="24"/>
                <w:szCs w:val="24"/>
              </w:rPr>
              <w:t>Наименование</w:t>
            </w:r>
          </w:p>
        </w:tc>
        <w:tc>
          <w:tcPr>
            <w:tcW w:w="376" w:type="pct"/>
            <w:vAlign w:val="center"/>
          </w:tcPr>
          <w:p w:rsidR="005D657A" w:rsidRPr="005D657A" w:rsidRDefault="005D657A" w:rsidP="005D657A">
            <w:pPr>
              <w:ind w:left="-43" w:right="-96"/>
              <w:jc w:val="center"/>
              <w:rPr>
                <w:b/>
                <w:snapToGrid w:val="0"/>
                <w:sz w:val="24"/>
                <w:szCs w:val="24"/>
              </w:rPr>
            </w:pPr>
            <w:r w:rsidRPr="005D657A">
              <w:rPr>
                <w:b/>
                <w:snapToGrid w:val="0"/>
                <w:sz w:val="24"/>
                <w:szCs w:val="24"/>
              </w:rPr>
              <w:t>Ед.</w:t>
            </w:r>
          </w:p>
          <w:p w:rsidR="005D657A" w:rsidRPr="005D657A" w:rsidRDefault="005D657A" w:rsidP="005D657A">
            <w:pPr>
              <w:ind w:left="-43" w:right="-96"/>
              <w:jc w:val="center"/>
              <w:rPr>
                <w:b/>
                <w:snapToGrid w:val="0"/>
                <w:sz w:val="24"/>
                <w:szCs w:val="24"/>
              </w:rPr>
            </w:pPr>
            <w:r w:rsidRPr="005D657A">
              <w:rPr>
                <w:b/>
                <w:snapToGrid w:val="0"/>
                <w:sz w:val="24"/>
                <w:szCs w:val="24"/>
              </w:rPr>
              <w:t>изм.</w:t>
            </w:r>
          </w:p>
        </w:tc>
        <w:tc>
          <w:tcPr>
            <w:tcW w:w="396" w:type="pct"/>
            <w:vAlign w:val="center"/>
          </w:tcPr>
          <w:p w:rsidR="005D657A" w:rsidRPr="005D657A" w:rsidRDefault="005D657A" w:rsidP="005D657A">
            <w:pPr>
              <w:ind w:right="-96"/>
              <w:jc w:val="center"/>
              <w:rPr>
                <w:b/>
                <w:snapToGrid w:val="0"/>
                <w:sz w:val="24"/>
                <w:szCs w:val="24"/>
              </w:rPr>
            </w:pPr>
            <w:r w:rsidRPr="005D657A">
              <w:rPr>
                <w:b/>
                <w:snapToGrid w:val="0"/>
                <w:sz w:val="24"/>
                <w:szCs w:val="24"/>
              </w:rPr>
              <w:t>Кол-</w:t>
            </w:r>
          </w:p>
          <w:p w:rsidR="005D657A" w:rsidRPr="005D657A" w:rsidRDefault="005D657A" w:rsidP="005D657A">
            <w:pPr>
              <w:ind w:right="-96" w:hanging="31"/>
              <w:jc w:val="center"/>
              <w:rPr>
                <w:b/>
                <w:snapToGrid w:val="0"/>
                <w:sz w:val="24"/>
                <w:szCs w:val="24"/>
              </w:rPr>
            </w:pPr>
            <w:r w:rsidRPr="005D657A">
              <w:rPr>
                <w:b/>
                <w:snapToGrid w:val="0"/>
                <w:sz w:val="24"/>
                <w:szCs w:val="24"/>
              </w:rPr>
              <w:t>во</w:t>
            </w:r>
          </w:p>
        </w:tc>
        <w:tc>
          <w:tcPr>
            <w:tcW w:w="666" w:type="pct"/>
            <w:vAlign w:val="center"/>
          </w:tcPr>
          <w:p w:rsidR="005D657A" w:rsidRPr="005D657A" w:rsidRDefault="005D657A" w:rsidP="005D657A">
            <w:pPr>
              <w:ind w:right="-96" w:hanging="31"/>
              <w:jc w:val="center"/>
              <w:rPr>
                <w:b/>
                <w:snapToGrid w:val="0"/>
                <w:sz w:val="24"/>
                <w:szCs w:val="24"/>
              </w:rPr>
            </w:pPr>
            <w:r w:rsidRPr="005D657A">
              <w:rPr>
                <w:b/>
                <w:snapToGrid w:val="0"/>
                <w:sz w:val="24"/>
                <w:szCs w:val="24"/>
              </w:rPr>
              <w:t>Цена с НДС, руб.</w:t>
            </w:r>
          </w:p>
        </w:tc>
        <w:tc>
          <w:tcPr>
            <w:tcW w:w="743" w:type="pct"/>
            <w:vAlign w:val="center"/>
          </w:tcPr>
          <w:p w:rsidR="005D657A" w:rsidRPr="005D657A" w:rsidRDefault="005D657A" w:rsidP="005D657A">
            <w:pPr>
              <w:ind w:right="-96" w:hanging="31"/>
              <w:jc w:val="center"/>
              <w:rPr>
                <w:b/>
                <w:snapToGrid w:val="0"/>
                <w:sz w:val="24"/>
                <w:szCs w:val="24"/>
              </w:rPr>
            </w:pPr>
            <w:r w:rsidRPr="005D657A">
              <w:rPr>
                <w:b/>
                <w:snapToGrid w:val="0"/>
                <w:sz w:val="24"/>
                <w:szCs w:val="24"/>
              </w:rPr>
              <w:t>Стоимость с НДС, руб.</w:t>
            </w:r>
          </w:p>
        </w:tc>
      </w:tr>
      <w:tr w:rsidR="005D657A" w:rsidRPr="005D657A" w:rsidTr="00F05E2C">
        <w:trPr>
          <w:trHeight w:val="306"/>
          <w:jc w:val="center"/>
        </w:trPr>
        <w:tc>
          <w:tcPr>
            <w:tcW w:w="352" w:type="pct"/>
          </w:tcPr>
          <w:p w:rsidR="005D657A" w:rsidRPr="005D657A" w:rsidRDefault="005D657A" w:rsidP="005D657A">
            <w:pPr>
              <w:ind w:left="150" w:right="-96" w:firstLine="567"/>
              <w:jc w:val="both"/>
              <w:rPr>
                <w:snapToGrid w:val="0"/>
                <w:sz w:val="24"/>
                <w:szCs w:val="24"/>
              </w:rPr>
            </w:pPr>
          </w:p>
          <w:p w:rsidR="005D657A" w:rsidRPr="005D657A" w:rsidRDefault="005D657A" w:rsidP="005D657A">
            <w:pPr>
              <w:ind w:left="150" w:right="-96" w:firstLine="567"/>
              <w:jc w:val="both"/>
              <w:rPr>
                <w:snapToGrid w:val="0"/>
                <w:sz w:val="24"/>
                <w:szCs w:val="24"/>
              </w:rPr>
            </w:pPr>
          </w:p>
          <w:p w:rsidR="005D657A" w:rsidRPr="005D657A" w:rsidRDefault="005D657A" w:rsidP="005D657A">
            <w:pPr>
              <w:ind w:left="150" w:right="-96" w:firstLine="567"/>
              <w:jc w:val="both"/>
              <w:rPr>
                <w:snapToGrid w:val="0"/>
                <w:sz w:val="24"/>
                <w:szCs w:val="24"/>
              </w:rPr>
            </w:pPr>
          </w:p>
          <w:p w:rsidR="005D657A" w:rsidRPr="005D657A" w:rsidRDefault="005D657A" w:rsidP="005D657A">
            <w:pPr>
              <w:ind w:left="150" w:right="-96" w:firstLine="567"/>
              <w:jc w:val="both"/>
              <w:rPr>
                <w:snapToGrid w:val="0"/>
                <w:sz w:val="24"/>
                <w:szCs w:val="24"/>
              </w:rPr>
            </w:pPr>
          </w:p>
          <w:p w:rsidR="005D657A" w:rsidRPr="005D657A" w:rsidRDefault="005D657A" w:rsidP="005D657A">
            <w:pPr>
              <w:ind w:left="150" w:right="-96" w:firstLine="567"/>
              <w:jc w:val="both"/>
              <w:rPr>
                <w:snapToGrid w:val="0"/>
                <w:sz w:val="24"/>
                <w:szCs w:val="24"/>
              </w:rPr>
            </w:pPr>
          </w:p>
          <w:p w:rsidR="005D657A" w:rsidRPr="005D657A" w:rsidRDefault="005D657A" w:rsidP="005D657A">
            <w:pPr>
              <w:ind w:left="150" w:right="-96" w:firstLine="567"/>
              <w:jc w:val="both"/>
              <w:rPr>
                <w:snapToGrid w:val="0"/>
                <w:sz w:val="24"/>
                <w:szCs w:val="24"/>
              </w:rPr>
            </w:pPr>
          </w:p>
          <w:p w:rsidR="005D657A" w:rsidRPr="005D657A" w:rsidRDefault="005D657A" w:rsidP="005D657A">
            <w:pPr>
              <w:ind w:left="150" w:right="-96" w:firstLine="567"/>
              <w:jc w:val="both"/>
              <w:rPr>
                <w:snapToGrid w:val="0"/>
                <w:sz w:val="24"/>
                <w:szCs w:val="24"/>
              </w:rPr>
            </w:pPr>
          </w:p>
          <w:p w:rsidR="005D657A" w:rsidRPr="005D657A" w:rsidRDefault="005D657A" w:rsidP="005D657A">
            <w:pPr>
              <w:ind w:left="150" w:right="-96" w:firstLine="567"/>
              <w:jc w:val="both"/>
              <w:rPr>
                <w:snapToGrid w:val="0"/>
                <w:sz w:val="24"/>
                <w:szCs w:val="24"/>
              </w:rPr>
            </w:pPr>
          </w:p>
          <w:p w:rsidR="005D657A" w:rsidRPr="005D657A" w:rsidRDefault="005D657A" w:rsidP="005D657A">
            <w:pPr>
              <w:ind w:left="150" w:right="-96" w:firstLine="567"/>
              <w:jc w:val="both"/>
              <w:rPr>
                <w:snapToGrid w:val="0"/>
                <w:sz w:val="24"/>
                <w:szCs w:val="24"/>
              </w:rPr>
            </w:pPr>
          </w:p>
          <w:p w:rsidR="005D657A" w:rsidRPr="005D657A" w:rsidRDefault="005D657A" w:rsidP="005D657A">
            <w:pPr>
              <w:ind w:left="150" w:right="-96" w:firstLine="567"/>
              <w:jc w:val="both"/>
              <w:rPr>
                <w:snapToGrid w:val="0"/>
                <w:sz w:val="24"/>
                <w:szCs w:val="24"/>
              </w:rPr>
            </w:pPr>
          </w:p>
          <w:p w:rsidR="005D657A" w:rsidRPr="005D657A" w:rsidRDefault="005D657A" w:rsidP="005D657A">
            <w:pPr>
              <w:ind w:left="150" w:right="-96" w:firstLine="567"/>
              <w:jc w:val="both"/>
              <w:rPr>
                <w:snapToGrid w:val="0"/>
                <w:sz w:val="24"/>
                <w:szCs w:val="24"/>
              </w:rPr>
            </w:pPr>
          </w:p>
          <w:p w:rsidR="005D657A" w:rsidRPr="005D657A" w:rsidRDefault="005D657A" w:rsidP="005D657A">
            <w:pPr>
              <w:ind w:left="150" w:right="-96" w:firstLine="567"/>
              <w:jc w:val="both"/>
              <w:rPr>
                <w:snapToGrid w:val="0"/>
                <w:sz w:val="24"/>
                <w:szCs w:val="24"/>
              </w:rPr>
            </w:pPr>
          </w:p>
          <w:p w:rsidR="005D657A" w:rsidRPr="005D657A" w:rsidRDefault="005D657A" w:rsidP="005D657A">
            <w:pPr>
              <w:ind w:left="150" w:right="-96" w:firstLine="567"/>
              <w:jc w:val="both"/>
              <w:rPr>
                <w:snapToGrid w:val="0"/>
                <w:sz w:val="24"/>
                <w:szCs w:val="24"/>
              </w:rPr>
            </w:pPr>
          </w:p>
          <w:p w:rsidR="005D657A" w:rsidRPr="005D657A" w:rsidRDefault="005D657A" w:rsidP="005D657A">
            <w:pPr>
              <w:ind w:right="-96"/>
              <w:jc w:val="center"/>
              <w:rPr>
                <w:b/>
                <w:snapToGrid w:val="0"/>
                <w:sz w:val="24"/>
                <w:szCs w:val="24"/>
              </w:rPr>
            </w:pPr>
            <w:r w:rsidRPr="005D657A">
              <w:rPr>
                <w:b/>
                <w:snapToGrid w:val="0"/>
                <w:sz w:val="24"/>
                <w:szCs w:val="24"/>
              </w:rPr>
              <w:t>1.</w:t>
            </w:r>
          </w:p>
        </w:tc>
        <w:tc>
          <w:tcPr>
            <w:tcW w:w="2468" w:type="pct"/>
          </w:tcPr>
          <w:p w:rsidR="005D657A" w:rsidRPr="005D657A" w:rsidRDefault="005D657A" w:rsidP="005D657A">
            <w:pPr>
              <w:ind w:right="-96"/>
              <w:jc w:val="both"/>
              <w:rPr>
                <w:b/>
                <w:snapToGrid w:val="0"/>
                <w:sz w:val="24"/>
                <w:szCs w:val="24"/>
                <w:u w:val="single"/>
              </w:rPr>
            </w:pPr>
            <w:r w:rsidRPr="005D657A">
              <w:rPr>
                <w:b/>
                <w:snapToGrid w:val="0"/>
                <w:sz w:val="24"/>
                <w:szCs w:val="24"/>
                <w:u w:val="single"/>
              </w:rPr>
              <w:t>Электротехнические материалы для ДГУ марки S350CC в составе:</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 Силовой гибкий резиновый кабель КГ-ХЛ  4х50 – 90 метров.</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 xml:space="preserve">- </w:t>
            </w:r>
            <w:proofErr w:type="gramStart"/>
            <w:r w:rsidRPr="005D657A">
              <w:rPr>
                <w:sz w:val="24"/>
                <w:szCs w:val="24"/>
              </w:rPr>
              <w:t>Кабель</w:t>
            </w:r>
            <w:proofErr w:type="gramEnd"/>
            <w:r w:rsidRPr="005D657A">
              <w:rPr>
                <w:sz w:val="24"/>
                <w:szCs w:val="24"/>
              </w:rPr>
              <w:t xml:space="preserve"> экранированный передачи данных UNITRONIC BUS FD P CAN 2x2x0,5 – 40метров</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 Припой ПОС-60 или ПОС-40 – 2кг</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softHyphen/>
              <w:t>- Шина медная сечением 50мм х 5мм длиной 4 метра</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 xml:space="preserve">- Изолятор крепежный шинный </w:t>
            </w:r>
            <w:r w:rsidRPr="005D657A">
              <w:rPr>
                <w:snapToGrid w:val="0"/>
                <w:sz w:val="24"/>
                <w:szCs w:val="24"/>
                <w:lang w:val="en-US"/>
              </w:rPr>
              <w:t>SM</w:t>
            </w:r>
            <w:r w:rsidRPr="005D657A">
              <w:rPr>
                <w:snapToGrid w:val="0"/>
                <w:sz w:val="24"/>
                <w:szCs w:val="24"/>
              </w:rPr>
              <w:t>-40 – 10шт</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 Наконечник медный луженый марки ТМЛ-120 в количестве – 20шт</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 Наконечник медный луженый марки ТМЛ-95 в количестве – 20шт</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 Наконечник медный луженый марки ТМЛ-50 в количестве – 40шт</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 Гильза электротехническая соединительная луженая ТМЛ-50 – 30шт</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 Паяльный флюс ЛТИ-120 – 0,5л.</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 Специальная электроконтактная проводная паста КВТ в тюбиках (или аналог) – 2шт.</w:t>
            </w:r>
          </w:p>
          <w:p w:rsidR="005D657A" w:rsidRPr="005D657A" w:rsidRDefault="005D657A" w:rsidP="005D657A">
            <w:pPr>
              <w:shd w:val="clear" w:color="auto" w:fill="FFFFFF"/>
              <w:tabs>
                <w:tab w:val="left" w:pos="567"/>
              </w:tabs>
              <w:jc w:val="both"/>
              <w:rPr>
                <w:snapToGrid w:val="0"/>
                <w:sz w:val="24"/>
                <w:szCs w:val="24"/>
              </w:rPr>
            </w:pPr>
            <w:r w:rsidRPr="005D657A">
              <w:rPr>
                <w:snapToGrid w:val="0"/>
                <w:sz w:val="24"/>
                <w:szCs w:val="24"/>
              </w:rPr>
              <w:t>- Трансформаторы тока ТТЭ (с фигурным прорезанным окном) 600/5 – 4шт</w:t>
            </w:r>
          </w:p>
          <w:p w:rsidR="005D657A" w:rsidRPr="005D657A" w:rsidRDefault="005D657A" w:rsidP="005D657A">
            <w:pPr>
              <w:shd w:val="clear" w:color="auto" w:fill="FFFFFF"/>
              <w:tabs>
                <w:tab w:val="left" w:pos="567"/>
              </w:tabs>
              <w:jc w:val="both"/>
              <w:rPr>
                <w:sz w:val="24"/>
                <w:szCs w:val="24"/>
              </w:rPr>
            </w:pPr>
            <w:r w:rsidRPr="005D657A">
              <w:rPr>
                <w:sz w:val="24"/>
                <w:szCs w:val="24"/>
              </w:rPr>
              <w:t xml:space="preserve">- Автоматический силовой выключатель (крепление настенное </w:t>
            </w:r>
            <w:proofErr w:type="gramStart"/>
            <w:r w:rsidRPr="005D657A">
              <w:rPr>
                <w:sz w:val="24"/>
                <w:szCs w:val="24"/>
              </w:rPr>
              <w:t>без</w:t>
            </w:r>
            <w:proofErr w:type="gramEnd"/>
            <w:r w:rsidRPr="005D657A">
              <w:rPr>
                <w:sz w:val="24"/>
                <w:szCs w:val="24"/>
              </w:rPr>
              <w:t xml:space="preserve"> Дин-рейки) ВА-99 трехфазный на ток 600А с регулировкой расцепителя – 2шт</w:t>
            </w:r>
          </w:p>
          <w:p w:rsidR="005D657A" w:rsidRPr="005D657A" w:rsidRDefault="005D657A" w:rsidP="005D657A">
            <w:pPr>
              <w:shd w:val="clear" w:color="auto" w:fill="FFFFFF"/>
              <w:tabs>
                <w:tab w:val="left" w:pos="567"/>
              </w:tabs>
              <w:jc w:val="both"/>
              <w:rPr>
                <w:sz w:val="24"/>
                <w:szCs w:val="24"/>
              </w:rPr>
            </w:pPr>
            <w:r w:rsidRPr="005D657A">
              <w:rPr>
                <w:sz w:val="24"/>
                <w:szCs w:val="24"/>
              </w:rPr>
              <w:t>- Счетчик трехфазный косвенного (трансформаторного) включения «Меркурий» 230</w:t>
            </w:r>
            <w:r w:rsidRPr="005D657A">
              <w:rPr>
                <w:sz w:val="24"/>
                <w:szCs w:val="24"/>
                <w:lang w:val="en-US"/>
              </w:rPr>
              <w:t>ART</w:t>
            </w:r>
            <w:r w:rsidRPr="005D657A">
              <w:rPr>
                <w:sz w:val="24"/>
                <w:szCs w:val="24"/>
              </w:rPr>
              <w:t>-</w:t>
            </w:r>
            <w:r w:rsidRPr="005D657A">
              <w:rPr>
                <w:sz w:val="24"/>
                <w:szCs w:val="24"/>
                <w:lang w:val="en-US"/>
              </w:rPr>
              <w:t>CN</w:t>
            </w:r>
            <w:r w:rsidRPr="005D657A">
              <w:rPr>
                <w:sz w:val="24"/>
                <w:szCs w:val="24"/>
              </w:rPr>
              <w:t xml:space="preserve"> -1-5 (7,5)А – 1шт</w:t>
            </w:r>
          </w:p>
          <w:p w:rsidR="005D657A" w:rsidRPr="005D657A" w:rsidRDefault="005D657A" w:rsidP="005D657A">
            <w:pPr>
              <w:shd w:val="clear" w:color="auto" w:fill="FFFFFF"/>
              <w:tabs>
                <w:tab w:val="left" w:pos="567"/>
              </w:tabs>
              <w:jc w:val="both"/>
              <w:rPr>
                <w:sz w:val="24"/>
                <w:szCs w:val="24"/>
              </w:rPr>
            </w:pPr>
            <w:r w:rsidRPr="005D657A">
              <w:rPr>
                <w:sz w:val="24"/>
                <w:szCs w:val="24"/>
              </w:rPr>
              <w:t>- Изолента ПВХ черная – 10 шт.</w:t>
            </w:r>
          </w:p>
        </w:tc>
        <w:tc>
          <w:tcPr>
            <w:tcW w:w="376" w:type="pct"/>
            <w:vAlign w:val="center"/>
          </w:tcPr>
          <w:p w:rsidR="005D657A" w:rsidRPr="005D657A" w:rsidRDefault="005D657A" w:rsidP="005D657A">
            <w:pPr>
              <w:ind w:right="-96"/>
              <w:jc w:val="both"/>
              <w:rPr>
                <w:snapToGrid w:val="0"/>
                <w:sz w:val="24"/>
                <w:szCs w:val="24"/>
              </w:rPr>
            </w:pPr>
            <w:r w:rsidRPr="005D657A">
              <w:rPr>
                <w:snapToGrid w:val="0"/>
                <w:sz w:val="24"/>
                <w:szCs w:val="24"/>
              </w:rPr>
              <w:t>комплект.</w:t>
            </w:r>
          </w:p>
        </w:tc>
        <w:tc>
          <w:tcPr>
            <w:tcW w:w="396" w:type="pct"/>
            <w:vAlign w:val="center"/>
          </w:tcPr>
          <w:p w:rsidR="005D657A" w:rsidRPr="005D657A" w:rsidRDefault="005D657A" w:rsidP="005D657A">
            <w:pPr>
              <w:ind w:right="-92" w:hanging="117"/>
              <w:jc w:val="center"/>
              <w:rPr>
                <w:snapToGrid w:val="0"/>
                <w:sz w:val="24"/>
                <w:szCs w:val="24"/>
              </w:rPr>
            </w:pPr>
            <w:r w:rsidRPr="005D657A">
              <w:rPr>
                <w:snapToGrid w:val="0"/>
                <w:sz w:val="24"/>
                <w:szCs w:val="24"/>
              </w:rPr>
              <w:t>1</w:t>
            </w:r>
          </w:p>
        </w:tc>
        <w:tc>
          <w:tcPr>
            <w:tcW w:w="666" w:type="pct"/>
            <w:vAlign w:val="center"/>
          </w:tcPr>
          <w:p w:rsidR="005D657A" w:rsidRPr="005D657A" w:rsidRDefault="005D657A" w:rsidP="005D657A">
            <w:pPr>
              <w:ind w:left="150" w:right="-96" w:firstLine="567"/>
              <w:jc w:val="center"/>
              <w:rPr>
                <w:snapToGrid w:val="0"/>
                <w:sz w:val="24"/>
                <w:szCs w:val="24"/>
              </w:rPr>
            </w:pPr>
          </w:p>
        </w:tc>
        <w:tc>
          <w:tcPr>
            <w:tcW w:w="743" w:type="pct"/>
            <w:vAlign w:val="center"/>
          </w:tcPr>
          <w:p w:rsidR="005D657A" w:rsidRPr="005D657A" w:rsidRDefault="005D657A" w:rsidP="005D657A">
            <w:pPr>
              <w:ind w:left="150" w:right="-96" w:firstLine="567"/>
              <w:jc w:val="center"/>
              <w:rPr>
                <w:snapToGrid w:val="0"/>
                <w:sz w:val="24"/>
                <w:szCs w:val="24"/>
              </w:rPr>
            </w:pPr>
          </w:p>
        </w:tc>
      </w:tr>
      <w:tr w:rsidR="005D657A" w:rsidRPr="005D657A" w:rsidTr="00F05E2C">
        <w:trPr>
          <w:trHeight w:val="81"/>
          <w:jc w:val="center"/>
        </w:trPr>
        <w:tc>
          <w:tcPr>
            <w:tcW w:w="4257" w:type="pct"/>
            <w:gridSpan w:val="5"/>
            <w:vAlign w:val="center"/>
          </w:tcPr>
          <w:p w:rsidR="005D657A" w:rsidRPr="005D657A" w:rsidRDefault="005D657A" w:rsidP="005D657A">
            <w:pPr>
              <w:ind w:left="150" w:right="34" w:firstLine="567"/>
              <w:jc w:val="right"/>
              <w:rPr>
                <w:b/>
                <w:snapToGrid w:val="0"/>
                <w:sz w:val="28"/>
              </w:rPr>
            </w:pPr>
            <w:r w:rsidRPr="005D657A">
              <w:rPr>
                <w:b/>
                <w:snapToGrid w:val="0"/>
                <w:sz w:val="28"/>
              </w:rPr>
              <w:t>ИТОГО</w:t>
            </w:r>
          </w:p>
        </w:tc>
        <w:tc>
          <w:tcPr>
            <w:tcW w:w="743" w:type="pct"/>
          </w:tcPr>
          <w:p w:rsidR="005D657A" w:rsidRPr="005D657A" w:rsidRDefault="005D657A" w:rsidP="005D657A">
            <w:pPr>
              <w:ind w:left="150" w:right="-96" w:firstLine="567"/>
              <w:jc w:val="center"/>
              <w:rPr>
                <w:snapToGrid w:val="0"/>
                <w:sz w:val="24"/>
                <w:szCs w:val="24"/>
              </w:rPr>
            </w:pPr>
          </w:p>
        </w:tc>
      </w:tr>
      <w:tr w:rsidR="005D657A" w:rsidRPr="005D657A" w:rsidTr="00F05E2C">
        <w:trPr>
          <w:trHeight w:val="242"/>
          <w:jc w:val="center"/>
        </w:trPr>
        <w:tc>
          <w:tcPr>
            <w:tcW w:w="4257" w:type="pct"/>
            <w:gridSpan w:val="5"/>
            <w:vAlign w:val="center"/>
          </w:tcPr>
          <w:p w:rsidR="005D657A" w:rsidRPr="005D657A" w:rsidRDefault="005D657A" w:rsidP="005D657A">
            <w:pPr>
              <w:ind w:left="150" w:firstLine="567"/>
              <w:jc w:val="right"/>
              <w:rPr>
                <w:b/>
                <w:snapToGrid w:val="0"/>
                <w:sz w:val="28"/>
              </w:rPr>
            </w:pPr>
            <w:r w:rsidRPr="005D657A">
              <w:rPr>
                <w:b/>
                <w:snapToGrid w:val="0"/>
                <w:sz w:val="28"/>
              </w:rPr>
              <w:t>в т.ч. НДС</w:t>
            </w:r>
          </w:p>
        </w:tc>
        <w:tc>
          <w:tcPr>
            <w:tcW w:w="743" w:type="pct"/>
          </w:tcPr>
          <w:p w:rsidR="005D657A" w:rsidRPr="005D657A" w:rsidRDefault="005D657A" w:rsidP="005D657A">
            <w:pPr>
              <w:ind w:left="150" w:right="-96" w:firstLine="567"/>
              <w:jc w:val="center"/>
              <w:rPr>
                <w:snapToGrid w:val="0"/>
                <w:sz w:val="24"/>
                <w:szCs w:val="24"/>
              </w:rPr>
            </w:pPr>
          </w:p>
        </w:tc>
      </w:tr>
    </w:tbl>
    <w:p w:rsidR="005D657A" w:rsidRPr="005D657A" w:rsidRDefault="005D657A" w:rsidP="005D657A">
      <w:pPr>
        <w:ind w:firstLine="567"/>
        <w:jc w:val="center"/>
        <w:outlineLvl w:val="0"/>
        <w:rPr>
          <w:b/>
          <w:snapToGrid w:val="0"/>
          <w:sz w:val="24"/>
          <w:szCs w:val="24"/>
        </w:rPr>
      </w:pPr>
    </w:p>
    <w:p w:rsidR="005D657A" w:rsidRPr="005D657A" w:rsidRDefault="005D657A" w:rsidP="005D657A">
      <w:pPr>
        <w:jc w:val="both"/>
        <w:outlineLvl w:val="0"/>
        <w:rPr>
          <w:b/>
          <w:snapToGrid w:val="0"/>
          <w:sz w:val="24"/>
          <w:szCs w:val="24"/>
        </w:rPr>
      </w:pPr>
    </w:p>
    <w:p w:rsidR="005D657A" w:rsidRPr="005D657A" w:rsidRDefault="005D657A" w:rsidP="005D657A">
      <w:pPr>
        <w:jc w:val="both"/>
        <w:outlineLvl w:val="0"/>
        <w:rPr>
          <w:b/>
          <w:snapToGrid w:val="0"/>
          <w:sz w:val="24"/>
          <w:szCs w:val="24"/>
        </w:rPr>
      </w:pPr>
    </w:p>
    <w:p w:rsidR="00F27C1E" w:rsidRDefault="00F27C1E">
      <w:pPr>
        <w:spacing w:after="200" w:line="276" w:lineRule="auto"/>
        <w:rPr>
          <w:b/>
          <w:sz w:val="24"/>
          <w:szCs w:val="24"/>
        </w:rPr>
      </w:pPr>
      <w:r>
        <w:rPr>
          <w:b/>
          <w:sz w:val="24"/>
          <w:szCs w:val="24"/>
        </w:rPr>
        <w:br w:type="page"/>
      </w:r>
    </w:p>
    <w:p w:rsidR="00F27C1E" w:rsidRDefault="00F27C1E" w:rsidP="00F27C1E">
      <w:pPr>
        <w:widowControl w:val="0"/>
        <w:tabs>
          <w:tab w:val="left" w:pos="567"/>
        </w:tabs>
        <w:autoSpaceDE w:val="0"/>
        <w:autoSpaceDN w:val="0"/>
        <w:adjustRightInd w:val="0"/>
        <w:jc w:val="right"/>
        <w:rPr>
          <w:sz w:val="24"/>
          <w:szCs w:val="24"/>
        </w:rPr>
      </w:pPr>
      <w:r>
        <w:rPr>
          <w:sz w:val="24"/>
          <w:szCs w:val="24"/>
        </w:rPr>
        <w:t>Приложение 5</w:t>
      </w:r>
    </w:p>
    <w:p w:rsidR="00F27C1E" w:rsidRDefault="00F27C1E" w:rsidP="00F27C1E">
      <w:pPr>
        <w:widowControl w:val="0"/>
        <w:tabs>
          <w:tab w:val="left" w:pos="567"/>
        </w:tabs>
        <w:autoSpaceDE w:val="0"/>
        <w:autoSpaceDN w:val="0"/>
        <w:adjustRightInd w:val="0"/>
        <w:jc w:val="right"/>
        <w:rPr>
          <w:sz w:val="24"/>
          <w:szCs w:val="24"/>
        </w:rPr>
      </w:pPr>
      <w:r>
        <w:rPr>
          <w:sz w:val="24"/>
          <w:szCs w:val="24"/>
        </w:rPr>
        <w:t xml:space="preserve"> к части </w:t>
      </w:r>
      <w:r>
        <w:rPr>
          <w:sz w:val="24"/>
          <w:szCs w:val="24"/>
          <w:lang w:val="en-US"/>
        </w:rPr>
        <w:t>IV</w:t>
      </w:r>
      <w:r w:rsidRPr="00AB628A">
        <w:rPr>
          <w:sz w:val="24"/>
          <w:szCs w:val="24"/>
        </w:rPr>
        <w:t>.</w:t>
      </w:r>
      <w:r>
        <w:rPr>
          <w:sz w:val="24"/>
          <w:szCs w:val="24"/>
        </w:rPr>
        <w:t xml:space="preserve"> Т</w:t>
      </w:r>
      <w:r w:rsidRPr="00AB628A">
        <w:rPr>
          <w:sz w:val="24"/>
          <w:szCs w:val="24"/>
        </w:rPr>
        <w:t>ехническая часть</w:t>
      </w:r>
    </w:p>
    <w:p w:rsidR="00F27C1E" w:rsidRDefault="00F27C1E" w:rsidP="00F27C1E">
      <w:pPr>
        <w:widowControl w:val="0"/>
        <w:tabs>
          <w:tab w:val="left" w:pos="567"/>
        </w:tabs>
        <w:autoSpaceDE w:val="0"/>
        <w:autoSpaceDN w:val="0"/>
        <w:adjustRightInd w:val="0"/>
        <w:jc w:val="right"/>
        <w:rPr>
          <w:sz w:val="24"/>
          <w:szCs w:val="24"/>
        </w:rPr>
      </w:pPr>
      <w:r w:rsidRPr="00AB628A">
        <w:rPr>
          <w:sz w:val="24"/>
          <w:szCs w:val="24"/>
        </w:rPr>
        <w:t>документации запроса предложений</w:t>
      </w:r>
    </w:p>
    <w:p w:rsidR="005D657A" w:rsidRDefault="005D657A" w:rsidP="00B56A43">
      <w:pPr>
        <w:spacing w:after="200" w:line="276" w:lineRule="auto"/>
        <w:rPr>
          <w:b/>
          <w:sz w:val="24"/>
          <w:szCs w:val="24"/>
        </w:rPr>
      </w:pPr>
    </w:p>
    <w:p w:rsidR="00F27C1E" w:rsidRPr="00F27C1E" w:rsidRDefault="00F27C1E" w:rsidP="00F27C1E">
      <w:pPr>
        <w:ind w:firstLine="567"/>
        <w:jc w:val="center"/>
        <w:rPr>
          <w:snapToGrid w:val="0"/>
          <w:sz w:val="24"/>
          <w:szCs w:val="24"/>
        </w:rPr>
      </w:pPr>
    </w:p>
    <w:p w:rsidR="00F27C1E" w:rsidRPr="00F27C1E" w:rsidRDefault="00F27C1E" w:rsidP="00F27C1E">
      <w:pPr>
        <w:ind w:firstLine="567"/>
        <w:jc w:val="center"/>
        <w:rPr>
          <w:snapToGrid w:val="0"/>
          <w:sz w:val="24"/>
          <w:szCs w:val="24"/>
        </w:rPr>
      </w:pPr>
    </w:p>
    <w:p w:rsidR="00F27C1E" w:rsidRPr="00F27C1E" w:rsidRDefault="00F27C1E" w:rsidP="00F27C1E">
      <w:pPr>
        <w:ind w:firstLine="567"/>
        <w:jc w:val="center"/>
        <w:rPr>
          <w:b/>
          <w:snapToGrid w:val="0"/>
          <w:sz w:val="28"/>
          <w:szCs w:val="28"/>
        </w:rPr>
      </w:pPr>
      <w:r w:rsidRPr="00F27C1E">
        <w:rPr>
          <w:b/>
          <w:snapToGrid w:val="0"/>
          <w:sz w:val="28"/>
          <w:szCs w:val="28"/>
        </w:rPr>
        <w:t>ТЕХНИЧЕСКОЕ ЗАДАНИЕ</w:t>
      </w:r>
    </w:p>
    <w:p w:rsidR="00F27C1E" w:rsidRPr="00F27C1E" w:rsidRDefault="00F27C1E" w:rsidP="00F27C1E">
      <w:pPr>
        <w:ind w:firstLine="567"/>
        <w:jc w:val="center"/>
        <w:rPr>
          <w:b/>
          <w:snapToGrid w:val="0"/>
          <w:sz w:val="28"/>
          <w:szCs w:val="28"/>
        </w:rPr>
      </w:pPr>
    </w:p>
    <w:p w:rsidR="00F27C1E" w:rsidRPr="00F27C1E" w:rsidRDefault="00F27C1E" w:rsidP="00F27C1E">
      <w:pPr>
        <w:ind w:firstLine="567"/>
        <w:jc w:val="center"/>
        <w:rPr>
          <w:b/>
          <w:bCs/>
          <w:snapToGrid w:val="0"/>
          <w:sz w:val="28"/>
          <w:szCs w:val="28"/>
          <w:u w:val="single"/>
        </w:rPr>
      </w:pPr>
      <w:r w:rsidRPr="00F27C1E">
        <w:rPr>
          <w:b/>
          <w:snapToGrid w:val="0"/>
          <w:sz w:val="28"/>
          <w:szCs w:val="28"/>
          <w:u w:val="single"/>
        </w:rPr>
        <w:t xml:space="preserve">«На выполнение работ по монтажу с пуско-наладочными работами с  изготовлением и поставкой двух дизель-генераторных установок марки </w:t>
      </w:r>
      <w:r w:rsidRPr="00F27C1E">
        <w:rPr>
          <w:b/>
          <w:snapToGrid w:val="0"/>
          <w:sz w:val="28"/>
          <w:szCs w:val="28"/>
          <w:u w:val="single"/>
          <w:lang w:val="en-US"/>
        </w:rPr>
        <w:t>S</w:t>
      </w:r>
      <w:r w:rsidRPr="00F27C1E">
        <w:rPr>
          <w:b/>
          <w:snapToGrid w:val="0"/>
          <w:sz w:val="28"/>
          <w:szCs w:val="28"/>
          <w:u w:val="single"/>
        </w:rPr>
        <w:t>290</w:t>
      </w:r>
      <w:r w:rsidRPr="00F27C1E">
        <w:rPr>
          <w:b/>
          <w:snapToGrid w:val="0"/>
          <w:sz w:val="28"/>
          <w:szCs w:val="28"/>
          <w:u w:val="single"/>
          <w:lang w:val="en-US"/>
        </w:rPr>
        <w:t>HC</w:t>
      </w:r>
      <w:r w:rsidRPr="00F27C1E">
        <w:rPr>
          <w:b/>
          <w:bCs/>
          <w:snapToGrid w:val="0"/>
          <w:sz w:val="28"/>
          <w:szCs w:val="28"/>
          <w:u w:val="single"/>
          <w:lang w:val="en-US"/>
        </w:rPr>
        <w:t>PrimePower</w:t>
      </w:r>
      <w:r w:rsidRPr="00F27C1E">
        <w:rPr>
          <w:b/>
          <w:bCs/>
          <w:snapToGrid w:val="0"/>
          <w:sz w:val="28"/>
          <w:szCs w:val="28"/>
          <w:u w:val="single"/>
        </w:rPr>
        <w:t xml:space="preserve"> номинальной мощностью 220 кВт, каждый</w:t>
      </w:r>
    </w:p>
    <w:p w:rsidR="00F27C1E" w:rsidRPr="00F27C1E" w:rsidRDefault="00F27C1E" w:rsidP="00F27C1E">
      <w:pPr>
        <w:jc w:val="center"/>
        <w:rPr>
          <w:b/>
          <w:spacing w:val="-10"/>
          <w:sz w:val="28"/>
          <w:szCs w:val="28"/>
          <w:u w:val="single"/>
          <w:lang/>
        </w:rPr>
      </w:pPr>
      <w:r w:rsidRPr="00F27C1E">
        <w:rPr>
          <w:b/>
          <w:bCs/>
          <w:sz w:val="28"/>
          <w:szCs w:val="28"/>
          <w:u w:val="single"/>
          <w:lang/>
        </w:rPr>
        <w:t>(на базе двигателя фирмы Cummins</w:t>
      </w:r>
      <w:r w:rsidRPr="00F27C1E">
        <w:rPr>
          <w:b/>
          <w:sz w:val="28"/>
          <w:szCs w:val="28"/>
          <w:u w:val="single"/>
          <w:lang/>
        </w:rPr>
        <w:t>NTA855-G1A</w:t>
      </w:r>
      <w:r w:rsidRPr="00F27C1E">
        <w:rPr>
          <w:b/>
          <w:spacing w:val="-10"/>
          <w:sz w:val="28"/>
          <w:szCs w:val="28"/>
          <w:u w:val="single"/>
          <w:lang/>
        </w:rPr>
        <w:t xml:space="preserve"> и </w:t>
      </w:r>
    </w:p>
    <w:p w:rsidR="00F27C1E" w:rsidRPr="00F27C1E" w:rsidRDefault="00F27C1E" w:rsidP="00F27C1E">
      <w:pPr>
        <w:jc w:val="center"/>
        <w:rPr>
          <w:b/>
          <w:bCs/>
          <w:sz w:val="28"/>
          <w:szCs w:val="28"/>
          <w:u w:val="single"/>
          <w:lang/>
        </w:rPr>
      </w:pPr>
      <w:r w:rsidRPr="00F27C1E">
        <w:rPr>
          <w:b/>
          <w:spacing w:val="-10"/>
          <w:sz w:val="28"/>
          <w:szCs w:val="28"/>
          <w:u w:val="single"/>
          <w:lang/>
        </w:rPr>
        <w:t>электрогенератора фирмы Stamford</w:t>
      </w:r>
      <w:r w:rsidRPr="00F27C1E">
        <w:rPr>
          <w:b/>
          <w:sz w:val="28"/>
          <w:szCs w:val="28"/>
          <w:u w:val="single"/>
          <w:lang w:val="en-US"/>
        </w:rPr>
        <w:t>HC</w:t>
      </w:r>
      <w:r w:rsidRPr="00F27C1E">
        <w:rPr>
          <w:b/>
          <w:sz w:val="28"/>
          <w:szCs w:val="28"/>
          <w:u w:val="single"/>
          <w:lang/>
        </w:rPr>
        <w:t>.</w:t>
      </w:r>
      <w:r w:rsidRPr="00F27C1E">
        <w:rPr>
          <w:b/>
          <w:sz w:val="28"/>
          <w:szCs w:val="28"/>
          <w:u w:val="single"/>
          <w:lang w:val="en-US"/>
        </w:rPr>
        <w:t>I</w:t>
      </w:r>
      <w:r w:rsidRPr="00F27C1E">
        <w:rPr>
          <w:b/>
          <w:sz w:val="28"/>
          <w:szCs w:val="28"/>
          <w:u w:val="single"/>
          <w:lang/>
        </w:rPr>
        <w:t>444</w:t>
      </w:r>
      <w:r w:rsidRPr="00F27C1E">
        <w:rPr>
          <w:b/>
          <w:sz w:val="28"/>
          <w:szCs w:val="28"/>
          <w:u w:val="single"/>
          <w:lang w:val="en-US"/>
        </w:rPr>
        <w:t>D</w:t>
      </w:r>
      <w:r w:rsidRPr="00F27C1E">
        <w:rPr>
          <w:b/>
          <w:bCs/>
          <w:sz w:val="28"/>
          <w:szCs w:val="28"/>
          <w:u w:val="single"/>
          <w:lang/>
        </w:rPr>
        <w:t xml:space="preserve">) </w:t>
      </w:r>
    </w:p>
    <w:p w:rsidR="00F27C1E" w:rsidRPr="00F27C1E" w:rsidRDefault="00F27C1E" w:rsidP="00F27C1E">
      <w:pPr>
        <w:jc w:val="center"/>
        <w:rPr>
          <w:b/>
          <w:bCs/>
          <w:sz w:val="28"/>
          <w:u w:val="single"/>
          <w:lang/>
        </w:rPr>
      </w:pPr>
      <w:r w:rsidRPr="00F27C1E">
        <w:rPr>
          <w:b/>
          <w:bCs/>
          <w:sz w:val="28"/>
          <w:szCs w:val="28"/>
          <w:u w:val="single"/>
          <w:lang/>
        </w:rPr>
        <w:t xml:space="preserve">для работы в комплексной системе с ранее установленным в 2011 году дизель-генераторной установкой марки </w:t>
      </w:r>
      <w:r w:rsidRPr="00F27C1E">
        <w:rPr>
          <w:b/>
          <w:bCs/>
          <w:sz w:val="28"/>
          <w:szCs w:val="28"/>
          <w:u w:val="single"/>
          <w:lang w:val="en-US"/>
        </w:rPr>
        <w:t>RK</w:t>
      </w:r>
      <w:r w:rsidRPr="00F27C1E">
        <w:rPr>
          <w:b/>
          <w:bCs/>
          <w:sz w:val="28"/>
          <w:szCs w:val="28"/>
          <w:u w:val="single"/>
          <w:lang/>
        </w:rPr>
        <w:t>155</w:t>
      </w:r>
      <w:r w:rsidRPr="00F27C1E">
        <w:rPr>
          <w:b/>
          <w:bCs/>
          <w:sz w:val="28"/>
          <w:szCs w:val="28"/>
          <w:u w:val="single"/>
          <w:lang w:val="en-US"/>
        </w:rPr>
        <w:t>GF</w:t>
      </w:r>
      <w:r w:rsidRPr="00F27C1E">
        <w:rPr>
          <w:b/>
          <w:bCs/>
          <w:sz w:val="28"/>
          <w:szCs w:val="28"/>
          <w:u w:val="single"/>
          <w:lang/>
        </w:rPr>
        <w:t xml:space="preserve"> и щитом РУ-0,4 кВ, обеспечивающим сбор, распределение, выдачу мощности и параллельную работу вышеуказанных ДГУ </w:t>
      </w:r>
      <w:r w:rsidRPr="00F27C1E">
        <w:rPr>
          <w:b/>
          <w:bCs/>
          <w:sz w:val="28"/>
          <w:u w:val="single"/>
          <w:lang/>
        </w:rPr>
        <w:t>в модульной ДЭС №25 с. Ильпырское.»</w:t>
      </w:r>
    </w:p>
    <w:p w:rsidR="00F27C1E" w:rsidRDefault="00F27C1E" w:rsidP="00F27C1E">
      <w:pPr>
        <w:tabs>
          <w:tab w:val="num" w:pos="720"/>
        </w:tabs>
        <w:spacing w:line="360" w:lineRule="auto"/>
        <w:ind w:left="284"/>
        <w:jc w:val="center"/>
        <w:rPr>
          <w:b/>
          <w:snapToGrid w:val="0"/>
          <w:sz w:val="28"/>
          <w:szCs w:val="28"/>
        </w:rPr>
      </w:pPr>
    </w:p>
    <w:p w:rsidR="00F27C1E" w:rsidRDefault="00F27C1E" w:rsidP="00F27C1E">
      <w:pPr>
        <w:tabs>
          <w:tab w:val="num" w:pos="720"/>
        </w:tabs>
        <w:ind w:left="284"/>
        <w:jc w:val="center"/>
        <w:rPr>
          <w:b/>
          <w:snapToGrid w:val="0"/>
          <w:sz w:val="24"/>
          <w:szCs w:val="24"/>
        </w:rPr>
      </w:pPr>
      <w:r w:rsidRPr="00F27C1E">
        <w:rPr>
          <w:b/>
          <w:snapToGrid w:val="0"/>
          <w:sz w:val="24"/>
          <w:szCs w:val="24"/>
        </w:rPr>
        <w:t>1.Общие сведения.</w:t>
      </w:r>
    </w:p>
    <w:p w:rsidR="00F27C1E" w:rsidRPr="00F27C1E" w:rsidRDefault="00F27C1E" w:rsidP="00F27C1E">
      <w:pPr>
        <w:tabs>
          <w:tab w:val="num" w:pos="720"/>
        </w:tabs>
        <w:ind w:left="284"/>
        <w:jc w:val="center"/>
        <w:rPr>
          <w:snapToGrid w:val="0"/>
          <w:sz w:val="24"/>
          <w:szCs w:val="24"/>
        </w:rPr>
      </w:pPr>
    </w:p>
    <w:p w:rsidR="00F27C1E" w:rsidRPr="00F27C1E" w:rsidRDefault="00F27C1E" w:rsidP="00F27C1E">
      <w:pPr>
        <w:tabs>
          <w:tab w:val="left" w:pos="567"/>
          <w:tab w:val="right" w:leader="dot" w:pos="10065"/>
        </w:tabs>
        <w:jc w:val="center"/>
        <w:outlineLvl w:val="0"/>
        <w:rPr>
          <w:b/>
          <w:kern w:val="28"/>
          <w:sz w:val="24"/>
          <w:szCs w:val="24"/>
          <w:lang/>
        </w:rPr>
      </w:pPr>
      <w:r>
        <w:rPr>
          <w:b/>
          <w:kern w:val="28"/>
          <w:sz w:val="24"/>
          <w:szCs w:val="24"/>
          <w:lang/>
        </w:rPr>
        <w:t xml:space="preserve">1.1. </w:t>
      </w:r>
      <w:r w:rsidRPr="00F27C1E">
        <w:rPr>
          <w:b/>
          <w:kern w:val="28"/>
          <w:sz w:val="24"/>
          <w:szCs w:val="24"/>
          <w:lang/>
        </w:rPr>
        <w:t>Наименование и область применения.</w:t>
      </w:r>
    </w:p>
    <w:p w:rsidR="00F27C1E" w:rsidRPr="00F27C1E" w:rsidRDefault="00F27C1E" w:rsidP="00F27C1E">
      <w:pPr>
        <w:ind w:firstLine="360"/>
        <w:jc w:val="both"/>
        <w:rPr>
          <w:snapToGrid w:val="0"/>
          <w:sz w:val="24"/>
        </w:rPr>
      </w:pPr>
      <w:r w:rsidRPr="00F27C1E">
        <w:rPr>
          <w:snapToGrid w:val="0"/>
          <w:sz w:val="24"/>
        </w:rPr>
        <w:t xml:space="preserve">Цель данного технического задания – замена морально и технически устаревших дизель-генераторных установок (ДГУ) на более современное и экономичное оборудование, которые будут установлены </w:t>
      </w:r>
      <w:r w:rsidRPr="00F27C1E">
        <w:rPr>
          <w:b/>
          <w:snapToGrid w:val="0"/>
          <w:sz w:val="24"/>
        </w:rPr>
        <w:t>в смонтированной новой пристройке</w:t>
      </w:r>
      <w:r w:rsidRPr="00F27C1E">
        <w:rPr>
          <w:snapToGrid w:val="0"/>
          <w:sz w:val="24"/>
        </w:rPr>
        <w:t xml:space="preserve"> к существующему модульному зданию дизельной электростанции (ДЭС №25) с. Ильпырское.</w:t>
      </w:r>
    </w:p>
    <w:p w:rsidR="00F27C1E" w:rsidRPr="00F27C1E" w:rsidRDefault="00F27C1E" w:rsidP="00F27C1E">
      <w:pPr>
        <w:ind w:firstLine="360"/>
        <w:jc w:val="both"/>
        <w:rPr>
          <w:bCs/>
          <w:sz w:val="24"/>
          <w:szCs w:val="24"/>
          <w:lang/>
        </w:rPr>
      </w:pPr>
      <w:r w:rsidRPr="00F27C1E">
        <w:rPr>
          <w:sz w:val="24"/>
          <w:lang/>
        </w:rPr>
        <w:t xml:space="preserve">Согласно максимальным и минимальным нагрузкам на дизель-генераторные установки </w:t>
      </w:r>
      <w:r w:rsidRPr="00F27C1E">
        <w:rPr>
          <w:sz w:val="24"/>
          <w:szCs w:val="24"/>
          <w:lang/>
        </w:rPr>
        <w:t>эксплуатируемых на ДЭС №25 с. Ильпырское</w:t>
      </w:r>
      <w:r w:rsidRPr="00F27C1E">
        <w:rPr>
          <w:sz w:val="24"/>
          <w:lang/>
        </w:rPr>
        <w:t xml:space="preserve">, было принято решение закупить и установить </w:t>
      </w:r>
      <w:r w:rsidRPr="00F27C1E">
        <w:rPr>
          <w:b/>
          <w:sz w:val="24"/>
          <w:lang/>
        </w:rPr>
        <w:t>(в пристройке)</w:t>
      </w:r>
      <w:r w:rsidRPr="00F27C1E">
        <w:rPr>
          <w:sz w:val="24"/>
          <w:lang/>
        </w:rPr>
        <w:t xml:space="preserve"> на ДЭС две дизель-генераторные установки </w:t>
      </w:r>
      <w:r w:rsidRPr="00F27C1E">
        <w:rPr>
          <w:sz w:val="24"/>
          <w:szCs w:val="24"/>
          <w:lang/>
        </w:rPr>
        <w:t xml:space="preserve">марки </w:t>
      </w:r>
      <w:r w:rsidRPr="00F27C1E">
        <w:rPr>
          <w:bCs/>
          <w:sz w:val="24"/>
          <w:szCs w:val="24"/>
          <w:lang w:val="en-US"/>
        </w:rPr>
        <w:t>S</w:t>
      </w:r>
      <w:r w:rsidRPr="00F27C1E">
        <w:rPr>
          <w:bCs/>
          <w:sz w:val="24"/>
          <w:szCs w:val="24"/>
          <w:lang/>
        </w:rPr>
        <w:t>290</w:t>
      </w:r>
      <w:r w:rsidRPr="00F27C1E">
        <w:rPr>
          <w:bCs/>
          <w:sz w:val="24"/>
          <w:szCs w:val="24"/>
          <w:lang w:val="en-US"/>
        </w:rPr>
        <w:t>HC</w:t>
      </w:r>
      <w:r w:rsidRPr="00F27C1E">
        <w:rPr>
          <w:bCs/>
          <w:sz w:val="24"/>
          <w:szCs w:val="24"/>
          <w:lang/>
        </w:rPr>
        <w:t xml:space="preserve">(на базе двигателя фирмы </w:t>
      </w:r>
      <w:r w:rsidRPr="00F27C1E">
        <w:rPr>
          <w:bCs/>
          <w:sz w:val="24"/>
          <w:szCs w:val="24"/>
          <w:lang w:val="en-US"/>
        </w:rPr>
        <w:t>Cummins</w:t>
      </w:r>
      <w:r w:rsidRPr="00F27C1E">
        <w:rPr>
          <w:sz w:val="24"/>
          <w:szCs w:val="24"/>
          <w:lang/>
        </w:rPr>
        <w:t>NTA855-G1A</w:t>
      </w:r>
      <w:r w:rsidRPr="00F27C1E">
        <w:rPr>
          <w:spacing w:val="-10"/>
          <w:sz w:val="24"/>
          <w:szCs w:val="24"/>
          <w:lang/>
        </w:rPr>
        <w:t xml:space="preserve"> и электрогенератора фирмы Stamford</w:t>
      </w:r>
      <w:r w:rsidRPr="00F27C1E">
        <w:rPr>
          <w:sz w:val="24"/>
          <w:szCs w:val="24"/>
          <w:lang w:val="en-US"/>
        </w:rPr>
        <w:t>HC</w:t>
      </w:r>
      <w:r w:rsidRPr="00F27C1E">
        <w:rPr>
          <w:sz w:val="24"/>
          <w:szCs w:val="24"/>
          <w:lang/>
        </w:rPr>
        <w:t>.</w:t>
      </w:r>
      <w:r w:rsidRPr="00F27C1E">
        <w:rPr>
          <w:sz w:val="24"/>
          <w:szCs w:val="24"/>
          <w:lang w:val="en-US"/>
        </w:rPr>
        <w:t>I</w:t>
      </w:r>
      <w:r w:rsidRPr="00F27C1E">
        <w:rPr>
          <w:sz w:val="24"/>
          <w:szCs w:val="24"/>
          <w:lang/>
        </w:rPr>
        <w:t>444</w:t>
      </w:r>
      <w:r w:rsidRPr="00F27C1E">
        <w:rPr>
          <w:sz w:val="24"/>
          <w:szCs w:val="24"/>
          <w:lang w:val="en-US"/>
        </w:rPr>
        <w:t>D</w:t>
      </w:r>
      <w:r w:rsidRPr="00F27C1E">
        <w:rPr>
          <w:bCs/>
          <w:sz w:val="24"/>
          <w:szCs w:val="24"/>
          <w:lang/>
        </w:rPr>
        <w:t>),</w:t>
      </w:r>
      <w:r w:rsidRPr="00F27C1E">
        <w:rPr>
          <w:bCs/>
          <w:sz w:val="24"/>
          <w:szCs w:val="24"/>
          <w:u w:val="single"/>
          <w:lang w:val="en-US"/>
        </w:rPr>
        <w:t>PrimePower</w:t>
      </w:r>
      <w:r w:rsidRPr="00F27C1E">
        <w:rPr>
          <w:sz w:val="24"/>
          <w:szCs w:val="24"/>
          <w:lang/>
        </w:rPr>
        <w:t xml:space="preserve"> номинальной мощностью 220 кВт с электронной системой управления генератором на базе</w:t>
      </w:r>
      <w:r w:rsidRPr="00F27C1E">
        <w:rPr>
          <w:sz w:val="24"/>
          <w:lang/>
        </w:rPr>
        <w:t xml:space="preserve"> микропроцессорной панели «</w:t>
      </w:r>
      <w:r w:rsidRPr="00F27C1E">
        <w:rPr>
          <w:sz w:val="24"/>
          <w:lang w:val="en-US"/>
        </w:rPr>
        <w:t>ComApIG</w:t>
      </w:r>
      <w:r w:rsidRPr="00F27C1E">
        <w:rPr>
          <w:sz w:val="24"/>
          <w:lang/>
        </w:rPr>
        <w:t>-</w:t>
      </w:r>
      <w:r w:rsidRPr="00F27C1E">
        <w:rPr>
          <w:sz w:val="24"/>
          <w:lang w:val="en-US"/>
        </w:rPr>
        <w:t>NT</w:t>
      </w:r>
      <w:r w:rsidRPr="00F27C1E">
        <w:rPr>
          <w:sz w:val="24"/>
          <w:lang/>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F27C1E">
        <w:rPr>
          <w:sz w:val="24"/>
          <w:lang w:val="en-US"/>
        </w:rPr>
        <w:t>Siemens</w:t>
      </w:r>
      <w:r w:rsidRPr="00F27C1E">
        <w:rPr>
          <w:sz w:val="24"/>
          <w:lang/>
        </w:rPr>
        <w:t xml:space="preserve"> (или аналог </w:t>
      </w:r>
      <w:r w:rsidRPr="00F27C1E">
        <w:rPr>
          <w:sz w:val="24"/>
          <w:lang w:val="en-US"/>
        </w:rPr>
        <w:t>ABB</w:t>
      </w:r>
      <w:r w:rsidRPr="00F27C1E">
        <w:rPr>
          <w:sz w:val="24"/>
          <w:lang/>
        </w:rPr>
        <w:t xml:space="preserve">), который сможет работать в составе единого комплекса </w:t>
      </w:r>
      <w:r w:rsidRPr="00F27C1E">
        <w:rPr>
          <w:bCs/>
          <w:sz w:val="24"/>
          <w:lang/>
        </w:rPr>
        <w:t xml:space="preserve">с ранее установленным  щитом РУ-0,4кВ </w:t>
      </w:r>
      <w:r w:rsidRPr="00F27C1E">
        <w:rPr>
          <w:bCs/>
          <w:sz w:val="24"/>
          <w:szCs w:val="24"/>
          <w:lang/>
        </w:rPr>
        <w:t xml:space="preserve">и ДГУ марки </w:t>
      </w:r>
      <w:r w:rsidRPr="00F27C1E">
        <w:rPr>
          <w:bCs/>
          <w:sz w:val="24"/>
          <w:szCs w:val="24"/>
          <w:lang w:val="en-US"/>
        </w:rPr>
        <w:t>RK</w:t>
      </w:r>
      <w:r w:rsidRPr="00F27C1E">
        <w:rPr>
          <w:bCs/>
          <w:sz w:val="24"/>
          <w:szCs w:val="24"/>
          <w:lang/>
        </w:rPr>
        <w:t>155</w:t>
      </w:r>
      <w:r w:rsidRPr="00F27C1E">
        <w:rPr>
          <w:bCs/>
          <w:sz w:val="24"/>
          <w:szCs w:val="24"/>
          <w:lang w:val="en-US"/>
        </w:rPr>
        <w:t>GF</w:t>
      </w:r>
      <w:r w:rsidRPr="00F27C1E">
        <w:rPr>
          <w:bCs/>
          <w:sz w:val="24"/>
          <w:szCs w:val="24"/>
          <w:lang/>
        </w:rPr>
        <w:t xml:space="preserve">, укомплектованного так же </w:t>
      </w:r>
      <w:r w:rsidRPr="00F27C1E">
        <w:rPr>
          <w:sz w:val="24"/>
          <w:szCs w:val="24"/>
          <w:lang/>
        </w:rPr>
        <w:t>электронной системой управления на базе микропроцессорной панели «</w:t>
      </w:r>
      <w:r w:rsidRPr="00F27C1E">
        <w:rPr>
          <w:sz w:val="24"/>
          <w:szCs w:val="24"/>
          <w:lang w:val="en-US"/>
        </w:rPr>
        <w:t>ComApIG</w:t>
      </w:r>
      <w:r w:rsidRPr="00F27C1E">
        <w:rPr>
          <w:sz w:val="24"/>
          <w:szCs w:val="24"/>
          <w:lang/>
        </w:rPr>
        <w:t>-</w:t>
      </w:r>
      <w:r w:rsidRPr="00F27C1E">
        <w:rPr>
          <w:sz w:val="24"/>
          <w:szCs w:val="24"/>
          <w:lang w:val="en-US"/>
        </w:rPr>
        <w:t>NT</w:t>
      </w:r>
      <w:r w:rsidRPr="00F27C1E">
        <w:rPr>
          <w:sz w:val="24"/>
          <w:szCs w:val="24"/>
          <w:lang/>
        </w:rPr>
        <w:t>».</w:t>
      </w:r>
      <w:r w:rsidRPr="00F27C1E">
        <w:rPr>
          <w:bCs/>
          <w:sz w:val="24"/>
          <w:szCs w:val="24"/>
          <w:lang/>
        </w:rPr>
        <w:t xml:space="preserve"> Щит РУ-0,4 кВ должен будет обеспечивать параллельную работу всех ДГУ. </w:t>
      </w:r>
    </w:p>
    <w:p w:rsidR="00F27C1E" w:rsidRDefault="00F27C1E" w:rsidP="00F27C1E">
      <w:pPr>
        <w:ind w:firstLine="360"/>
        <w:jc w:val="both"/>
        <w:rPr>
          <w:b/>
          <w:bCs/>
          <w:sz w:val="24"/>
          <w:szCs w:val="24"/>
          <w:lang/>
        </w:rPr>
      </w:pPr>
      <w:r w:rsidRPr="00F27C1E">
        <w:rPr>
          <w:bCs/>
          <w:sz w:val="24"/>
          <w:szCs w:val="24"/>
          <w:lang/>
        </w:rPr>
        <w:t xml:space="preserve">Для унифицирования и простоты эксплуатации в условиях труднодоступности и изолированности населенного пункта (при дальнейшем проведении технического обслуживания и проведения ремонтов) необходима поставка только однотипных расходных и запасных частей – </w:t>
      </w:r>
      <w:r w:rsidRPr="00F27C1E">
        <w:rPr>
          <w:b/>
          <w:bCs/>
          <w:sz w:val="24"/>
          <w:szCs w:val="24"/>
          <w:lang/>
        </w:rPr>
        <w:t>с этой целью аналоги поставки ДГУ не рассматриваются.</w:t>
      </w:r>
    </w:p>
    <w:p w:rsidR="00F27C1E" w:rsidRPr="00F27C1E" w:rsidRDefault="00F27C1E" w:rsidP="00F27C1E">
      <w:pPr>
        <w:ind w:firstLine="360"/>
        <w:jc w:val="both"/>
        <w:rPr>
          <w:bCs/>
          <w:sz w:val="24"/>
          <w:szCs w:val="24"/>
          <w:lang/>
        </w:rPr>
      </w:pPr>
    </w:p>
    <w:p w:rsidR="00F27C1E" w:rsidRPr="00F27C1E" w:rsidRDefault="00F27C1E" w:rsidP="00F27C1E">
      <w:pPr>
        <w:jc w:val="center"/>
        <w:rPr>
          <w:snapToGrid w:val="0"/>
          <w:sz w:val="28"/>
        </w:rPr>
      </w:pPr>
      <w:r>
        <w:rPr>
          <w:b/>
          <w:snapToGrid w:val="0"/>
          <w:sz w:val="24"/>
          <w:szCs w:val="24"/>
        </w:rPr>
        <w:t xml:space="preserve">1.2. </w:t>
      </w:r>
      <w:r w:rsidRPr="00F27C1E">
        <w:rPr>
          <w:b/>
          <w:snapToGrid w:val="0"/>
          <w:sz w:val="24"/>
          <w:szCs w:val="24"/>
        </w:rPr>
        <w:t>Состав поставки.</w:t>
      </w:r>
    </w:p>
    <w:p w:rsidR="00F27C1E" w:rsidRPr="00F27C1E" w:rsidRDefault="00F27C1E" w:rsidP="00F27C1E">
      <w:pPr>
        <w:tabs>
          <w:tab w:val="left" w:pos="567"/>
        </w:tabs>
        <w:jc w:val="both"/>
        <w:rPr>
          <w:snapToGrid w:val="0"/>
          <w:sz w:val="24"/>
          <w:szCs w:val="24"/>
        </w:rPr>
      </w:pPr>
      <w:r w:rsidRPr="00F27C1E">
        <w:rPr>
          <w:snapToGrid w:val="0"/>
          <w:sz w:val="24"/>
        </w:rPr>
        <w:t xml:space="preserve">1.2.1. </w:t>
      </w:r>
      <w:r w:rsidRPr="00F27C1E">
        <w:rPr>
          <w:snapToGrid w:val="0"/>
          <w:sz w:val="24"/>
          <w:szCs w:val="24"/>
        </w:rPr>
        <w:t xml:space="preserve">Исходя из технических требований, в состав поставки должны входить: </w:t>
      </w:r>
    </w:p>
    <w:p w:rsidR="00F27C1E" w:rsidRPr="00F27C1E" w:rsidRDefault="00F27C1E" w:rsidP="00F27C1E">
      <w:pPr>
        <w:ind w:firstLine="709"/>
        <w:jc w:val="both"/>
        <w:rPr>
          <w:sz w:val="24"/>
          <w:szCs w:val="24"/>
          <w:lang/>
        </w:rPr>
      </w:pPr>
      <w:r w:rsidRPr="00F27C1E">
        <w:rPr>
          <w:sz w:val="24"/>
          <w:szCs w:val="24"/>
          <w:lang/>
        </w:rPr>
        <w:t xml:space="preserve">1.2.1.1. Изготовление, поставка и монтаж с пуско-наладочными работами  двух дизель – генераторных установок марки </w:t>
      </w:r>
      <w:r w:rsidRPr="00F27C1E">
        <w:rPr>
          <w:bCs/>
          <w:sz w:val="24"/>
          <w:szCs w:val="24"/>
          <w:lang w:val="en-US"/>
        </w:rPr>
        <w:t>S</w:t>
      </w:r>
      <w:r w:rsidRPr="00F27C1E">
        <w:rPr>
          <w:bCs/>
          <w:sz w:val="24"/>
          <w:szCs w:val="24"/>
          <w:lang/>
        </w:rPr>
        <w:t>290</w:t>
      </w:r>
      <w:r w:rsidRPr="00F27C1E">
        <w:rPr>
          <w:bCs/>
          <w:sz w:val="24"/>
          <w:szCs w:val="24"/>
          <w:lang w:val="en-US"/>
        </w:rPr>
        <w:t>HC</w:t>
      </w:r>
      <w:r w:rsidRPr="00F27C1E">
        <w:rPr>
          <w:bCs/>
          <w:sz w:val="24"/>
          <w:szCs w:val="24"/>
          <w:lang/>
        </w:rPr>
        <w:t xml:space="preserve">(на базе двигателя фирмы </w:t>
      </w:r>
      <w:r w:rsidRPr="00F27C1E">
        <w:rPr>
          <w:bCs/>
          <w:sz w:val="24"/>
          <w:szCs w:val="24"/>
          <w:lang w:val="en-US"/>
        </w:rPr>
        <w:t>Cummins</w:t>
      </w:r>
      <w:r w:rsidRPr="00F27C1E">
        <w:rPr>
          <w:sz w:val="24"/>
          <w:szCs w:val="24"/>
          <w:lang/>
        </w:rPr>
        <w:t>NTA855-G1A</w:t>
      </w:r>
      <w:r w:rsidRPr="00F27C1E">
        <w:rPr>
          <w:spacing w:val="-10"/>
          <w:sz w:val="24"/>
          <w:szCs w:val="24"/>
          <w:lang/>
        </w:rPr>
        <w:t xml:space="preserve"> и электрогенератора фирмы Stamford</w:t>
      </w:r>
      <w:r w:rsidRPr="00F27C1E">
        <w:rPr>
          <w:sz w:val="24"/>
          <w:szCs w:val="24"/>
          <w:lang w:val="en-US"/>
        </w:rPr>
        <w:t>HC</w:t>
      </w:r>
      <w:r w:rsidRPr="00F27C1E">
        <w:rPr>
          <w:sz w:val="24"/>
          <w:szCs w:val="24"/>
          <w:lang/>
        </w:rPr>
        <w:t>.</w:t>
      </w:r>
      <w:r w:rsidRPr="00F27C1E">
        <w:rPr>
          <w:sz w:val="24"/>
          <w:szCs w:val="24"/>
          <w:lang w:val="en-US"/>
        </w:rPr>
        <w:t>I</w:t>
      </w:r>
      <w:r w:rsidRPr="00F27C1E">
        <w:rPr>
          <w:sz w:val="24"/>
          <w:szCs w:val="24"/>
          <w:lang/>
        </w:rPr>
        <w:t>444</w:t>
      </w:r>
      <w:r w:rsidRPr="00F27C1E">
        <w:rPr>
          <w:sz w:val="24"/>
          <w:szCs w:val="24"/>
          <w:lang w:val="en-US"/>
        </w:rPr>
        <w:t>D</w:t>
      </w:r>
      <w:r w:rsidRPr="00F27C1E">
        <w:rPr>
          <w:bCs/>
          <w:sz w:val="24"/>
          <w:szCs w:val="24"/>
          <w:lang/>
        </w:rPr>
        <w:t>),</w:t>
      </w:r>
      <w:r w:rsidRPr="00F27C1E">
        <w:rPr>
          <w:bCs/>
          <w:sz w:val="24"/>
          <w:szCs w:val="24"/>
          <w:u w:val="single"/>
          <w:lang w:val="en-US"/>
        </w:rPr>
        <w:t>PrimePower</w:t>
      </w:r>
      <w:r w:rsidRPr="00F27C1E">
        <w:rPr>
          <w:sz w:val="24"/>
          <w:szCs w:val="24"/>
          <w:lang/>
        </w:rPr>
        <w:t xml:space="preserve"> номинальной мощностью 220 кВт (напряжение 0,4</w:t>
      </w:r>
      <w:r w:rsidRPr="00F27C1E">
        <w:rPr>
          <w:sz w:val="24"/>
          <w:szCs w:val="24"/>
          <w:lang w:val="en-US"/>
        </w:rPr>
        <w:t> </w:t>
      </w:r>
      <w:r w:rsidRPr="00F27C1E">
        <w:rPr>
          <w:sz w:val="24"/>
          <w:szCs w:val="24"/>
          <w:lang/>
        </w:rPr>
        <w:t>кВ частота 50 Гц), работающий на дизельном топливе с электронной системой управления генератором на базе микропроцессорной панели «</w:t>
      </w:r>
      <w:r w:rsidRPr="00F27C1E">
        <w:rPr>
          <w:sz w:val="24"/>
          <w:szCs w:val="24"/>
          <w:lang w:val="en-US"/>
        </w:rPr>
        <w:t>ComApIG</w:t>
      </w:r>
      <w:r w:rsidRPr="00F27C1E">
        <w:rPr>
          <w:sz w:val="24"/>
          <w:szCs w:val="24"/>
          <w:lang/>
        </w:rPr>
        <w:t>-</w:t>
      </w:r>
      <w:r w:rsidRPr="00F27C1E">
        <w:rPr>
          <w:sz w:val="24"/>
          <w:szCs w:val="24"/>
          <w:lang w:val="en-US"/>
        </w:rPr>
        <w:t>NT</w:t>
      </w:r>
      <w:r w:rsidRPr="00F27C1E">
        <w:rPr>
          <w:sz w:val="24"/>
          <w:szCs w:val="24"/>
          <w:lang/>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F27C1E">
        <w:rPr>
          <w:sz w:val="24"/>
          <w:szCs w:val="24"/>
          <w:lang w:val="en-US"/>
        </w:rPr>
        <w:t>Siemens</w:t>
      </w:r>
      <w:r w:rsidRPr="00F27C1E">
        <w:rPr>
          <w:sz w:val="24"/>
          <w:szCs w:val="24"/>
          <w:lang/>
        </w:rPr>
        <w:t xml:space="preserve"> (или аналог </w:t>
      </w:r>
      <w:r w:rsidRPr="00F27C1E">
        <w:rPr>
          <w:sz w:val="24"/>
          <w:szCs w:val="24"/>
          <w:lang w:val="en-US"/>
        </w:rPr>
        <w:t>ABB</w:t>
      </w:r>
      <w:r w:rsidRPr="00F27C1E">
        <w:rPr>
          <w:sz w:val="24"/>
          <w:szCs w:val="24"/>
          <w:lang/>
        </w:rPr>
        <w:t xml:space="preserve">). </w:t>
      </w:r>
    </w:p>
    <w:p w:rsidR="00F27C1E" w:rsidRPr="00F27C1E" w:rsidRDefault="00F27C1E" w:rsidP="00F27C1E">
      <w:pPr>
        <w:ind w:firstLine="709"/>
        <w:jc w:val="both"/>
        <w:rPr>
          <w:sz w:val="24"/>
          <w:szCs w:val="24"/>
          <w:lang/>
        </w:rPr>
      </w:pPr>
      <w:r w:rsidRPr="00F27C1E">
        <w:rPr>
          <w:sz w:val="24"/>
          <w:szCs w:val="24"/>
          <w:lang/>
        </w:rPr>
        <w:t xml:space="preserve">1.2.1.2. Поставка в отдельной </w:t>
      </w:r>
      <w:r w:rsidRPr="00F27C1E">
        <w:rPr>
          <w:b/>
          <w:bCs/>
          <w:sz w:val="24"/>
          <w:szCs w:val="24"/>
          <w:u w:val="single"/>
          <w:lang/>
        </w:rPr>
        <w:t xml:space="preserve">промаркированной («МТР для подключения двух ДГУ </w:t>
      </w:r>
      <w:r w:rsidRPr="00F27C1E">
        <w:rPr>
          <w:b/>
          <w:bCs/>
          <w:sz w:val="24"/>
          <w:szCs w:val="24"/>
          <w:u w:val="single"/>
          <w:lang w:val="en-US"/>
        </w:rPr>
        <w:t>S</w:t>
      </w:r>
      <w:r w:rsidRPr="00F27C1E">
        <w:rPr>
          <w:b/>
          <w:bCs/>
          <w:sz w:val="24"/>
          <w:szCs w:val="24"/>
          <w:u w:val="single"/>
          <w:lang/>
        </w:rPr>
        <w:t>290</w:t>
      </w:r>
      <w:r w:rsidRPr="00F27C1E">
        <w:rPr>
          <w:b/>
          <w:bCs/>
          <w:sz w:val="24"/>
          <w:szCs w:val="24"/>
          <w:u w:val="single"/>
          <w:lang w:val="en-US"/>
        </w:rPr>
        <w:t>HC</w:t>
      </w:r>
      <w:r w:rsidRPr="00F27C1E">
        <w:rPr>
          <w:b/>
          <w:bCs/>
          <w:sz w:val="24"/>
          <w:szCs w:val="24"/>
          <w:u w:val="single"/>
          <w:lang/>
        </w:rPr>
        <w:t xml:space="preserve"> к щиту ДЭС-25 с. Ильпырское»)</w:t>
      </w:r>
      <w:r w:rsidRPr="00F27C1E">
        <w:rPr>
          <w:sz w:val="24"/>
          <w:szCs w:val="24"/>
          <w:lang/>
        </w:rPr>
        <w:t xml:space="preserve"> упаковке материалов, предназначенных для подключения двух данных дизель-генераторных установок к существующему РУ-0,4кВ:</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Силовой гибкий резиновый кабель КГ-ХЛ  4х50 – 90 метров.</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Силовой гибкий резиновый кабель КГ-ХЛ  4х95 – 40 метров.</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xml:space="preserve">- </w:t>
      </w:r>
      <w:proofErr w:type="gramStart"/>
      <w:r w:rsidRPr="00F27C1E">
        <w:rPr>
          <w:sz w:val="24"/>
          <w:szCs w:val="24"/>
        </w:rPr>
        <w:t>Кабель</w:t>
      </w:r>
      <w:proofErr w:type="gramEnd"/>
      <w:r w:rsidRPr="00F27C1E">
        <w:rPr>
          <w:sz w:val="24"/>
          <w:szCs w:val="24"/>
        </w:rPr>
        <w:t xml:space="preserve"> экранированный передачи данных UNITRONIC BUS FD P CAN 2x2x0,5 – 40метров</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Припой ПОС-60 или ПОС-40 – 2кг</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r>
      <w:r w:rsidRPr="00F27C1E">
        <w:rPr>
          <w:snapToGrid w:val="0"/>
          <w:sz w:val="24"/>
          <w:szCs w:val="24"/>
        </w:rPr>
        <w:softHyphen/>
        <w:t>- Шина медная сечением 60мм х 6мм длиной 4 метра</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xml:space="preserve">- Изолятор крепежный шинный </w:t>
      </w:r>
      <w:r w:rsidRPr="00F27C1E">
        <w:rPr>
          <w:snapToGrid w:val="0"/>
          <w:sz w:val="24"/>
          <w:szCs w:val="24"/>
          <w:lang w:val="en-US"/>
        </w:rPr>
        <w:t>SM</w:t>
      </w:r>
      <w:r w:rsidRPr="00F27C1E">
        <w:rPr>
          <w:snapToGrid w:val="0"/>
          <w:sz w:val="24"/>
          <w:szCs w:val="24"/>
        </w:rPr>
        <w:t>-70 – 20шт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Наконечник медный луженый марки ТМЛ-120 в количестве – 30шт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Наконечник медный луженый марки ТМЛ-95 в количестве – 40шт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Наконечник медный луженый марки ТМЛ-50 в количестве – 60шт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Гильза электротехническая соединительная луженая ТМЛ-50 – 20шт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Гильза электротехническая соединительная луженая ТМЛ-95 – 20шт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Паяльный флюс ЛТИ-120 – 0,5л.</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Специальная электроконтактная проводная паста КВТ в тюбиках (или аналог) – 2шт.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ab/>
        <w:t>- Трансформаторы тока ТТЭ (с фигурным прорезанным окном) 500/5 – 4шт</w:t>
      </w:r>
    </w:p>
    <w:p w:rsidR="00F27C1E" w:rsidRPr="00F27C1E" w:rsidRDefault="00F27C1E" w:rsidP="00F27C1E">
      <w:pPr>
        <w:shd w:val="clear" w:color="auto" w:fill="FFFFFF"/>
        <w:tabs>
          <w:tab w:val="left" w:pos="567"/>
        </w:tabs>
        <w:jc w:val="both"/>
        <w:rPr>
          <w:sz w:val="24"/>
          <w:szCs w:val="24"/>
        </w:rPr>
      </w:pPr>
      <w:r w:rsidRPr="00F27C1E">
        <w:rPr>
          <w:sz w:val="24"/>
          <w:szCs w:val="24"/>
        </w:rPr>
        <w:tab/>
        <w:t xml:space="preserve">- Автоматический силовой выключатель (крепление настенное </w:t>
      </w:r>
      <w:proofErr w:type="gramStart"/>
      <w:r w:rsidRPr="00F27C1E">
        <w:rPr>
          <w:sz w:val="24"/>
          <w:szCs w:val="24"/>
        </w:rPr>
        <w:t>без</w:t>
      </w:r>
      <w:proofErr w:type="gramEnd"/>
      <w:r w:rsidRPr="00F27C1E">
        <w:rPr>
          <w:sz w:val="24"/>
          <w:szCs w:val="24"/>
        </w:rPr>
        <w:t xml:space="preserve"> Дин-рейки) ВА-99 трехфазный на ток 500А с регулировкой расцепителя – 2шт.</w:t>
      </w:r>
    </w:p>
    <w:p w:rsidR="00F27C1E" w:rsidRPr="00F27C1E" w:rsidRDefault="00F27C1E" w:rsidP="00F27C1E">
      <w:pPr>
        <w:shd w:val="clear" w:color="auto" w:fill="FFFFFF"/>
        <w:tabs>
          <w:tab w:val="left" w:pos="567"/>
        </w:tabs>
        <w:jc w:val="both"/>
        <w:rPr>
          <w:sz w:val="24"/>
          <w:szCs w:val="24"/>
        </w:rPr>
      </w:pPr>
      <w:r w:rsidRPr="00F27C1E">
        <w:rPr>
          <w:sz w:val="24"/>
          <w:szCs w:val="24"/>
        </w:rPr>
        <w:tab/>
        <w:t>- Провод многожильный гибкий ПВ3 1*2,5 для цепей учета – 30м</w:t>
      </w:r>
    </w:p>
    <w:p w:rsidR="00F27C1E" w:rsidRPr="00F27C1E" w:rsidRDefault="00F27C1E" w:rsidP="00F27C1E">
      <w:pPr>
        <w:shd w:val="clear" w:color="auto" w:fill="FFFFFF"/>
        <w:tabs>
          <w:tab w:val="left" w:pos="567"/>
        </w:tabs>
        <w:jc w:val="both"/>
        <w:rPr>
          <w:sz w:val="24"/>
          <w:szCs w:val="24"/>
        </w:rPr>
      </w:pPr>
      <w:r w:rsidRPr="00F27C1E">
        <w:rPr>
          <w:sz w:val="24"/>
          <w:szCs w:val="24"/>
        </w:rPr>
        <w:tab/>
        <w:t xml:space="preserve">- Шкаф металлический электротехнический </w:t>
      </w:r>
      <w:r w:rsidRPr="00F27C1E">
        <w:rPr>
          <w:i/>
          <w:sz w:val="24"/>
          <w:szCs w:val="24"/>
        </w:rPr>
        <w:t>IP54</w:t>
      </w:r>
      <w:r w:rsidRPr="00F27C1E">
        <w:rPr>
          <w:sz w:val="24"/>
          <w:szCs w:val="24"/>
        </w:rPr>
        <w:t xml:space="preserve"> с распашной дверцей навесного исполнения с нижним подводом кабелей и сальниками, размерами ВхШхГ не более, </w:t>
      </w:r>
      <w:proofErr w:type="gramStart"/>
      <w:r w:rsidRPr="00F27C1E">
        <w:rPr>
          <w:sz w:val="24"/>
          <w:szCs w:val="24"/>
        </w:rPr>
        <w:t>мм</w:t>
      </w:r>
      <w:proofErr w:type="gramEnd"/>
      <w:r w:rsidRPr="00F27C1E">
        <w:rPr>
          <w:sz w:val="24"/>
          <w:szCs w:val="24"/>
        </w:rPr>
        <w:t xml:space="preserve"> 800*800*300 – 1шт</w:t>
      </w:r>
    </w:p>
    <w:p w:rsidR="00F27C1E" w:rsidRPr="00F27C1E" w:rsidRDefault="00F27C1E" w:rsidP="00F27C1E">
      <w:pPr>
        <w:shd w:val="clear" w:color="auto" w:fill="FFFFFF"/>
        <w:tabs>
          <w:tab w:val="left" w:pos="567"/>
        </w:tabs>
        <w:jc w:val="both"/>
        <w:rPr>
          <w:sz w:val="24"/>
          <w:szCs w:val="24"/>
        </w:rPr>
      </w:pPr>
      <w:r w:rsidRPr="00F27C1E">
        <w:rPr>
          <w:sz w:val="24"/>
          <w:szCs w:val="24"/>
        </w:rPr>
        <w:tab/>
        <w:t>- Счетчик трехфазный косвенного (трансформаторного) включения «Меркурий» 230</w:t>
      </w:r>
      <w:r w:rsidRPr="00F27C1E">
        <w:rPr>
          <w:sz w:val="24"/>
          <w:szCs w:val="24"/>
          <w:lang w:val="en-US"/>
        </w:rPr>
        <w:t>ART</w:t>
      </w:r>
      <w:r w:rsidRPr="00F27C1E">
        <w:rPr>
          <w:sz w:val="24"/>
          <w:szCs w:val="24"/>
        </w:rPr>
        <w:t>-</w:t>
      </w:r>
      <w:r w:rsidRPr="00F27C1E">
        <w:rPr>
          <w:sz w:val="24"/>
          <w:szCs w:val="24"/>
          <w:lang w:val="en-US"/>
        </w:rPr>
        <w:t>CN</w:t>
      </w:r>
      <w:r w:rsidRPr="00F27C1E">
        <w:rPr>
          <w:sz w:val="24"/>
          <w:szCs w:val="24"/>
        </w:rPr>
        <w:t xml:space="preserve"> -1-5 (7,5)А – 2шт</w:t>
      </w:r>
    </w:p>
    <w:p w:rsidR="00F27C1E" w:rsidRPr="00F27C1E" w:rsidRDefault="00F27C1E" w:rsidP="00F27C1E">
      <w:pPr>
        <w:shd w:val="clear" w:color="auto" w:fill="FFFFFF"/>
        <w:tabs>
          <w:tab w:val="left" w:pos="567"/>
        </w:tabs>
        <w:jc w:val="both"/>
        <w:rPr>
          <w:sz w:val="24"/>
          <w:szCs w:val="24"/>
        </w:rPr>
      </w:pPr>
      <w:r w:rsidRPr="00F27C1E">
        <w:rPr>
          <w:sz w:val="24"/>
          <w:szCs w:val="24"/>
        </w:rPr>
        <w:tab/>
        <w:t>- Изолента ПВХ черная – 10 шт.</w:t>
      </w:r>
    </w:p>
    <w:p w:rsidR="00F27C1E" w:rsidRPr="00F27C1E" w:rsidRDefault="00F27C1E" w:rsidP="00F27C1E">
      <w:pPr>
        <w:shd w:val="clear" w:color="auto" w:fill="FFFFFF"/>
        <w:tabs>
          <w:tab w:val="left" w:pos="567"/>
        </w:tabs>
        <w:jc w:val="both"/>
        <w:rPr>
          <w:sz w:val="24"/>
          <w:szCs w:val="24"/>
        </w:rPr>
      </w:pPr>
    </w:p>
    <w:p w:rsidR="00F27C1E" w:rsidRPr="00F27C1E" w:rsidRDefault="00F27C1E" w:rsidP="00F27C1E">
      <w:pPr>
        <w:tabs>
          <w:tab w:val="left" w:pos="567"/>
        </w:tabs>
        <w:jc w:val="both"/>
        <w:rPr>
          <w:snapToGrid w:val="0"/>
          <w:sz w:val="24"/>
          <w:szCs w:val="24"/>
        </w:rPr>
      </w:pPr>
      <w:r w:rsidRPr="00F27C1E">
        <w:rPr>
          <w:snapToGrid w:val="0"/>
          <w:sz w:val="24"/>
          <w:szCs w:val="24"/>
        </w:rPr>
        <w:tab/>
        <w:t xml:space="preserve">1.2.1.3 Поставка в отдельной </w:t>
      </w:r>
      <w:r w:rsidRPr="00F27C1E">
        <w:rPr>
          <w:b/>
          <w:bCs/>
          <w:snapToGrid w:val="0"/>
          <w:sz w:val="24"/>
          <w:szCs w:val="24"/>
          <w:u w:val="single"/>
        </w:rPr>
        <w:t xml:space="preserve">промаркированной («МТР для эксплуатации двух ДГУ </w:t>
      </w:r>
      <w:r w:rsidRPr="00F27C1E">
        <w:rPr>
          <w:b/>
          <w:bCs/>
          <w:snapToGrid w:val="0"/>
          <w:sz w:val="24"/>
          <w:szCs w:val="24"/>
          <w:u w:val="single"/>
          <w:lang w:val="en-US"/>
        </w:rPr>
        <w:t>S</w:t>
      </w:r>
      <w:r w:rsidRPr="00F27C1E">
        <w:rPr>
          <w:b/>
          <w:bCs/>
          <w:snapToGrid w:val="0"/>
          <w:sz w:val="24"/>
          <w:szCs w:val="24"/>
          <w:u w:val="single"/>
        </w:rPr>
        <w:t>290</w:t>
      </w:r>
      <w:r w:rsidRPr="00F27C1E">
        <w:rPr>
          <w:b/>
          <w:bCs/>
          <w:snapToGrid w:val="0"/>
          <w:sz w:val="24"/>
          <w:szCs w:val="24"/>
          <w:u w:val="single"/>
          <w:lang w:val="en-US"/>
        </w:rPr>
        <w:t>HC</w:t>
      </w:r>
      <w:r w:rsidRPr="00F27C1E">
        <w:rPr>
          <w:b/>
          <w:bCs/>
          <w:sz w:val="24"/>
          <w:szCs w:val="24"/>
          <w:u w:val="single"/>
        </w:rPr>
        <w:t xml:space="preserve"> на </w:t>
      </w:r>
      <w:r w:rsidRPr="00F27C1E">
        <w:rPr>
          <w:b/>
          <w:bCs/>
          <w:snapToGrid w:val="0"/>
          <w:sz w:val="24"/>
          <w:szCs w:val="24"/>
          <w:u w:val="single"/>
        </w:rPr>
        <w:t>ДЭС-25 с. Ильпырское»)</w:t>
      </w:r>
      <w:r w:rsidRPr="00F27C1E">
        <w:rPr>
          <w:snapToGrid w:val="0"/>
          <w:sz w:val="24"/>
          <w:szCs w:val="24"/>
        </w:rPr>
        <w:t xml:space="preserve"> упаковке материалов, предназначенных для эксплуатации и проведения технического обслуживания двух данных дизель-генераторных установок:</w:t>
      </w:r>
    </w:p>
    <w:p w:rsidR="00F27C1E" w:rsidRPr="00F27C1E" w:rsidRDefault="00F27C1E" w:rsidP="00F27C1E">
      <w:pPr>
        <w:tabs>
          <w:tab w:val="left" w:pos="567"/>
        </w:tabs>
        <w:jc w:val="both"/>
        <w:rPr>
          <w:sz w:val="24"/>
          <w:szCs w:val="24"/>
        </w:rPr>
      </w:pPr>
      <w:r w:rsidRPr="00F27C1E">
        <w:rPr>
          <w:snapToGrid w:val="0"/>
          <w:sz w:val="24"/>
          <w:szCs w:val="24"/>
        </w:rPr>
        <w:tab/>
      </w:r>
      <w:r w:rsidRPr="00F27C1E">
        <w:rPr>
          <w:b/>
          <w:snapToGrid w:val="0"/>
          <w:sz w:val="24"/>
          <w:szCs w:val="24"/>
        </w:rPr>
        <w:t xml:space="preserve">- </w:t>
      </w:r>
      <w:r w:rsidRPr="00F27C1E">
        <w:rPr>
          <w:b/>
          <w:sz w:val="24"/>
          <w:szCs w:val="24"/>
        </w:rPr>
        <w:t>Комплект фильтров</w:t>
      </w:r>
      <w:r w:rsidRPr="00F27C1E">
        <w:rPr>
          <w:sz w:val="24"/>
          <w:szCs w:val="24"/>
        </w:rPr>
        <w:t xml:space="preserve"> (масляные, топливные, воздушные, водяные и т. д.) для эксплуатации двух дизель-генераторных установок на 8760 м/ч (один год), </w:t>
      </w:r>
      <w:proofErr w:type="gramStart"/>
      <w:r w:rsidRPr="00F27C1E">
        <w:rPr>
          <w:sz w:val="24"/>
          <w:szCs w:val="24"/>
        </w:rPr>
        <w:t>согласно регламента</w:t>
      </w:r>
      <w:proofErr w:type="gramEnd"/>
      <w:r w:rsidRPr="00F27C1E">
        <w:rPr>
          <w:sz w:val="24"/>
          <w:szCs w:val="24"/>
        </w:rPr>
        <w:t xml:space="preserve"> проведения технического обслуживания завода изготовителя:</w:t>
      </w:r>
    </w:p>
    <w:p w:rsidR="00F27C1E" w:rsidRPr="00F27C1E" w:rsidRDefault="00F27C1E" w:rsidP="00F27C1E">
      <w:pPr>
        <w:tabs>
          <w:tab w:val="left" w:pos="567"/>
        </w:tabs>
        <w:jc w:val="both"/>
        <w:rPr>
          <w:snapToGrid w:val="0"/>
          <w:sz w:val="24"/>
          <w:szCs w:val="24"/>
        </w:rPr>
      </w:pPr>
      <w:r w:rsidRPr="00F27C1E">
        <w:rPr>
          <w:snapToGrid w:val="0"/>
          <w:sz w:val="24"/>
          <w:szCs w:val="24"/>
        </w:rPr>
        <w:tab/>
      </w:r>
      <w:r w:rsidRPr="00F27C1E">
        <w:rPr>
          <w:b/>
          <w:snapToGrid w:val="0"/>
          <w:sz w:val="24"/>
          <w:szCs w:val="24"/>
        </w:rPr>
        <w:t xml:space="preserve">- воздушные фильтра </w:t>
      </w:r>
      <w:r w:rsidRPr="00F27C1E">
        <w:rPr>
          <w:snapToGrid w:val="0"/>
          <w:sz w:val="24"/>
          <w:szCs w:val="24"/>
        </w:rPr>
        <w:t xml:space="preserve">для эксплуатации двух дизель-генераторных установок на 8760 м/ч (замена через 720 м/ч) – </w:t>
      </w:r>
      <w:r w:rsidRPr="00F27C1E">
        <w:rPr>
          <w:b/>
          <w:snapToGrid w:val="0"/>
          <w:sz w:val="24"/>
          <w:szCs w:val="24"/>
        </w:rPr>
        <w:t>24 шт.</w:t>
      </w:r>
    </w:p>
    <w:p w:rsidR="00F27C1E" w:rsidRPr="00F27C1E" w:rsidRDefault="00F27C1E" w:rsidP="00F27C1E">
      <w:pPr>
        <w:tabs>
          <w:tab w:val="left" w:pos="567"/>
        </w:tabs>
        <w:jc w:val="both"/>
        <w:rPr>
          <w:b/>
          <w:sz w:val="24"/>
          <w:szCs w:val="24"/>
        </w:rPr>
      </w:pPr>
      <w:r w:rsidRPr="00F27C1E">
        <w:rPr>
          <w:snapToGrid w:val="0"/>
          <w:sz w:val="24"/>
          <w:szCs w:val="24"/>
        </w:rPr>
        <w:tab/>
      </w:r>
      <w:r w:rsidRPr="00F27C1E">
        <w:rPr>
          <w:b/>
          <w:snapToGrid w:val="0"/>
          <w:sz w:val="24"/>
          <w:szCs w:val="24"/>
        </w:rPr>
        <w:t>- масляные фильтра</w:t>
      </w:r>
      <w:r w:rsidRPr="00F27C1E">
        <w:rPr>
          <w:snapToGrid w:val="0"/>
          <w:sz w:val="24"/>
          <w:szCs w:val="24"/>
        </w:rPr>
        <w:t xml:space="preserve"> для эксплуатации двух дизель-генераторных установок на 8760 м/ч (замена через 250 м/ч) – </w:t>
      </w:r>
      <w:r w:rsidRPr="00F27C1E">
        <w:rPr>
          <w:b/>
          <w:snapToGrid w:val="0"/>
          <w:sz w:val="24"/>
          <w:szCs w:val="24"/>
        </w:rPr>
        <w:t>70 шт.</w:t>
      </w:r>
    </w:p>
    <w:p w:rsidR="00F27C1E" w:rsidRPr="00F27C1E" w:rsidRDefault="00F27C1E" w:rsidP="00F27C1E">
      <w:pPr>
        <w:tabs>
          <w:tab w:val="left" w:pos="567"/>
        </w:tabs>
        <w:jc w:val="both"/>
        <w:rPr>
          <w:b/>
          <w:snapToGrid w:val="0"/>
          <w:sz w:val="24"/>
          <w:szCs w:val="24"/>
        </w:rPr>
      </w:pPr>
      <w:r w:rsidRPr="00F27C1E">
        <w:rPr>
          <w:snapToGrid w:val="0"/>
          <w:sz w:val="24"/>
          <w:szCs w:val="24"/>
        </w:rPr>
        <w:tab/>
      </w:r>
      <w:r w:rsidRPr="00F27C1E">
        <w:rPr>
          <w:b/>
          <w:snapToGrid w:val="0"/>
          <w:sz w:val="24"/>
          <w:szCs w:val="24"/>
        </w:rPr>
        <w:t>- топливные фильтра тонкой очистки</w:t>
      </w:r>
      <w:r w:rsidRPr="00F27C1E">
        <w:rPr>
          <w:snapToGrid w:val="0"/>
          <w:sz w:val="24"/>
          <w:szCs w:val="24"/>
        </w:rPr>
        <w:t xml:space="preserve"> для эксплуатации двух дизель-генераторных установок на 8760 м/ч (замена через 500 м/ч) – </w:t>
      </w:r>
      <w:r w:rsidRPr="00F27C1E">
        <w:rPr>
          <w:b/>
          <w:snapToGrid w:val="0"/>
          <w:sz w:val="24"/>
          <w:szCs w:val="24"/>
        </w:rPr>
        <w:t>35 шт.</w:t>
      </w:r>
    </w:p>
    <w:p w:rsidR="00F27C1E" w:rsidRPr="00F27C1E" w:rsidRDefault="00F27C1E" w:rsidP="00F27C1E">
      <w:pPr>
        <w:tabs>
          <w:tab w:val="left" w:pos="567"/>
        </w:tabs>
        <w:jc w:val="both"/>
        <w:rPr>
          <w:b/>
          <w:snapToGrid w:val="0"/>
          <w:sz w:val="24"/>
          <w:szCs w:val="24"/>
        </w:rPr>
      </w:pPr>
      <w:r w:rsidRPr="00F27C1E">
        <w:rPr>
          <w:snapToGrid w:val="0"/>
          <w:sz w:val="24"/>
          <w:szCs w:val="24"/>
        </w:rPr>
        <w:tab/>
      </w:r>
      <w:r w:rsidRPr="00F27C1E">
        <w:rPr>
          <w:b/>
          <w:snapToGrid w:val="0"/>
          <w:sz w:val="24"/>
          <w:szCs w:val="24"/>
        </w:rPr>
        <w:t>- топливные фильтра грубой очистки</w:t>
      </w:r>
      <w:r w:rsidRPr="00F27C1E">
        <w:rPr>
          <w:snapToGrid w:val="0"/>
          <w:sz w:val="24"/>
          <w:szCs w:val="24"/>
        </w:rPr>
        <w:t xml:space="preserve"> для эксплуатации двух дизель-генераторных установок на 8760 м/ч (замена через 500 м/ч) – </w:t>
      </w:r>
      <w:r w:rsidRPr="00F27C1E">
        <w:rPr>
          <w:b/>
          <w:snapToGrid w:val="0"/>
          <w:sz w:val="24"/>
          <w:szCs w:val="24"/>
        </w:rPr>
        <w:t>35 шт.</w:t>
      </w:r>
    </w:p>
    <w:p w:rsidR="00F27C1E" w:rsidRPr="00F27C1E" w:rsidRDefault="00F27C1E" w:rsidP="00F27C1E">
      <w:pPr>
        <w:tabs>
          <w:tab w:val="left" w:pos="567"/>
        </w:tabs>
        <w:jc w:val="both"/>
        <w:rPr>
          <w:b/>
          <w:snapToGrid w:val="0"/>
          <w:sz w:val="24"/>
          <w:szCs w:val="24"/>
        </w:rPr>
      </w:pPr>
      <w:r w:rsidRPr="00F27C1E">
        <w:rPr>
          <w:snapToGrid w:val="0"/>
          <w:sz w:val="24"/>
          <w:szCs w:val="24"/>
        </w:rPr>
        <w:tab/>
      </w:r>
      <w:r w:rsidRPr="00F27C1E">
        <w:rPr>
          <w:b/>
          <w:snapToGrid w:val="0"/>
          <w:sz w:val="24"/>
          <w:szCs w:val="24"/>
        </w:rPr>
        <w:t xml:space="preserve">- </w:t>
      </w:r>
      <w:proofErr w:type="gramStart"/>
      <w:r w:rsidRPr="00F27C1E">
        <w:rPr>
          <w:b/>
          <w:snapToGrid w:val="0"/>
          <w:sz w:val="24"/>
          <w:szCs w:val="24"/>
        </w:rPr>
        <w:t>элемент</w:t>
      </w:r>
      <w:proofErr w:type="gramEnd"/>
      <w:r w:rsidRPr="00F27C1E">
        <w:rPr>
          <w:b/>
          <w:snapToGrid w:val="0"/>
          <w:sz w:val="24"/>
          <w:szCs w:val="24"/>
        </w:rPr>
        <w:t xml:space="preserve"> фильтрующий топливно-водяного сепаратора</w:t>
      </w:r>
      <w:r w:rsidRPr="00F27C1E">
        <w:rPr>
          <w:snapToGrid w:val="0"/>
          <w:sz w:val="24"/>
          <w:szCs w:val="24"/>
        </w:rPr>
        <w:t xml:space="preserve"> для эксплуатации двух дизель-генераторных установок на 8760 м/ч (замена через 500 м/ч) – </w:t>
      </w:r>
      <w:r w:rsidRPr="00F27C1E">
        <w:rPr>
          <w:b/>
          <w:snapToGrid w:val="0"/>
          <w:sz w:val="24"/>
          <w:szCs w:val="24"/>
        </w:rPr>
        <w:t>35 шт.</w:t>
      </w:r>
    </w:p>
    <w:p w:rsidR="00F27C1E" w:rsidRPr="00F27C1E" w:rsidRDefault="00F27C1E" w:rsidP="00F27C1E">
      <w:pPr>
        <w:tabs>
          <w:tab w:val="left" w:pos="567"/>
        </w:tabs>
        <w:jc w:val="both"/>
        <w:rPr>
          <w:b/>
          <w:snapToGrid w:val="0"/>
          <w:sz w:val="24"/>
          <w:szCs w:val="24"/>
        </w:rPr>
      </w:pPr>
      <w:r w:rsidRPr="00F27C1E">
        <w:rPr>
          <w:snapToGrid w:val="0"/>
          <w:sz w:val="24"/>
          <w:szCs w:val="24"/>
        </w:rPr>
        <w:tab/>
      </w:r>
      <w:r w:rsidRPr="00F27C1E">
        <w:rPr>
          <w:b/>
          <w:snapToGrid w:val="0"/>
          <w:sz w:val="24"/>
          <w:szCs w:val="24"/>
        </w:rPr>
        <w:t>- водяные фильтра</w:t>
      </w:r>
      <w:r w:rsidRPr="00F27C1E">
        <w:rPr>
          <w:snapToGrid w:val="0"/>
          <w:sz w:val="24"/>
          <w:szCs w:val="24"/>
        </w:rPr>
        <w:t xml:space="preserve"> для эксплуатации двух дизель-генераторных установок на 8760 м/ч (замена через 500 м/ч) – </w:t>
      </w:r>
      <w:r w:rsidRPr="00F27C1E">
        <w:rPr>
          <w:b/>
          <w:snapToGrid w:val="0"/>
          <w:sz w:val="24"/>
          <w:szCs w:val="24"/>
        </w:rPr>
        <w:t>35 шт.</w:t>
      </w:r>
    </w:p>
    <w:p w:rsidR="00F27C1E" w:rsidRPr="00F27C1E" w:rsidRDefault="00F27C1E" w:rsidP="00F27C1E">
      <w:pPr>
        <w:widowControl w:val="0"/>
        <w:tabs>
          <w:tab w:val="left" w:pos="567"/>
        </w:tabs>
        <w:jc w:val="both"/>
        <w:rPr>
          <w:snapToGrid w:val="0"/>
          <w:sz w:val="24"/>
          <w:szCs w:val="24"/>
        </w:rPr>
      </w:pPr>
      <w:r w:rsidRPr="00F27C1E">
        <w:rPr>
          <w:snapToGrid w:val="0"/>
          <w:sz w:val="24"/>
          <w:szCs w:val="24"/>
        </w:rPr>
        <w:tab/>
        <w:t xml:space="preserve">- </w:t>
      </w:r>
      <w:r w:rsidRPr="00F27C1E">
        <w:rPr>
          <w:b/>
          <w:snapToGrid w:val="0"/>
          <w:sz w:val="24"/>
          <w:szCs w:val="24"/>
        </w:rPr>
        <w:t>ЗиП для эксплуатации ДГУ:</w:t>
      </w:r>
    </w:p>
    <w:p w:rsidR="00F27C1E" w:rsidRPr="00F27C1E" w:rsidRDefault="00F27C1E" w:rsidP="00F27C1E">
      <w:pPr>
        <w:tabs>
          <w:tab w:val="left" w:pos="0"/>
          <w:tab w:val="left" w:pos="284"/>
          <w:tab w:val="left" w:pos="1134"/>
          <w:tab w:val="left" w:pos="1276"/>
        </w:tabs>
        <w:jc w:val="both"/>
        <w:rPr>
          <w:sz w:val="24"/>
          <w:lang/>
        </w:rPr>
      </w:pPr>
      <w:r w:rsidRPr="00F27C1E">
        <w:rPr>
          <w:sz w:val="24"/>
          <w:lang/>
        </w:rPr>
        <w:tab/>
      </w:r>
      <w:r w:rsidRPr="00F27C1E">
        <w:rPr>
          <w:sz w:val="24"/>
          <w:lang/>
        </w:rPr>
        <w:tab/>
        <w:t>Переднее уплотнение коленчатого вала – 1 шт.</w:t>
      </w:r>
    </w:p>
    <w:p w:rsidR="00F27C1E" w:rsidRPr="00F27C1E" w:rsidRDefault="00F27C1E" w:rsidP="00F27C1E">
      <w:pPr>
        <w:tabs>
          <w:tab w:val="left" w:pos="0"/>
          <w:tab w:val="left" w:pos="1134"/>
        </w:tabs>
        <w:jc w:val="both"/>
        <w:rPr>
          <w:sz w:val="24"/>
          <w:lang/>
        </w:rPr>
      </w:pPr>
      <w:r w:rsidRPr="00F27C1E">
        <w:rPr>
          <w:sz w:val="24"/>
          <w:lang/>
        </w:rPr>
        <w:tab/>
        <w:t>Заднее уплотнение коленчатого вала – 1 шт.</w:t>
      </w:r>
    </w:p>
    <w:p w:rsidR="00F27C1E" w:rsidRPr="00F27C1E" w:rsidRDefault="00F27C1E" w:rsidP="00F27C1E">
      <w:pPr>
        <w:tabs>
          <w:tab w:val="left" w:pos="0"/>
          <w:tab w:val="left" w:pos="1134"/>
        </w:tabs>
        <w:jc w:val="both"/>
        <w:rPr>
          <w:sz w:val="24"/>
          <w:lang/>
        </w:rPr>
      </w:pPr>
      <w:r w:rsidRPr="00F27C1E">
        <w:rPr>
          <w:sz w:val="24"/>
          <w:lang/>
        </w:rPr>
        <w:tab/>
        <w:t>Термостат – 2 шт.</w:t>
      </w:r>
    </w:p>
    <w:p w:rsidR="00F27C1E" w:rsidRPr="00F27C1E" w:rsidRDefault="00F27C1E" w:rsidP="00F27C1E">
      <w:pPr>
        <w:tabs>
          <w:tab w:val="left" w:pos="0"/>
          <w:tab w:val="left" w:pos="1134"/>
        </w:tabs>
        <w:jc w:val="both"/>
        <w:rPr>
          <w:sz w:val="24"/>
          <w:lang/>
        </w:rPr>
      </w:pPr>
      <w:r w:rsidRPr="00F27C1E">
        <w:rPr>
          <w:sz w:val="24"/>
          <w:lang/>
        </w:rPr>
        <w:tab/>
        <w:t>Приводной ремень вентилятора – 2 шт</w:t>
      </w:r>
    </w:p>
    <w:p w:rsidR="00F27C1E" w:rsidRPr="00F27C1E" w:rsidRDefault="00F27C1E" w:rsidP="00F27C1E">
      <w:pPr>
        <w:tabs>
          <w:tab w:val="left" w:pos="0"/>
          <w:tab w:val="left" w:pos="1134"/>
        </w:tabs>
        <w:jc w:val="both"/>
        <w:rPr>
          <w:sz w:val="24"/>
          <w:lang/>
        </w:rPr>
      </w:pPr>
      <w:r w:rsidRPr="00F27C1E">
        <w:rPr>
          <w:sz w:val="24"/>
          <w:lang/>
        </w:rPr>
        <w:tab/>
        <w:t>Приводной ремень генератора – 2 шт.</w:t>
      </w:r>
    </w:p>
    <w:p w:rsidR="00F27C1E" w:rsidRPr="00F27C1E" w:rsidRDefault="00F27C1E" w:rsidP="00F27C1E">
      <w:pPr>
        <w:tabs>
          <w:tab w:val="left" w:pos="0"/>
          <w:tab w:val="left" w:pos="1134"/>
        </w:tabs>
        <w:jc w:val="both"/>
        <w:rPr>
          <w:sz w:val="24"/>
          <w:lang/>
        </w:rPr>
      </w:pPr>
      <w:r w:rsidRPr="00F27C1E">
        <w:rPr>
          <w:sz w:val="24"/>
          <w:lang/>
        </w:rPr>
        <w:tab/>
        <w:t>Набор верхних прокладок – 1 шт.</w:t>
      </w:r>
    </w:p>
    <w:p w:rsidR="00F27C1E" w:rsidRPr="00F27C1E" w:rsidRDefault="00F27C1E" w:rsidP="00F27C1E">
      <w:pPr>
        <w:tabs>
          <w:tab w:val="left" w:pos="0"/>
          <w:tab w:val="left" w:pos="1134"/>
        </w:tabs>
        <w:jc w:val="both"/>
        <w:rPr>
          <w:sz w:val="24"/>
          <w:lang/>
        </w:rPr>
      </w:pPr>
      <w:r w:rsidRPr="00F27C1E">
        <w:rPr>
          <w:sz w:val="24"/>
          <w:lang/>
        </w:rPr>
        <w:tab/>
        <w:t>Набор нижних прокладок – 1 шт.</w:t>
      </w:r>
    </w:p>
    <w:p w:rsidR="00F27C1E" w:rsidRPr="00F27C1E" w:rsidRDefault="00F27C1E" w:rsidP="00F27C1E">
      <w:pPr>
        <w:tabs>
          <w:tab w:val="left" w:pos="0"/>
          <w:tab w:val="left" w:pos="1134"/>
        </w:tabs>
        <w:jc w:val="both"/>
        <w:rPr>
          <w:sz w:val="24"/>
          <w:lang/>
        </w:rPr>
      </w:pPr>
      <w:r w:rsidRPr="00F27C1E">
        <w:rPr>
          <w:sz w:val="24"/>
          <w:lang/>
        </w:rPr>
        <w:tab/>
        <w:t>Механизм натяжения ремня – 1 шт.</w:t>
      </w:r>
    </w:p>
    <w:p w:rsidR="00F27C1E" w:rsidRPr="00F27C1E" w:rsidRDefault="00F27C1E" w:rsidP="00F27C1E">
      <w:pPr>
        <w:tabs>
          <w:tab w:val="left" w:pos="0"/>
          <w:tab w:val="left" w:pos="1134"/>
        </w:tabs>
        <w:jc w:val="both"/>
        <w:rPr>
          <w:sz w:val="24"/>
          <w:lang/>
        </w:rPr>
      </w:pPr>
      <w:r w:rsidRPr="00F27C1E">
        <w:rPr>
          <w:sz w:val="24"/>
          <w:lang/>
        </w:rPr>
        <w:tab/>
        <w:t>Датчик давления масла – 5 шт.</w:t>
      </w:r>
    </w:p>
    <w:p w:rsidR="00F27C1E" w:rsidRPr="00F27C1E" w:rsidRDefault="00F27C1E" w:rsidP="00F27C1E">
      <w:pPr>
        <w:tabs>
          <w:tab w:val="left" w:pos="0"/>
          <w:tab w:val="left" w:pos="1134"/>
        </w:tabs>
        <w:jc w:val="both"/>
        <w:rPr>
          <w:sz w:val="24"/>
          <w:lang/>
        </w:rPr>
      </w:pPr>
      <w:r w:rsidRPr="00F27C1E">
        <w:rPr>
          <w:sz w:val="24"/>
          <w:lang/>
        </w:rPr>
        <w:tab/>
        <w:t>Датчик температуры охл. жидкости – 2 шт.</w:t>
      </w:r>
    </w:p>
    <w:p w:rsidR="00F27C1E" w:rsidRPr="00F27C1E" w:rsidRDefault="00F27C1E" w:rsidP="00F27C1E">
      <w:pPr>
        <w:tabs>
          <w:tab w:val="left" w:pos="0"/>
          <w:tab w:val="left" w:pos="1134"/>
        </w:tabs>
        <w:jc w:val="both"/>
        <w:rPr>
          <w:sz w:val="24"/>
          <w:lang/>
        </w:rPr>
      </w:pPr>
      <w:r w:rsidRPr="00F27C1E">
        <w:rPr>
          <w:sz w:val="24"/>
          <w:lang/>
        </w:rPr>
        <w:tab/>
        <w:t>Магнитный датчик скорости – 1 шт.</w:t>
      </w:r>
    </w:p>
    <w:p w:rsidR="00F27C1E" w:rsidRPr="00F27C1E" w:rsidRDefault="00F27C1E" w:rsidP="00F27C1E">
      <w:pPr>
        <w:tabs>
          <w:tab w:val="left" w:pos="0"/>
          <w:tab w:val="left" w:pos="1134"/>
        </w:tabs>
        <w:jc w:val="both"/>
        <w:rPr>
          <w:sz w:val="24"/>
          <w:lang/>
        </w:rPr>
      </w:pPr>
    </w:p>
    <w:p w:rsidR="00F27C1E" w:rsidRPr="00F27C1E" w:rsidRDefault="00F27C1E" w:rsidP="00F27C1E">
      <w:pPr>
        <w:ind w:firstLine="709"/>
        <w:jc w:val="both"/>
        <w:rPr>
          <w:sz w:val="24"/>
          <w:szCs w:val="24"/>
          <w:lang/>
        </w:rPr>
      </w:pPr>
      <w:r w:rsidRPr="00F27C1E">
        <w:rPr>
          <w:sz w:val="24"/>
          <w:szCs w:val="24"/>
          <w:lang/>
        </w:rPr>
        <w:t xml:space="preserve">1.2.1.4. Поставка в отдельной </w:t>
      </w:r>
      <w:r w:rsidRPr="00F27C1E">
        <w:rPr>
          <w:b/>
          <w:bCs/>
          <w:sz w:val="24"/>
          <w:szCs w:val="24"/>
          <w:u w:val="single"/>
          <w:lang/>
        </w:rPr>
        <w:t>промаркированной («МТР для монтажа новой пристройки к ДЭС-25 с. Ильпырское»)</w:t>
      </w:r>
      <w:r w:rsidRPr="00F27C1E">
        <w:rPr>
          <w:sz w:val="24"/>
          <w:szCs w:val="24"/>
          <w:lang/>
        </w:rPr>
        <w:t xml:space="preserve"> упаковке материалов для монтажа н</w:t>
      </w:r>
      <w:r w:rsidRPr="00F27C1E">
        <w:rPr>
          <w:sz w:val="24"/>
          <w:lang/>
        </w:rPr>
        <w:t xml:space="preserve">овой пристройки к существующему модульному зданию дизельной электростанции (ДЭС №25) с. Ильпырское, где в дальнейшем будет произведён монтаж на фундаменты двух новых ДГУ марки </w:t>
      </w:r>
      <w:r w:rsidRPr="00F27C1E">
        <w:rPr>
          <w:bCs/>
          <w:sz w:val="24"/>
          <w:szCs w:val="24"/>
          <w:lang w:val="en-US"/>
        </w:rPr>
        <w:t>S</w:t>
      </w:r>
      <w:r w:rsidRPr="00F27C1E">
        <w:rPr>
          <w:bCs/>
          <w:sz w:val="24"/>
          <w:szCs w:val="24"/>
          <w:lang/>
        </w:rPr>
        <w:t>290</w:t>
      </w:r>
      <w:r w:rsidRPr="00F27C1E">
        <w:rPr>
          <w:bCs/>
          <w:sz w:val="24"/>
          <w:szCs w:val="24"/>
          <w:lang w:val="en-US"/>
        </w:rPr>
        <w:t>HC</w:t>
      </w:r>
      <w:r w:rsidRPr="00F27C1E">
        <w:rPr>
          <w:bCs/>
          <w:sz w:val="24"/>
          <w:szCs w:val="24"/>
          <w:lang/>
        </w:rPr>
        <w:t>, в том числе:</w:t>
      </w:r>
    </w:p>
    <w:p w:rsidR="00F27C1E" w:rsidRPr="00F27C1E" w:rsidRDefault="00F27C1E" w:rsidP="00F27C1E">
      <w:pPr>
        <w:tabs>
          <w:tab w:val="left" w:pos="567"/>
        </w:tabs>
        <w:jc w:val="both"/>
        <w:rPr>
          <w:snapToGrid w:val="0"/>
          <w:sz w:val="24"/>
          <w:szCs w:val="24"/>
        </w:rPr>
      </w:pPr>
      <w:r w:rsidRPr="00F27C1E">
        <w:rPr>
          <w:snapToGrid w:val="0"/>
          <w:sz w:val="24"/>
          <w:szCs w:val="24"/>
        </w:rPr>
        <w:tab/>
        <w:t xml:space="preserve">- </w:t>
      </w:r>
      <w:r w:rsidRPr="00F27C1E">
        <w:rPr>
          <w:rFonts w:eastAsia="SimSun"/>
          <w:snapToGrid w:val="0"/>
          <w:sz w:val="24"/>
        </w:rPr>
        <w:t>Сэндвич панелей с негорючим заполнителем (5000*1022*100 мм) – 18 шт.</w:t>
      </w:r>
    </w:p>
    <w:p w:rsidR="00F27C1E" w:rsidRPr="00F27C1E" w:rsidRDefault="00F27C1E" w:rsidP="00F27C1E">
      <w:pPr>
        <w:tabs>
          <w:tab w:val="left" w:pos="567"/>
        </w:tabs>
        <w:jc w:val="both"/>
        <w:rPr>
          <w:snapToGrid w:val="0"/>
          <w:sz w:val="24"/>
          <w:szCs w:val="24"/>
        </w:rPr>
      </w:pPr>
      <w:r w:rsidRPr="00F27C1E">
        <w:rPr>
          <w:snapToGrid w:val="0"/>
          <w:sz w:val="24"/>
          <w:szCs w:val="24"/>
        </w:rPr>
        <w:tab/>
        <w:t xml:space="preserve">- </w:t>
      </w:r>
      <w:r w:rsidRPr="00F27C1E">
        <w:rPr>
          <w:rFonts w:eastAsia="SimSun"/>
          <w:snapToGrid w:val="0"/>
          <w:sz w:val="24"/>
        </w:rPr>
        <w:t>Кровельные сэндвич панели с негорючим заполнителем (5000*1022*100 мм) – 6 шт.</w:t>
      </w:r>
    </w:p>
    <w:p w:rsidR="00F27C1E" w:rsidRPr="00F27C1E" w:rsidRDefault="00F27C1E" w:rsidP="00F27C1E">
      <w:pPr>
        <w:tabs>
          <w:tab w:val="left" w:pos="567"/>
        </w:tabs>
        <w:jc w:val="both"/>
        <w:rPr>
          <w:rFonts w:eastAsia="SimSun"/>
          <w:snapToGrid w:val="0"/>
          <w:sz w:val="24"/>
        </w:rPr>
      </w:pPr>
      <w:r w:rsidRPr="00F27C1E">
        <w:rPr>
          <w:snapToGrid w:val="0"/>
          <w:sz w:val="24"/>
          <w:szCs w:val="24"/>
        </w:rPr>
        <w:tab/>
        <w:t xml:space="preserve">- </w:t>
      </w:r>
      <w:r w:rsidRPr="00F27C1E">
        <w:rPr>
          <w:rFonts w:eastAsia="SimSun"/>
          <w:snapToGrid w:val="0"/>
          <w:sz w:val="24"/>
        </w:rPr>
        <w:t xml:space="preserve">Профильный лист С21 (6000*1024*1,5 мм) – 18 шт. </w:t>
      </w:r>
    </w:p>
    <w:p w:rsidR="00F27C1E" w:rsidRPr="00F27C1E" w:rsidRDefault="00F27C1E" w:rsidP="00F27C1E">
      <w:pPr>
        <w:tabs>
          <w:tab w:val="left" w:pos="567"/>
        </w:tabs>
        <w:jc w:val="both"/>
        <w:rPr>
          <w:snapToGrid w:val="0"/>
          <w:sz w:val="24"/>
          <w:szCs w:val="24"/>
        </w:rPr>
      </w:pPr>
      <w:r w:rsidRPr="00F27C1E">
        <w:rPr>
          <w:snapToGrid w:val="0"/>
          <w:sz w:val="24"/>
          <w:szCs w:val="24"/>
        </w:rPr>
        <w:tab/>
        <w:t>- Труба профильная  (6000*80*80 мм) – 20 шт.</w:t>
      </w:r>
    </w:p>
    <w:p w:rsidR="00F27C1E" w:rsidRPr="00F27C1E" w:rsidRDefault="00F27C1E" w:rsidP="00F27C1E">
      <w:pPr>
        <w:tabs>
          <w:tab w:val="left" w:pos="567"/>
        </w:tabs>
        <w:jc w:val="both"/>
        <w:rPr>
          <w:rFonts w:eastAsia="SimSun"/>
          <w:snapToGrid w:val="0"/>
          <w:sz w:val="24"/>
        </w:rPr>
      </w:pPr>
      <w:r w:rsidRPr="00F27C1E">
        <w:rPr>
          <w:snapToGrid w:val="0"/>
          <w:sz w:val="24"/>
          <w:szCs w:val="24"/>
        </w:rPr>
        <w:tab/>
        <w:t xml:space="preserve">- </w:t>
      </w:r>
      <w:r w:rsidRPr="00F27C1E">
        <w:rPr>
          <w:rFonts w:eastAsia="SimSun"/>
          <w:snapToGrid w:val="0"/>
          <w:sz w:val="24"/>
        </w:rPr>
        <w:t>Оконные блоки ПВХ со стеклопакетом (900*800 мм) - 2 шт.</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Двери металлические одностворчатые утеплённые (2000*900 мм) – 3 шт.</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Двери металлические двустворчатые утеплённые (2200*1800 мм) – 1 шт.</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Доска 4000*200*20 мм – 3 м</w:t>
      </w:r>
      <w:r w:rsidRPr="00F27C1E">
        <w:rPr>
          <w:rFonts w:ascii="Arial" w:eastAsia="SimSun" w:hAnsi="Arial" w:cs="Arial"/>
          <w:snapToGrid w:val="0"/>
          <w:sz w:val="24"/>
        </w:rPr>
        <w:t>³</w:t>
      </w:r>
      <w:r w:rsidRPr="00F27C1E">
        <w:rPr>
          <w:rFonts w:eastAsia="SimSun"/>
          <w:snapToGrid w:val="0"/>
          <w:sz w:val="24"/>
        </w:rPr>
        <w:t>.</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Изоспан – 1 рул.</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Цемент марка М500 – 2 т.</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Саморезы по металлу 7 мм – 600 шт.</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Саморезы по металлу для крепления сэндвич панелей 20 мм – 300 шт.</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Гвозди 70 мм – 5 кг.</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Гвозди 90 мм – 5 кг.</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Гвозди 120 мм – 10 кг.</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Гвозди 150 мм – 10 кг.</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Круги отрезные 180*2,5*22,23 – 50 шт.</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Круги отрезные 230*1,5*22,23 – 50 шт.</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Электроды МР 3мм – 10 кг.</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Пена монтажная морозостойкая для наружных работ (под пистолет) - 10 шт.</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Очиститель для пистолета от монтажной пены – 2 шт.</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Пистолет для монтажной пены – 1 шт.</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Сварочный инверторный аппарат «A</w:t>
      </w:r>
      <w:r w:rsidRPr="00F27C1E">
        <w:rPr>
          <w:rFonts w:eastAsia="SimSun"/>
          <w:snapToGrid w:val="0"/>
          <w:sz w:val="24"/>
          <w:lang w:val="en-US"/>
        </w:rPr>
        <w:t>sea</w:t>
      </w:r>
      <w:r w:rsidRPr="00F27C1E">
        <w:rPr>
          <w:rFonts w:eastAsia="SimSun"/>
          <w:snapToGrid w:val="0"/>
          <w:sz w:val="24"/>
        </w:rPr>
        <w:t>» 250 А. 220 V – 1 шт.</w:t>
      </w:r>
    </w:p>
    <w:p w:rsidR="00F27C1E" w:rsidRPr="00F27C1E" w:rsidRDefault="00F27C1E" w:rsidP="00F27C1E">
      <w:pPr>
        <w:tabs>
          <w:tab w:val="left" w:pos="567"/>
        </w:tabs>
        <w:jc w:val="both"/>
        <w:rPr>
          <w:rFonts w:eastAsia="SimSun"/>
          <w:snapToGrid w:val="0"/>
          <w:sz w:val="24"/>
        </w:rPr>
      </w:pPr>
      <w:r w:rsidRPr="00F27C1E">
        <w:rPr>
          <w:rFonts w:eastAsia="SimSun"/>
          <w:snapToGrid w:val="0"/>
          <w:sz w:val="24"/>
        </w:rPr>
        <w:tab/>
        <w:t>- А также прочих материалов, учтенных в составе работ по монтажу новой пристройки</w:t>
      </w:r>
    </w:p>
    <w:p w:rsidR="00F27C1E" w:rsidRDefault="00F27C1E" w:rsidP="00F27C1E">
      <w:pPr>
        <w:tabs>
          <w:tab w:val="left" w:pos="567"/>
        </w:tabs>
        <w:jc w:val="both"/>
        <w:rPr>
          <w:snapToGrid w:val="0"/>
          <w:sz w:val="24"/>
          <w:szCs w:val="24"/>
        </w:rPr>
      </w:pPr>
      <w:r w:rsidRPr="00F27C1E">
        <w:rPr>
          <w:snapToGrid w:val="0"/>
          <w:sz w:val="24"/>
          <w:szCs w:val="24"/>
        </w:rPr>
        <w:t xml:space="preserve">1.2.2. Настоящее техническое задание может изменяться и корректироваться на этапе разработки проектной и конструкторской документации по согласованию с Заказчиком. </w:t>
      </w:r>
    </w:p>
    <w:p w:rsidR="00F27C1E" w:rsidRPr="00F27C1E" w:rsidRDefault="00F27C1E" w:rsidP="00F27C1E">
      <w:pPr>
        <w:tabs>
          <w:tab w:val="left" w:pos="567"/>
        </w:tabs>
        <w:jc w:val="both"/>
        <w:rPr>
          <w:snapToGrid w:val="0"/>
          <w:sz w:val="24"/>
          <w:szCs w:val="24"/>
        </w:rPr>
      </w:pPr>
    </w:p>
    <w:p w:rsidR="00F27C1E" w:rsidRPr="00F27C1E" w:rsidRDefault="00F27C1E" w:rsidP="00F27C1E">
      <w:pPr>
        <w:tabs>
          <w:tab w:val="left" w:pos="567"/>
        </w:tabs>
        <w:jc w:val="center"/>
        <w:outlineLvl w:val="1"/>
        <w:rPr>
          <w:b/>
          <w:snapToGrid w:val="0"/>
          <w:sz w:val="28"/>
          <w:szCs w:val="24"/>
        </w:rPr>
      </w:pPr>
      <w:r>
        <w:rPr>
          <w:b/>
          <w:snapToGrid w:val="0"/>
          <w:sz w:val="24"/>
          <w:szCs w:val="24"/>
        </w:rPr>
        <w:t xml:space="preserve">1.3. </w:t>
      </w:r>
      <w:r w:rsidRPr="00F27C1E">
        <w:rPr>
          <w:b/>
          <w:snapToGrid w:val="0"/>
          <w:sz w:val="24"/>
          <w:szCs w:val="24"/>
        </w:rPr>
        <w:t>Характеристики основных технических решений</w:t>
      </w:r>
      <w:r w:rsidRPr="00F27C1E">
        <w:rPr>
          <w:b/>
          <w:snapToGrid w:val="0"/>
          <w:sz w:val="28"/>
          <w:szCs w:val="24"/>
        </w:rPr>
        <w:t>.</w:t>
      </w:r>
    </w:p>
    <w:p w:rsidR="00F27C1E" w:rsidRPr="00F27C1E" w:rsidRDefault="00F27C1E" w:rsidP="00F27C1E">
      <w:pPr>
        <w:tabs>
          <w:tab w:val="left" w:pos="567"/>
        </w:tabs>
        <w:jc w:val="both"/>
        <w:rPr>
          <w:snapToGrid w:val="0"/>
          <w:sz w:val="24"/>
        </w:rPr>
      </w:pPr>
      <w:r>
        <w:rPr>
          <w:snapToGrid w:val="0"/>
          <w:sz w:val="24"/>
        </w:rPr>
        <w:t xml:space="preserve">1.3.1. </w:t>
      </w:r>
      <w:r w:rsidRPr="00F27C1E">
        <w:rPr>
          <w:snapToGrid w:val="0"/>
          <w:sz w:val="24"/>
        </w:rPr>
        <w:t xml:space="preserve">Дизель – генераторная установка должна быть предназначена для производства электрической энергии </w:t>
      </w:r>
      <w:r w:rsidRPr="00F27C1E">
        <w:rPr>
          <w:sz w:val="24"/>
          <w:szCs w:val="24"/>
        </w:rPr>
        <w:t xml:space="preserve">в режиме </w:t>
      </w:r>
      <w:r w:rsidRPr="00F27C1E">
        <w:rPr>
          <w:sz w:val="24"/>
          <w:szCs w:val="24"/>
          <w:lang w:val="en-US"/>
        </w:rPr>
        <w:t>PrimePower</w:t>
      </w:r>
      <w:r w:rsidRPr="00F27C1E">
        <w:rPr>
          <w:sz w:val="24"/>
          <w:szCs w:val="24"/>
        </w:rPr>
        <w:t xml:space="preserve">.  </w:t>
      </w:r>
    </w:p>
    <w:p w:rsidR="00F27C1E" w:rsidRPr="00F27C1E" w:rsidRDefault="00F27C1E" w:rsidP="00F27C1E">
      <w:pPr>
        <w:ind w:firstLine="567"/>
        <w:jc w:val="both"/>
        <w:rPr>
          <w:rFonts w:ascii="Arial" w:hAnsi="Arial" w:cs="Arial"/>
          <w:snapToGrid w:val="0"/>
          <w:sz w:val="24"/>
          <w:szCs w:val="24"/>
        </w:rPr>
      </w:pPr>
      <w:r w:rsidRPr="00F27C1E">
        <w:rPr>
          <w:snapToGrid w:val="0"/>
          <w:sz w:val="24"/>
        </w:rPr>
        <w:t xml:space="preserve">Основным генерирующим источником электрической энергии ДЭС-25 будет являться закупленные и смонтированные, </w:t>
      </w:r>
      <w:proofErr w:type="gramStart"/>
      <w:r w:rsidRPr="00F27C1E">
        <w:rPr>
          <w:snapToGrid w:val="0"/>
          <w:sz w:val="24"/>
        </w:rPr>
        <w:t>согласно</w:t>
      </w:r>
      <w:proofErr w:type="gramEnd"/>
      <w:r w:rsidRPr="00F27C1E">
        <w:rPr>
          <w:snapToGrid w:val="0"/>
          <w:sz w:val="24"/>
        </w:rPr>
        <w:t xml:space="preserve"> настоящего технического задания, две </w:t>
      </w:r>
      <w:r w:rsidRPr="00F27C1E">
        <w:rPr>
          <w:snapToGrid w:val="0"/>
          <w:sz w:val="24"/>
          <w:szCs w:val="24"/>
        </w:rPr>
        <w:t xml:space="preserve">ДГУ марки </w:t>
      </w:r>
      <w:r w:rsidRPr="00F27C1E">
        <w:rPr>
          <w:bCs/>
          <w:snapToGrid w:val="0"/>
          <w:sz w:val="24"/>
          <w:szCs w:val="24"/>
          <w:lang w:val="en-US"/>
        </w:rPr>
        <w:t>S</w:t>
      </w:r>
      <w:r w:rsidRPr="00F27C1E">
        <w:rPr>
          <w:bCs/>
          <w:snapToGrid w:val="0"/>
          <w:sz w:val="24"/>
          <w:szCs w:val="24"/>
        </w:rPr>
        <w:t>290</w:t>
      </w:r>
      <w:r w:rsidRPr="00F27C1E">
        <w:rPr>
          <w:bCs/>
          <w:snapToGrid w:val="0"/>
          <w:sz w:val="24"/>
          <w:szCs w:val="24"/>
          <w:lang w:val="en-US"/>
        </w:rPr>
        <w:t>HC</w:t>
      </w:r>
      <w:r w:rsidRPr="00F27C1E">
        <w:rPr>
          <w:bCs/>
          <w:snapToGrid w:val="0"/>
          <w:sz w:val="24"/>
          <w:szCs w:val="24"/>
        </w:rPr>
        <w:t xml:space="preserve">, каждый </w:t>
      </w:r>
      <w:r w:rsidRPr="00F27C1E">
        <w:rPr>
          <w:snapToGrid w:val="0"/>
          <w:sz w:val="24"/>
          <w:szCs w:val="24"/>
        </w:rPr>
        <w:t xml:space="preserve">номинальной мощностью 220 кВт и ранее установленным в 2011 году ДГУ </w:t>
      </w:r>
      <w:r w:rsidRPr="00F27C1E">
        <w:rPr>
          <w:bCs/>
          <w:snapToGrid w:val="0"/>
          <w:sz w:val="24"/>
          <w:szCs w:val="24"/>
        </w:rPr>
        <w:t xml:space="preserve">марки </w:t>
      </w:r>
      <w:r w:rsidRPr="00F27C1E">
        <w:rPr>
          <w:bCs/>
          <w:snapToGrid w:val="0"/>
          <w:sz w:val="24"/>
          <w:szCs w:val="24"/>
          <w:lang w:val="en-US"/>
        </w:rPr>
        <w:t>RK</w:t>
      </w:r>
      <w:r w:rsidRPr="00F27C1E">
        <w:rPr>
          <w:bCs/>
          <w:snapToGrid w:val="0"/>
          <w:sz w:val="24"/>
          <w:szCs w:val="24"/>
        </w:rPr>
        <w:t>155</w:t>
      </w:r>
      <w:r w:rsidRPr="00F27C1E">
        <w:rPr>
          <w:bCs/>
          <w:snapToGrid w:val="0"/>
          <w:sz w:val="24"/>
          <w:szCs w:val="24"/>
          <w:lang w:val="en-US"/>
        </w:rPr>
        <w:t>GF</w:t>
      </w:r>
      <w:r w:rsidRPr="00F27C1E">
        <w:rPr>
          <w:snapToGrid w:val="0"/>
          <w:sz w:val="24"/>
        </w:rPr>
        <w:t xml:space="preserve">. Режим нейтрали ДГУ – глухозаземленный. Электрогенератор применить синхронный одноопорный с бесщеточной автоматической системой возбуждения, ротор – 4 полюса, соединение обмоток статора звезда с выведенным нулем, </w:t>
      </w:r>
      <w:r w:rsidRPr="00F27C1E">
        <w:rPr>
          <w:snapToGrid w:val="0"/>
          <w:sz w:val="24"/>
          <w:szCs w:val="24"/>
        </w:rPr>
        <w:t xml:space="preserve">класс изоляции class H, исполнение по степени защиты IP23. </w:t>
      </w:r>
    </w:p>
    <w:p w:rsidR="00F27C1E" w:rsidRPr="00F27C1E" w:rsidRDefault="00F27C1E" w:rsidP="00F27C1E">
      <w:pPr>
        <w:tabs>
          <w:tab w:val="left" w:pos="567"/>
        </w:tabs>
        <w:jc w:val="both"/>
        <w:rPr>
          <w:snapToGrid w:val="0"/>
          <w:sz w:val="24"/>
        </w:rPr>
      </w:pPr>
      <w:r>
        <w:rPr>
          <w:snapToGrid w:val="0"/>
          <w:sz w:val="24"/>
        </w:rPr>
        <w:t xml:space="preserve">1.3.2. </w:t>
      </w:r>
      <w:r w:rsidRPr="00F27C1E">
        <w:rPr>
          <w:snapToGrid w:val="0"/>
          <w:sz w:val="24"/>
        </w:rPr>
        <w:t xml:space="preserve">Дизель – генераторные установки должны </w:t>
      </w:r>
      <w:proofErr w:type="gramStart"/>
      <w:r w:rsidRPr="00F27C1E">
        <w:rPr>
          <w:snapToGrid w:val="0"/>
          <w:sz w:val="24"/>
        </w:rPr>
        <w:t>представлять из себя</w:t>
      </w:r>
      <w:proofErr w:type="gramEnd"/>
      <w:r w:rsidRPr="00F27C1E">
        <w:rPr>
          <w:snapToGrid w:val="0"/>
          <w:sz w:val="24"/>
        </w:rPr>
        <w:t xml:space="preserve"> готовые к эксплуатации автоматизированные изделия. Каждая ДГУ должна быть выполнена на общей жёсткой раме, на которой установлены, на антивибрационных подушках дизель, генератор, радиатор, блок управления ДГУ с электронной системой управления генератором на базе микропроцессорной панели «</w:t>
      </w:r>
      <w:r w:rsidRPr="00F27C1E">
        <w:rPr>
          <w:snapToGrid w:val="0"/>
          <w:sz w:val="24"/>
          <w:lang w:val="en-US"/>
        </w:rPr>
        <w:t>ComApIG</w:t>
      </w:r>
      <w:r w:rsidRPr="00F27C1E">
        <w:rPr>
          <w:snapToGrid w:val="0"/>
          <w:sz w:val="24"/>
        </w:rPr>
        <w:t>-</w:t>
      </w:r>
      <w:r w:rsidRPr="00F27C1E">
        <w:rPr>
          <w:snapToGrid w:val="0"/>
          <w:sz w:val="24"/>
          <w:lang w:val="en-US"/>
        </w:rPr>
        <w:t>NT</w:t>
      </w:r>
      <w:r w:rsidRPr="00F27C1E">
        <w:rPr>
          <w:snapToGrid w:val="0"/>
          <w:sz w:val="24"/>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F27C1E">
        <w:rPr>
          <w:snapToGrid w:val="0"/>
          <w:sz w:val="24"/>
          <w:lang w:val="en-US"/>
        </w:rPr>
        <w:t>ABB</w:t>
      </w:r>
      <w:r w:rsidRPr="00F27C1E">
        <w:rPr>
          <w:snapToGrid w:val="0"/>
          <w:sz w:val="24"/>
        </w:rPr>
        <w:t xml:space="preserve"> или аналог (</w:t>
      </w:r>
      <w:r w:rsidRPr="00F27C1E">
        <w:rPr>
          <w:snapToGrid w:val="0"/>
          <w:sz w:val="24"/>
          <w:lang w:val="en-US"/>
        </w:rPr>
        <w:t>Siemens</w:t>
      </w:r>
      <w:r w:rsidRPr="00F27C1E">
        <w:rPr>
          <w:snapToGrid w:val="0"/>
          <w:sz w:val="24"/>
        </w:rPr>
        <w:t>).</w:t>
      </w:r>
    </w:p>
    <w:p w:rsidR="00F27C1E" w:rsidRPr="00F27C1E" w:rsidRDefault="00F27C1E" w:rsidP="00F27C1E">
      <w:pPr>
        <w:tabs>
          <w:tab w:val="left" w:pos="567"/>
        </w:tabs>
        <w:jc w:val="both"/>
        <w:rPr>
          <w:snapToGrid w:val="0"/>
          <w:sz w:val="24"/>
        </w:rPr>
      </w:pPr>
      <w:r>
        <w:rPr>
          <w:snapToGrid w:val="0"/>
          <w:sz w:val="24"/>
        </w:rPr>
        <w:t xml:space="preserve">1.3.3. </w:t>
      </w:r>
      <w:r w:rsidRPr="00F27C1E">
        <w:rPr>
          <w:snapToGrid w:val="0"/>
          <w:sz w:val="24"/>
        </w:rPr>
        <w:t>Соединение дизеля с генератором должно иметь жёсткое соединение или эластичную соединительную муфту.</w:t>
      </w:r>
    </w:p>
    <w:p w:rsidR="00F27C1E" w:rsidRPr="00F27C1E" w:rsidRDefault="00F27C1E" w:rsidP="00F27C1E">
      <w:pPr>
        <w:ind w:left="720" w:firstLine="720"/>
        <w:jc w:val="both"/>
        <w:rPr>
          <w:snapToGrid w:val="0"/>
          <w:sz w:val="24"/>
        </w:rPr>
      </w:pPr>
      <w:r w:rsidRPr="00F27C1E">
        <w:rPr>
          <w:snapToGrid w:val="0"/>
          <w:sz w:val="24"/>
        </w:rPr>
        <w:t>Основные технические данные:</w:t>
      </w:r>
    </w:p>
    <w:p w:rsidR="00F27C1E" w:rsidRPr="00F27C1E" w:rsidRDefault="00F27C1E" w:rsidP="00F27C1E">
      <w:pPr>
        <w:ind w:left="720" w:firstLine="720"/>
        <w:jc w:val="both"/>
        <w:rPr>
          <w:snapToGrid w:val="0"/>
          <w:sz w:val="24"/>
        </w:rPr>
      </w:pPr>
      <w:r w:rsidRPr="00F27C1E">
        <w:rPr>
          <w:snapToGrid w:val="0"/>
          <w:sz w:val="24"/>
        </w:rPr>
        <w:t>1. Номинальная мощность ДГУ – 220 кВт – 2 шт.</w:t>
      </w:r>
    </w:p>
    <w:p w:rsidR="00F27C1E" w:rsidRPr="00F27C1E" w:rsidRDefault="00F27C1E" w:rsidP="00F27C1E">
      <w:pPr>
        <w:ind w:left="720" w:firstLine="720"/>
        <w:jc w:val="both"/>
        <w:rPr>
          <w:snapToGrid w:val="0"/>
          <w:sz w:val="24"/>
        </w:rPr>
      </w:pPr>
      <w:r w:rsidRPr="00F27C1E">
        <w:rPr>
          <w:snapToGrid w:val="0"/>
          <w:sz w:val="24"/>
        </w:rPr>
        <w:t>2. Номинальное выходное напряжение – 230/400В 50Гц.</w:t>
      </w:r>
    </w:p>
    <w:p w:rsidR="00F27C1E" w:rsidRPr="00F27C1E" w:rsidRDefault="00F27C1E" w:rsidP="00F27C1E">
      <w:pPr>
        <w:ind w:left="720" w:firstLine="720"/>
        <w:jc w:val="both"/>
        <w:rPr>
          <w:snapToGrid w:val="0"/>
          <w:sz w:val="24"/>
        </w:rPr>
      </w:pPr>
      <w:r w:rsidRPr="00F27C1E">
        <w:rPr>
          <w:snapToGrid w:val="0"/>
          <w:sz w:val="24"/>
        </w:rPr>
        <w:t>3. Тип охлаждения – радиаторный.</w:t>
      </w:r>
    </w:p>
    <w:p w:rsidR="00F27C1E" w:rsidRPr="00F27C1E" w:rsidRDefault="00F27C1E" w:rsidP="00F27C1E">
      <w:pPr>
        <w:ind w:left="720" w:firstLine="720"/>
        <w:jc w:val="both"/>
        <w:rPr>
          <w:snapToGrid w:val="0"/>
          <w:sz w:val="24"/>
        </w:rPr>
      </w:pPr>
      <w:r w:rsidRPr="00F27C1E">
        <w:rPr>
          <w:snapToGrid w:val="0"/>
          <w:sz w:val="24"/>
        </w:rPr>
        <w:t>4. Тип регулятора – электронный.</w:t>
      </w:r>
    </w:p>
    <w:p w:rsidR="00F27C1E" w:rsidRPr="00F27C1E" w:rsidRDefault="00F27C1E" w:rsidP="00F27C1E">
      <w:pPr>
        <w:ind w:left="720" w:firstLine="720"/>
        <w:jc w:val="both"/>
        <w:rPr>
          <w:snapToGrid w:val="0"/>
          <w:sz w:val="24"/>
        </w:rPr>
      </w:pPr>
      <w:r w:rsidRPr="00F27C1E">
        <w:rPr>
          <w:snapToGrid w:val="0"/>
          <w:sz w:val="24"/>
        </w:rPr>
        <w:t>5. Способ запуска – электростартерный 24В, от аккумуляторных батарей.</w:t>
      </w:r>
    </w:p>
    <w:p w:rsidR="00F27C1E" w:rsidRDefault="00F27C1E" w:rsidP="00F27C1E">
      <w:pPr>
        <w:ind w:left="720" w:firstLine="720"/>
        <w:jc w:val="both"/>
        <w:rPr>
          <w:snapToGrid w:val="0"/>
          <w:sz w:val="24"/>
        </w:rPr>
      </w:pPr>
      <w:r w:rsidRPr="00F27C1E">
        <w:rPr>
          <w:snapToGrid w:val="0"/>
          <w:sz w:val="24"/>
        </w:rPr>
        <w:t xml:space="preserve">6. Вид топлива – </w:t>
      </w:r>
      <w:proofErr w:type="gramStart"/>
      <w:r w:rsidRPr="00F27C1E">
        <w:rPr>
          <w:snapToGrid w:val="0"/>
          <w:sz w:val="24"/>
        </w:rPr>
        <w:t>дизельное</w:t>
      </w:r>
      <w:proofErr w:type="gramEnd"/>
      <w:r w:rsidRPr="00F27C1E">
        <w:rPr>
          <w:snapToGrid w:val="0"/>
          <w:sz w:val="24"/>
        </w:rPr>
        <w:t xml:space="preserve"> по ГОСТ.</w:t>
      </w:r>
    </w:p>
    <w:p w:rsidR="00F27C1E" w:rsidRPr="00F27C1E" w:rsidRDefault="00F27C1E" w:rsidP="00F27C1E">
      <w:pPr>
        <w:ind w:left="720" w:firstLine="720"/>
        <w:jc w:val="both"/>
        <w:rPr>
          <w:snapToGrid w:val="0"/>
          <w:sz w:val="24"/>
        </w:rPr>
      </w:pPr>
    </w:p>
    <w:p w:rsidR="00F27C1E" w:rsidRPr="00F27C1E" w:rsidRDefault="00F27C1E" w:rsidP="00F27C1E">
      <w:pPr>
        <w:tabs>
          <w:tab w:val="left" w:pos="567"/>
        </w:tabs>
        <w:jc w:val="center"/>
        <w:outlineLvl w:val="1"/>
        <w:rPr>
          <w:b/>
          <w:snapToGrid w:val="0"/>
          <w:sz w:val="28"/>
          <w:szCs w:val="32"/>
        </w:rPr>
      </w:pPr>
      <w:r>
        <w:rPr>
          <w:b/>
          <w:snapToGrid w:val="0"/>
          <w:sz w:val="28"/>
          <w:szCs w:val="32"/>
        </w:rPr>
        <w:t xml:space="preserve">2. </w:t>
      </w:r>
      <w:r w:rsidRPr="00F27C1E">
        <w:rPr>
          <w:b/>
          <w:snapToGrid w:val="0"/>
          <w:sz w:val="28"/>
          <w:szCs w:val="32"/>
        </w:rPr>
        <w:t>Состав для дизель-генераторной установки на раме, как основной источник генерации электрической энергии.</w:t>
      </w:r>
    </w:p>
    <w:p w:rsidR="00F27C1E" w:rsidRPr="00F27C1E" w:rsidRDefault="00F27C1E" w:rsidP="004D2CD1">
      <w:pPr>
        <w:numPr>
          <w:ilvl w:val="1"/>
          <w:numId w:val="56"/>
        </w:numPr>
        <w:tabs>
          <w:tab w:val="left" w:pos="567"/>
        </w:tabs>
        <w:jc w:val="both"/>
        <w:rPr>
          <w:snapToGrid w:val="0"/>
          <w:sz w:val="24"/>
        </w:rPr>
      </w:pPr>
      <w:r w:rsidRPr="00F27C1E">
        <w:rPr>
          <w:snapToGrid w:val="0"/>
          <w:sz w:val="24"/>
        </w:rPr>
        <w:t>Дизель-генераторная установка номинальной мощностью 220 кВт -2 шт. (характеристики).</w:t>
      </w:r>
    </w:p>
    <w:p w:rsidR="00F27C1E" w:rsidRPr="00F27C1E" w:rsidRDefault="00F27C1E" w:rsidP="004D2CD1">
      <w:pPr>
        <w:numPr>
          <w:ilvl w:val="1"/>
          <w:numId w:val="56"/>
        </w:numPr>
        <w:tabs>
          <w:tab w:val="left" w:pos="567"/>
        </w:tabs>
        <w:jc w:val="both"/>
        <w:rPr>
          <w:snapToGrid w:val="0"/>
          <w:sz w:val="24"/>
        </w:rPr>
      </w:pPr>
      <w:r w:rsidRPr="00F27C1E">
        <w:rPr>
          <w:snapToGrid w:val="0"/>
          <w:sz w:val="24"/>
          <w:szCs w:val="24"/>
        </w:rPr>
        <w:t xml:space="preserve"> Система управления ДГУ.</w:t>
      </w:r>
    </w:p>
    <w:p w:rsidR="00F27C1E" w:rsidRPr="00F27C1E" w:rsidRDefault="00F27C1E" w:rsidP="004D2CD1">
      <w:pPr>
        <w:numPr>
          <w:ilvl w:val="1"/>
          <w:numId w:val="56"/>
        </w:numPr>
        <w:tabs>
          <w:tab w:val="left" w:pos="567"/>
        </w:tabs>
        <w:jc w:val="both"/>
        <w:rPr>
          <w:snapToGrid w:val="0"/>
          <w:sz w:val="24"/>
        </w:rPr>
      </w:pPr>
      <w:r w:rsidRPr="00F27C1E">
        <w:rPr>
          <w:snapToGrid w:val="0"/>
          <w:sz w:val="24"/>
        </w:rPr>
        <w:t xml:space="preserve"> Система подачи дизельного топлива ДГУ.</w:t>
      </w:r>
    </w:p>
    <w:p w:rsidR="00F27C1E" w:rsidRPr="00F27C1E" w:rsidRDefault="00F27C1E" w:rsidP="004D2CD1">
      <w:pPr>
        <w:numPr>
          <w:ilvl w:val="1"/>
          <w:numId w:val="56"/>
        </w:numPr>
        <w:tabs>
          <w:tab w:val="left" w:pos="567"/>
        </w:tabs>
        <w:jc w:val="both"/>
        <w:rPr>
          <w:snapToGrid w:val="0"/>
          <w:sz w:val="24"/>
        </w:rPr>
      </w:pPr>
      <w:r w:rsidRPr="00F27C1E">
        <w:rPr>
          <w:snapToGrid w:val="0"/>
          <w:sz w:val="24"/>
        </w:rPr>
        <w:t xml:space="preserve"> Масляная система ДГУ.</w:t>
      </w:r>
    </w:p>
    <w:p w:rsidR="00F27C1E" w:rsidRPr="00F27C1E" w:rsidRDefault="00F27C1E" w:rsidP="004D2CD1">
      <w:pPr>
        <w:numPr>
          <w:ilvl w:val="1"/>
          <w:numId w:val="56"/>
        </w:numPr>
        <w:tabs>
          <w:tab w:val="left" w:pos="567"/>
        </w:tabs>
        <w:jc w:val="both"/>
        <w:rPr>
          <w:snapToGrid w:val="0"/>
          <w:sz w:val="24"/>
        </w:rPr>
      </w:pPr>
      <w:r w:rsidRPr="00F27C1E">
        <w:rPr>
          <w:snapToGrid w:val="0"/>
          <w:sz w:val="24"/>
        </w:rPr>
        <w:t xml:space="preserve"> Система охлаждения ДГУ.</w:t>
      </w:r>
    </w:p>
    <w:p w:rsidR="00F27C1E" w:rsidRPr="00F27C1E" w:rsidRDefault="00F27C1E" w:rsidP="004D2CD1">
      <w:pPr>
        <w:numPr>
          <w:ilvl w:val="1"/>
          <w:numId w:val="56"/>
        </w:numPr>
        <w:tabs>
          <w:tab w:val="left" w:pos="567"/>
        </w:tabs>
        <w:jc w:val="both"/>
        <w:rPr>
          <w:snapToGrid w:val="0"/>
          <w:sz w:val="24"/>
        </w:rPr>
      </w:pPr>
      <w:r w:rsidRPr="00F27C1E">
        <w:rPr>
          <w:snapToGrid w:val="0"/>
          <w:sz w:val="24"/>
        </w:rPr>
        <w:t xml:space="preserve"> Система запуска ДГУ.</w:t>
      </w:r>
    </w:p>
    <w:p w:rsidR="00F27C1E" w:rsidRPr="00F27C1E" w:rsidRDefault="00F27C1E" w:rsidP="004D2CD1">
      <w:pPr>
        <w:numPr>
          <w:ilvl w:val="1"/>
          <w:numId w:val="56"/>
        </w:numPr>
        <w:tabs>
          <w:tab w:val="left" w:pos="567"/>
        </w:tabs>
        <w:jc w:val="both"/>
        <w:rPr>
          <w:snapToGrid w:val="0"/>
          <w:sz w:val="24"/>
        </w:rPr>
      </w:pPr>
      <w:r w:rsidRPr="00F27C1E">
        <w:rPr>
          <w:snapToGrid w:val="0"/>
          <w:sz w:val="24"/>
        </w:rPr>
        <w:t xml:space="preserve"> Система выпуска отработавших газов ДГУ.</w:t>
      </w:r>
    </w:p>
    <w:p w:rsidR="00F27C1E" w:rsidRPr="00F27C1E" w:rsidRDefault="00F27C1E" w:rsidP="004D2CD1">
      <w:pPr>
        <w:numPr>
          <w:ilvl w:val="1"/>
          <w:numId w:val="56"/>
        </w:numPr>
        <w:tabs>
          <w:tab w:val="left" w:pos="567"/>
        </w:tabs>
        <w:jc w:val="both"/>
        <w:rPr>
          <w:snapToGrid w:val="0"/>
          <w:sz w:val="24"/>
        </w:rPr>
      </w:pPr>
      <w:r w:rsidRPr="00F27C1E">
        <w:rPr>
          <w:snapToGrid w:val="0"/>
          <w:sz w:val="24"/>
        </w:rPr>
        <w:t xml:space="preserve"> Система аварийной световой и звуковой сигнализации ДГУ.</w:t>
      </w:r>
    </w:p>
    <w:p w:rsidR="00F27C1E" w:rsidRPr="00F27C1E" w:rsidRDefault="00F27C1E" w:rsidP="00F27C1E">
      <w:pPr>
        <w:tabs>
          <w:tab w:val="left" w:pos="0"/>
        </w:tabs>
        <w:jc w:val="both"/>
        <w:rPr>
          <w:snapToGrid w:val="0"/>
          <w:sz w:val="24"/>
        </w:rPr>
      </w:pPr>
    </w:p>
    <w:p w:rsidR="00F27C1E" w:rsidRPr="00F27C1E" w:rsidRDefault="00F27C1E" w:rsidP="00F27C1E">
      <w:pPr>
        <w:tabs>
          <w:tab w:val="left" w:pos="0"/>
        </w:tabs>
        <w:jc w:val="center"/>
        <w:rPr>
          <w:b/>
          <w:snapToGrid w:val="0"/>
          <w:sz w:val="24"/>
        </w:rPr>
      </w:pPr>
      <w:r w:rsidRPr="00F27C1E">
        <w:rPr>
          <w:b/>
          <w:snapToGrid w:val="0"/>
          <w:sz w:val="24"/>
        </w:rPr>
        <w:t xml:space="preserve">2.1. </w:t>
      </w:r>
      <w:proofErr w:type="gramStart"/>
      <w:r w:rsidRPr="00F27C1E">
        <w:rPr>
          <w:b/>
          <w:snapToGrid w:val="0"/>
          <w:sz w:val="24"/>
        </w:rPr>
        <w:t>Основные параметры, характеристики и требования к дизель-генераторной установки номинальной мощностью 220 кВт, на раме (которые должны указываться поставщиком в коммерческом предложении), как основной источник электрической энергии.</w:t>
      </w:r>
      <w:proofErr w:type="gramEnd"/>
    </w:p>
    <w:p w:rsidR="00F27C1E" w:rsidRPr="00F27C1E" w:rsidRDefault="00F27C1E" w:rsidP="00F27C1E">
      <w:pPr>
        <w:tabs>
          <w:tab w:val="left" w:pos="0"/>
        </w:tabs>
        <w:jc w:val="center"/>
        <w:rPr>
          <w:b/>
          <w:snapToGrid w:val="0"/>
          <w:sz w:val="24"/>
        </w:rPr>
      </w:pPr>
    </w:p>
    <w:p w:rsidR="00F27C1E" w:rsidRPr="00F27C1E" w:rsidRDefault="00F27C1E" w:rsidP="00F27C1E">
      <w:pPr>
        <w:tabs>
          <w:tab w:val="left" w:pos="0"/>
        </w:tabs>
        <w:jc w:val="right"/>
        <w:rPr>
          <w:b/>
          <w:snapToGrid w:val="0"/>
          <w:sz w:val="24"/>
          <w:szCs w:val="24"/>
        </w:rPr>
      </w:pPr>
      <w:r w:rsidRPr="00F27C1E">
        <w:rPr>
          <w:b/>
          <w:snapToGrid w:val="0"/>
          <w:sz w:val="24"/>
          <w:szCs w:val="24"/>
        </w:rPr>
        <w:t xml:space="preserve">Таблица 1. </w:t>
      </w:r>
    </w:p>
    <w:tbl>
      <w:tblPr>
        <w:tblW w:w="10490" w:type="dxa"/>
        <w:tblInd w:w="40" w:type="dxa"/>
        <w:tblLayout w:type="fixed"/>
        <w:tblCellMar>
          <w:left w:w="40" w:type="dxa"/>
          <w:right w:w="40" w:type="dxa"/>
        </w:tblCellMar>
        <w:tblLook w:val="0000"/>
      </w:tblPr>
      <w:tblGrid>
        <w:gridCol w:w="1085"/>
        <w:gridCol w:w="6286"/>
        <w:gridCol w:w="994"/>
        <w:gridCol w:w="2125"/>
      </w:tblGrid>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suppressAutoHyphens/>
              <w:ind w:firstLine="567"/>
              <w:jc w:val="both"/>
              <w:rPr>
                <w:snapToGrid w:val="0"/>
                <w:sz w:val="22"/>
                <w:szCs w:val="22"/>
                <w:lang w:eastAsia="ar-SA"/>
              </w:rPr>
            </w:pPr>
            <w:r w:rsidRPr="00F27C1E">
              <w:rPr>
                <w:snapToGrid w:val="0"/>
                <w:sz w:val="22"/>
                <w:szCs w:val="22"/>
                <w:lang w:eastAsia="ar-SA"/>
              </w:rPr>
              <w:t>№</w:t>
            </w:r>
          </w:p>
          <w:p w:rsidR="00F27C1E" w:rsidRPr="00F27C1E" w:rsidRDefault="00F27C1E" w:rsidP="00F27C1E">
            <w:pPr>
              <w:autoSpaceDE w:val="0"/>
              <w:autoSpaceDN w:val="0"/>
              <w:adjustRightInd w:val="0"/>
              <w:jc w:val="center"/>
              <w:rPr>
                <w:spacing w:val="-10"/>
                <w:sz w:val="22"/>
                <w:szCs w:val="22"/>
              </w:rPr>
            </w:pPr>
            <w:proofErr w:type="gramStart"/>
            <w:r w:rsidRPr="00F27C1E">
              <w:rPr>
                <w:sz w:val="22"/>
                <w:szCs w:val="22"/>
                <w:lang w:eastAsia="ar-SA"/>
              </w:rPr>
              <w:t>п</w:t>
            </w:r>
            <w:proofErr w:type="gramEnd"/>
            <w:r w:rsidRPr="00F27C1E">
              <w:rPr>
                <w:sz w:val="22"/>
                <w:szCs w:val="22"/>
                <w:lang w:eastAsia="ar-SA"/>
              </w:rPr>
              <w:t>/п</w:t>
            </w:r>
          </w:p>
        </w:tc>
        <w:tc>
          <w:tcPr>
            <w:tcW w:w="6286"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z w:val="22"/>
                <w:szCs w:val="22"/>
              </w:rPr>
            </w:pPr>
            <w:r w:rsidRPr="00F27C1E">
              <w:rPr>
                <w:sz w:val="22"/>
                <w:szCs w:val="22"/>
              </w:rPr>
              <w:t>Наименование характеристик</w:t>
            </w:r>
          </w:p>
        </w:tc>
        <w:tc>
          <w:tcPr>
            <w:tcW w:w="994"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z w:val="22"/>
                <w:szCs w:val="22"/>
              </w:rPr>
            </w:pPr>
            <w:r w:rsidRPr="00F27C1E">
              <w:rPr>
                <w:sz w:val="22"/>
                <w:szCs w:val="22"/>
              </w:rPr>
              <w:t>Ед.</w:t>
            </w:r>
          </w:p>
          <w:p w:rsidR="00F27C1E" w:rsidRPr="00F27C1E" w:rsidRDefault="00F27C1E" w:rsidP="00F27C1E">
            <w:pPr>
              <w:autoSpaceDE w:val="0"/>
              <w:autoSpaceDN w:val="0"/>
              <w:adjustRightInd w:val="0"/>
              <w:jc w:val="center"/>
              <w:rPr>
                <w:sz w:val="22"/>
                <w:szCs w:val="22"/>
              </w:rPr>
            </w:pPr>
            <w:r w:rsidRPr="00F27C1E">
              <w:rPr>
                <w:sz w:val="22"/>
                <w:szCs w:val="22"/>
              </w:rPr>
              <w:t>Изм.</w:t>
            </w:r>
          </w:p>
        </w:tc>
        <w:tc>
          <w:tcPr>
            <w:tcW w:w="212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Значение</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Тип двигателя (марка и модель)</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bCs/>
                <w:sz w:val="22"/>
                <w:szCs w:val="22"/>
              </w:rPr>
            </w:pPr>
            <w:r w:rsidRPr="00F27C1E">
              <w:rPr>
                <w:bCs/>
                <w:sz w:val="22"/>
                <w:szCs w:val="22"/>
                <w:lang w:val="en-US"/>
              </w:rPr>
              <w:t>Cummins</w:t>
            </w:r>
          </w:p>
          <w:p w:rsidR="00F27C1E" w:rsidRPr="00F27C1E" w:rsidRDefault="00F27C1E" w:rsidP="00F27C1E">
            <w:pPr>
              <w:autoSpaceDE w:val="0"/>
              <w:autoSpaceDN w:val="0"/>
              <w:adjustRightInd w:val="0"/>
              <w:jc w:val="center"/>
              <w:rPr>
                <w:spacing w:val="-10"/>
                <w:sz w:val="22"/>
                <w:szCs w:val="22"/>
                <w:lang w:val="en-US"/>
              </w:rPr>
            </w:pPr>
            <w:r w:rsidRPr="00F27C1E">
              <w:rPr>
                <w:sz w:val="22"/>
                <w:szCs w:val="22"/>
              </w:rPr>
              <w:t>NTA855-G1A</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2.</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Тип генератора (модель)</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lang w:val="en-US"/>
              </w:rPr>
            </w:pPr>
            <w:r w:rsidRPr="00F27C1E">
              <w:rPr>
                <w:spacing w:val="-10"/>
                <w:sz w:val="22"/>
                <w:szCs w:val="22"/>
              </w:rPr>
              <w:t>Stamford</w:t>
            </w:r>
            <w:r w:rsidRPr="00F27C1E">
              <w:rPr>
                <w:sz w:val="22"/>
                <w:szCs w:val="22"/>
                <w:lang w:val="en-US"/>
              </w:rPr>
              <w:t>HC.I444D</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Номинальная мощность двигателя (</w:t>
            </w:r>
            <w:r w:rsidRPr="00F27C1E">
              <w:rPr>
                <w:sz w:val="22"/>
                <w:szCs w:val="22"/>
                <w:lang w:val="en-US"/>
              </w:rPr>
              <w:t>PrimePower</w:t>
            </w:r>
            <w:r w:rsidRPr="00F27C1E">
              <w:rPr>
                <w:sz w:val="22"/>
                <w:szCs w:val="22"/>
              </w:rPr>
              <w:t>)</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кВт</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220</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4.</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Номинальное напряжение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В</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suppressAutoHyphens/>
              <w:jc w:val="center"/>
              <w:rPr>
                <w:snapToGrid w:val="0"/>
                <w:sz w:val="22"/>
                <w:szCs w:val="22"/>
                <w:lang w:val="en-US" w:eastAsia="ar-SA"/>
              </w:rPr>
            </w:pPr>
            <w:r w:rsidRPr="00F27C1E">
              <w:rPr>
                <w:snapToGrid w:val="0"/>
                <w:sz w:val="22"/>
                <w:szCs w:val="22"/>
                <w:lang w:eastAsia="ar-SA"/>
              </w:rPr>
              <w:t>400</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5.</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Номинальная частота вращения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proofErr w:type="gramStart"/>
            <w:r w:rsidRPr="00F27C1E">
              <w:rPr>
                <w:sz w:val="22"/>
                <w:szCs w:val="22"/>
              </w:rPr>
              <w:t>об</w:t>
            </w:r>
            <w:proofErr w:type="gramEnd"/>
            <w:r w:rsidRPr="00F27C1E">
              <w:rPr>
                <w:sz w:val="22"/>
                <w:szCs w:val="22"/>
              </w:rPr>
              <w:t>/мин</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suppressAutoHyphens/>
              <w:jc w:val="center"/>
              <w:rPr>
                <w:snapToGrid w:val="0"/>
                <w:sz w:val="22"/>
                <w:szCs w:val="22"/>
                <w:lang w:eastAsia="ar-SA"/>
              </w:rPr>
            </w:pPr>
            <w:r w:rsidRPr="00F27C1E">
              <w:rPr>
                <w:snapToGrid w:val="0"/>
                <w:sz w:val="22"/>
                <w:szCs w:val="22"/>
                <w:lang w:eastAsia="ar-SA"/>
              </w:rPr>
              <w:t>1500</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z w:val="22"/>
                <w:szCs w:val="22"/>
              </w:rPr>
            </w:pPr>
            <w:r w:rsidRPr="00F27C1E">
              <w:rPr>
                <w:sz w:val="22"/>
                <w:szCs w:val="22"/>
              </w:rPr>
              <w:t>6</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Род тока</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suppressAutoHyphens/>
              <w:jc w:val="center"/>
              <w:rPr>
                <w:snapToGrid w:val="0"/>
                <w:sz w:val="22"/>
                <w:szCs w:val="22"/>
                <w:lang w:eastAsia="ar-SA"/>
              </w:rPr>
            </w:pPr>
            <w:r w:rsidRPr="00F27C1E">
              <w:rPr>
                <w:snapToGrid w:val="0"/>
                <w:sz w:val="22"/>
                <w:szCs w:val="22"/>
                <w:lang w:eastAsia="ar-SA"/>
              </w:rPr>
              <w:t>Трехфазный переменный</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7.</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Номинальная частота тока</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Гц</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suppressAutoHyphens/>
              <w:jc w:val="center"/>
              <w:rPr>
                <w:snapToGrid w:val="0"/>
                <w:sz w:val="22"/>
                <w:szCs w:val="22"/>
                <w:lang w:eastAsia="ar-SA"/>
              </w:rPr>
            </w:pPr>
            <w:r w:rsidRPr="00F27C1E">
              <w:rPr>
                <w:snapToGrid w:val="0"/>
                <w:sz w:val="22"/>
                <w:szCs w:val="22"/>
                <w:lang w:eastAsia="ar-SA"/>
              </w:rPr>
              <w:t>50</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8.</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Режим нейтрали</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widowControl w:val="0"/>
              <w:suppressAutoHyphens/>
              <w:jc w:val="center"/>
              <w:rPr>
                <w:sz w:val="22"/>
                <w:szCs w:val="22"/>
                <w:lang w:eastAsia="ar-SA"/>
              </w:rPr>
            </w:pPr>
            <w:r w:rsidRPr="00F27C1E">
              <w:rPr>
                <w:sz w:val="22"/>
                <w:szCs w:val="22"/>
                <w:lang w:eastAsia="ar-SA"/>
              </w:rPr>
              <w:t>глухозаземленная</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9</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Система запуска</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widowControl w:val="0"/>
              <w:suppressAutoHyphens/>
              <w:jc w:val="center"/>
              <w:rPr>
                <w:sz w:val="22"/>
                <w:szCs w:val="22"/>
                <w:lang w:eastAsia="ar-SA"/>
              </w:rPr>
            </w:pPr>
            <w:r w:rsidRPr="00F27C1E">
              <w:rPr>
                <w:sz w:val="22"/>
                <w:szCs w:val="22"/>
                <w:lang w:eastAsia="ar-SA"/>
              </w:rPr>
              <w:t>электростартерная</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10.</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Время пуска и приема нагрузки из прогретого состояния</w:t>
            </w:r>
            <w:proofErr w:type="gramStart"/>
            <w:r w:rsidRPr="00F27C1E">
              <w:rPr>
                <w:sz w:val="22"/>
                <w:szCs w:val="22"/>
              </w:rPr>
              <w:t>,н</w:t>
            </w:r>
            <w:proofErr w:type="gramEnd"/>
            <w:r w:rsidRPr="00F27C1E">
              <w:rPr>
                <w:sz w:val="22"/>
                <w:szCs w:val="22"/>
              </w:rPr>
              <w:t>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35</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11.</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spacing w:line="274" w:lineRule="exact"/>
              <w:ind w:firstLine="10"/>
              <w:rPr>
                <w:sz w:val="22"/>
                <w:szCs w:val="22"/>
              </w:rPr>
            </w:pPr>
            <w:r w:rsidRPr="00F27C1E">
              <w:rPr>
                <w:sz w:val="22"/>
                <w:szCs w:val="22"/>
              </w:rPr>
              <w:t>Минимальная температура охлаждающей жидкости и масла при пуске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4</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12.</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 xml:space="preserve">Потребление топлива при </w:t>
            </w:r>
            <w:r w:rsidRPr="00F27C1E">
              <w:rPr>
                <w:spacing w:val="-10"/>
                <w:sz w:val="22"/>
                <w:szCs w:val="22"/>
              </w:rPr>
              <w:t xml:space="preserve">100% </w:t>
            </w:r>
            <w:r w:rsidRPr="00F27C1E">
              <w:rPr>
                <w:sz w:val="22"/>
                <w:szCs w:val="2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proofErr w:type="gramStart"/>
            <w:r w:rsidRPr="00F27C1E">
              <w:rPr>
                <w:sz w:val="22"/>
                <w:szCs w:val="22"/>
              </w:rPr>
              <w:t>л</w:t>
            </w:r>
            <w:proofErr w:type="gramEnd"/>
            <w:r w:rsidRPr="00F27C1E">
              <w:rPr>
                <w:sz w:val="22"/>
                <w:szCs w:val="22"/>
              </w:rPr>
              <w:t>/ч</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62</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13.</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 xml:space="preserve">Потребление топлива при </w:t>
            </w:r>
            <w:r w:rsidRPr="00F27C1E">
              <w:rPr>
                <w:spacing w:val="-10"/>
                <w:sz w:val="22"/>
                <w:szCs w:val="22"/>
              </w:rPr>
              <w:t xml:space="preserve">75% </w:t>
            </w:r>
            <w:r w:rsidRPr="00F27C1E">
              <w:rPr>
                <w:sz w:val="22"/>
                <w:szCs w:val="2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spacing w:line="360" w:lineRule="auto"/>
              <w:jc w:val="center"/>
              <w:rPr>
                <w:snapToGrid w:val="0"/>
                <w:sz w:val="22"/>
                <w:szCs w:val="22"/>
              </w:rPr>
            </w:pPr>
            <w:proofErr w:type="gramStart"/>
            <w:r w:rsidRPr="00F27C1E">
              <w:rPr>
                <w:snapToGrid w:val="0"/>
                <w:sz w:val="22"/>
                <w:szCs w:val="22"/>
              </w:rPr>
              <w:t>л</w:t>
            </w:r>
            <w:proofErr w:type="gramEnd"/>
            <w:r w:rsidRPr="00F27C1E">
              <w:rPr>
                <w:snapToGrid w:val="0"/>
                <w:sz w:val="22"/>
                <w:szCs w:val="22"/>
              </w:rPr>
              <w:t>/ч</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45,8</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14.</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 xml:space="preserve">Потребление топлива при </w:t>
            </w:r>
            <w:r w:rsidRPr="00F27C1E">
              <w:rPr>
                <w:spacing w:val="-10"/>
                <w:sz w:val="22"/>
                <w:szCs w:val="22"/>
              </w:rPr>
              <w:t xml:space="preserve">50% </w:t>
            </w:r>
            <w:r w:rsidRPr="00F27C1E">
              <w:rPr>
                <w:sz w:val="22"/>
                <w:szCs w:val="2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spacing w:line="360" w:lineRule="auto"/>
              <w:jc w:val="center"/>
              <w:rPr>
                <w:snapToGrid w:val="0"/>
                <w:sz w:val="22"/>
                <w:szCs w:val="22"/>
              </w:rPr>
            </w:pPr>
            <w:proofErr w:type="gramStart"/>
            <w:r w:rsidRPr="00F27C1E">
              <w:rPr>
                <w:snapToGrid w:val="0"/>
                <w:sz w:val="22"/>
                <w:szCs w:val="22"/>
              </w:rPr>
              <w:t>л</w:t>
            </w:r>
            <w:proofErr w:type="gramEnd"/>
            <w:r w:rsidRPr="00F27C1E">
              <w:rPr>
                <w:snapToGrid w:val="0"/>
                <w:sz w:val="22"/>
                <w:szCs w:val="22"/>
              </w:rPr>
              <w:t>/ч</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30,7</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15.</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Расположение цилиндров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lang w:eastAsia="en-US"/>
              </w:rPr>
            </w:pPr>
            <w:r w:rsidRPr="00F27C1E">
              <w:rPr>
                <w:sz w:val="22"/>
                <w:szCs w:val="22"/>
                <w:lang w:eastAsia="en-US"/>
              </w:rPr>
              <w:t>Рядное</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16.</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Количество цилиндров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шт.</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6</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17.</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Рабочий объем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л</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14</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18.</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Степень сжатия</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14,5:1</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19.</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Емкость масляной системы двигателя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л</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40</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20.</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Емкость системы охлаждения двигателя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л</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61</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21.</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Система воздухоснабжения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spacing w:line="278" w:lineRule="exact"/>
              <w:jc w:val="center"/>
              <w:rPr>
                <w:sz w:val="22"/>
                <w:szCs w:val="22"/>
              </w:rPr>
            </w:pPr>
            <w:r w:rsidRPr="00F27C1E">
              <w:rPr>
                <w:sz w:val="22"/>
                <w:szCs w:val="22"/>
              </w:rPr>
              <w:t>турбированное</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22.</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Поток воздуха на сгорание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spacing w:line="360" w:lineRule="auto"/>
              <w:jc w:val="center"/>
              <w:rPr>
                <w:snapToGrid w:val="0"/>
                <w:sz w:val="22"/>
                <w:szCs w:val="22"/>
              </w:rPr>
            </w:pPr>
            <w:proofErr w:type="gramStart"/>
            <w:r w:rsidRPr="00F27C1E">
              <w:rPr>
                <w:snapToGrid w:val="0"/>
                <w:sz w:val="22"/>
                <w:szCs w:val="22"/>
              </w:rPr>
              <w:t>л</w:t>
            </w:r>
            <w:proofErr w:type="gramEnd"/>
            <w:r w:rsidRPr="00F27C1E">
              <w:rPr>
                <w:snapToGrid w:val="0"/>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380</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23.</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 xml:space="preserve">Поток воздуха на радиатор </w:t>
            </w:r>
            <w:r w:rsidRPr="00F27C1E">
              <w:rPr>
                <w:spacing w:val="-10"/>
                <w:sz w:val="22"/>
                <w:szCs w:val="22"/>
              </w:rPr>
              <w:t xml:space="preserve">(40 </w:t>
            </w:r>
            <w:r w:rsidRPr="00F27C1E">
              <w:rPr>
                <w:sz w:val="22"/>
                <w:szCs w:val="22"/>
              </w:rPr>
              <w:t>°С)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spacing w:line="360" w:lineRule="auto"/>
              <w:jc w:val="center"/>
              <w:rPr>
                <w:snapToGrid w:val="0"/>
                <w:sz w:val="22"/>
                <w:szCs w:val="22"/>
              </w:rPr>
            </w:pPr>
            <w:proofErr w:type="gramStart"/>
            <w:r w:rsidRPr="00F27C1E">
              <w:rPr>
                <w:snapToGrid w:val="0"/>
                <w:sz w:val="22"/>
                <w:szCs w:val="22"/>
              </w:rPr>
              <w:t>л</w:t>
            </w:r>
            <w:proofErr w:type="gramEnd"/>
            <w:r w:rsidRPr="00F27C1E">
              <w:rPr>
                <w:snapToGrid w:val="0"/>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8190</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24.</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Температура выхлопных газов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490</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25.</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Поток выхлопных газов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proofErr w:type="gramStart"/>
            <w:r w:rsidRPr="00F27C1E">
              <w:rPr>
                <w:sz w:val="22"/>
                <w:szCs w:val="22"/>
              </w:rPr>
              <w:t>л</w:t>
            </w:r>
            <w:proofErr w:type="gramEnd"/>
            <w:r w:rsidRPr="00F27C1E">
              <w:rPr>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985</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26.</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Расход масла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proofErr w:type="gramStart"/>
            <w:r w:rsidRPr="00F27C1E">
              <w:rPr>
                <w:sz w:val="22"/>
                <w:szCs w:val="22"/>
              </w:rPr>
              <w:t>л</w:t>
            </w:r>
            <w:proofErr w:type="gramEnd"/>
            <w:r w:rsidRPr="00F27C1E">
              <w:rPr>
                <w:sz w:val="22"/>
                <w:szCs w:val="22"/>
              </w:rPr>
              <w:t>/ч</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0,25</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27.</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Максимальное противодавление выхлопных газов</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lang w:val="en-US"/>
              </w:rPr>
            </w:pPr>
            <w:proofErr w:type="gramStart"/>
            <w:r w:rsidRPr="00F27C1E">
              <w:rPr>
                <w:sz w:val="22"/>
                <w:szCs w:val="22"/>
              </w:rPr>
              <w:t>к</w:t>
            </w:r>
            <w:proofErr w:type="gramEnd"/>
            <w:r w:rsidRPr="00F27C1E">
              <w:rPr>
                <w:sz w:val="22"/>
                <w:szCs w:val="22"/>
                <w:lang w:val="en-US"/>
              </w:rPr>
              <w:t>Pa</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10</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28.</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Максимальная температура охлаждающей жидкости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104</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29.</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Модель микропроцессорного контроллера на ДГУ</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pacing w:val="-10"/>
                <w:sz w:val="22"/>
                <w:szCs w:val="22"/>
              </w:rPr>
            </w:pPr>
            <w:r w:rsidRPr="00F27C1E">
              <w:rPr>
                <w:snapToGrid w:val="0"/>
                <w:sz w:val="22"/>
                <w:szCs w:val="22"/>
                <w:lang w:val="en-US"/>
              </w:rPr>
              <w:t>ComApIG</w:t>
            </w:r>
            <w:r w:rsidRPr="00F27C1E">
              <w:rPr>
                <w:snapToGrid w:val="0"/>
                <w:sz w:val="22"/>
                <w:szCs w:val="22"/>
              </w:rPr>
              <w:t>-</w:t>
            </w:r>
            <w:r w:rsidRPr="00F27C1E">
              <w:rPr>
                <w:snapToGrid w:val="0"/>
                <w:sz w:val="22"/>
                <w:szCs w:val="22"/>
                <w:lang w:val="en-US"/>
              </w:rPr>
              <w:t>NT</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30.</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b/>
                <w:sz w:val="22"/>
                <w:szCs w:val="22"/>
              </w:rPr>
            </w:pPr>
            <w:r w:rsidRPr="00F27C1E">
              <w:rPr>
                <w:b/>
                <w:sz w:val="22"/>
                <w:szCs w:val="22"/>
              </w:rPr>
              <w:t>Электрогенератор</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lang w:val="en-US"/>
              </w:rPr>
            </w:pPr>
            <w:r w:rsidRPr="00F27C1E">
              <w:rPr>
                <w:sz w:val="22"/>
                <w:szCs w:val="22"/>
                <w:lang w:val="en-US"/>
              </w:rPr>
              <w:t>kVA</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275</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30.1</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Тип подключения</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3 фазы, 4 провода</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30.2</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Количество подшипников</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proofErr w:type="gramStart"/>
            <w:r w:rsidRPr="00F27C1E">
              <w:rPr>
                <w:sz w:val="22"/>
                <w:szCs w:val="22"/>
              </w:rPr>
              <w:t>Шт</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1</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30.3</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Фактор мощности</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0.8</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lang w:val="en-US"/>
              </w:rPr>
            </w:pPr>
            <w:r w:rsidRPr="00F27C1E">
              <w:rPr>
                <w:spacing w:val="-10"/>
                <w:sz w:val="22"/>
                <w:szCs w:val="22"/>
                <w:lang w:val="en-US"/>
              </w:rPr>
              <w:t>3</w:t>
            </w:r>
            <w:r w:rsidRPr="00F27C1E">
              <w:rPr>
                <w:spacing w:val="-10"/>
                <w:sz w:val="22"/>
                <w:szCs w:val="22"/>
              </w:rPr>
              <w:t>0</w:t>
            </w:r>
            <w:r w:rsidRPr="00F27C1E">
              <w:rPr>
                <w:spacing w:val="-10"/>
                <w:sz w:val="22"/>
                <w:szCs w:val="22"/>
                <w:lang w:val="en-US"/>
              </w:rPr>
              <w:t>.4</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Защита корпуса</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IP23</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lang w:val="en-US"/>
              </w:rPr>
            </w:pPr>
            <w:r w:rsidRPr="00F27C1E">
              <w:rPr>
                <w:spacing w:val="-10"/>
                <w:sz w:val="22"/>
                <w:szCs w:val="22"/>
                <w:lang w:val="en-US"/>
              </w:rPr>
              <w:t>3</w:t>
            </w:r>
            <w:r w:rsidRPr="00F27C1E">
              <w:rPr>
                <w:spacing w:val="-10"/>
                <w:sz w:val="22"/>
                <w:szCs w:val="22"/>
              </w:rPr>
              <w:t>0</w:t>
            </w:r>
            <w:r w:rsidRPr="00F27C1E">
              <w:rPr>
                <w:spacing w:val="-10"/>
                <w:sz w:val="22"/>
                <w:szCs w:val="22"/>
                <w:lang w:val="en-US"/>
              </w:rPr>
              <w:t>.5</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Класс изоляции, температуры</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Н/Н</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30.6</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Регулировка напряжения</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 +/- 1</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30.7</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КПД электрогенератора не менее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93</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30.8</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Воздушный поток на охлаждение электрогенератора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proofErr w:type="gramStart"/>
            <w:r w:rsidRPr="00F27C1E">
              <w:rPr>
                <w:sz w:val="22"/>
                <w:szCs w:val="22"/>
              </w:rPr>
              <w:t>м</w:t>
            </w:r>
            <w:proofErr w:type="gramEnd"/>
            <w:r w:rsidRPr="00F27C1E">
              <w:rPr>
                <w:sz w:val="22"/>
                <w:szCs w:val="22"/>
              </w:rPr>
              <w:t>³/с</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0,9</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30.9</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Габаритные размеры ДГУ, ДхШхВ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мм</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3010×1055×1760</w:t>
            </w:r>
          </w:p>
        </w:tc>
      </w:tr>
      <w:tr w:rsidR="00F27C1E" w:rsidRPr="00F27C1E" w:rsidTr="00F27C1E">
        <w:tc>
          <w:tcPr>
            <w:tcW w:w="1085" w:type="dxa"/>
            <w:tcBorders>
              <w:top w:val="single" w:sz="6" w:space="0" w:color="auto"/>
              <w:left w:val="single" w:sz="6" w:space="0" w:color="auto"/>
              <w:bottom w:val="single" w:sz="6" w:space="0" w:color="auto"/>
              <w:right w:val="single" w:sz="6" w:space="0" w:color="auto"/>
            </w:tcBorders>
          </w:tcPr>
          <w:p w:rsidR="00F27C1E" w:rsidRPr="00F27C1E" w:rsidRDefault="00F27C1E" w:rsidP="00F27C1E">
            <w:pPr>
              <w:autoSpaceDE w:val="0"/>
              <w:autoSpaceDN w:val="0"/>
              <w:adjustRightInd w:val="0"/>
              <w:jc w:val="center"/>
              <w:rPr>
                <w:spacing w:val="-10"/>
                <w:sz w:val="22"/>
                <w:szCs w:val="22"/>
              </w:rPr>
            </w:pPr>
            <w:r w:rsidRPr="00F27C1E">
              <w:rPr>
                <w:spacing w:val="-10"/>
                <w:sz w:val="22"/>
                <w:szCs w:val="22"/>
              </w:rPr>
              <w:t>30.10</w:t>
            </w:r>
          </w:p>
        </w:tc>
        <w:tc>
          <w:tcPr>
            <w:tcW w:w="6286"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rPr>
                <w:sz w:val="22"/>
                <w:szCs w:val="22"/>
              </w:rPr>
            </w:pPr>
            <w:r w:rsidRPr="00F27C1E">
              <w:rPr>
                <w:sz w:val="22"/>
                <w:szCs w:val="22"/>
              </w:rPr>
              <w:t>Снаряженная  масса ДГУ  не менее</w:t>
            </w:r>
          </w:p>
        </w:tc>
        <w:tc>
          <w:tcPr>
            <w:tcW w:w="994"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т</w:t>
            </w:r>
          </w:p>
        </w:tc>
        <w:tc>
          <w:tcPr>
            <w:tcW w:w="2125" w:type="dxa"/>
            <w:tcBorders>
              <w:top w:val="single" w:sz="6" w:space="0" w:color="auto"/>
              <w:left w:val="single" w:sz="6" w:space="0" w:color="auto"/>
              <w:bottom w:val="single" w:sz="6" w:space="0" w:color="auto"/>
              <w:right w:val="single" w:sz="6" w:space="0" w:color="auto"/>
            </w:tcBorders>
            <w:vAlign w:val="center"/>
          </w:tcPr>
          <w:p w:rsidR="00F27C1E" w:rsidRPr="00F27C1E" w:rsidRDefault="00F27C1E" w:rsidP="00F27C1E">
            <w:pPr>
              <w:autoSpaceDE w:val="0"/>
              <w:autoSpaceDN w:val="0"/>
              <w:adjustRightInd w:val="0"/>
              <w:jc w:val="center"/>
              <w:rPr>
                <w:sz w:val="22"/>
                <w:szCs w:val="22"/>
              </w:rPr>
            </w:pPr>
            <w:r w:rsidRPr="00F27C1E">
              <w:rPr>
                <w:sz w:val="22"/>
                <w:szCs w:val="22"/>
              </w:rPr>
              <w:t>2,8</w:t>
            </w:r>
          </w:p>
        </w:tc>
      </w:tr>
    </w:tbl>
    <w:p w:rsidR="00F27C1E" w:rsidRPr="00F27C1E" w:rsidRDefault="00F27C1E" w:rsidP="00F27C1E">
      <w:pPr>
        <w:tabs>
          <w:tab w:val="left" w:pos="567"/>
        </w:tabs>
        <w:spacing w:line="360" w:lineRule="auto"/>
        <w:jc w:val="center"/>
        <w:outlineLvl w:val="1"/>
        <w:rPr>
          <w:b/>
          <w:snapToGrid w:val="0"/>
          <w:sz w:val="24"/>
          <w:szCs w:val="24"/>
        </w:rPr>
      </w:pPr>
      <w:r>
        <w:rPr>
          <w:b/>
          <w:snapToGrid w:val="0"/>
          <w:sz w:val="24"/>
          <w:szCs w:val="24"/>
        </w:rPr>
        <w:t xml:space="preserve">2.2. </w:t>
      </w:r>
      <w:r w:rsidRPr="00F27C1E">
        <w:rPr>
          <w:b/>
          <w:snapToGrid w:val="0"/>
          <w:sz w:val="24"/>
          <w:szCs w:val="24"/>
        </w:rPr>
        <w:t>Система управления ДГУ</w:t>
      </w:r>
    </w:p>
    <w:p w:rsidR="00F27C1E" w:rsidRPr="00F27C1E" w:rsidRDefault="00F27C1E" w:rsidP="00F27C1E">
      <w:pPr>
        <w:tabs>
          <w:tab w:val="left" w:pos="567"/>
        </w:tabs>
        <w:jc w:val="both"/>
        <w:rPr>
          <w:snapToGrid w:val="0"/>
          <w:sz w:val="28"/>
        </w:rPr>
      </w:pPr>
      <w:r>
        <w:rPr>
          <w:snapToGrid w:val="0"/>
          <w:sz w:val="24"/>
          <w:szCs w:val="24"/>
        </w:rPr>
        <w:tab/>
      </w:r>
      <w:r w:rsidRPr="00F27C1E">
        <w:rPr>
          <w:snapToGrid w:val="0"/>
          <w:sz w:val="24"/>
          <w:szCs w:val="24"/>
        </w:rPr>
        <w:t xml:space="preserve">Система управления ДГУ обеспечивает автоматизацию процесса выработки электрической и тепловой  энергии  в объеме 3-ей степени автоматизации по ГОСТ </w:t>
      </w:r>
      <w:proofErr w:type="gramStart"/>
      <w:r w:rsidRPr="00F27C1E">
        <w:rPr>
          <w:snapToGrid w:val="0"/>
          <w:sz w:val="24"/>
          <w:szCs w:val="24"/>
        </w:rPr>
        <w:t>Р</w:t>
      </w:r>
      <w:proofErr w:type="gramEnd"/>
      <w:r w:rsidRPr="00F27C1E">
        <w:rPr>
          <w:snapToGrid w:val="0"/>
          <w:sz w:val="24"/>
          <w:szCs w:val="24"/>
        </w:rPr>
        <w:t xml:space="preserve"> 50783-95. В состав системы управления входит:</w:t>
      </w:r>
    </w:p>
    <w:p w:rsidR="00F27C1E" w:rsidRPr="00F27C1E" w:rsidRDefault="00F27C1E" w:rsidP="00F27C1E">
      <w:pPr>
        <w:tabs>
          <w:tab w:val="left" w:pos="567"/>
        </w:tabs>
        <w:jc w:val="both"/>
        <w:rPr>
          <w:snapToGrid w:val="0"/>
          <w:sz w:val="24"/>
          <w:szCs w:val="24"/>
        </w:rPr>
      </w:pPr>
      <w:r w:rsidRPr="00F27C1E">
        <w:rPr>
          <w:snapToGrid w:val="0"/>
          <w:sz w:val="24"/>
          <w:szCs w:val="24"/>
        </w:rPr>
        <w:t xml:space="preserve">–  панель управления ДГУ, расположенная на агрегате и выполненная на базе модульного контроллера генераторной установки ComAp IG-NT GC, с функциями параллельной работы, применение </w:t>
      </w:r>
      <w:r w:rsidRPr="00F27C1E">
        <w:rPr>
          <w:snapToGrid w:val="0"/>
          <w:sz w:val="24"/>
          <w:szCs w:val="24"/>
          <w:u w:val="single"/>
          <w:lang w:val="en-US"/>
        </w:rPr>
        <w:t>MINT</w:t>
      </w:r>
      <w:r w:rsidRPr="00F27C1E">
        <w:rPr>
          <w:snapToGrid w:val="0"/>
          <w:sz w:val="24"/>
          <w:szCs w:val="24"/>
        </w:rPr>
        <w:t xml:space="preserve"> (параллельная работа с другими ДГУ, </w:t>
      </w:r>
      <w:r w:rsidRPr="00F27C1E">
        <w:rPr>
          <w:rFonts w:cs="Arial"/>
          <w:snapToGrid w:val="0"/>
          <w:sz w:val="24"/>
          <w:szCs w:val="24"/>
        </w:rPr>
        <w:t>поддержка разделения нагрузки и управление мощностью)</w:t>
      </w:r>
      <w:r w:rsidRPr="00F27C1E">
        <w:rPr>
          <w:snapToGrid w:val="0"/>
          <w:sz w:val="24"/>
          <w:szCs w:val="24"/>
        </w:rPr>
        <w:t>, и возможностью подключения системы удаленного мониторинга;</w:t>
      </w:r>
    </w:p>
    <w:p w:rsidR="00F27C1E" w:rsidRPr="00F27C1E" w:rsidRDefault="00F27C1E" w:rsidP="00F27C1E">
      <w:pPr>
        <w:tabs>
          <w:tab w:val="left" w:pos="567"/>
        </w:tabs>
        <w:jc w:val="both"/>
        <w:rPr>
          <w:snapToGrid w:val="0"/>
          <w:sz w:val="24"/>
          <w:szCs w:val="24"/>
        </w:rPr>
      </w:pPr>
      <w:r w:rsidRPr="00F27C1E">
        <w:rPr>
          <w:snapToGrid w:val="0"/>
          <w:sz w:val="24"/>
          <w:szCs w:val="24"/>
        </w:rPr>
        <w:t xml:space="preserve"> –  генераторного силового моторизированного выключателя </w:t>
      </w:r>
      <w:r w:rsidRPr="00F27C1E">
        <w:rPr>
          <w:snapToGrid w:val="0"/>
          <w:sz w:val="24"/>
          <w:szCs w:val="24"/>
          <w:lang w:val="en-US"/>
        </w:rPr>
        <w:t>ABB</w:t>
      </w:r>
      <w:r w:rsidRPr="00F27C1E">
        <w:rPr>
          <w:snapToGrid w:val="0"/>
          <w:sz w:val="24"/>
          <w:szCs w:val="24"/>
        </w:rPr>
        <w:t xml:space="preserve"> (или аналоги </w:t>
      </w:r>
      <w:r w:rsidRPr="00F27C1E">
        <w:rPr>
          <w:snapToGrid w:val="0"/>
          <w:sz w:val="24"/>
          <w:szCs w:val="24"/>
          <w:lang w:val="en-US"/>
        </w:rPr>
        <w:t>Siemens</w:t>
      </w:r>
      <w:r w:rsidRPr="00F27C1E">
        <w:rPr>
          <w:snapToGrid w:val="0"/>
          <w:sz w:val="24"/>
          <w:szCs w:val="24"/>
        </w:rPr>
        <w:t>).</w:t>
      </w:r>
    </w:p>
    <w:p w:rsidR="00F27C1E" w:rsidRPr="00F27C1E" w:rsidRDefault="00F27C1E" w:rsidP="00F27C1E">
      <w:pPr>
        <w:tabs>
          <w:tab w:val="left" w:pos="567"/>
        </w:tabs>
        <w:jc w:val="both"/>
        <w:rPr>
          <w:snapToGrid w:val="0"/>
          <w:sz w:val="24"/>
          <w:szCs w:val="24"/>
        </w:rPr>
      </w:pPr>
    </w:p>
    <w:p w:rsidR="00F27C1E" w:rsidRPr="00F27C1E" w:rsidRDefault="00F27C1E" w:rsidP="00F27C1E">
      <w:pPr>
        <w:ind w:firstLine="360"/>
        <w:jc w:val="both"/>
        <w:rPr>
          <w:rFonts w:cs="Arial"/>
          <w:sz w:val="24"/>
          <w:szCs w:val="24"/>
        </w:rPr>
      </w:pPr>
      <w:proofErr w:type="gramStart"/>
      <w:r w:rsidRPr="00F27C1E">
        <w:rPr>
          <w:rFonts w:cs="Arial"/>
          <w:sz w:val="24"/>
          <w:szCs w:val="24"/>
        </w:rPr>
        <w:t xml:space="preserve">Панель управления дизель-генераторной установкой состоит из </w:t>
      </w:r>
      <w:r w:rsidRPr="00F27C1E">
        <w:rPr>
          <w:rFonts w:cs="Arial"/>
          <w:b/>
          <w:i/>
          <w:sz w:val="24"/>
          <w:szCs w:val="24"/>
          <w:u w:val="single"/>
        </w:rPr>
        <w:t>модульног</w:t>
      </w:r>
      <w:r w:rsidRPr="00F27C1E">
        <w:rPr>
          <w:rFonts w:cs="Arial"/>
          <w:b/>
          <w:i/>
          <w:sz w:val="24"/>
          <w:szCs w:val="24"/>
        </w:rPr>
        <w:t>о</w:t>
      </w:r>
      <w:r w:rsidRPr="00F27C1E">
        <w:rPr>
          <w:rFonts w:cs="Arial"/>
          <w:sz w:val="24"/>
          <w:szCs w:val="24"/>
        </w:rPr>
        <w:t xml:space="preserve"> контроллера генераторной установки ComAp IG-NT GC MINT в комплекте с электронным ключом GS-NT-LSM+PMS, обеспечивающим поддержку разделения нагрузки и управление мощностью, IG-AVRI интерфейсного модуля регулятора напряжения, IG-AVRi-TRANS/LV трансформатор напряжения для питания модуля AVRi, коммутационных реле, автоматического моторизованного выключателя генератора, контроллера скорости двигателя и устройства автоматической зарядки аккумуляторных батарей.</w:t>
      </w:r>
      <w:proofErr w:type="gramEnd"/>
      <w:r w:rsidRPr="00F27C1E">
        <w:rPr>
          <w:rFonts w:cs="Arial"/>
          <w:sz w:val="24"/>
          <w:szCs w:val="24"/>
        </w:rPr>
        <w:t xml:space="preserve"> Модульный контроллер представляет собой русифицированный микропроцессорный блок управления с соответствующим программным обеспечением, используемый для </w:t>
      </w:r>
      <w:r w:rsidRPr="00F27C1E">
        <w:rPr>
          <w:rFonts w:cs="Arial"/>
          <w:b/>
          <w:i/>
          <w:sz w:val="24"/>
          <w:szCs w:val="24"/>
          <w:u w:val="single"/>
        </w:rPr>
        <w:t>управления</w:t>
      </w:r>
      <w:r w:rsidRPr="00F27C1E">
        <w:rPr>
          <w:rFonts w:cs="Arial"/>
          <w:b/>
          <w:i/>
          <w:sz w:val="24"/>
          <w:szCs w:val="24"/>
        </w:rPr>
        <w:t>,</w:t>
      </w:r>
      <w:r w:rsidRPr="00F27C1E">
        <w:rPr>
          <w:rFonts w:cs="Arial"/>
          <w:b/>
          <w:i/>
          <w:sz w:val="24"/>
          <w:szCs w:val="24"/>
          <w:u w:val="single"/>
        </w:rPr>
        <w:t>контроля</w:t>
      </w:r>
      <w:r w:rsidRPr="00F27C1E">
        <w:rPr>
          <w:rFonts w:cs="Arial"/>
          <w:b/>
          <w:i/>
          <w:sz w:val="24"/>
          <w:szCs w:val="24"/>
        </w:rPr>
        <w:t xml:space="preserve"> и</w:t>
      </w:r>
      <w:r w:rsidRPr="00F27C1E">
        <w:rPr>
          <w:rFonts w:cs="Arial"/>
          <w:b/>
          <w:i/>
          <w:sz w:val="24"/>
          <w:szCs w:val="24"/>
          <w:u w:val="single"/>
        </w:rPr>
        <w:t xml:space="preserve"> защитыДГУ</w:t>
      </w:r>
      <w:r w:rsidRPr="00F27C1E">
        <w:rPr>
          <w:rFonts w:cs="Arial"/>
          <w:sz w:val="24"/>
          <w:szCs w:val="24"/>
        </w:rPr>
        <w:t xml:space="preserve">. Панель управления контролирует все параметры двигателя и генератора и воздействует на автоматический останов при серьезных отказах. Панель управления синхронного генератора и двигателя </w:t>
      </w:r>
      <w:r w:rsidRPr="00F27C1E">
        <w:rPr>
          <w:rFonts w:cs="Arial"/>
          <w:b/>
          <w:i/>
          <w:sz w:val="24"/>
          <w:szCs w:val="24"/>
          <w:u w:val="single"/>
        </w:rPr>
        <w:t>полностью интегрирована и обеспечивает следующие функции</w:t>
      </w:r>
      <w:r w:rsidRPr="00F27C1E">
        <w:rPr>
          <w:rFonts w:cs="Arial"/>
          <w:sz w:val="24"/>
          <w:szCs w:val="24"/>
        </w:rPr>
        <w:t>:</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 xml:space="preserve">Меню полностью на </w:t>
      </w:r>
      <w:r w:rsidRPr="00F27C1E">
        <w:rPr>
          <w:rFonts w:cs="Arial"/>
          <w:snapToGrid w:val="0"/>
          <w:sz w:val="24"/>
          <w:u w:val="single"/>
        </w:rPr>
        <w:t>РУССКОМ ЯЗЫКЕ.</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Автоматический/ручной запуск/останов двигателя с остановами, сопровождаемыми миганием соответствующих светодиодной индикации, при низком давлении масла, высокой температуре охлаждающей жидкости, превышении числа оборотов двигателя, слишком длительном запуске и при аварийном останове.</w:t>
      </w:r>
    </w:p>
    <w:p w:rsidR="00F27C1E" w:rsidRPr="00F27C1E" w:rsidRDefault="00F27C1E" w:rsidP="00F27C1E">
      <w:pPr>
        <w:numPr>
          <w:ilvl w:val="0"/>
          <w:numId w:val="47"/>
        </w:numPr>
        <w:autoSpaceDE w:val="0"/>
        <w:autoSpaceDN w:val="0"/>
        <w:adjustRightInd w:val="0"/>
        <w:contextualSpacing/>
        <w:jc w:val="both"/>
        <w:rPr>
          <w:rFonts w:cs="Arial"/>
          <w:snapToGrid w:val="0"/>
          <w:sz w:val="24"/>
        </w:rPr>
      </w:pPr>
      <w:r w:rsidRPr="00F27C1E">
        <w:rPr>
          <w:rFonts w:cs="Arial"/>
          <w:snapToGrid w:val="0"/>
          <w:sz w:val="24"/>
        </w:rPr>
        <w:t>Управление мощностью (запуск и останов зависят от нагрузки).</w:t>
      </w:r>
    </w:p>
    <w:p w:rsidR="00F27C1E" w:rsidRPr="00F27C1E" w:rsidRDefault="00F27C1E" w:rsidP="00F27C1E">
      <w:pPr>
        <w:numPr>
          <w:ilvl w:val="0"/>
          <w:numId w:val="47"/>
        </w:numPr>
        <w:autoSpaceDE w:val="0"/>
        <w:autoSpaceDN w:val="0"/>
        <w:adjustRightInd w:val="0"/>
        <w:contextualSpacing/>
        <w:jc w:val="both"/>
        <w:rPr>
          <w:rFonts w:cs="Arial"/>
          <w:snapToGrid w:val="0"/>
          <w:sz w:val="24"/>
        </w:rPr>
      </w:pPr>
      <w:r w:rsidRPr="00F27C1E">
        <w:rPr>
          <w:rFonts w:cs="Arial"/>
          <w:snapToGrid w:val="0"/>
          <w:sz w:val="24"/>
        </w:rPr>
        <w:t>Ручная настройка приоритета, либо автоматическая в зависимости от часов наработки или требования нагрузки (наиболее эффективная настройка)</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 xml:space="preserve">Выбор приоритета запуска и остановки ДГУ при различных </w:t>
      </w:r>
      <w:proofErr w:type="gramStart"/>
      <w:r w:rsidRPr="00F27C1E">
        <w:rPr>
          <w:rFonts w:cs="Arial"/>
          <w:snapToGrid w:val="0"/>
          <w:sz w:val="24"/>
        </w:rPr>
        <w:t>комбинациях</w:t>
      </w:r>
      <w:proofErr w:type="gramEnd"/>
      <w:r w:rsidRPr="00F27C1E">
        <w:rPr>
          <w:rFonts w:cs="Arial"/>
          <w:snapToGrid w:val="0"/>
          <w:sz w:val="24"/>
        </w:rPr>
        <w:t xml:space="preserve"> работающих в параллели ДГУ.</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 xml:space="preserve">Поддержка параллельной работы с другими ДГУ, оборудованными однотипными панелями управления с контроллерами IG-NT GC MINT фирмы ComAp, с функцией  автоматического запуска, выход на номинальные обороты, включение в параллельную работу предварительно прогретого дизеля, автоматического распределения активной и реактивной нагрузки между всеми работающими в параллели ДГУ. </w:t>
      </w:r>
    </w:p>
    <w:p w:rsidR="00F27C1E" w:rsidRPr="00F27C1E" w:rsidRDefault="00F27C1E" w:rsidP="00F27C1E">
      <w:pPr>
        <w:numPr>
          <w:ilvl w:val="0"/>
          <w:numId w:val="47"/>
        </w:numPr>
        <w:autoSpaceDE w:val="0"/>
        <w:autoSpaceDN w:val="0"/>
        <w:adjustRightInd w:val="0"/>
        <w:contextualSpacing/>
        <w:jc w:val="both"/>
        <w:rPr>
          <w:rFonts w:cs="Arial"/>
          <w:snapToGrid w:val="0"/>
          <w:sz w:val="24"/>
        </w:rPr>
      </w:pPr>
      <w:r w:rsidRPr="00F27C1E">
        <w:rPr>
          <w:rFonts w:cs="Arial"/>
          <w:snapToGrid w:val="0"/>
          <w:sz w:val="24"/>
        </w:rPr>
        <w:t xml:space="preserve">плавная нагрузка и разгрузка ДГУ </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 xml:space="preserve">Управление защитами (настраиваемыми и фиксированными): защита по фазам, защита от КЗ, перегрузке по току и мощности,  защита от реверсивной мощности и от замыкания на землю, дополнительные 160 </w:t>
      </w:r>
      <w:proofErr w:type="gramStart"/>
      <w:r w:rsidRPr="00F27C1E">
        <w:rPr>
          <w:rFonts w:cs="Arial"/>
          <w:snapToGrid w:val="0"/>
          <w:sz w:val="24"/>
        </w:rPr>
        <w:t>программируемых</w:t>
      </w:r>
      <w:proofErr w:type="gramEnd"/>
      <w:r w:rsidRPr="00F27C1E">
        <w:rPr>
          <w:rFonts w:cs="Arial"/>
          <w:snapToGrid w:val="0"/>
          <w:sz w:val="24"/>
        </w:rPr>
        <w:t xml:space="preserve"> уставок по защите.</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Управление напряжением и косинусом, измерение базовой и пиковой нагрузок, автоматическая синхронизация и управление мощностью, измерение параметров генератора и сетевых параметров.</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Наличие RS 232/ RS 485 интерфейса с поддержкой Modbus, поддержка GSM-модема для SMS-отправки сообщений.</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журнал на 500 записей.</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Наличие встроенной системы мониторинга и дистанционного управления ДГУ.</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Полная интеграция с ДГУ и обмен сигналами через CAN-шину с другими панелями управления комплекса ДЭС.</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Таймер остывания – регулируемый в пределах 0…10 минут.</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Системы управления подачей топлива с подачей напряжения для останова или для рабочего хода.</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 xml:space="preserve">Цифровая  индикация: давления масла в двигателе; температуры охлаждающей жидкости; числа оборотов двигателя; напряжения системы постоянного тока; моточасов двигателя; диагностических кодов системы; напряжения переменного тока генератора; силы переменного тока генератора; частоты напряжения генератора, косинуса, текущей активной и реактивной нагрузки, общего количества выработанной ДГУ электроэнергии (кВт*ч) за весь период работы. </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Переключатель режимов работы двигателя.</w:t>
      </w:r>
    </w:p>
    <w:p w:rsidR="00F27C1E" w:rsidRPr="00F27C1E" w:rsidRDefault="00F27C1E" w:rsidP="00F27C1E">
      <w:pPr>
        <w:numPr>
          <w:ilvl w:val="0"/>
          <w:numId w:val="47"/>
        </w:numPr>
        <w:autoSpaceDE w:val="0"/>
        <w:autoSpaceDN w:val="0"/>
        <w:adjustRightInd w:val="0"/>
        <w:contextualSpacing/>
        <w:jc w:val="both"/>
        <w:rPr>
          <w:rFonts w:cs="Arial"/>
          <w:snapToGrid w:val="0"/>
          <w:sz w:val="24"/>
        </w:rPr>
      </w:pPr>
      <w:r w:rsidRPr="00F27C1E">
        <w:rPr>
          <w:rFonts w:cs="Arial"/>
          <w:snapToGrid w:val="0"/>
          <w:sz w:val="24"/>
        </w:rPr>
        <w:t xml:space="preserve">конфигурирование входных и выходных сигналов </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Кнопка аварийного останова.</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Переключатель проверки сигнальных ламп и индикатора.</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Потенциометр регулировки напряжения.</w:t>
      </w:r>
    </w:p>
    <w:p w:rsidR="00F27C1E" w:rsidRPr="00F27C1E" w:rsidRDefault="00F27C1E" w:rsidP="00F27C1E">
      <w:pPr>
        <w:widowControl w:val="0"/>
        <w:numPr>
          <w:ilvl w:val="0"/>
          <w:numId w:val="47"/>
        </w:numPr>
        <w:tabs>
          <w:tab w:val="left" w:pos="283"/>
        </w:tabs>
        <w:jc w:val="both"/>
        <w:rPr>
          <w:rFonts w:cs="Arial"/>
          <w:snapToGrid w:val="0"/>
          <w:sz w:val="24"/>
        </w:rPr>
      </w:pPr>
      <w:r w:rsidRPr="00F27C1E">
        <w:rPr>
          <w:rFonts w:cs="Arial"/>
          <w:snapToGrid w:val="0"/>
          <w:sz w:val="24"/>
        </w:rPr>
        <w:t>Прочный и влагозащищённый корпус, герметичность IP65.</w:t>
      </w:r>
    </w:p>
    <w:p w:rsidR="00F27C1E" w:rsidRPr="00F27C1E" w:rsidRDefault="00F27C1E" w:rsidP="00F27C1E">
      <w:pPr>
        <w:jc w:val="both"/>
        <w:rPr>
          <w:rFonts w:cs="Arial"/>
          <w:snapToGrid w:val="0"/>
          <w:sz w:val="24"/>
        </w:rPr>
      </w:pPr>
    </w:p>
    <w:p w:rsidR="00F27C1E" w:rsidRPr="00F27C1E" w:rsidRDefault="00F27C1E" w:rsidP="00F27C1E">
      <w:pPr>
        <w:ind w:firstLine="360"/>
        <w:jc w:val="both"/>
        <w:rPr>
          <w:rFonts w:cs="Arial"/>
          <w:sz w:val="24"/>
          <w:szCs w:val="24"/>
        </w:rPr>
      </w:pPr>
      <w:r w:rsidRPr="00F27C1E">
        <w:rPr>
          <w:rFonts w:cs="Arial"/>
          <w:sz w:val="24"/>
          <w:szCs w:val="24"/>
        </w:rPr>
        <w:t xml:space="preserve">На передней панели щита управления находятся индикаторы, кнопки управления, кнопка аварийной остановки и дисплей для вывода информации. </w:t>
      </w:r>
    </w:p>
    <w:p w:rsidR="00F27C1E" w:rsidRPr="00F27C1E" w:rsidRDefault="00F27C1E" w:rsidP="00F27C1E">
      <w:pPr>
        <w:ind w:firstLine="360"/>
        <w:jc w:val="both"/>
        <w:rPr>
          <w:rFonts w:cs="Arial"/>
          <w:sz w:val="24"/>
          <w:szCs w:val="24"/>
        </w:rPr>
      </w:pPr>
      <w:r w:rsidRPr="00F27C1E">
        <w:rPr>
          <w:rFonts w:cs="Arial"/>
          <w:sz w:val="24"/>
          <w:szCs w:val="24"/>
        </w:rPr>
        <w:t xml:space="preserve">Автоматический выключатель используется для отключения нагрузки от генератора при перегрузке, возникновении токов короткого замыкания и других аварийных ситуаций. Кроме того, выключатель, оснащенный моторным приводом, используется при подключении двух и более генераторов к общей шине для параллельной работы на общую нагрузку (с целью обеспечение резервирования и/или наращивания мощности электростанции).  </w:t>
      </w:r>
    </w:p>
    <w:p w:rsidR="00F27C1E" w:rsidRPr="00F27C1E" w:rsidRDefault="00F27C1E" w:rsidP="00F27C1E">
      <w:pPr>
        <w:ind w:firstLine="360"/>
        <w:jc w:val="both"/>
        <w:rPr>
          <w:rFonts w:cs="Arial"/>
          <w:sz w:val="24"/>
          <w:szCs w:val="24"/>
        </w:rPr>
      </w:pPr>
      <w:r w:rsidRPr="00F27C1E">
        <w:rPr>
          <w:rFonts w:cs="Arial"/>
          <w:sz w:val="24"/>
          <w:szCs w:val="24"/>
        </w:rPr>
        <w:t xml:space="preserve">Устройство автоматической зарядки аккумуляторных батарей обеспечивает поддержание АКБ в заряженном состоянии во время простоя ДГУ. </w:t>
      </w:r>
    </w:p>
    <w:p w:rsidR="00F27C1E" w:rsidRPr="00F27C1E" w:rsidRDefault="00F27C1E" w:rsidP="00F27C1E">
      <w:pPr>
        <w:ind w:firstLine="360"/>
        <w:jc w:val="both"/>
        <w:rPr>
          <w:rFonts w:cs="Arial"/>
          <w:snapToGrid w:val="0"/>
          <w:sz w:val="24"/>
          <w:szCs w:val="24"/>
        </w:rPr>
      </w:pPr>
      <w:r w:rsidRPr="00F27C1E">
        <w:rPr>
          <w:rFonts w:cs="Arial"/>
          <w:sz w:val="24"/>
          <w:szCs w:val="24"/>
        </w:rPr>
        <w:t xml:space="preserve">Панель управления монтируются на раме </w:t>
      </w:r>
      <w:proofErr w:type="gramStart"/>
      <w:r w:rsidRPr="00F27C1E">
        <w:rPr>
          <w:rFonts w:cs="Arial"/>
          <w:sz w:val="24"/>
          <w:szCs w:val="24"/>
        </w:rPr>
        <w:t>генератора</w:t>
      </w:r>
      <w:proofErr w:type="gramEnd"/>
      <w:r w:rsidRPr="00F27C1E">
        <w:rPr>
          <w:rFonts w:cs="Arial"/>
          <w:sz w:val="24"/>
          <w:szCs w:val="24"/>
        </w:rPr>
        <w:t xml:space="preserve"> и обеспечивает полное управление и постоянный контроль за работой ДГУ без постоянного присутствия дежурного персонала.</w:t>
      </w:r>
    </w:p>
    <w:p w:rsidR="00F27C1E" w:rsidRPr="00F27C1E" w:rsidRDefault="00F27C1E" w:rsidP="00F27C1E">
      <w:pPr>
        <w:autoSpaceDE w:val="0"/>
        <w:autoSpaceDN w:val="0"/>
        <w:adjustRightInd w:val="0"/>
        <w:spacing w:before="58" w:line="269" w:lineRule="exact"/>
        <w:jc w:val="center"/>
        <w:rPr>
          <w:b/>
          <w:sz w:val="24"/>
          <w:szCs w:val="24"/>
        </w:rPr>
      </w:pPr>
    </w:p>
    <w:p w:rsidR="00F27C1E" w:rsidRPr="00F27C1E" w:rsidRDefault="00F27C1E" w:rsidP="00F27C1E">
      <w:pPr>
        <w:autoSpaceDE w:val="0"/>
        <w:autoSpaceDN w:val="0"/>
        <w:adjustRightInd w:val="0"/>
        <w:spacing w:before="58" w:line="269" w:lineRule="exact"/>
        <w:jc w:val="center"/>
        <w:rPr>
          <w:b/>
          <w:sz w:val="24"/>
          <w:szCs w:val="24"/>
        </w:rPr>
      </w:pPr>
      <w:r w:rsidRPr="00F27C1E">
        <w:rPr>
          <w:b/>
          <w:sz w:val="24"/>
          <w:szCs w:val="24"/>
        </w:rPr>
        <w:t>2.3. Топливная система ДГУ.</w:t>
      </w:r>
    </w:p>
    <w:p w:rsidR="00F27C1E" w:rsidRPr="00F27C1E" w:rsidRDefault="00F27C1E" w:rsidP="00F27C1E">
      <w:pPr>
        <w:autoSpaceDE w:val="0"/>
        <w:autoSpaceDN w:val="0"/>
        <w:adjustRightInd w:val="0"/>
        <w:spacing w:before="58"/>
        <w:ind w:firstLine="284"/>
        <w:jc w:val="both"/>
        <w:rPr>
          <w:sz w:val="24"/>
          <w:szCs w:val="24"/>
        </w:rPr>
      </w:pPr>
      <w:r w:rsidRPr="00F27C1E">
        <w:rPr>
          <w:sz w:val="24"/>
          <w:szCs w:val="24"/>
        </w:rPr>
        <w:t xml:space="preserve">При работе дизель-генераторной установки в топливной системе должно создаваться нормальное (расчётное) давление и температура топлива на подаче и обратке ТНВД, полное отсутствие воздуха в системе, что обеспечивает бесперебойную подачу топлива при работе установки на различных режимах. </w:t>
      </w:r>
    </w:p>
    <w:p w:rsidR="00F27C1E" w:rsidRPr="00F27C1E" w:rsidRDefault="00F27C1E" w:rsidP="00F27C1E">
      <w:pPr>
        <w:autoSpaceDE w:val="0"/>
        <w:autoSpaceDN w:val="0"/>
        <w:adjustRightInd w:val="0"/>
        <w:spacing w:before="58"/>
        <w:ind w:firstLine="284"/>
        <w:jc w:val="both"/>
        <w:rPr>
          <w:sz w:val="24"/>
          <w:szCs w:val="22"/>
        </w:rPr>
      </w:pPr>
      <w:r w:rsidRPr="00F27C1E">
        <w:rPr>
          <w:sz w:val="24"/>
          <w:szCs w:val="22"/>
        </w:rPr>
        <w:t xml:space="preserve">От стационарной расходной емкости расположенной на электростанции, дизельное топливо должно пройти через фильтрующие элементы </w:t>
      </w:r>
      <w:r w:rsidRPr="00F27C1E">
        <w:rPr>
          <w:b/>
          <w:sz w:val="24"/>
          <w:szCs w:val="24"/>
          <w:u w:val="single"/>
        </w:rPr>
        <w:t>топливно-водяного сепаратора</w:t>
      </w:r>
      <w:r w:rsidRPr="00F27C1E">
        <w:rPr>
          <w:sz w:val="24"/>
          <w:szCs w:val="22"/>
        </w:rPr>
        <w:t xml:space="preserve"> которые производят предварительную очистку топлива – отделение водных фракций. Топливно-водяной сепаратор должен быть смонтирован на раме ДГУ. Далее </w:t>
      </w:r>
      <w:proofErr w:type="gramStart"/>
      <w:r w:rsidRPr="00F27C1E">
        <w:rPr>
          <w:sz w:val="24"/>
          <w:szCs w:val="22"/>
        </w:rPr>
        <w:t>дизельное</w:t>
      </w:r>
      <w:proofErr w:type="gramEnd"/>
      <w:r w:rsidRPr="00F27C1E">
        <w:rPr>
          <w:sz w:val="24"/>
          <w:szCs w:val="22"/>
        </w:rPr>
        <w:t xml:space="preserve"> топливопроходит через</w:t>
      </w:r>
      <w:r w:rsidRPr="00F27C1E">
        <w:rPr>
          <w:sz w:val="24"/>
          <w:szCs w:val="24"/>
        </w:rPr>
        <w:t>фильтра грубой и тонкой очистки топлива,</w:t>
      </w:r>
      <w:r w:rsidRPr="00F27C1E">
        <w:rPr>
          <w:sz w:val="24"/>
          <w:szCs w:val="22"/>
        </w:rPr>
        <w:t xml:space="preserve"> смонтированные на блоке цилиндров двигателя и подаётся к ТНВД дизель-генераторной установки.</w:t>
      </w:r>
    </w:p>
    <w:p w:rsidR="00F27C1E" w:rsidRPr="00F27C1E" w:rsidRDefault="00F27C1E" w:rsidP="00F27C1E">
      <w:pPr>
        <w:autoSpaceDE w:val="0"/>
        <w:autoSpaceDN w:val="0"/>
        <w:adjustRightInd w:val="0"/>
        <w:spacing w:before="58"/>
        <w:ind w:firstLine="284"/>
        <w:jc w:val="both"/>
        <w:rPr>
          <w:sz w:val="24"/>
          <w:szCs w:val="24"/>
        </w:rPr>
      </w:pPr>
    </w:p>
    <w:p w:rsidR="00F27C1E" w:rsidRPr="00F27C1E" w:rsidRDefault="00F27C1E" w:rsidP="00F27C1E">
      <w:pPr>
        <w:tabs>
          <w:tab w:val="left" w:pos="567"/>
        </w:tabs>
        <w:jc w:val="center"/>
        <w:outlineLvl w:val="1"/>
        <w:rPr>
          <w:b/>
          <w:snapToGrid w:val="0"/>
          <w:sz w:val="24"/>
          <w:szCs w:val="24"/>
        </w:rPr>
      </w:pPr>
      <w:r>
        <w:rPr>
          <w:b/>
          <w:snapToGrid w:val="0"/>
          <w:sz w:val="24"/>
          <w:szCs w:val="24"/>
        </w:rPr>
        <w:t xml:space="preserve">2.4. </w:t>
      </w:r>
      <w:r w:rsidRPr="00F27C1E">
        <w:rPr>
          <w:b/>
          <w:snapToGrid w:val="0"/>
          <w:sz w:val="24"/>
          <w:szCs w:val="24"/>
        </w:rPr>
        <w:t xml:space="preserve">Масляная система </w:t>
      </w:r>
      <w:r w:rsidRPr="00F27C1E">
        <w:rPr>
          <w:b/>
          <w:bCs/>
          <w:snapToGrid w:val="0"/>
          <w:sz w:val="24"/>
          <w:szCs w:val="24"/>
        </w:rPr>
        <w:t>ДГУ</w:t>
      </w:r>
      <w:r w:rsidRPr="00F27C1E">
        <w:rPr>
          <w:b/>
          <w:snapToGrid w:val="0"/>
          <w:sz w:val="24"/>
          <w:szCs w:val="24"/>
        </w:rPr>
        <w:t>.</w:t>
      </w:r>
    </w:p>
    <w:p w:rsidR="00F27C1E" w:rsidRPr="00F27C1E" w:rsidRDefault="00F27C1E" w:rsidP="00F27C1E">
      <w:pPr>
        <w:autoSpaceDE w:val="0"/>
        <w:autoSpaceDN w:val="0"/>
        <w:adjustRightInd w:val="0"/>
        <w:ind w:firstLine="289"/>
        <w:jc w:val="both"/>
        <w:rPr>
          <w:sz w:val="24"/>
          <w:szCs w:val="24"/>
        </w:rPr>
      </w:pPr>
      <w:r w:rsidRPr="00F27C1E">
        <w:rPr>
          <w:sz w:val="24"/>
          <w:szCs w:val="24"/>
        </w:rPr>
        <w:t xml:space="preserve">Масляная система дизель-генераторной установки должна обеспечивать фильтрацию масла, смазывание и отвод тепла от узлов и механизмов ДГУ, а так же производить сигнализирование или аварийную остановку при повышении или понижении установленных параметров (давление и температуры масла). </w:t>
      </w:r>
    </w:p>
    <w:p w:rsidR="00F27C1E" w:rsidRDefault="00F27C1E" w:rsidP="00F27C1E">
      <w:pPr>
        <w:autoSpaceDE w:val="0"/>
        <w:autoSpaceDN w:val="0"/>
        <w:adjustRightInd w:val="0"/>
        <w:ind w:firstLine="289"/>
        <w:jc w:val="both"/>
        <w:rPr>
          <w:sz w:val="24"/>
          <w:szCs w:val="24"/>
        </w:rPr>
      </w:pPr>
      <w:r w:rsidRPr="00F27C1E">
        <w:rPr>
          <w:sz w:val="24"/>
          <w:szCs w:val="24"/>
        </w:rPr>
        <w:t>В состав масляной системы входит: м</w:t>
      </w:r>
      <w:r w:rsidRPr="00F27C1E">
        <w:rPr>
          <w:sz w:val="24"/>
          <w:szCs w:val="24"/>
          <w:lang w:eastAsia="ar-SA"/>
        </w:rPr>
        <w:t>асляный насос, сапун картера, маслоохладитель, масляный фильтр, маслозаливная горловина и щуп для замера уровня масла, стандартный масляный поддон (картер), отвод картерных газов, ручной масляный насос с клапаном для слива масла из картера (</w:t>
      </w:r>
      <w:r w:rsidRPr="00F27C1E">
        <w:rPr>
          <w:sz w:val="24"/>
          <w:szCs w:val="24"/>
        </w:rPr>
        <w:t>система слива отработанного масла в тарные ёмкости)</w:t>
      </w:r>
      <w:r w:rsidRPr="00F27C1E">
        <w:rPr>
          <w:sz w:val="24"/>
          <w:szCs w:val="24"/>
          <w:lang w:eastAsia="ar-SA"/>
        </w:rPr>
        <w:t>, регулятор уровня масла в поддоне (картере), датчики температуры и давления масла</w:t>
      </w:r>
      <w:proofErr w:type="gramStart"/>
      <w:r w:rsidRPr="00F27C1E">
        <w:rPr>
          <w:sz w:val="24"/>
          <w:szCs w:val="24"/>
          <w:lang w:eastAsia="ar-SA"/>
        </w:rPr>
        <w:t>.</w:t>
      </w:r>
      <w:r w:rsidRPr="00F27C1E">
        <w:rPr>
          <w:sz w:val="24"/>
          <w:szCs w:val="24"/>
        </w:rPr>
        <w:t>З</w:t>
      </w:r>
      <w:proofErr w:type="gramEnd"/>
      <w:r w:rsidRPr="00F27C1E">
        <w:rPr>
          <w:sz w:val="24"/>
          <w:szCs w:val="24"/>
        </w:rPr>
        <w:t xml:space="preserve">амена масла (заливка в картер) будет производиться из бочек </w:t>
      </w:r>
      <w:smartTag w:uri="urn:schemas-microsoft-com:office:smarttags" w:element="metricconverter">
        <w:smartTagPr>
          <w:attr w:name="ProductID" w:val="200 литров"/>
        </w:smartTagPr>
        <w:r w:rsidRPr="00F27C1E">
          <w:rPr>
            <w:sz w:val="24"/>
            <w:szCs w:val="24"/>
          </w:rPr>
          <w:t>200 литров</w:t>
        </w:r>
      </w:smartTag>
      <w:r w:rsidRPr="00F27C1E">
        <w:rPr>
          <w:sz w:val="24"/>
          <w:szCs w:val="24"/>
        </w:rPr>
        <w:t xml:space="preserve"> ручным насосом.</w:t>
      </w:r>
    </w:p>
    <w:p w:rsidR="00F27C1E" w:rsidRPr="00F27C1E" w:rsidRDefault="00F27C1E" w:rsidP="00F27C1E">
      <w:pPr>
        <w:autoSpaceDE w:val="0"/>
        <w:autoSpaceDN w:val="0"/>
        <w:adjustRightInd w:val="0"/>
        <w:ind w:firstLine="289"/>
        <w:jc w:val="both"/>
        <w:rPr>
          <w:sz w:val="24"/>
          <w:szCs w:val="24"/>
        </w:rPr>
      </w:pPr>
    </w:p>
    <w:p w:rsidR="00F27C1E" w:rsidRPr="00F27C1E" w:rsidRDefault="00F27C1E" w:rsidP="00F27C1E">
      <w:pPr>
        <w:tabs>
          <w:tab w:val="left" w:pos="567"/>
        </w:tabs>
        <w:jc w:val="center"/>
        <w:outlineLvl w:val="1"/>
        <w:rPr>
          <w:b/>
          <w:snapToGrid w:val="0"/>
          <w:sz w:val="24"/>
          <w:szCs w:val="24"/>
        </w:rPr>
      </w:pPr>
      <w:r w:rsidRPr="00F27C1E">
        <w:rPr>
          <w:b/>
          <w:snapToGrid w:val="0"/>
          <w:sz w:val="24"/>
          <w:szCs w:val="24"/>
        </w:rPr>
        <w:t>2.5. Система охлаждения ДГУ.</w:t>
      </w:r>
    </w:p>
    <w:p w:rsidR="00F27C1E" w:rsidRPr="00F27C1E" w:rsidRDefault="00F27C1E" w:rsidP="00F27C1E">
      <w:pPr>
        <w:ind w:firstLine="709"/>
        <w:jc w:val="both"/>
        <w:rPr>
          <w:snapToGrid w:val="0"/>
          <w:sz w:val="24"/>
        </w:rPr>
      </w:pPr>
      <w:r w:rsidRPr="00F27C1E">
        <w:rPr>
          <w:snapToGrid w:val="0"/>
          <w:sz w:val="24"/>
        </w:rPr>
        <w:t>Система охлаждения ДГУ радиаторного типа. Система охлаждения должна обеспечивать автоматическое регулирование температуры охлаждающей жидкости, в зависимости от температуры в системе. Система охлаждения должна обеспечивать длительную работу ДГУ на номинальной нагрузке при температуре окружающей среды +50 град</w:t>
      </w:r>
      <w:proofErr w:type="gramStart"/>
      <w:r w:rsidRPr="00F27C1E">
        <w:rPr>
          <w:snapToGrid w:val="0"/>
          <w:sz w:val="24"/>
        </w:rPr>
        <w:t>.С</w:t>
      </w:r>
      <w:proofErr w:type="gramEnd"/>
      <w:r w:rsidRPr="00F27C1E">
        <w:rPr>
          <w:snapToGrid w:val="0"/>
          <w:sz w:val="24"/>
        </w:rPr>
        <w:t>, без перегрева ДГУ.</w:t>
      </w:r>
    </w:p>
    <w:p w:rsidR="00F27C1E" w:rsidRPr="00F27C1E" w:rsidRDefault="00F27C1E" w:rsidP="00F27C1E">
      <w:pPr>
        <w:ind w:firstLine="709"/>
        <w:jc w:val="both"/>
        <w:rPr>
          <w:snapToGrid w:val="0"/>
          <w:sz w:val="24"/>
          <w:szCs w:val="24"/>
        </w:rPr>
      </w:pPr>
      <w:proofErr w:type="gramStart"/>
      <w:r w:rsidRPr="00F27C1E">
        <w:rPr>
          <w:snapToGrid w:val="0"/>
          <w:sz w:val="24"/>
          <w:szCs w:val="24"/>
        </w:rPr>
        <w:t>На неработающем ДГУ, температура охлаждающей жидкости должна поддерживается на уровне не ниже +40С</w:t>
      </w:r>
      <w:r w:rsidRPr="00F27C1E">
        <w:rPr>
          <w:snapToGrid w:val="0"/>
          <w:sz w:val="24"/>
          <w:szCs w:val="24"/>
          <w:vertAlign w:val="superscript"/>
        </w:rPr>
        <w:t>о</w:t>
      </w:r>
      <w:r w:rsidRPr="00F27C1E">
        <w:rPr>
          <w:snapToGrid w:val="0"/>
          <w:sz w:val="24"/>
          <w:szCs w:val="24"/>
        </w:rPr>
        <w:t xml:space="preserve">  с помощью </w:t>
      </w:r>
      <w:r w:rsidRPr="00F27C1E">
        <w:rPr>
          <w:b/>
          <w:snapToGrid w:val="0"/>
          <w:sz w:val="24"/>
          <w:szCs w:val="24"/>
          <w:u w:val="single"/>
        </w:rPr>
        <w:t xml:space="preserve">автоматического электрического </w:t>
      </w:r>
      <w:r w:rsidRPr="00F27C1E">
        <w:rPr>
          <w:b/>
          <w:snapToGrid w:val="0"/>
          <w:sz w:val="24"/>
          <w:u w:val="single"/>
        </w:rPr>
        <w:t>220/240В</w:t>
      </w:r>
      <w:r w:rsidRPr="00F27C1E">
        <w:rPr>
          <w:b/>
          <w:snapToGrid w:val="0"/>
          <w:sz w:val="24"/>
          <w:szCs w:val="24"/>
          <w:u w:val="single"/>
        </w:rPr>
        <w:t xml:space="preserve"> подогревателя (котла).</w:t>
      </w:r>
      <w:proofErr w:type="gramEnd"/>
    </w:p>
    <w:p w:rsidR="00F27C1E" w:rsidRPr="00F27C1E" w:rsidRDefault="00F27C1E" w:rsidP="00F27C1E">
      <w:pPr>
        <w:ind w:firstLine="709"/>
        <w:jc w:val="both"/>
        <w:rPr>
          <w:snapToGrid w:val="0"/>
          <w:sz w:val="24"/>
        </w:rPr>
      </w:pPr>
      <w:r w:rsidRPr="00F27C1E">
        <w:rPr>
          <w:snapToGrid w:val="0"/>
          <w:sz w:val="24"/>
        </w:rPr>
        <w:t>Заправка охлаждающей жидкости будет производиться ручным насосом.</w:t>
      </w:r>
    </w:p>
    <w:p w:rsidR="00F27C1E" w:rsidRPr="00F27C1E" w:rsidRDefault="00F27C1E" w:rsidP="00F27C1E">
      <w:pPr>
        <w:tabs>
          <w:tab w:val="left" w:pos="567"/>
        </w:tabs>
        <w:jc w:val="both"/>
        <w:rPr>
          <w:snapToGrid w:val="0"/>
          <w:sz w:val="24"/>
          <w:szCs w:val="24"/>
        </w:rPr>
      </w:pPr>
      <w:r w:rsidRPr="00F27C1E">
        <w:rPr>
          <w:snapToGrid w:val="0"/>
          <w:sz w:val="28"/>
        </w:rPr>
        <w:tab/>
      </w:r>
    </w:p>
    <w:p w:rsidR="00F27C1E" w:rsidRPr="00F27C1E" w:rsidRDefault="00F27C1E" w:rsidP="00F27C1E">
      <w:pPr>
        <w:tabs>
          <w:tab w:val="left" w:pos="567"/>
        </w:tabs>
        <w:jc w:val="center"/>
        <w:rPr>
          <w:snapToGrid w:val="0"/>
          <w:sz w:val="24"/>
        </w:rPr>
      </w:pPr>
      <w:r w:rsidRPr="00F27C1E">
        <w:rPr>
          <w:b/>
          <w:snapToGrid w:val="0"/>
          <w:sz w:val="24"/>
          <w:szCs w:val="24"/>
        </w:rPr>
        <w:t>2.6.</w:t>
      </w:r>
      <w:r w:rsidRPr="00F27C1E">
        <w:rPr>
          <w:b/>
          <w:snapToGrid w:val="0"/>
          <w:sz w:val="24"/>
        </w:rPr>
        <w:t>Система запуска ДГУ</w:t>
      </w:r>
      <w:r w:rsidRPr="00F27C1E">
        <w:rPr>
          <w:snapToGrid w:val="0"/>
          <w:sz w:val="24"/>
        </w:rPr>
        <w:t>.</w:t>
      </w:r>
    </w:p>
    <w:p w:rsidR="00F27C1E" w:rsidRPr="00F27C1E" w:rsidRDefault="00F27C1E" w:rsidP="00F27C1E">
      <w:pPr>
        <w:tabs>
          <w:tab w:val="left" w:pos="284"/>
        </w:tabs>
        <w:jc w:val="both"/>
        <w:rPr>
          <w:snapToGrid w:val="0"/>
          <w:sz w:val="24"/>
        </w:rPr>
      </w:pPr>
      <w:r w:rsidRPr="00F27C1E">
        <w:rPr>
          <w:snapToGrid w:val="0"/>
          <w:sz w:val="28"/>
        </w:rPr>
        <w:tab/>
      </w:r>
      <w:r w:rsidRPr="00F27C1E">
        <w:rPr>
          <w:snapToGrid w:val="0"/>
          <w:sz w:val="24"/>
        </w:rPr>
        <w:t xml:space="preserve">Система запуска дизель-генераторной установки электростартерного типа и предназначена для преобразования электрической энергии стартера в механический момент для раскрутки вала </w:t>
      </w:r>
      <w:r w:rsidRPr="00F27C1E">
        <w:rPr>
          <w:sz w:val="24"/>
        </w:rPr>
        <w:t>ДГУ</w:t>
      </w:r>
      <w:r w:rsidRPr="00F27C1E">
        <w:rPr>
          <w:snapToGrid w:val="0"/>
          <w:sz w:val="24"/>
        </w:rPr>
        <w:t xml:space="preserve"> при пуске.</w:t>
      </w:r>
    </w:p>
    <w:p w:rsidR="00F27C1E" w:rsidRPr="00F27C1E" w:rsidRDefault="00F27C1E" w:rsidP="00F27C1E">
      <w:pPr>
        <w:tabs>
          <w:tab w:val="left" w:pos="284"/>
        </w:tabs>
        <w:jc w:val="both"/>
        <w:rPr>
          <w:snapToGrid w:val="0"/>
          <w:sz w:val="24"/>
        </w:rPr>
      </w:pPr>
      <w:r w:rsidRPr="00F27C1E">
        <w:rPr>
          <w:snapToGrid w:val="0"/>
          <w:sz w:val="24"/>
        </w:rPr>
        <w:tab/>
        <w:t xml:space="preserve">Система запуска дизель-генераторной установки состоит </w:t>
      </w:r>
      <w:proofErr w:type="gramStart"/>
      <w:r w:rsidRPr="00F27C1E">
        <w:rPr>
          <w:snapToGrid w:val="0"/>
          <w:sz w:val="24"/>
        </w:rPr>
        <w:t>из</w:t>
      </w:r>
      <w:proofErr w:type="gramEnd"/>
      <w:r w:rsidRPr="00F27C1E">
        <w:rPr>
          <w:snapToGrid w:val="0"/>
          <w:sz w:val="24"/>
        </w:rPr>
        <w:t>:</w:t>
      </w:r>
    </w:p>
    <w:p w:rsidR="00F27C1E" w:rsidRPr="00F27C1E" w:rsidRDefault="00F27C1E" w:rsidP="00F27C1E">
      <w:pPr>
        <w:tabs>
          <w:tab w:val="left" w:pos="567"/>
          <w:tab w:val="num" w:pos="1843"/>
        </w:tabs>
        <w:jc w:val="both"/>
        <w:rPr>
          <w:snapToGrid w:val="0"/>
          <w:sz w:val="24"/>
        </w:rPr>
      </w:pPr>
      <w:r w:rsidRPr="00F27C1E">
        <w:rPr>
          <w:snapToGrid w:val="0"/>
          <w:sz w:val="24"/>
        </w:rPr>
        <w:t xml:space="preserve">- электрического стартера, расположенного на </w:t>
      </w:r>
      <w:r w:rsidRPr="00F27C1E">
        <w:rPr>
          <w:sz w:val="24"/>
        </w:rPr>
        <w:t>ДГУ</w:t>
      </w:r>
      <w:r w:rsidRPr="00F27C1E">
        <w:rPr>
          <w:snapToGrid w:val="0"/>
          <w:sz w:val="24"/>
        </w:rPr>
        <w:t>;</w:t>
      </w:r>
    </w:p>
    <w:p w:rsidR="00F27C1E" w:rsidRPr="00F27C1E" w:rsidRDefault="00F27C1E" w:rsidP="00F27C1E">
      <w:pPr>
        <w:tabs>
          <w:tab w:val="left" w:pos="567"/>
          <w:tab w:val="num" w:pos="1843"/>
        </w:tabs>
        <w:jc w:val="both"/>
        <w:rPr>
          <w:snapToGrid w:val="0"/>
          <w:sz w:val="24"/>
        </w:rPr>
      </w:pPr>
      <w:r w:rsidRPr="00F27C1E">
        <w:rPr>
          <w:snapToGrid w:val="0"/>
          <w:sz w:val="24"/>
        </w:rPr>
        <w:t>- двух стартерных аккумуляторных батарей (САБ) на 190 ампер-час  каждая;</w:t>
      </w:r>
    </w:p>
    <w:p w:rsidR="00F27C1E" w:rsidRPr="00F27C1E" w:rsidRDefault="00F27C1E" w:rsidP="00F27C1E">
      <w:pPr>
        <w:tabs>
          <w:tab w:val="left" w:pos="567"/>
          <w:tab w:val="num" w:pos="1843"/>
        </w:tabs>
        <w:jc w:val="both"/>
        <w:rPr>
          <w:snapToGrid w:val="0"/>
          <w:sz w:val="24"/>
        </w:rPr>
      </w:pPr>
      <w:r w:rsidRPr="00F27C1E">
        <w:rPr>
          <w:snapToGrid w:val="0"/>
          <w:sz w:val="24"/>
        </w:rPr>
        <w:t>- автоматического зарядного устройства.</w:t>
      </w:r>
    </w:p>
    <w:p w:rsidR="00F27C1E" w:rsidRPr="00F27C1E" w:rsidRDefault="00F27C1E" w:rsidP="00F27C1E">
      <w:pPr>
        <w:tabs>
          <w:tab w:val="left" w:pos="284"/>
        </w:tabs>
        <w:jc w:val="both"/>
        <w:rPr>
          <w:snapToGrid w:val="0"/>
          <w:sz w:val="24"/>
        </w:rPr>
      </w:pPr>
      <w:r w:rsidRPr="00F27C1E">
        <w:rPr>
          <w:snapToGrid w:val="0"/>
          <w:sz w:val="24"/>
        </w:rPr>
        <w:tab/>
        <w:t>Зарядка САБ осуществляться при помощи автоматического зарядного устройства.</w:t>
      </w:r>
    </w:p>
    <w:p w:rsidR="00F27C1E" w:rsidRPr="00F27C1E" w:rsidRDefault="00F27C1E" w:rsidP="00F27C1E">
      <w:pPr>
        <w:tabs>
          <w:tab w:val="left" w:pos="284"/>
        </w:tabs>
        <w:jc w:val="both"/>
        <w:rPr>
          <w:snapToGrid w:val="0"/>
          <w:sz w:val="24"/>
        </w:rPr>
      </w:pPr>
      <w:r w:rsidRPr="00F27C1E">
        <w:rPr>
          <w:snapToGrid w:val="0"/>
          <w:sz w:val="24"/>
        </w:rPr>
        <w:tab/>
        <w:t xml:space="preserve">Процесс запуска </w:t>
      </w:r>
      <w:r w:rsidRPr="00F27C1E">
        <w:rPr>
          <w:sz w:val="24"/>
        </w:rPr>
        <w:t>ДГУ</w:t>
      </w:r>
      <w:r w:rsidRPr="00F27C1E">
        <w:rPr>
          <w:snapToGrid w:val="0"/>
          <w:sz w:val="24"/>
        </w:rPr>
        <w:t xml:space="preserve"> в режиме «Ручной» должен происходить по команде «Пуск» от местной панели управления расположенной непосредственно на ДГУ, в режиме «Автоматический» по команде от панели управления другого ДГУ, а также по команде с удаленного поста диспетчерского управления.</w:t>
      </w:r>
    </w:p>
    <w:p w:rsidR="00F27C1E" w:rsidRPr="00F27C1E" w:rsidRDefault="00F27C1E" w:rsidP="00F27C1E">
      <w:pPr>
        <w:tabs>
          <w:tab w:val="left" w:pos="567"/>
        </w:tabs>
        <w:spacing w:before="120" w:after="60"/>
        <w:ind w:left="1560" w:hanging="1134"/>
        <w:jc w:val="center"/>
        <w:outlineLvl w:val="1"/>
        <w:rPr>
          <w:b/>
          <w:snapToGrid w:val="0"/>
          <w:sz w:val="24"/>
          <w:szCs w:val="24"/>
        </w:rPr>
      </w:pPr>
      <w:r w:rsidRPr="00F27C1E">
        <w:rPr>
          <w:b/>
          <w:snapToGrid w:val="0"/>
          <w:sz w:val="24"/>
          <w:szCs w:val="24"/>
        </w:rPr>
        <w:t>2.7. Система выпуска отработавших газов ДГУ.</w:t>
      </w:r>
    </w:p>
    <w:p w:rsidR="00F27C1E" w:rsidRPr="00F27C1E" w:rsidRDefault="00F27C1E" w:rsidP="00F27C1E">
      <w:pPr>
        <w:autoSpaceDE w:val="0"/>
        <w:autoSpaceDN w:val="0"/>
        <w:adjustRightInd w:val="0"/>
        <w:ind w:firstLine="284"/>
        <w:jc w:val="both"/>
        <w:rPr>
          <w:sz w:val="24"/>
          <w:szCs w:val="24"/>
        </w:rPr>
      </w:pPr>
      <w:r w:rsidRPr="00F27C1E">
        <w:rPr>
          <w:sz w:val="24"/>
          <w:szCs w:val="24"/>
        </w:rPr>
        <w:t>Система выпуска отработанных газов дизель-генераторной установки соединяет выхлопной коллектор с компенсатором, с глушителем и выводит выхлопные газы в атмосферу. Направление выброса выхлопных газов – в сторону радиатора. Выхлопной тракт должен быть выполнен термоизолированным.</w:t>
      </w:r>
    </w:p>
    <w:p w:rsidR="00F27C1E" w:rsidRPr="00F27C1E" w:rsidRDefault="00F27C1E" w:rsidP="00F27C1E">
      <w:pPr>
        <w:autoSpaceDE w:val="0"/>
        <w:autoSpaceDN w:val="0"/>
        <w:adjustRightInd w:val="0"/>
        <w:ind w:firstLine="284"/>
        <w:jc w:val="both"/>
        <w:rPr>
          <w:sz w:val="24"/>
          <w:szCs w:val="24"/>
        </w:rPr>
      </w:pPr>
      <w:r w:rsidRPr="00F27C1E">
        <w:rPr>
          <w:sz w:val="24"/>
          <w:szCs w:val="24"/>
        </w:rPr>
        <w:tab/>
        <w:t xml:space="preserve">Система выпуска отработавших газов должна состоять </w:t>
      </w:r>
      <w:proofErr w:type="gramStart"/>
      <w:r w:rsidRPr="00F27C1E">
        <w:rPr>
          <w:sz w:val="24"/>
          <w:szCs w:val="24"/>
        </w:rPr>
        <w:t>из</w:t>
      </w:r>
      <w:proofErr w:type="gramEnd"/>
      <w:r w:rsidRPr="00F27C1E">
        <w:rPr>
          <w:sz w:val="24"/>
          <w:szCs w:val="24"/>
        </w:rPr>
        <w:t>:</w:t>
      </w:r>
    </w:p>
    <w:p w:rsidR="00F27C1E" w:rsidRPr="00F27C1E" w:rsidRDefault="00F27C1E" w:rsidP="00F27C1E">
      <w:pPr>
        <w:tabs>
          <w:tab w:val="left" w:pos="567"/>
          <w:tab w:val="num" w:pos="2160"/>
        </w:tabs>
        <w:jc w:val="both"/>
        <w:rPr>
          <w:snapToGrid w:val="0"/>
          <w:sz w:val="24"/>
          <w:szCs w:val="24"/>
        </w:rPr>
      </w:pPr>
      <w:r w:rsidRPr="00F27C1E">
        <w:rPr>
          <w:snapToGrid w:val="0"/>
          <w:sz w:val="24"/>
          <w:szCs w:val="24"/>
        </w:rPr>
        <w:t>- сильфонных компенсаторов теплового расширения;</w:t>
      </w:r>
    </w:p>
    <w:p w:rsidR="00F27C1E" w:rsidRPr="00F27C1E" w:rsidRDefault="00F27C1E" w:rsidP="00F27C1E">
      <w:pPr>
        <w:tabs>
          <w:tab w:val="left" w:pos="567"/>
          <w:tab w:val="num" w:pos="2160"/>
        </w:tabs>
        <w:jc w:val="both"/>
        <w:rPr>
          <w:snapToGrid w:val="0"/>
          <w:sz w:val="24"/>
          <w:szCs w:val="24"/>
        </w:rPr>
      </w:pPr>
      <w:r w:rsidRPr="00F27C1E">
        <w:rPr>
          <w:snapToGrid w:val="0"/>
          <w:sz w:val="24"/>
          <w:szCs w:val="24"/>
        </w:rPr>
        <w:t>- глушителя (с системой искрогашения);</w:t>
      </w:r>
    </w:p>
    <w:p w:rsidR="00F27C1E" w:rsidRPr="00F27C1E" w:rsidRDefault="00F27C1E" w:rsidP="00F27C1E">
      <w:pPr>
        <w:tabs>
          <w:tab w:val="left" w:pos="567"/>
          <w:tab w:val="num" w:pos="2160"/>
        </w:tabs>
        <w:jc w:val="both"/>
        <w:rPr>
          <w:snapToGrid w:val="0"/>
          <w:sz w:val="24"/>
          <w:szCs w:val="24"/>
        </w:rPr>
      </w:pPr>
      <w:r w:rsidRPr="00F27C1E">
        <w:rPr>
          <w:snapToGrid w:val="0"/>
          <w:sz w:val="24"/>
          <w:szCs w:val="24"/>
        </w:rPr>
        <w:t xml:space="preserve">- трубопроводов газовыхлопного тракта, которые должны быть оборудованы устройствами слива конденсата в переносную тару, если предусмотрено;  </w:t>
      </w:r>
    </w:p>
    <w:p w:rsidR="00F27C1E" w:rsidRPr="00F27C1E" w:rsidRDefault="00F27C1E" w:rsidP="00F27C1E">
      <w:pPr>
        <w:tabs>
          <w:tab w:val="left" w:pos="567"/>
          <w:tab w:val="num" w:pos="2160"/>
        </w:tabs>
        <w:jc w:val="both"/>
        <w:rPr>
          <w:snapToGrid w:val="0"/>
          <w:sz w:val="24"/>
          <w:szCs w:val="24"/>
        </w:rPr>
      </w:pPr>
      <w:r w:rsidRPr="00F27C1E">
        <w:rPr>
          <w:snapToGrid w:val="0"/>
          <w:sz w:val="24"/>
          <w:szCs w:val="24"/>
        </w:rPr>
        <w:t xml:space="preserve">- датчиков (термопары) температуры выхлопных газов по цилиндрам, до и после турбонагнетателя с выводом сигнала на дисплей контроля температуры выхлопных газов, если предусмотрено;    </w:t>
      </w:r>
    </w:p>
    <w:p w:rsidR="00F27C1E" w:rsidRPr="00F27C1E" w:rsidRDefault="00F27C1E" w:rsidP="00F27C1E">
      <w:pPr>
        <w:tabs>
          <w:tab w:val="left" w:pos="284"/>
        </w:tabs>
        <w:jc w:val="both"/>
        <w:rPr>
          <w:snapToGrid w:val="0"/>
          <w:sz w:val="24"/>
          <w:szCs w:val="24"/>
        </w:rPr>
      </w:pPr>
      <w:r w:rsidRPr="00F27C1E">
        <w:rPr>
          <w:snapToGrid w:val="0"/>
          <w:sz w:val="24"/>
          <w:szCs w:val="24"/>
        </w:rPr>
        <w:tab/>
      </w:r>
      <w:r w:rsidRPr="00F27C1E">
        <w:rPr>
          <w:snapToGrid w:val="0"/>
          <w:sz w:val="24"/>
          <w:szCs w:val="24"/>
        </w:rPr>
        <w:tab/>
        <w:t>Выброс выхлопных газов должен соответствовать стандарту РФ. Расчеты выбросов, проводятся согласно «Методики расчета выбросов загрязняющих веществ в атмосферу от ДЭС», выполняются для следующих вредных веществ:</w:t>
      </w:r>
    </w:p>
    <w:p w:rsidR="00F27C1E" w:rsidRPr="00F27C1E" w:rsidRDefault="00F27C1E" w:rsidP="00F27C1E">
      <w:pPr>
        <w:numPr>
          <w:ilvl w:val="0"/>
          <w:numId w:val="46"/>
        </w:numPr>
        <w:tabs>
          <w:tab w:val="left" w:pos="567"/>
        </w:tabs>
        <w:ind w:left="0" w:firstLine="0"/>
        <w:jc w:val="both"/>
        <w:rPr>
          <w:snapToGrid w:val="0"/>
          <w:sz w:val="24"/>
          <w:szCs w:val="24"/>
        </w:rPr>
      </w:pPr>
      <w:r w:rsidRPr="00F27C1E">
        <w:rPr>
          <w:snapToGrid w:val="0"/>
          <w:sz w:val="24"/>
          <w:szCs w:val="24"/>
        </w:rPr>
        <w:t>окись углерода (</w:t>
      </w:r>
      <w:proofErr w:type="gramStart"/>
      <w:r w:rsidRPr="00F27C1E">
        <w:rPr>
          <w:snapToGrid w:val="0"/>
          <w:sz w:val="24"/>
          <w:szCs w:val="24"/>
        </w:rPr>
        <w:t>СО</w:t>
      </w:r>
      <w:proofErr w:type="gramEnd"/>
      <w:r w:rsidRPr="00F27C1E">
        <w:rPr>
          <w:snapToGrid w:val="0"/>
          <w:sz w:val="24"/>
          <w:szCs w:val="24"/>
        </w:rPr>
        <w:t>);</w:t>
      </w:r>
    </w:p>
    <w:p w:rsidR="00F27C1E" w:rsidRPr="00F27C1E" w:rsidRDefault="00F27C1E" w:rsidP="00F27C1E">
      <w:pPr>
        <w:numPr>
          <w:ilvl w:val="0"/>
          <w:numId w:val="46"/>
        </w:numPr>
        <w:tabs>
          <w:tab w:val="left" w:pos="567"/>
        </w:tabs>
        <w:ind w:left="0" w:firstLine="0"/>
        <w:jc w:val="both"/>
        <w:rPr>
          <w:snapToGrid w:val="0"/>
          <w:sz w:val="24"/>
          <w:szCs w:val="24"/>
        </w:rPr>
      </w:pPr>
      <w:r w:rsidRPr="00F27C1E">
        <w:rPr>
          <w:snapToGrid w:val="0"/>
          <w:sz w:val="24"/>
          <w:szCs w:val="24"/>
        </w:rPr>
        <w:t>окись азота (Nox, в пересчете на NO2);</w:t>
      </w:r>
    </w:p>
    <w:p w:rsidR="00F27C1E" w:rsidRPr="00F27C1E" w:rsidRDefault="00F27C1E" w:rsidP="00F27C1E">
      <w:pPr>
        <w:numPr>
          <w:ilvl w:val="0"/>
          <w:numId w:val="46"/>
        </w:numPr>
        <w:tabs>
          <w:tab w:val="left" w:pos="567"/>
        </w:tabs>
        <w:ind w:left="0" w:firstLine="0"/>
        <w:jc w:val="both"/>
        <w:rPr>
          <w:snapToGrid w:val="0"/>
          <w:sz w:val="24"/>
          <w:szCs w:val="24"/>
        </w:rPr>
      </w:pPr>
      <w:r w:rsidRPr="00F27C1E">
        <w:rPr>
          <w:snapToGrid w:val="0"/>
          <w:sz w:val="24"/>
          <w:szCs w:val="24"/>
        </w:rPr>
        <w:t>углеводорода (CH);</w:t>
      </w:r>
    </w:p>
    <w:p w:rsidR="00F27C1E" w:rsidRPr="00F27C1E" w:rsidRDefault="00F27C1E" w:rsidP="00F27C1E">
      <w:pPr>
        <w:numPr>
          <w:ilvl w:val="0"/>
          <w:numId w:val="46"/>
        </w:numPr>
        <w:tabs>
          <w:tab w:val="left" w:pos="567"/>
        </w:tabs>
        <w:ind w:left="0" w:firstLine="0"/>
        <w:jc w:val="both"/>
        <w:rPr>
          <w:snapToGrid w:val="0"/>
          <w:sz w:val="24"/>
          <w:szCs w:val="24"/>
        </w:rPr>
      </w:pPr>
      <w:r w:rsidRPr="00F27C1E">
        <w:rPr>
          <w:snapToGrid w:val="0"/>
          <w:sz w:val="24"/>
          <w:szCs w:val="24"/>
        </w:rPr>
        <w:t>сажа ©;</w:t>
      </w:r>
    </w:p>
    <w:p w:rsidR="00F27C1E" w:rsidRPr="00F27C1E" w:rsidRDefault="00F27C1E" w:rsidP="00F27C1E">
      <w:pPr>
        <w:numPr>
          <w:ilvl w:val="0"/>
          <w:numId w:val="46"/>
        </w:numPr>
        <w:tabs>
          <w:tab w:val="left" w:pos="567"/>
        </w:tabs>
        <w:ind w:left="0" w:firstLine="0"/>
        <w:jc w:val="both"/>
        <w:rPr>
          <w:snapToGrid w:val="0"/>
          <w:sz w:val="24"/>
          <w:szCs w:val="24"/>
        </w:rPr>
      </w:pPr>
      <w:r w:rsidRPr="00F27C1E">
        <w:rPr>
          <w:snapToGrid w:val="0"/>
          <w:sz w:val="24"/>
          <w:szCs w:val="24"/>
        </w:rPr>
        <w:t>диоксид серы (SO2);</w:t>
      </w:r>
    </w:p>
    <w:p w:rsidR="00F27C1E" w:rsidRPr="00F27C1E" w:rsidRDefault="00F27C1E" w:rsidP="00F27C1E">
      <w:pPr>
        <w:numPr>
          <w:ilvl w:val="0"/>
          <w:numId w:val="46"/>
        </w:numPr>
        <w:tabs>
          <w:tab w:val="left" w:pos="567"/>
        </w:tabs>
        <w:ind w:left="0" w:firstLine="0"/>
        <w:jc w:val="both"/>
        <w:rPr>
          <w:snapToGrid w:val="0"/>
          <w:sz w:val="24"/>
          <w:szCs w:val="24"/>
        </w:rPr>
      </w:pPr>
      <w:r w:rsidRPr="00F27C1E">
        <w:rPr>
          <w:snapToGrid w:val="0"/>
          <w:sz w:val="24"/>
          <w:szCs w:val="24"/>
        </w:rPr>
        <w:t>формальдегид (ChrO);</w:t>
      </w:r>
    </w:p>
    <w:p w:rsidR="00F27C1E" w:rsidRPr="00F27C1E" w:rsidRDefault="00F27C1E" w:rsidP="00F27C1E">
      <w:pPr>
        <w:numPr>
          <w:ilvl w:val="0"/>
          <w:numId w:val="46"/>
        </w:numPr>
        <w:tabs>
          <w:tab w:val="left" w:pos="567"/>
        </w:tabs>
        <w:ind w:left="0" w:firstLine="0"/>
        <w:jc w:val="both"/>
        <w:rPr>
          <w:snapToGrid w:val="0"/>
          <w:sz w:val="24"/>
          <w:szCs w:val="24"/>
        </w:rPr>
      </w:pPr>
      <w:r w:rsidRPr="00F27C1E">
        <w:rPr>
          <w:snapToGrid w:val="0"/>
          <w:sz w:val="24"/>
          <w:szCs w:val="24"/>
        </w:rPr>
        <w:t>бен</w:t>
      </w:r>
      <w:proofErr w:type="gramStart"/>
      <w:r w:rsidRPr="00F27C1E">
        <w:rPr>
          <w:snapToGrid w:val="0"/>
          <w:sz w:val="24"/>
          <w:szCs w:val="24"/>
        </w:rPr>
        <w:t>з(</w:t>
      </w:r>
      <w:proofErr w:type="gramEnd"/>
      <w:r w:rsidRPr="00F27C1E">
        <w:rPr>
          <w:snapToGrid w:val="0"/>
          <w:sz w:val="24"/>
          <w:szCs w:val="24"/>
        </w:rPr>
        <w:t>а)пирен (БП).</w:t>
      </w:r>
    </w:p>
    <w:p w:rsidR="00F27C1E" w:rsidRPr="00F27C1E" w:rsidRDefault="00F27C1E" w:rsidP="00F27C1E">
      <w:pPr>
        <w:tabs>
          <w:tab w:val="left" w:pos="284"/>
        </w:tabs>
        <w:jc w:val="both"/>
        <w:rPr>
          <w:snapToGrid w:val="0"/>
          <w:sz w:val="24"/>
          <w:szCs w:val="24"/>
        </w:rPr>
      </w:pPr>
      <w:r w:rsidRPr="00F27C1E">
        <w:rPr>
          <w:snapToGrid w:val="0"/>
          <w:sz w:val="24"/>
          <w:szCs w:val="24"/>
        </w:rPr>
        <w:tab/>
        <w:t>На время транспортирования дизель-генераторных установок компенсатор, глушитель, наружные трубопроводы и оборудование выхлопного тракта должны демонтироваться.</w:t>
      </w:r>
    </w:p>
    <w:p w:rsidR="00F27C1E" w:rsidRPr="00F27C1E" w:rsidRDefault="00F27C1E" w:rsidP="00F27C1E">
      <w:pPr>
        <w:tabs>
          <w:tab w:val="left" w:pos="567"/>
        </w:tabs>
        <w:spacing w:before="120" w:after="60"/>
        <w:ind w:left="1277"/>
        <w:jc w:val="center"/>
        <w:outlineLvl w:val="1"/>
        <w:rPr>
          <w:b/>
          <w:snapToGrid w:val="0"/>
          <w:sz w:val="24"/>
          <w:szCs w:val="24"/>
        </w:rPr>
      </w:pPr>
      <w:r w:rsidRPr="00F27C1E">
        <w:rPr>
          <w:b/>
          <w:snapToGrid w:val="0"/>
          <w:sz w:val="24"/>
          <w:szCs w:val="24"/>
        </w:rPr>
        <w:t>2.8. Система аварийной световой и звуковой сигнализации ДГУ.</w:t>
      </w:r>
    </w:p>
    <w:p w:rsidR="00F27C1E" w:rsidRPr="00F27C1E" w:rsidRDefault="00F27C1E" w:rsidP="00F27C1E">
      <w:pPr>
        <w:tabs>
          <w:tab w:val="left" w:pos="284"/>
        </w:tabs>
        <w:jc w:val="both"/>
        <w:rPr>
          <w:snapToGrid w:val="0"/>
          <w:sz w:val="24"/>
        </w:rPr>
      </w:pPr>
      <w:r w:rsidRPr="00F27C1E">
        <w:rPr>
          <w:snapToGrid w:val="0"/>
          <w:sz w:val="28"/>
        </w:rPr>
        <w:tab/>
      </w:r>
      <w:r w:rsidRPr="00F27C1E">
        <w:rPr>
          <w:snapToGrid w:val="0"/>
          <w:sz w:val="24"/>
        </w:rPr>
        <w:t xml:space="preserve">Для сигнализации аварийных режимов дизель-генераторной установки должна быть предусмотрена аварийная звуковая и световая сигнализация контроля параметров </w:t>
      </w:r>
      <w:r w:rsidRPr="00F27C1E">
        <w:rPr>
          <w:sz w:val="24"/>
          <w:szCs w:val="24"/>
        </w:rPr>
        <w:t>ДГУ</w:t>
      </w:r>
      <w:r w:rsidRPr="00F27C1E">
        <w:rPr>
          <w:snapToGrid w:val="0"/>
          <w:sz w:val="24"/>
        </w:rPr>
        <w:t>: масляной систем; системы охлаждения; системы подачи дизельного топлива; системы выхлопных газов и превышение нагрузки на ДГУ выше номинальной.</w:t>
      </w:r>
    </w:p>
    <w:p w:rsidR="00F27C1E" w:rsidRPr="00F27C1E" w:rsidRDefault="00F27C1E" w:rsidP="00F27C1E">
      <w:pPr>
        <w:tabs>
          <w:tab w:val="left" w:pos="284"/>
        </w:tabs>
        <w:jc w:val="both"/>
        <w:rPr>
          <w:snapToGrid w:val="0"/>
          <w:sz w:val="24"/>
        </w:rPr>
      </w:pPr>
      <w:r w:rsidRPr="00F27C1E">
        <w:rPr>
          <w:snapToGrid w:val="0"/>
          <w:sz w:val="24"/>
        </w:rPr>
        <w:tab/>
        <w:t xml:space="preserve">Звуковая сигнализация должна быть выполнена с использованием </w:t>
      </w:r>
      <w:proofErr w:type="gramStart"/>
      <w:r w:rsidRPr="00F27C1E">
        <w:rPr>
          <w:snapToGrid w:val="0"/>
          <w:sz w:val="24"/>
        </w:rPr>
        <w:t>звуковых</w:t>
      </w:r>
      <w:proofErr w:type="gramEnd"/>
      <w:r w:rsidRPr="00F27C1E">
        <w:rPr>
          <w:snapToGrid w:val="0"/>
          <w:sz w:val="24"/>
        </w:rPr>
        <w:t xml:space="preserve"> и световых (проблесковый маячок) оповещателей,  которые устанавливаются на щите управления ДГУ, и иметь выхода для дублирования  на удаленном посту диспетчерского управления.</w:t>
      </w:r>
    </w:p>
    <w:p w:rsidR="00F27C1E" w:rsidRPr="00F27C1E" w:rsidRDefault="00F27C1E" w:rsidP="00F27C1E">
      <w:pPr>
        <w:tabs>
          <w:tab w:val="left" w:pos="284"/>
        </w:tabs>
        <w:jc w:val="both"/>
        <w:rPr>
          <w:snapToGrid w:val="0"/>
          <w:sz w:val="28"/>
          <w:highlight w:val="red"/>
        </w:rPr>
      </w:pPr>
    </w:p>
    <w:p w:rsidR="00F27C1E" w:rsidRPr="00F27C1E" w:rsidRDefault="004D2CD1" w:rsidP="004D2CD1">
      <w:pPr>
        <w:tabs>
          <w:tab w:val="left" w:pos="567"/>
        </w:tabs>
        <w:jc w:val="center"/>
        <w:outlineLvl w:val="1"/>
        <w:rPr>
          <w:b/>
          <w:snapToGrid w:val="0"/>
          <w:sz w:val="28"/>
          <w:szCs w:val="32"/>
        </w:rPr>
      </w:pPr>
      <w:r>
        <w:rPr>
          <w:b/>
          <w:snapToGrid w:val="0"/>
          <w:sz w:val="24"/>
          <w:szCs w:val="32"/>
        </w:rPr>
        <w:t xml:space="preserve">3. </w:t>
      </w:r>
      <w:r w:rsidR="00F27C1E" w:rsidRPr="004D2CD1">
        <w:rPr>
          <w:b/>
          <w:snapToGrid w:val="0"/>
          <w:sz w:val="24"/>
          <w:szCs w:val="32"/>
        </w:rPr>
        <w:t xml:space="preserve">Состав имеющегося поста диспетчерского управления (ГЩУ) с системой управления (СУ) всеми генерирующими агрегатами, эксплуатируемого РУ-0,4кВ с панелью собственных </w:t>
      </w:r>
      <w:r w:rsidR="00F27C1E" w:rsidRPr="00F27C1E">
        <w:rPr>
          <w:b/>
          <w:snapToGrid w:val="0"/>
          <w:sz w:val="28"/>
          <w:szCs w:val="32"/>
        </w:rPr>
        <w:t>нужд (СН).</w:t>
      </w:r>
    </w:p>
    <w:p w:rsidR="00F27C1E" w:rsidRPr="00F27C1E" w:rsidRDefault="004D2CD1" w:rsidP="004D2CD1">
      <w:pPr>
        <w:tabs>
          <w:tab w:val="left" w:pos="567"/>
        </w:tabs>
        <w:jc w:val="center"/>
        <w:outlineLvl w:val="1"/>
        <w:rPr>
          <w:b/>
          <w:snapToGrid w:val="0"/>
          <w:sz w:val="28"/>
          <w:szCs w:val="24"/>
        </w:rPr>
      </w:pPr>
      <w:r>
        <w:rPr>
          <w:b/>
          <w:snapToGrid w:val="0"/>
          <w:sz w:val="24"/>
          <w:szCs w:val="24"/>
        </w:rPr>
        <w:t xml:space="preserve">3.1. </w:t>
      </w:r>
      <w:r w:rsidR="00F27C1E" w:rsidRPr="00F27C1E">
        <w:rPr>
          <w:b/>
          <w:snapToGrid w:val="0"/>
          <w:sz w:val="24"/>
          <w:szCs w:val="24"/>
        </w:rPr>
        <w:t>В составе имеющегося поста диспетчерского управления уже предусмотрено</w:t>
      </w:r>
      <w:r w:rsidR="00F27C1E" w:rsidRPr="00F27C1E">
        <w:rPr>
          <w:b/>
          <w:snapToGrid w:val="0"/>
          <w:sz w:val="28"/>
          <w:szCs w:val="24"/>
        </w:rPr>
        <w:t>:</w:t>
      </w:r>
    </w:p>
    <w:p w:rsidR="00F27C1E" w:rsidRPr="00F27C1E" w:rsidRDefault="004D2CD1" w:rsidP="004D2CD1">
      <w:pPr>
        <w:jc w:val="both"/>
        <w:rPr>
          <w:snapToGrid w:val="0"/>
          <w:sz w:val="24"/>
        </w:rPr>
      </w:pPr>
      <w:r>
        <w:rPr>
          <w:snapToGrid w:val="0"/>
          <w:sz w:val="24"/>
        </w:rPr>
        <w:t xml:space="preserve">3.1.1. </w:t>
      </w:r>
      <w:r w:rsidR="00F27C1E" w:rsidRPr="00F27C1E">
        <w:rPr>
          <w:snapToGrid w:val="0"/>
          <w:sz w:val="24"/>
        </w:rPr>
        <w:t>Распределительное устройство РУ-0,4кВ со щитом СН, совмещенное со щитом контроля и управления всеми системами ДГ (</w:t>
      </w:r>
      <w:proofErr w:type="gramStart"/>
      <w:r w:rsidR="00F27C1E" w:rsidRPr="00F27C1E">
        <w:rPr>
          <w:snapToGrid w:val="0"/>
          <w:sz w:val="24"/>
        </w:rPr>
        <w:t>дизель-генераторами</w:t>
      </w:r>
      <w:proofErr w:type="gramEnd"/>
      <w:r w:rsidR="00F27C1E" w:rsidRPr="00F27C1E">
        <w:rPr>
          <w:snapToGrid w:val="0"/>
          <w:sz w:val="24"/>
        </w:rPr>
        <w:t xml:space="preserve">, РУ-0,4кВ, приходящими и отходящими фидерами 0,4кВ, оборудования, получающего питание от Щита СН). </w:t>
      </w:r>
    </w:p>
    <w:p w:rsidR="00F27C1E" w:rsidRPr="00F27C1E" w:rsidRDefault="004D2CD1" w:rsidP="004D2CD1">
      <w:pPr>
        <w:jc w:val="both"/>
        <w:rPr>
          <w:snapToGrid w:val="0"/>
          <w:sz w:val="24"/>
        </w:rPr>
      </w:pPr>
      <w:r>
        <w:rPr>
          <w:snapToGrid w:val="0"/>
          <w:sz w:val="24"/>
        </w:rPr>
        <w:t xml:space="preserve">3.1.2. </w:t>
      </w:r>
      <w:r w:rsidR="00F27C1E" w:rsidRPr="00F27C1E">
        <w:rPr>
          <w:snapToGrid w:val="0"/>
          <w:sz w:val="24"/>
        </w:rPr>
        <w:t xml:space="preserve">РУ-0,4кВ выполнено напольного исполнения с нижним подводом кабелей </w:t>
      </w:r>
      <w:proofErr w:type="gramStart"/>
      <w:r w:rsidR="00F27C1E" w:rsidRPr="00F27C1E">
        <w:rPr>
          <w:snapToGrid w:val="0"/>
          <w:sz w:val="24"/>
        </w:rPr>
        <w:t>согласно</w:t>
      </w:r>
      <w:proofErr w:type="gramEnd"/>
      <w:r w:rsidR="00F27C1E" w:rsidRPr="00F27C1E">
        <w:rPr>
          <w:snapToGrid w:val="0"/>
          <w:sz w:val="24"/>
        </w:rPr>
        <w:t xml:space="preserve"> однолинейной схемы (секционная, линейные отходящие, вводные генераторные ячейки и ячейка СН) с оборудованием коммутации для приема от всех генераторов, распределения и выдачи мощности нафидера 0,4кВ, с панелью (щитом) СН всей ДЭС. В РУ-0,4кВ выполнены силовые фазные шины, а также нулевая шина и шина для подключения заземляющего проводника. Режим работы нейтрали РУ-0,4кВ – глухозаземленная. </w:t>
      </w:r>
    </w:p>
    <w:p w:rsidR="00F27C1E" w:rsidRPr="00F27C1E" w:rsidRDefault="004D2CD1" w:rsidP="004D2CD1">
      <w:pPr>
        <w:jc w:val="both"/>
        <w:rPr>
          <w:snapToGrid w:val="0"/>
          <w:sz w:val="24"/>
        </w:rPr>
      </w:pPr>
      <w:r>
        <w:rPr>
          <w:snapToGrid w:val="0"/>
          <w:sz w:val="24"/>
        </w:rPr>
        <w:t xml:space="preserve">3.1.3. </w:t>
      </w:r>
      <w:r w:rsidR="00F27C1E" w:rsidRPr="00F27C1E">
        <w:rPr>
          <w:snapToGrid w:val="0"/>
          <w:sz w:val="24"/>
        </w:rPr>
        <w:t>В комплектации РУ-0,4кВ уже имеется возможность присоединения всех ДГУ в соответствии с настоящим техзаданием.</w:t>
      </w:r>
    </w:p>
    <w:p w:rsidR="00F27C1E" w:rsidRPr="00F27C1E" w:rsidRDefault="004D2CD1" w:rsidP="004D2CD1">
      <w:pPr>
        <w:jc w:val="both"/>
        <w:rPr>
          <w:snapToGrid w:val="0"/>
          <w:sz w:val="24"/>
        </w:rPr>
      </w:pPr>
      <w:r>
        <w:rPr>
          <w:snapToGrid w:val="0"/>
          <w:sz w:val="24"/>
        </w:rPr>
        <w:t xml:space="preserve">3.1.4. </w:t>
      </w:r>
      <w:r w:rsidR="00F27C1E" w:rsidRPr="00F27C1E">
        <w:rPr>
          <w:snapToGrid w:val="0"/>
          <w:sz w:val="24"/>
        </w:rPr>
        <w:t>Все металлические нетоковедущие части генератора должны быть присоединены к специально предназначенной для этого шине заземления расчетного сечения, которая проходит по всем отсекам РУ-0,4кВ и имеет места для ее подключения к общему контуру заземления электростанции.</w:t>
      </w:r>
    </w:p>
    <w:p w:rsidR="00F27C1E" w:rsidRPr="00F27C1E" w:rsidRDefault="004D2CD1" w:rsidP="004D2CD1">
      <w:pPr>
        <w:tabs>
          <w:tab w:val="left" w:pos="567"/>
        </w:tabs>
        <w:spacing w:before="120" w:after="60"/>
        <w:jc w:val="center"/>
        <w:outlineLvl w:val="1"/>
        <w:rPr>
          <w:b/>
          <w:snapToGrid w:val="0"/>
          <w:sz w:val="24"/>
          <w:szCs w:val="24"/>
        </w:rPr>
      </w:pPr>
      <w:r>
        <w:rPr>
          <w:b/>
          <w:snapToGrid w:val="0"/>
          <w:sz w:val="24"/>
          <w:szCs w:val="24"/>
        </w:rPr>
        <w:t xml:space="preserve">3.2. </w:t>
      </w:r>
      <w:r w:rsidR="00F27C1E" w:rsidRPr="00F27C1E">
        <w:rPr>
          <w:b/>
          <w:snapToGrid w:val="0"/>
          <w:sz w:val="24"/>
          <w:szCs w:val="24"/>
        </w:rPr>
        <w:t>Характеристики поста диспетчерского управления (ГЩУ), СУ и РУ-0,4кВ со щитом СН:</w:t>
      </w:r>
    </w:p>
    <w:p w:rsidR="00F27C1E" w:rsidRPr="00F27C1E" w:rsidRDefault="004D2CD1" w:rsidP="004D2CD1">
      <w:pPr>
        <w:jc w:val="both"/>
        <w:rPr>
          <w:snapToGrid w:val="0"/>
          <w:sz w:val="24"/>
        </w:rPr>
      </w:pPr>
      <w:r>
        <w:rPr>
          <w:snapToGrid w:val="0"/>
          <w:sz w:val="24"/>
        </w:rPr>
        <w:t xml:space="preserve">3.2.1. </w:t>
      </w:r>
      <w:proofErr w:type="gramStart"/>
      <w:r w:rsidR="00F27C1E" w:rsidRPr="00F27C1E">
        <w:rPr>
          <w:snapToGrid w:val="0"/>
          <w:sz w:val="24"/>
        </w:rPr>
        <w:t xml:space="preserve">С поста диспетчерского управления (непосредственно с РУ-0,4кВ) должно обеспечиваться управление функциями запуска, остановки (в т.ч. и аварийной), слежения за прогревом, охлаждением, готовностью к принятию нагрузки каждого ДГ, автоматическую и полуавтоматическую (путем выбора переключателя) синхронизацию с последующим включением в параллельную работу и пропорциональным мощности автоматическим распределением нагрузки между находящимися в данный момент в  работе ДГ.  </w:t>
      </w:r>
      <w:proofErr w:type="gramEnd"/>
    </w:p>
    <w:p w:rsidR="00F27C1E" w:rsidRPr="00F27C1E" w:rsidRDefault="004D2CD1" w:rsidP="004D2CD1">
      <w:pPr>
        <w:jc w:val="both"/>
        <w:rPr>
          <w:snapToGrid w:val="0"/>
          <w:sz w:val="24"/>
        </w:rPr>
      </w:pPr>
      <w:r>
        <w:rPr>
          <w:snapToGrid w:val="0"/>
          <w:sz w:val="24"/>
        </w:rPr>
        <w:t xml:space="preserve">3.2.2. </w:t>
      </w:r>
      <w:r w:rsidR="00F27C1E" w:rsidRPr="00F27C1E">
        <w:rPr>
          <w:snapToGrid w:val="0"/>
          <w:sz w:val="24"/>
        </w:rPr>
        <w:t>РУ-0,4кВ должно обеспечивать синхронизацию и длительную работу в параллели любой комбинации из данных ДГ.</w:t>
      </w:r>
    </w:p>
    <w:p w:rsidR="00F27C1E" w:rsidRPr="00F27C1E" w:rsidRDefault="004D2CD1" w:rsidP="004D2CD1">
      <w:pPr>
        <w:jc w:val="both"/>
        <w:rPr>
          <w:snapToGrid w:val="0"/>
          <w:sz w:val="24"/>
        </w:rPr>
      </w:pPr>
      <w:r>
        <w:rPr>
          <w:snapToGrid w:val="0"/>
          <w:sz w:val="24"/>
        </w:rPr>
        <w:t xml:space="preserve">3.2.3. </w:t>
      </w:r>
      <w:r w:rsidR="00F27C1E" w:rsidRPr="00F27C1E">
        <w:rPr>
          <w:snapToGrid w:val="0"/>
          <w:sz w:val="24"/>
        </w:rPr>
        <w:t xml:space="preserve">Во всех возможных случаях комбинации работающих ДГ, при получении команды от оператора с РУ-0,4кВ на вход в параллель должна происходить автоматическая синхронизация, затем автоматическое включение ДГ на шины РУ-0,4кВ и постепенное автоматическое набирание нагрузки  до наступления </w:t>
      </w:r>
      <w:proofErr w:type="gramStart"/>
      <w:r w:rsidR="00F27C1E" w:rsidRPr="00F27C1E">
        <w:rPr>
          <w:snapToGrid w:val="0"/>
          <w:sz w:val="24"/>
        </w:rPr>
        <w:t>момента пропорционального мощности генераторов распределения нагрузки</w:t>
      </w:r>
      <w:proofErr w:type="gramEnd"/>
      <w:r w:rsidR="00F27C1E" w:rsidRPr="00F27C1E">
        <w:rPr>
          <w:snapToGrid w:val="0"/>
          <w:sz w:val="24"/>
        </w:rPr>
        <w:t xml:space="preserve"> между работающими ДГ.  </w:t>
      </w:r>
      <w:proofErr w:type="gramStart"/>
      <w:r w:rsidR="00F27C1E" w:rsidRPr="00F27C1E">
        <w:rPr>
          <w:snapToGrid w:val="0"/>
          <w:sz w:val="24"/>
        </w:rPr>
        <w:t>При получении команды от оператора с РУ-0,4кВ на выход из параллели должен происходить автоматический сброс нагрузки с выходящего из параллели ДГ до необходимого значения, которое обеспечивает безопасное отключение ДГ от шин РУ-0,4кВ, затем автоматическое отключение ДГ от шин РУ-0,4кВ, охлаждение и остановку ДГ.</w:t>
      </w:r>
      <w:proofErr w:type="gramEnd"/>
    </w:p>
    <w:p w:rsidR="00F27C1E" w:rsidRPr="00F27C1E" w:rsidRDefault="004D2CD1" w:rsidP="004D2CD1">
      <w:pPr>
        <w:jc w:val="both"/>
        <w:rPr>
          <w:snapToGrid w:val="0"/>
          <w:sz w:val="24"/>
        </w:rPr>
      </w:pPr>
      <w:r>
        <w:rPr>
          <w:snapToGrid w:val="0"/>
          <w:sz w:val="24"/>
        </w:rPr>
        <w:t xml:space="preserve">3.2.4. </w:t>
      </w:r>
      <w:r w:rsidR="00F27C1E" w:rsidRPr="00F27C1E">
        <w:rPr>
          <w:snapToGrid w:val="0"/>
          <w:sz w:val="24"/>
        </w:rPr>
        <w:t>Электронные системы управления генераторов на базе микропроцессорной панели «</w:t>
      </w:r>
      <w:r w:rsidR="00F27C1E" w:rsidRPr="00F27C1E">
        <w:rPr>
          <w:snapToGrid w:val="0"/>
          <w:sz w:val="24"/>
          <w:lang w:val="en-US"/>
        </w:rPr>
        <w:t>ComApIG</w:t>
      </w:r>
      <w:r w:rsidR="00F27C1E" w:rsidRPr="00F27C1E">
        <w:rPr>
          <w:snapToGrid w:val="0"/>
          <w:sz w:val="24"/>
        </w:rPr>
        <w:t>-</w:t>
      </w:r>
      <w:r w:rsidR="00F27C1E" w:rsidRPr="00F27C1E">
        <w:rPr>
          <w:snapToGrid w:val="0"/>
          <w:sz w:val="24"/>
          <w:lang w:val="en-US"/>
        </w:rPr>
        <w:t>NT</w:t>
      </w:r>
      <w:r w:rsidR="00F27C1E" w:rsidRPr="00F27C1E">
        <w:rPr>
          <w:snapToGrid w:val="0"/>
          <w:sz w:val="24"/>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00F27C1E" w:rsidRPr="00F27C1E">
        <w:rPr>
          <w:snapToGrid w:val="0"/>
          <w:sz w:val="24"/>
          <w:lang w:val="en-US"/>
        </w:rPr>
        <w:t>Siemens</w:t>
      </w:r>
      <w:r w:rsidR="00F27C1E" w:rsidRPr="00F27C1E">
        <w:rPr>
          <w:snapToGrid w:val="0"/>
          <w:sz w:val="24"/>
        </w:rPr>
        <w:t xml:space="preserve"> (или аналог </w:t>
      </w:r>
      <w:r w:rsidR="00F27C1E" w:rsidRPr="00F27C1E">
        <w:rPr>
          <w:snapToGrid w:val="0"/>
          <w:sz w:val="24"/>
          <w:lang w:val="en-US"/>
        </w:rPr>
        <w:t>ABB</w:t>
      </w:r>
      <w:r w:rsidR="00F27C1E" w:rsidRPr="00F27C1E">
        <w:rPr>
          <w:snapToGrid w:val="0"/>
          <w:sz w:val="24"/>
        </w:rPr>
        <w:t xml:space="preserve">) обеспечивают автоматическую и полуавтоматическую синхронизацию генераторов между собой и подачу команды последующего включения генераторных выключателей на шины РУ-0,4кВ </w:t>
      </w:r>
    </w:p>
    <w:p w:rsidR="00F27C1E" w:rsidRPr="00F27C1E" w:rsidRDefault="004D2CD1" w:rsidP="004D2CD1">
      <w:pPr>
        <w:jc w:val="both"/>
        <w:rPr>
          <w:b/>
          <w:i/>
          <w:snapToGrid w:val="0"/>
          <w:sz w:val="24"/>
          <w:u w:val="single"/>
        </w:rPr>
      </w:pPr>
      <w:r>
        <w:rPr>
          <w:snapToGrid w:val="0"/>
          <w:sz w:val="24"/>
        </w:rPr>
        <w:t xml:space="preserve">3.2.5. </w:t>
      </w:r>
      <w:r w:rsidR="00F27C1E" w:rsidRPr="00F27C1E">
        <w:rPr>
          <w:snapToGrid w:val="0"/>
          <w:sz w:val="24"/>
        </w:rPr>
        <w:t xml:space="preserve">Генераторный выключатель агрегата должен быть оборудован электромагнитным управлением выключателя. Необходимо обеспечить селективность защит коммутирующего оборудования отходящих фидеров из РУ-0,4кВ. </w:t>
      </w:r>
      <w:r w:rsidR="00F27C1E" w:rsidRPr="00F27C1E">
        <w:rPr>
          <w:b/>
          <w:i/>
          <w:snapToGrid w:val="0"/>
          <w:sz w:val="24"/>
          <w:u w:val="single"/>
        </w:rPr>
        <w:t>Необходимо обязательно выполнить селективность защит дизеля и электрогенератора в части упреждающего срабатывания электрического оборудования в РУ-0,4кВ до момента наступления аварийных режимов работы дизеля (например, отключение генератора от шин РУ-0,4кВ должно происходить прежде, чем аварийная остановка дизеля).</w:t>
      </w:r>
    </w:p>
    <w:p w:rsidR="00F27C1E" w:rsidRPr="00F27C1E" w:rsidRDefault="00F27C1E" w:rsidP="004D2CD1">
      <w:pPr>
        <w:jc w:val="both"/>
        <w:rPr>
          <w:b/>
          <w:i/>
          <w:snapToGrid w:val="0"/>
          <w:sz w:val="24"/>
          <w:u w:val="single"/>
        </w:rPr>
      </w:pPr>
    </w:p>
    <w:p w:rsidR="00F27C1E" w:rsidRPr="00F27C1E" w:rsidRDefault="004D2CD1" w:rsidP="004D2CD1">
      <w:pPr>
        <w:tabs>
          <w:tab w:val="left" w:pos="567"/>
        </w:tabs>
        <w:spacing w:before="120" w:after="60"/>
        <w:jc w:val="center"/>
        <w:outlineLvl w:val="1"/>
        <w:rPr>
          <w:b/>
          <w:snapToGrid w:val="0"/>
          <w:sz w:val="24"/>
          <w:szCs w:val="24"/>
        </w:rPr>
      </w:pPr>
      <w:r>
        <w:rPr>
          <w:b/>
          <w:snapToGrid w:val="0"/>
          <w:sz w:val="24"/>
          <w:szCs w:val="24"/>
        </w:rPr>
        <w:t xml:space="preserve">3.3. </w:t>
      </w:r>
      <w:r w:rsidR="00F27C1E" w:rsidRPr="00F27C1E">
        <w:rPr>
          <w:b/>
          <w:snapToGrid w:val="0"/>
          <w:sz w:val="24"/>
          <w:szCs w:val="24"/>
        </w:rPr>
        <w:t>Требования к системе автоматического управления электростанцией.</w:t>
      </w:r>
    </w:p>
    <w:p w:rsidR="00F27C1E" w:rsidRPr="00F27C1E" w:rsidRDefault="004D2CD1" w:rsidP="004D2CD1">
      <w:pPr>
        <w:jc w:val="both"/>
        <w:rPr>
          <w:snapToGrid w:val="0"/>
          <w:sz w:val="24"/>
        </w:rPr>
      </w:pPr>
      <w:r>
        <w:rPr>
          <w:snapToGrid w:val="0"/>
          <w:sz w:val="24"/>
        </w:rPr>
        <w:t xml:space="preserve">3.3.1. </w:t>
      </w:r>
      <w:r w:rsidR="00F27C1E" w:rsidRPr="00F27C1E">
        <w:rPr>
          <w:snapToGrid w:val="0"/>
          <w:sz w:val="24"/>
        </w:rPr>
        <w:t>Система управления электростанцией должна обеспечивать управление всем основным оборудованием и вспомогательными системами в объеме поставки.</w:t>
      </w:r>
    </w:p>
    <w:p w:rsidR="00F27C1E" w:rsidRPr="00F27C1E" w:rsidRDefault="004D2CD1" w:rsidP="004D2CD1">
      <w:pPr>
        <w:jc w:val="both"/>
        <w:rPr>
          <w:snapToGrid w:val="0"/>
          <w:sz w:val="24"/>
        </w:rPr>
      </w:pPr>
      <w:r>
        <w:rPr>
          <w:snapToGrid w:val="0"/>
          <w:sz w:val="24"/>
        </w:rPr>
        <w:t xml:space="preserve">3.3.2. </w:t>
      </w:r>
      <w:r w:rsidR="00F27C1E" w:rsidRPr="00F27C1E">
        <w:rPr>
          <w:snapToGrid w:val="0"/>
          <w:sz w:val="24"/>
        </w:rPr>
        <w:t xml:space="preserve">Управление каждым из 3-х ДГ может осуществляться с ГЩУ (поста диспетчерского управления, входящего в состав РУ-0,4кВ), а также непосредственно с ДГ (пуск, остановка) </w:t>
      </w:r>
    </w:p>
    <w:p w:rsidR="00F27C1E" w:rsidRPr="00F27C1E" w:rsidRDefault="004D2CD1" w:rsidP="004D2CD1">
      <w:pPr>
        <w:jc w:val="both"/>
        <w:rPr>
          <w:snapToGrid w:val="0"/>
          <w:sz w:val="24"/>
        </w:rPr>
      </w:pPr>
      <w:r>
        <w:rPr>
          <w:snapToGrid w:val="0"/>
          <w:sz w:val="24"/>
        </w:rPr>
        <w:t xml:space="preserve">3.3.3. </w:t>
      </w:r>
      <w:r w:rsidR="00F27C1E" w:rsidRPr="00F27C1E">
        <w:rPr>
          <w:snapToGrid w:val="0"/>
          <w:sz w:val="24"/>
        </w:rPr>
        <w:t>Лампы индикации и сигнализации на панелях должны быть:</w:t>
      </w:r>
    </w:p>
    <w:p w:rsidR="00F27C1E" w:rsidRPr="00F27C1E" w:rsidRDefault="00F27C1E" w:rsidP="004D2CD1">
      <w:pPr>
        <w:tabs>
          <w:tab w:val="num" w:pos="720"/>
        </w:tabs>
        <w:jc w:val="both"/>
        <w:rPr>
          <w:snapToGrid w:val="0"/>
          <w:sz w:val="24"/>
        </w:rPr>
      </w:pPr>
      <w:r w:rsidRPr="00F27C1E">
        <w:rPr>
          <w:snapToGrid w:val="0"/>
          <w:sz w:val="24"/>
        </w:rPr>
        <w:t>– выключатель «ВКЛЮЧЕН»  цвет лампы «красный»</w:t>
      </w:r>
    </w:p>
    <w:p w:rsidR="00F27C1E" w:rsidRPr="00F27C1E" w:rsidRDefault="00F27C1E" w:rsidP="004D2CD1">
      <w:pPr>
        <w:tabs>
          <w:tab w:val="num" w:pos="720"/>
        </w:tabs>
        <w:jc w:val="both"/>
        <w:rPr>
          <w:snapToGrid w:val="0"/>
          <w:sz w:val="24"/>
        </w:rPr>
      </w:pPr>
      <w:r w:rsidRPr="00F27C1E">
        <w:rPr>
          <w:snapToGrid w:val="0"/>
          <w:sz w:val="24"/>
        </w:rPr>
        <w:t>– выключатель «ВЫКЛЮЧЕН»  цвет лампы «зеленый»</w:t>
      </w:r>
    </w:p>
    <w:p w:rsidR="00F27C1E" w:rsidRPr="00F27C1E" w:rsidRDefault="00F27C1E" w:rsidP="004D2CD1">
      <w:pPr>
        <w:tabs>
          <w:tab w:val="num" w:pos="720"/>
        </w:tabs>
        <w:jc w:val="both"/>
        <w:rPr>
          <w:snapToGrid w:val="0"/>
          <w:sz w:val="24"/>
        </w:rPr>
      </w:pPr>
      <w:r w:rsidRPr="00F27C1E">
        <w:rPr>
          <w:snapToGrid w:val="0"/>
          <w:sz w:val="24"/>
        </w:rPr>
        <w:t>– там где не обеспечивается контроль схем включения, необходимо предусмотреть лампу для сигнализации состояния схемы отключения «ИСПРАВНА», с кнопкой тестирования лампы, цвет лампы должен быть «белый»</w:t>
      </w:r>
    </w:p>
    <w:p w:rsidR="00F27C1E" w:rsidRPr="00F27C1E" w:rsidRDefault="00F27C1E" w:rsidP="004D2CD1">
      <w:pPr>
        <w:tabs>
          <w:tab w:val="num" w:pos="720"/>
        </w:tabs>
        <w:jc w:val="both"/>
        <w:rPr>
          <w:snapToGrid w:val="0"/>
          <w:sz w:val="24"/>
        </w:rPr>
      </w:pPr>
      <w:r w:rsidRPr="00F27C1E">
        <w:rPr>
          <w:snapToGrid w:val="0"/>
          <w:sz w:val="24"/>
        </w:rPr>
        <w:t>– аварийная сигнализация – «красный»</w:t>
      </w:r>
    </w:p>
    <w:p w:rsidR="00F27C1E" w:rsidRPr="00F27C1E" w:rsidRDefault="004D2CD1" w:rsidP="004D2CD1">
      <w:pPr>
        <w:jc w:val="both"/>
        <w:rPr>
          <w:snapToGrid w:val="0"/>
          <w:sz w:val="24"/>
        </w:rPr>
      </w:pPr>
      <w:r>
        <w:rPr>
          <w:snapToGrid w:val="0"/>
          <w:sz w:val="24"/>
        </w:rPr>
        <w:t xml:space="preserve">3.3.4. </w:t>
      </w:r>
      <w:r w:rsidR="00F27C1E" w:rsidRPr="00F27C1E">
        <w:rPr>
          <w:snapToGrid w:val="0"/>
          <w:sz w:val="24"/>
        </w:rPr>
        <w:t>Система  управления ДГ должна обеспечивать:</w:t>
      </w:r>
    </w:p>
    <w:p w:rsidR="00F27C1E" w:rsidRPr="00F27C1E" w:rsidRDefault="00F27C1E" w:rsidP="004D2CD1">
      <w:pPr>
        <w:tabs>
          <w:tab w:val="num" w:pos="720"/>
        </w:tabs>
        <w:jc w:val="both"/>
        <w:rPr>
          <w:snapToGrid w:val="0"/>
          <w:sz w:val="24"/>
        </w:rPr>
      </w:pPr>
      <w:r w:rsidRPr="00F27C1E">
        <w:rPr>
          <w:snapToGrid w:val="0"/>
          <w:sz w:val="24"/>
        </w:rPr>
        <w:t>– Работоспособность в климатических условиях региона размещения.</w:t>
      </w:r>
    </w:p>
    <w:p w:rsidR="00F27C1E" w:rsidRPr="00F27C1E" w:rsidRDefault="00F27C1E" w:rsidP="004D2CD1">
      <w:pPr>
        <w:tabs>
          <w:tab w:val="num" w:pos="720"/>
        </w:tabs>
        <w:jc w:val="both"/>
        <w:rPr>
          <w:snapToGrid w:val="0"/>
          <w:sz w:val="24"/>
        </w:rPr>
      </w:pPr>
      <w:r w:rsidRPr="00F27C1E">
        <w:rPr>
          <w:snapToGrid w:val="0"/>
          <w:sz w:val="24"/>
        </w:rPr>
        <w:t xml:space="preserve">– Автоматизированное местное и дистанционное управление пуском, остановом, предпусковыми и предостановочными операциями в соответствии с ГОСТ </w:t>
      </w:r>
      <w:proofErr w:type="gramStart"/>
      <w:r w:rsidRPr="00F27C1E">
        <w:rPr>
          <w:snapToGrid w:val="0"/>
          <w:sz w:val="24"/>
        </w:rPr>
        <w:t>Р</w:t>
      </w:r>
      <w:proofErr w:type="gramEnd"/>
      <w:r w:rsidRPr="00F27C1E">
        <w:rPr>
          <w:snapToGrid w:val="0"/>
          <w:sz w:val="24"/>
        </w:rPr>
        <w:t xml:space="preserve"> 50783-95.</w:t>
      </w:r>
    </w:p>
    <w:p w:rsidR="00F27C1E" w:rsidRPr="00F27C1E" w:rsidRDefault="00F27C1E" w:rsidP="004D2CD1">
      <w:pPr>
        <w:tabs>
          <w:tab w:val="num" w:pos="720"/>
        </w:tabs>
        <w:jc w:val="both"/>
        <w:rPr>
          <w:snapToGrid w:val="0"/>
          <w:sz w:val="24"/>
        </w:rPr>
      </w:pPr>
      <w:r w:rsidRPr="00F27C1E">
        <w:rPr>
          <w:snapToGrid w:val="0"/>
          <w:sz w:val="24"/>
        </w:rPr>
        <w:t>– Автоматическое регулирование частоты вращения всех генерирующих агрегатов.</w:t>
      </w:r>
    </w:p>
    <w:p w:rsidR="00F27C1E" w:rsidRPr="00F27C1E" w:rsidRDefault="00F27C1E" w:rsidP="004D2CD1">
      <w:pPr>
        <w:tabs>
          <w:tab w:val="num" w:pos="720"/>
        </w:tabs>
        <w:jc w:val="both"/>
        <w:rPr>
          <w:snapToGrid w:val="0"/>
          <w:sz w:val="24"/>
        </w:rPr>
      </w:pPr>
      <w:r w:rsidRPr="00F27C1E">
        <w:rPr>
          <w:snapToGrid w:val="0"/>
          <w:sz w:val="24"/>
        </w:rPr>
        <w:t>– Автоматическое регулирование температуры в системах охлаждения и смазки.</w:t>
      </w:r>
    </w:p>
    <w:p w:rsidR="00F27C1E" w:rsidRPr="00F27C1E" w:rsidRDefault="00F27C1E" w:rsidP="004D2CD1">
      <w:pPr>
        <w:tabs>
          <w:tab w:val="num" w:pos="720"/>
        </w:tabs>
        <w:jc w:val="both"/>
        <w:rPr>
          <w:snapToGrid w:val="0"/>
          <w:sz w:val="24"/>
        </w:rPr>
      </w:pPr>
      <w:r w:rsidRPr="00F27C1E">
        <w:rPr>
          <w:snapToGrid w:val="0"/>
          <w:sz w:val="24"/>
        </w:rPr>
        <w:t>– Автоматическое регулирование напряжения на выходе с генераторов.</w:t>
      </w:r>
    </w:p>
    <w:p w:rsidR="00F27C1E" w:rsidRPr="00F27C1E" w:rsidRDefault="00F27C1E" w:rsidP="004D2CD1">
      <w:pPr>
        <w:tabs>
          <w:tab w:val="num" w:pos="720"/>
        </w:tabs>
        <w:jc w:val="both"/>
        <w:rPr>
          <w:snapToGrid w:val="0"/>
          <w:sz w:val="24"/>
        </w:rPr>
      </w:pPr>
      <w:r w:rsidRPr="00F27C1E">
        <w:rPr>
          <w:snapToGrid w:val="0"/>
          <w:sz w:val="24"/>
        </w:rPr>
        <w:t>– Индикация значений всех контролируемых параметров на панели управления.</w:t>
      </w:r>
    </w:p>
    <w:p w:rsidR="00F27C1E" w:rsidRPr="00F27C1E" w:rsidRDefault="00F27C1E" w:rsidP="004D2CD1">
      <w:pPr>
        <w:tabs>
          <w:tab w:val="num" w:pos="720"/>
        </w:tabs>
        <w:jc w:val="both"/>
        <w:rPr>
          <w:snapToGrid w:val="0"/>
          <w:sz w:val="24"/>
        </w:rPr>
      </w:pPr>
      <w:r w:rsidRPr="00F27C1E">
        <w:rPr>
          <w:snapToGrid w:val="0"/>
          <w:sz w:val="24"/>
        </w:rPr>
        <w:t>– Автоматическую аварийно-предупредительную звуковую и световую сигнализацию и защиту.</w:t>
      </w:r>
    </w:p>
    <w:p w:rsidR="00F27C1E" w:rsidRPr="00F27C1E" w:rsidRDefault="00F27C1E" w:rsidP="004D2CD1">
      <w:pPr>
        <w:tabs>
          <w:tab w:val="num" w:pos="720"/>
        </w:tabs>
        <w:jc w:val="both"/>
        <w:rPr>
          <w:snapToGrid w:val="0"/>
          <w:sz w:val="24"/>
        </w:rPr>
      </w:pPr>
      <w:r w:rsidRPr="00F27C1E">
        <w:rPr>
          <w:snapToGrid w:val="0"/>
          <w:sz w:val="24"/>
        </w:rPr>
        <w:t>– Автоматический, полуавтоматический и ручной запуск любого из агрегатов.</w:t>
      </w:r>
    </w:p>
    <w:p w:rsidR="00F27C1E" w:rsidRPr="00F27C1E" w:rsidRDefault="00F27C1E" w:rsidP="004D2CD1">
      <w:pPr>
        <w:tabs>
          <w:tab w:val="num" w:pos="720"/>
        </w:tabs>
        <w:jc w:val="both"/>
        <w:rPr>
          <w:snapToGrid w:val="0"/>
          <w:sz w:val="24"/>
        </w:rPr>
      </w:pPr>
      <w:r w:rsidRPr="00F27C1E">
        <w:rPr>
          <w:snapToGrid w:val="0"/>
          <w:sz w:val="24"/>
        </w:rPr>
        <w:t>– Выбор приоритета запуска ДГ между собой при нахождении в автоматическом дежурном режиме.</w:t>
      </w:r>
    </w:p>
    <w:p w:rsidR="00F27C1E" w:rsidRPr="00F27C1E" w:rsidRDefault="00F27C1E" w:rsidP="004D2CD1">
      <w:pPr>
        <w:tabs>
          <w:tab w:val="num" w:pos="720"/>
        </w:tabs>
        <w:jc w:val="both"/>
        <w:rPr>
          <w:snapToGrid w:val="0"/>
          <w:sz w:val="24"/>
        </w:rPr>
      </w:pPr>
      <w:r w:rsidRPr="00F27C1E">
        <w:rPr>
          <w:snapToGrid w:val="0"/>
          <w:sz w:val="24"/>
        </w:rPr>
        <w:t xml:space="preserve">– Плавный прием/сброс нагрузки при входе/выходе </w:t>
      </w:r>
      <w:proofErr w:type="gramStart"/>
      <w:r w:rsidRPr="00F27C1E">
        <w:rPr>
          <w:snapToGrid w:val="0"/>
          <w:sz w:val="24"/>
        </w:rPr>
        <w:t>в</w:t>
      </w:r>
      <w:proofErr w:type="gramEnd"/>
      <w:r w:rsidRPr="00F27C1E">
        <w:rPr>
          <w:snapToGrid w:val="0"/>
          <w:sz w:val="24"/>
        </w:rPr>
        <w:t>/</w:t>
      </w:r>
      <w:proofErr w:type="gramStart"/>
      <w:r w:rsidRPr="00F27C1E">
        <w:rPr>
          <w:snapToGrid w:val="0"/>
          <w:sz w:val="24"/>
        </w:rPr>
        <w:t>из</w:t>
      </w:r>
      <w:proofErr w:type="gramEnd"/>
      <w:r w:rsidRPr="00F27C1E">
        <w:rPr>
          <w:snapToGrid w:val="0"/>
          <w:sz w:val="24"/>
        </w:rPr>
        <w:t xml:space="preserve"> параллели любого из ДГ, автоматическое распределение нагрузки при параллельной работе между собой ДГ согласно требованиям, указанным в п.3.2.2 и 3.2.3.</w:t>
      </w:r>
    </w:p>
    <w:p w:rsidR="00F27C1E" w:rsidRPr="00F27C1E" w:rsidRDefault="00F27C1E" w:rsidP="004D2CD1">
      <w:pPr>
        <w:tabs>
          <w:tab w:val="num" w:pos="720"/>
        </w:tabs>
        <w:jc w:val="both"/>
        <w:rPr>
          <w:snapToGrid w:val="0"/>
          <w:sz w:val="24"/>
        </w:rPr>
      </w:pPr>
      <w:r w:rsidRPr="00F27C1E">
        <w:rPr>
          <w:snapToGrid w:val="0"/>
          <w:sz w:val="24"/>
        </w:rPr>
        <w:t xml:space="preserve">– Распределение </w:t>
      </w:r>
      <w:proofErr w:type="gramStart"/>
      <w:r w:rsidRPr="00F27C1E">
        <w:rPr>
          <w:snapToGrid w:val="0"/>
          <w:sz w:val="24"/>
        </w:rPr>
        <w:t>согласно</w:t>
      </w:r>
      <w:proofErr w:type="gramEnd"/>
      <w:r w:rsidRPr="00F27C1E">
        <w:rPr>
          <w:snapToGrid w:val="0"/>
          <w:sz w:val="24"/>
        </w:rPr>
        <w:t xml:space="preserve"> номинальных мощностей агрегатов активных и реактивных нагрузок между ДГ при их параллельной работе.</w:t>
      </w:r>
    </w:p>
    <w:p w:rsidR="00F27C1E" w:rsidRPr="00F27C1E" w:rsidRDefault="00F27C1E" w:rsidP="004D2CD1">
      <w:pPr>
        <w:tabs>
          <w:tab w:val="num" w:pos="720"/>
        </w:tabs>
        <w:jc w:val="both"/>
        <w:rPr>
          <w:snapToGrid w:val="0"/>
          <w:sz w:val="24"/>
        </w:rPr>
      </w:pPr>
      <w:r w:rsidRPr="00F27C1E">
        <w:rPr>
          <w:snapToGrid w:val="0"/>
          <w:sz w:val="24"/>
        </w:rPr>
        <w:t>– Программное обеспечение  должно быть адаптировано к конкретным условиям эксплуатации существующего программного обеспечения, установленного заводами-производителями основного и вспомогательного оборудования, в процессе монтажных и пусконаладочных работ: выставить все требуемые уставки, обеспечивающие надежное функционирование микропроцессорной техники, во всем диапазоне режимов работы энергооборудования, без вмешательства в программное обеспечение.</w:t>
      </w:r>
    </w:p>
    <w:p w:rsidR="00F27C1E" w:rsidRPr="00F27C1E" w:rsidRDefault="004D2CD1" w:rsidP="004D2CD1">
      <w:pPr>
        <w:jc w:val="both"/>
        <w:rPr>
          <w:snapToGrid w:val="0"/>
          <w:sz w:val="24"/>
        </w:rPr>
      </w:pPr>
      <w:r>
        <w:rPr>
          <w:snapToGrid w:val="0"/>
          <w:sz w:val="24"/>
        </w:rPr>
        <w:t xml:space="preserve">3.3.5. </w:t>
      </w:r>
      <w:r w:rsidR="00F27C1E" w:rsidRPr="00F27C1E">
        <w:rPr>
          <w:snapToGrid w:val="0"/>
          <w:sz w:val="24"/>
        </w:rPr>
        <w:t>Диспетчерский пульт, должен быть выполнен на лицевой панели генераторных ячеек РУ-0,4кВ и должен обеспечивать:</w:t>
      </w:r>
    </w:p>
    <w:p w:rsidR="00F27C1E" w:rsidRPr="00F27C1E" w:rsidRDefault="00F27C1E" w:rsidP="004D2CD1">
      <w:pPr>
        <w:tabs>
          <w:tab w:val="num" w:pos="720"/>
        </w:tabs>
        <w:jc w:val="both"/>
        <w:rPr>
          <w:snapToGrid w:val="0"/>
          <w:sz w:val="24"/>
        </w:rPr>
      </w:pPr>
      <w:r w:rsidRPr="00F27C1E">
        <w:rPr>
          <w:snapToGrid w:val="0"/>
          <w:sz w:val="24"/>
        </w:rPr>
        <w:t>– Обмен информационными и управляющими сигналами с панелью управления, расположенной непосредственно на ДГ.</w:t>
      </w:r>
    </w:p>
    <w:p w:rsidR="00F27C1E" w:rsidRPr="00F27C1E" w:rsidRDefault="00F27C1E" w:rsidP="004D2CD1">
      <w:pPr>
        <w:tabs>
          <w:tab w:val="num" w:pos="720"/>
        </w:tabs>
        <w:jc w:val="both"/>
        <w:rPr>
          <w:snapToGrid w:val="0"/>
          <w:sz w:val="24"/>
        </w:rPr>
      </w:pPr>
      <w:r w:rsidRPr="00F27C1E">
        <w:rPr>
          <w:snapToGrid w:val="0"/>
          <w:sz w:val="24"/>
        </w:rPr>
        <w:t xml:space="preserve">– Визуальный контроль электрических параметров каждого из агрегатов (напряжение, ток по фазам, активная, реактивная мощность и косинус) отображаемый аналоговыми стрелочными приборами. </w:t>
      </w:r>
    </w:p>
    <w:p w:rsidR="00F27C1E" w:rsidRPr="00F27C1E" w:rsidRDefault="00F27C1E" w:rsidP="004D2CD1">
      <w:pPr>
        <w:tabs>
          <w:tab w:val="num" w:pos="720"/>
        </w:tabs>
        <w:jc w:val="both"/>
        <w:rPr>
          <w:snapToGrid w:val="0"/>
          <w:sz w:val="24"/>
        </w:rPr>
      </w:pPr>
      <w:r w:rsidRPr="00F27C1E">
        <w:rPr>
          <w:snapToGrid w:val="0"/>
          <w:sz w:val="24"/>
        </w:rPr>
        <w:t>– Визуальный контроль электрических параметров каждого из отходящих фидеров 0,4к</w:t>
      </w:r>
      <w:r w:rsidRPr="00F27C1E">
        <w:rPr>
          <w:snapToGrid w:val="0"/>
          <w:sz w:val="24"/>
          <w:u w:val="double"/>
        </w:rPr>
        <w:t xml:space="preserve">В </w:t>
      </w:r>
      <w:r w:rsidRPr="00F27C1E">
        <w:rPr>
          <w:snapToGrid w:val="0"/>
          <w:sz w:val="24"/>
        </w:rPr>
        <w:t xml:space="preserve">(напряжение, ток по фазам, активная, реактивная мощность и косинус) отображаемый аналоговыми стрелочными приборами. </w:t>
      </w:r>
    </w:p>
    <w:p w:rsidR="00F27C1E" w:rsidRPr="00F27C1E" w:rsidRDefault="00F27C1E" w:rsidP="004D2CD1">
      <w:pPr>
        <w:tabs>
          <w:tab w:val="num" w:pos="720"/>
        </w:tabs>
        <w:jc w:val="both"/>
        <w:rPr>
          <w:snapToGrid w:val="0"/>
          <w:sz w:val="24"/>
        </w:rPr>
      </w:pPr>
      <w:r w:rsidRPr="00F27C1E">
        <w:rPr>
          <w:snapToGrid w:val="0"/>
          <w:sz w:val="24"/>
        </w:rPr>
        <w:t xml:space="preserve">– Индикацию и контроль состояния </w:t>
      </w:r>
      <w:proofErr w:type="gramStart"/>
      <w:r w:rsidRPr="00F27C1E">
        <w:rPr>
          <w:snapToGrid w:val="0"/>
          <w:sz w:val="24"/>
        </w:rPr>
        <w:t>агрегатов</w:t>
      </w:r>
      <w:proofErr w:type="gramEnd"/>
      <w:r w:rsidRPr="00F27C1E">
        <w:rPr>
          <w:snapToGrid w:val="0"/>
          <w:sz w:val="24"/>
        </w:rPr>
        <w:t xml:space="preserve"> и индикацию состояния автоматики РУ-0,4кВ.</w:t>
      </w:r>
    </w:p>
    <w:p w:rsidR="00F27C1E" w:rsidRDefault="00F27C1E" w:rsidP="004D2CD1">
      <w:pPr>
        <w:tabs>
          <w:tab w:val="num" w:pos="720"/>
        </w:tabs>
        <w:jc w:val="both"/>
        <w:rPr>
          <w:snapToGrid w:val="0"/>
          <w:sz w:val="24"/>
        </w:rPr>
      </w:pPr>
      <w:r w:rsidRPr="00F27C1E">
        <w:rPr>
          <w:snapToGrid w:val="0"/>
          <w:sz w:val="24"/>
        </w:rPr>
        <w:t>– Автоматический и полуавтоматический запуск каждого ДГ, ввод/вывод в параллельную работу и принятие/сброс нагрузки.</w:t>
      </w:r>
    </w:p>
    <w:p w:rsidR="00F27C1E" w:rsidRPr="004D2CD1" w:rsidRDefault="004D2CD1" w:rsidP="004D2CD1">
      <w:pPr>
        <w:tabs>
          <w:tab w:val="left" w:pos="567"/>
        </w:tabs>
        <w:jc w:val="center"/>
        <w:outlineLvl w:val="0"/>
        <w:rPr>
          <w:b/>
          <w:kern w:val="28"/>
          <w:sz w:val="24"/>
          <w:szCs w:val="24"/>
          <w:lang/>
        </w:rPr>
      </w:pPr>
      <w:r w:rsidRPr="004D2CD1">
        <w:rPr>
          <w:b/>
          <w:kern w:val="28"/>
          <w:sz w:val="24"/>
          <w:szCs w:val="24"/>
          <w:lang/>
        </w:rPr>
        <w:t xml:space="preserve">4. </w:t>
      </w:r>
      <w:r w:rsidR="00F27C1E" w:rsidRPr="004D2CD1">
        <w:rPr>
          <w:b/>
          <w:kern w:val="28"/>
          <w:sz w:val="24"/>
          <w:szCs w:val="24"/>
          <w:lang/>
        </w:rPr>
        <w:t>Эксплуатационные жидкости и фильтра.</w:t>
      </w:r>
    </w:p>
    <w:p w:rsidR="00F27C1E" w:rsidRPr="00F27C1E" w:rsidRDefault="00F27C1E" w:rsidP="00F27C1E">
      <w:pPr>
        <w:ind w:firstLine="238"/>
        <w:jc w:val="both"/>
        <w:rPr>
          <w:snapToGrid w:val="0"/>
          <w:sz w:val="24"/>
        </w:rPr>
      </w:pPr>
      <w:r w:rsidRPr="00F27C1E">
        <w:rPr>
          <w:snapToGrid w:val="0"/>
          <w:sz w:val="28"/>
        </w:rPr>
        <w:tab/>
      </w:r>
      <w:r w:rsidRPr="00F27C1E">
        <w:rPr>
          <w:snapToGrid w:val="0"/>
          <w:sz w:val="24"/>
        </w:rPr>
        <w:t xml:space="preserve">Масло, топливо, охлаждающая жидкость и фильтра должны соответствовать требованиям эксплуатационных документов завода-изготовителя ДГУ. </w:t>
      </w:r>
      <w:r w:rsidRPr="00F27C1E">
        <w:rPr>
          <w:b/>
          <w:sz w:val="24"/>
          <w:szCs w:val="24"/>
          <w:u w:val="single"/>
        </w:rPr>
        <w:t>ДГУ должна иметь в наличие смазочное масло и антифриз для работы электростанции в период пуско-наладочных работ.</w:t>
      </w:r>
      <w:r w:rsidRPr="00F27C1E">
        <w:rPr>
          <w:snapToGrid w:val="0"/>
          <w:sz w:val="24"/>
        </w:rPr>
        <w:t xml:space="preserve"> Кроме этого должно быть поставлено смазочное масло, требуемой марки, до первой регламентной замены масла в ДГУ. </w:t>
      </w:r>
    </w:p>
    <w:p w:rsidR="00F27C1E" w:rsidRPr="00F27C1E" w:rsidRDefault="00F27C1E" w:rsidP="00F27C1E">
      <w:pPr>
        <w:ind w:firstLine="238"/>
        <w:jc w:val="both"/>
        <w:rPr>
          <w:snapToGrid w:val="0"/>
          <w:sz w:val="24"/>
        </w:rPr>
      </w:pPr>
      <w:r w:rsidRPr="00F27C1E">
        <w:rPr>
          <w:snapToGrid w:val="0"/>
          <w:sz w:val="24"/>
        </w:rPr>
        <w:tab/>
        <w:t xml:space="preserve">Дальнейшая поставка фильтров для эксплуатации ДГУ на год, оговаривается с Заказчиком в период заключения договора на поставку оборудования. </w:t>
      </w:r>
    </w:p>
    <w:p w:rsidR="00F27C1E" w:rsidRPr="00F27C1E" w:rsidRDefault="00F27C1E" w:rsidP="00F27C1E">
      <w:pPr>
        <w:ind w:left="960"/>
        <w:jc w:val="both"/>
        <w:rPr>
          <w:sz w:val="24"/>
          <w:lang/>
        </w:rPr>
      </w:pPr>
    </w:p>
    <w:p w:rsidR="00F27C1E" w:rsidRPr="004D2CD1" w:rsidRDefault="004D2CD1" w:rsidP="004D2CD1">
      <w:pPr>
        <w:widowControl w:val="0"/>
        <w:tabs>
          <w:tab w:val="left" w:pos="567"/>
        </w:tabs>
        <w:jc w:val="center"/>
        <w:rPr>
          <w:b/>
          <w:snapToGrid w:val="0"/>
          <w:sz w:val="24"/>
          <w:szCs w:val="24"/>
        </w:rPr>
      </w:pPr>
      <w:r w:rsidRPr="004D2CD1">
        <w:rPr>
          <w:b/>
          <w:bCs/>
          <w:sz w:val="24"/>
          <w:szCs w:val="24"/>
        </w:rPr>
        <w:t>6</w:t>
      </w:r>
      <w:r w:rsidR="00F27C1E" w:rsidRPr="004D2CD1">
        <w:rPr>
          <w:b/>
          <w:bCs/>
          <w:sz w:val="24"/>
          <w:szCs w:val="24"/>
        </w:rPr>
        <w:t xml:space="preserve">. Монтаж новой пристройки (с размерами длина-5000 мм, ширина-4000 мм, высота-4000 мм) к зданию ДЭС с дальнейшим монтажом и пуско-наладочными работами двух ДГУ </w:t>
      </w:r>
      <w:r w:rsidR="00F27C1E" w:rsidRPr="004D2CD1">
        <w:rPr>
          <w:b/>
          <w:snapToGrid w:val="0"/>
          <w:sz w:val="24"/>
          <w:szCs w:val="24"/>
        </w:rPr>
        <w:t xml:space="preserve"> в машинном залеДЭС–25 с. Ильпырское.</w:t>
      </w:r>
    </w:p>
    <w:p w:rsidR="00F27C1E" w:rsidRPr="00F27C1E" w:rsidRDefault="00F27C1E" w:rsidP="00F27C1E">
      <w:pPr>
        <w:widowControl w:val="0"/>
        <w:tabs>
          <w:tab w:val="left" w:pos="567"/>
        </w:tabs>
        <w:ind w:left="960"/>
        <w:jc w:val="center"/>
        <w:rPr>
          <w:b/>
          <w:snapToGrid w:val="0"/>
          <w:sz w:val="28"/>
          <w:szCs w:val="24"/>
        </w:rPr>
      </w:pPr>
    </w:p>
    <w:p w:rsidR="00F27C1E" w:rsidRPr="00F27C1E" w:rsidRDefault="004D2CD1" w:rsidP="00F27C1E">
      <w:pPr>
        <w:widowControl w:val="0"/>
        <w:ind w:right="-2" w:firstLine="567"/>
        <w:jc w:val="both"/>
        <w:rPr>
          <w:b/>
          <w:snapToGrid w:val="0"/>
          <w:sz w:val="24"/>
          <w:szCs w:val="24"/>
          <w:u w:val="single"/>
        </w:rPr>
      </w:pPr>
      <w:r>
        <w:rPr>
          <w:b/>
          <w:snapToGrid w:val="0"/>
          <w:sz w:val="24"/>
          <w:szCs w:val="24"/>
        </w:rPr>
        <w:t>6</w:t>
      </w:r>
      <w:r w:rsidR="00F27C1E" w:rsidRPr="00F27C1E">
        <w:rPr>
          <w:b/>
          <w:snapToGrid w:val="0"/>
          <w:sz w:val="24"/>
          <w:szCs w:val="24"/>
        </w:rPr>
        <w:t xml:space="preserve">.1. </w:t>
      </w:r>
      <w:proofErr w:type="gramStart"/>
      <w:r w:rsidR="00F27C1E" w:rsidRPr="00F27C1E">
        <w:rPr>
          <w:b/>
          <w:snapToGrid w:val="0"/>
          <w:sz w:val="24"/>
          <w:szCs w:val="24"/>
          <w:u w:val="single"/>
        </w:rPr>
        <w:t xml:space="preserve">Перед покупкой и доставкой двух дизель-генераторных установок (ДГУ) марки </w:t>
      </w:r>
      <w:r w:rsidR="00F27C1E" w:rsidRPr="00F27C1E">
        <w:rPr>
          <w:b/>
          <w:bCs/>
          <w:snapToGrid w:val="0"/>
          <w:sz w:val="24"/>
          <w:szCs w:val="24"/>
          <w:u w:val="single"/>
          <w:lang w:val="en-US"/>
        </w:rPr>
        <w:t>S</w:t>
      </w:r>
      <w:r w:rsidR="00F27C1E" w:rsidRPr="00F27C1E">
        <w:rPr>
          <w:b/>
          <w:bCs/>
          <w:snapToGrid w:val="0"/>
          <w:sz w:val="24"/>
          <w:szCs w:val="24"/>
          <w:u w:val="single"/>
        </w:rPr>
        <w:t>290</w:t>
      </w:r>
      <w:r w:rsidR="00F27C1E" w:rsidRPr="00F27C1E">
        <w:rPr>
          <w:b/>
          <w:bCs/>
          <w:snapToGrid w:val="0"/>
          <w:sz w:val="24"/>
          <w:szCs w:val="24"/>
          <w:u w:val="single"/>
          <w:lang w:val="en-US"/>
        </w:rPr>
        <w:t>HC</w:t>
      </w:r>
      <w:r w:rsidR="00F27C1E" w:rsidRPr="00F27C1E">
        <w:rPr>
          <w:bCs/>
          <w:snapToGrid w:val="0"/>
          <w:sz w:val="24"/>
          <w:szCs w:val="24"/>
        </w:rPr>
        <w:t xml:space="preserve">(на базе двигателя фирмы </w:t>
      </w:r>
      <w:r w:rsidR="00F27C1E" w:rsidRPr="00F27C1E">
        <w:rPr>
          <w:bCs/>
          <w:snapToGrid w:val="0"/>
          <w:sz w:val="24"/>
          <w:szCs w:val="24"/>
          <w:lang w:val="en-US"/>
        </w:rPr>
        <w:t>Cummins</w:t>
      </w:r>
      <w:r w:rsidR="00F27C1E" w:rsidRPr="00F27C1E">
        <w:rPr>
          <w:snapToGrid w:val="0"/>
          <w:sz w:val="24"/>
          <w:szCs w:val="24"/>
        </w:rPr>
        <w:t>NTA855-G1A</w:t>
      </w:r>
      <w:r w:rsidR="00F27C1E" w:rsidRPr="00F27C1E">
        <w:rPr>
          <w:snapToGrid w:val="0"/>
          <w:spacing w:val="-10"/>
          <w:sz w:val="24"/>
          <w:szCs w:val="24"/>
        </w:rPr>
        <w:t xml:space="preserve"> и электрогенератора фирмы Stamford</w:t>
      </w:r>
      <w:r w:rsidR="00F27C1E" w:rsidRPr="00F27C1E">
        <w:rPr>
          <w:snapToGrid w:val="0"/>
          <w:sz w:val="24"/>
          <w:szCs w:val="24"/>
          <w:lang w:val="en-US"/>
        </w:rPr>
        <w:t>HC</w:t>
      </w:r>
      <w:r w:rsidR="00F27C1E" w:rsidRPr="00F27C1E">
        <w:rPr>
          <w:snapToGrid w:val="0"/>
          <w:sz w:val="24"/>
          <w:szCs w:val="24"/>
        </w:rPr>
        <w:t>.</w:t>
      </w:r>
      <w:r w:rsidR="00F27C1E" w:rsidRPr="00F27C1E">
        <w:rPr>
          <w:snapToGrid w:val="0"/>
          <w:sz w:val="24"/>
          <w:szCs w:val="24"/>
          <w:lang w:val="en-US"/>
        </w:rPr>
        <w:t>I</w:t>
      </w:r>
      <w:r w:rsidR="00F27C1E" w:rsidRPr="00F27C1E">
        <w:rPr>
          <w:snapToGrid w:val="0"/>
          <w:sz w:val="24"/>
          <w:szCs w:val="24"/>
        </w:rPr>
        <w:t>444</w:t>
      </w:r>
      <w:r w:rsidR="00F27C1E" w:rsidRPr="00F27C1E">
        <w:rPr>
          <w:snapToGrid w:val="0"/>
          <w:sz w:val="24"/>
          <w:szCs w:val="24"/>
          <w:lang w:val="en-US"/>
        </w:rPr>
        <w:t>D</w:t>
      </w:r>
      <w:r w:rsidR="00F27C1E" w:rsidRPr="00F27C1E">
        <w:rPr>
          <w:bCs/>
          <w:snapToGrid w:val="0"/>
          <w:sz w:val="24"/>
          <w:szCs w:val="24"/>
        </w:rPr>
        <w:t>),</w:t>
      </w:r>
      <w:r w:rsidR="00F27C1E" w:rsidRPr="00F27C1E">
        <w:rPr>
          <w:bCs/>
          <w:snapToGrid w:val="0"/>
          <w:sz w:val="24"/>
          <w:szCs w:val="24"/>
          <w:u w:val="single"/>
          <w:lang w:val="en-US"/>
        </w:rPr>
        <w:t>PrimePower</w:t>
      </w:r>
      <w:r w:rsidR="00F27C1E" w:rsidRPr="00F27C1E">
        <w:rPr>
          <w:snapToGrid w:val="0"/>
          <w:sz w:val="24"/>
          <w:szCs w:val="24"/>
        </w:rPr>
        <w:t xml:space="preserve"> номинальной мощностью 220 кВт (напряжение 0,4</w:t>
      </w:r>
      <w:r w:rsidR="00F27C1E" w:rsidRPr="00F27C1E">
        <w:rPr>
          <w:snapToGrid w:val="0"/>
          <w:sz w:val="24"/>
          <w:szCs w:val="24"/>
          <w:lang w:val="en-US"/>
        </w:rPr>
        <w:t> </w:t>
      </w:r>
      <w:r w:rsidR="00F27C1E" w:rsidRPr="00F27C1E">
        <w:rPr>
          <w:snapToGrid w:val="0"/>
          <w:sz w:val="24"/>
          <w:szCs w:val="24"/>
        </w:rPr>
        <w:t xml:space="preserve">кВ частота 50 Гц), </w:t>
      </w:r>
      <w:r w:rsidR="00F27C1E" w:rsidRPr="00F27C1E">
        <w:rPr>
          <w:bCs/>
          <w:snapToGrid w:val="0"/>
          <w:sz w:val="24"/>
          <w:szCs w:val="24"/>
        </w:rPr>
        <w:t xml:space="preserve">с панелью управления ComAp IG-NT, </w:t>
      </w:r>
      <w:r w:rsidR="00F27C1E" w:rsidRPr="00F27C1E">
        <w:rPr>
          <w:b/>
          <w:bCs/>
          <w:snapToGrid w:val="0"/>
          <w:sz w:val="24"/>
          <w:szCs w:val="24"/>
          <w:u w:val="single"/>
        </w:rPr>
        <w:t xml:space="preserve">необходимо смонтировать  </w:t>
      </w:r>
      <w:r w:rsidR="00F27C1E" w:rsidRPr="00F27C1E">
        <w:rPr>
          <w:b/>
          <w:snapToGrid w:val="0"/>
          <w:sz w:val="24"/>
          <w:szCs w:val="24"/>
          <w:u w:val="single"/>
        </w:rPr>
        <w:t xml:space="preserve">новую пристройку </w:t>
      </w:r>
      <w:r w:rsidR="00F27C1E" w:rsidRPr="00F27C1E">
        <w:rPr>
          <w:b/>
          <w:bCs/>
          <w:sz w:val="24"/>
          <w:szCs w:val="24"/>
          <w:u w:val="single"/>
        </w:rPr>
        <w:t xml:space="preserve">(с размерами длина-5000 мм, ширина-4000 мм, высота-4000 мм) </w:t>
      </w:r>
      <w:r w:rsidR="00F27C1E" w:rsidRPr="00F27C1E">
        <w:rPr>
          <w:b/>
          <w:snapToGrid w:val="0"/>
          <w:sz w:val="24"/>
          <w:szCs w:val="24"/>
          <w:u w:val="single"/>
        </w:rPr>
        <w:t xml:space="preserve">к существующему модульному зданию дизельной электростанции (ДЭС №25) с. Ильпырское. </w:t>
      </w:r>
      <w:proofErr w:type="gramEnd"/>
    </w:p>
    <w:p w:rsidR="00F27C1E" w:rsidRPr="00F27C1E" w:rsidRDefault="00F27C1E" w:rsidP="00F27C1E">
      <w:pPr>
        <w:widowControl w:val="0"/>
        <w:ind w:right="-2" w:firstLine="567"/>
        <w:jc w:val="both"/>
        <w:rPr>
          <w:bCs/>
          <w:snapToGrid w:val="0"/>
          <w:sz w:val="24"/>
          <w:szCs w:val="24"/>
        </w:rPr>
      </w:pPr>
      <w:r w:rsidRPr="00F27C1E">
        <w:rPr>
          <w:bCs/>
          <w:snapToGrid w:val="0"/>
          <w:sz w:val="24"/>
          <w:szCs w:val="24"/>
        </w:rPr>
        <w:t>В рамках заключения договора необходимо будет произвести следующие работы:</w:t>
      </w:r>
    </w:p>
    <w:p w:rsidR="00F27C1E" w:rsidRPr="00F27C1E" w:rsidRDefault="00F27C1E" w:rsidP="00F27C1E">
      <w:pPr>
        <w:widowControl w:val="0"/>
        <w:ind w:right="-2" w:firstLine="567"/>
        <w:jc w:val="both"/>
        <w:rPr>
          <w:bCs/>
          <w:snapToGrid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6657"/>
        <w:gridCol w:w="1418"/>
        <w:gridCol w:w="1559"/>
      </w:tblGrid>
      <w:tr w:rsidR="00F27C1E" w:rsidRPr="00F27C1E" w:rsidTr="00F27C1E">
        <w:tc>
          <w:tcPr>
            <w:tcW w:w="822" w:type="dxa"/>
            <w:shd w:val="clear" w:color="auto" w:fill="auto"/>
            <w:vAlign w:val="center"/>
          </w:tcPr>
          <w:p w:rsidR="00F27C1E" w:rsidRPr="00F27C1E" w:rsidRDefault="00F27C1E" w:rsidP="00F27C1E">
            <w:pPr>
              <w:tabs>
                <w:tab w:val="left" w:pos="540"/>
                <w:tab w:val="left" w:pos="720"/>
              </w:tabs>
              <w:spacing w:line="360" w:lineRule="auto"/>
              <w:ind w:right="-1054"/>
              <w:jc w:val="both"/>
              <w:rPr>
                <w:rFonts w:eastAsia="SimSun"/>
                <w:b/>
                <w:snapToGrid w:val="0"/>
                <w:sz w:val="24"/>
              </w:rPr>
            </w:pPr>
            <w:r w:rsidRPr="00F27C1E">
              <w:rPr>
                <w:rFonts w:eastAsia="SimSun"/>
                <w:b/>
                <w:snapToGrid w:val="0"/>
                <w:sz w:val="24"/>
              </w:rPr>
              <w:t>№</w:t>
            </w:r>
            <w:proofErr w:type="gramStart"/>
            <w:r w:rsidRPr="00F27C1E">
              <w:rPr>
                <w:rFonts w:eastAsia="SimSun"/>
                <w:b/>
                <w:snapToGrid w:val="0"/>
                <w:sz w:val="24"/>
              </w:rPr>
              <w:t>п</w:t>
            </w:r>
            <w:proofErr w:type="gramEnd"/>
            <w:r w:rsidRPr="00F27C1E">
              <w:rPr>
                <w:rFonts w:eastAsia="SimSun"/>
                <w:b/>
                <w:snapToGrid w:val="0"/>
                <w:sz w:val="24"/>
              </w:rPr>
              <w:t>/п</w:t>
            </w:r>
          </w:p>
        </w:tc>
        <w:tc>
          <w:tcPr>
            <w:tcW w:w="6657" w:type="dxa"/>
            <w:shd w:val="clear" w:color="auto" w:fill="auto"/>
            <w:vAlign w:val="center"/>
          </w:tcPr>
          <w:p w:rsidR="00F27C1E" w:rsidRPr="00F27C1E" w:rsidRDefault="00F27C1E" w:rsidP="00F27C1E">
            <w:pPr>
              <w:tabs>
                <w:tab w:val="left" w:pos="540"/>
                <w:tab w:val="left" w:pos="720"/>
              </w:tabs>
              <w:spacing w:line="360" w:lineRule="auto"/>
              <w:ind w:right="-1054" w:firstLine="567"/>
              <w:jc w:val="center"/>
              <w:rPr>
                <w:rFonts w:eastAsia="SimSun"/>
                <w:b/>
                <w:snapToGrid w:val="0"/>
                <w:sz w:val="24"/>
              </w:rPr>
            </w:pPr>
            <w:r w:rsidRPr="00F27C1E">
              <w:rPr>
                <w:rFonts w:eastAsia="SimSun"/>
                <w:b/>
                <w:snapToGrid w:val="0"/>
                <w:sz w:val="24"/>
              </w:rPr>
              <w:t>Наименование работ</w:t>
            </w:r>
          </w:p>
        </w:tc>
        <w:tc>
          <w:tcPr>
            <w:tcW w:w="1418" w:type="dxa"/>
            <w:shd w:val="clear" w:color="auto" w:fill="auto"/>
            <w:vAlign w:val="center"/>
          </w:tcPr>
          <w:p w:rsidR="00F27C1E" w:rsidRPr="00F27C1E" w:rsidRDefault="00F27C1E" w:rsidP="00F27C1E">
            <w:pPr>
              <w:tabs>
                <w:tab w:val="left" w:pos="540"/>
                <w:tab w:val="left" w:pos="720"/>
              </w:tabs>
              <w:spacing w:line="360" w:lineRule="auto"/>
              <w:ind w:right="-1054"/>
              <w:jc w:val="both"/>
              <w:rPr>
                <w:rFonts w:eastAsia="SimSun"/>
                <w:b/>
                <w:snapToGrid w:val="0"/>
                <w:sz w:val="24"/>
              </w:rPr>
            </w:pPr>
            <w:r w:rsidRPr="00F27C1E">
              <w:rPr>
                <w:rFonts w:eastAsia="SimSun"/>
                <w:b/>
                <w:snapToGrid w:val="0"/>
                <w:sz w:val="24"/>
              </w:rPr>
              <w:t>Ед</w:t>
            </w:r>
            <w:proofErr w:type="gramStart"/>
            <w:r w:rsidRPr="00F27C1E">
              <w:rPr>
                <w:rFonts w:eastAsia="SimSun"/>
                <w:b/>
                <w:snapToGrid w:val="0"/>
                <w:sz w:val="24"/>
              </w:rPr>
              <w:t>.и</w:t>
            </w:r>
            <w:proofErr w:type="gramEnd"/>
            <w:r w:rsidRPr="00F27C1E">
              <w:rPr>
                <w:rFonts w:eastAsia="SimSun"/>
                <w:b/>
                <w:snapToGrid w:val="0"/>
                <w:sz w:val="24"/>
              </w:rPr>
              <w:t>зм</w:t>
            </w:r>
          </w:p>
        </w:tc>
        <w:tc>
          <w:tcPr>
            <w:tcW w:w="1559" w:type="dxa"/>
            <w:shd w:val="clear" w:color="auto" w:fill="auto"/>
            <w:vAlign w:val="center"/>
          </w:tcPr>
          <w:p w:rsidR="00F27C1E" w:rsidRPr="00F27C1E" w:rsidRDefault="00F27C1E" w:rsidP="00F27C1E">
            <w:pPr>
              <w:tabs>
                <w:tab w:val="left" w:pos="540"/>
                <w:tab w:val="left" w:pos="720"/>
              </w:tabs>
              <w:spacing w:line="360" w:lineRule="auto"/>
              <w:ind w:right="-1054"/>
              <w:jc w:val="both"/>
              <w:rPr>
                <w:rFonts w:eastAsia="SimSun"/>
                <w:b/>
                <w:snapToGrid w:val="0"/>
                <w:sz w:val="24"/>
              </w:rPr>
            </w:pPr>
            <w:r w:rsidRPr="00F27C1E">
              <w:rPr>
                <w:rFonts w:eastAsia="SimSun"/>
                <w:b/>
                <w:snapToGrid w:val="0"/>
                <w:sz w:val="24"/>
              </w:rPr>
              <w:t xml:space="preserve">    Кол-во</w:t>
            </w:r>
          </w:p>
        </w:tc>
      </w:tr>
      <w:tr w:rsidR="00F27C1E" w:rsidRPr="00F27C1E" w:rsidTr="00F27C1E">
        <w:trPr>
          <w:trHeight w:val="328"/>
        </w:trPr>
        <w:tc>
          <w:tcPr>
            <w:tcW w:w="10456" w:type="dxa"/>
            <w:gridSpan w:val="4"/>
            <w:shd w:val="clear" w:color="auto" w:fill="auto"/>
            <w:vAlign w:val="center"/>
          </w:tcPr>
          <w:p w:rsidR="00F27C1E" w:rsidRPr="00F27C1E" w:rsidRDefault="00F27C1E" w:rsidP="00F27C1E">
            <w:pPr>
              <w:tabs>
                <w:tab w:val="left" w:pos="540"/>
                <w:tab w:val="left" w:pos="720"/>
              </w:tabs>
              <w:spacing w:line="360" w:lineRule="auto"/>
              <w:ind w:right="-1054"/>
              <w:jc w:val="both"/>
              <w:rPr>
                <w:rFonts w:eastAsia="SimSun"/>
                <w:b/>
                <w:snapToGrid w:val="0"/>
                <w:sz w:val="24"/>
              </w:rPr>
            </w:pPr>
            <w:r w:rsidRPr="00F27C1E">
              <w:rPr>
                <w:rFonts w:eastAsia="SimSun"/>
                <w:b/>
                <w:snapToGrid w:val="0"/>
                <w:sz w:val="24"/>
              </w:rPr>
              <w:t xml:space="preserve">             Монтажные работы по строительству пристройки с фундаментом </w:t>
            </w:r>
            <w:proofErr w:type="gramStart"/>
            <w:r w:rsidRPr="00F27C1E">
              <w:rPr>
                <w:rFonts w:eastAsia="SimSun"/>
                <w:b/>
                <w:snapToGrid w:val="0"/>
                <w:sz w:val="24"/>
              </w:rPr>
              <w:t>под</w:t>
            </w:r>
            <w:proofErr w:type="gramEnd"/>
            <w:r w:rsidRPr="00F27C1E">
              <w:rPr>
                <w:rFonts w:eastAsia="SimSun"/>
                <w:b/>
                <w:snapToGrid w:val="0"/>
                <w:sz w:val="24"/>
              </w:rPr>
              <w:t xml:space="preserve"> новые ДГУ</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1.</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Планировка площадки бульдозером 8*8 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64</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2.</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Копание ям по периметру пристройки Ду 600мм глубиной 1600мм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8</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3.</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металлической опалубки из бочек без дна сваренных в единую конструкцию в выкопанные ямы</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8</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4.</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 xml:space="preserve">Устройство арматурного каркаса </w:t>
            </w:r>
            <w:r w:rsidRPr="00F27C1E">
              <w:rPr>
                <w:rFonts w:eastAsia="SimSun"/>
                <w:snapToGrid w:val="0"/>
                <w:sz w:val="24"/>
                <w:lang w:val="en-US"/>
              </w:rPr>
              <w:t>AIIID</w:t>
            </w:r>
            <w:r w:rsidRPr="00F27C1E">
              <w:rPr>
                <w:rFonts w:eastAsia="SimSun"/>
                <w:snapToGrid w:val="0"/>
                <w:sz w:val="24"/>
              </w:rPr>
              <w:t>16мм внутрь металлической опалубки</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0,124</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5.</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Устройство щебеночного основания толщиной 50мм</w:t>
            </w:r>
          </w:p>
        </w:tc>
        <w:tc>
          <w:tcPr>
            <w:tcW w:w="1418" w:type="dxa"/>
            <w:shd w:val="clear" w:color="auto" w:fill="auto"/>
            <w:vAlign w:val="center"/>
          </w:tcPr>
          <w:p w:rsidR="00F27C1E" w:rsidRPr="00F27C1E" w:rsidRDefault="00F27C1E" w:rsidP="00F27C1E">
            <w:pPr>
              <w:tabs>
                <w:tab w:val="left" w:pos="540"/>
                <w:tab w:val="left" w:pos="720"/>
              </w:tabs>
              <w:ind w:right="-108"/>
              <w:jc w:val="both"/>
              <w:rPr>
                <w:rFonts w:eastAsia="SimSun"/>
                <w:snapToGrid w:val="0"/>
                <w:sz w:val="24"/>
              </w:rPr>
            </w:pPr>
            <w:r w:rsidRPr="00F27C1E">
              <w:rPr>
                <w:rFonts w:eastAsia="SimSun"/>
                <w:snapToGrid w:val="0"/>
                <w:sz w:val="24"/>
              </w:rPr>
              <w:t xml:space="preserve">       м</w:t>
            </w:r>
            <w:proofErr w:type="gramStart"/>
            <w:r w:rsidRPr="00F27C1E">
              <w:rPr>
                <w:rFonts w:eastAsia="SimSun"/>
                <w:snapToGrid w:val="0"/>
                <w:sz w:val="24"/>
              </w:rPr>
              <w:t>2</w:t>
            </w:r>
            <w:proofErr w:type="gramEnd"/>
            <w:r w:rsidRPr="00F27C1E">
              <w:rPr>
                <w:rFonts w:eastAsia="SimSun"/>
                <w:snapToGrid w:val="0"/>
                <w:sz w:val="24"/>
              </w:rPr>
              <w:t>/м3</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100 / 5</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6.</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Трамбовка щебеночного основания ручной пневмо трамбовочной машиной</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м3</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5</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7.</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Устройство рулонной гидроизоляции из рулонных материалов типа рубероид с нахлестом друг на друга 150мм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25</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8.</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 xml:space="preserve">Монтаж нижней арматурной сетки </w:t>
            </w:r>
            <w:r w:rsidRPr="00F27C1E">
              <w:rPr>
                <w:rFonts w:eastAsia="SimSun"/>
                <w:snapToGrid w:val="0"/>
                <w:sz w:val="24"/>
                <w:lang w:val="en-US"/>
              </w:rPr>
              <w:t>AIIID</w:t>
            </w:r>
            <w:r w:rsidRPr="00F27C1E">
              <w:rPr>
                <w:rFonts w:eastAsia="SimSun"/>
                <w:snapToGrid w:val="0"/>
                <w:sz w:val="24"/>
              </w:rPr>
              <w:t>14мм с шагом ячейки 150*150мм</w:t>
            </w:r>
          </w:p>
        </w:tc>
        <w:tc>
          <w:tcPr>
            <w:tcW w:w="1418" w:type="dxa"/>
            <w:shd w:val="clear" w:color="auto" w:fill="auto"/>
            <w:vAlign w:val="center"/>
          </w:tcPr>
          <w:p w:rsidR="00F27C1E" w:rsidRPr="00F27C1E" w:rsidRDefault="00F27C1E" w:rsidP="00F27C1E">
            <w:pPr>
              <w:tabs>
                <w:tab w:val="left" w:pos="540"/>
                <w:tab w:val="left" w:pos="720"/>
              </w:tabs>
              <w:ind w:right="-108"/>
              <w:jc w:val="both"/>
              <w:rPr>
                <w:rFonts w:eastAsia="SimSun"/>
                <w:snapToGrid w:val="0"/>
                <w:sz w:val="24"/>
              </w:rPr>
            </w:pPr>
            <w:r w:rsidRPr="00F27C1E">
              <w:rPr>
                <w:rFonts w:eastAsia="SimSun"/>
                <w:snapToGrid w:val="0"/>
                <w:sz w:val="24"/>
              </w:rPr>
              <w:t>м.п. / 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508,5 / 0,614</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9.</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поверх металлической сетки ростверка из горячекатаного швеллера №10П</w:t>
            </w:r>
          </w:p>
        </w:tc>
        <w:tc>
          <w:tcPr>
            <w:tcW w:w="1418" w:type="dxa"/>
            <w:shd w:val="clear" w:color="auto" w:fill="auto"/>
            <w:vAlign w:val="center"/>
          </w:tcPr>
          <w:p w:rsidR="00F27C1E" w:rsidRPr="00F27C1E" w:rsidRDefault="00F27C1E" w:rsidP="00F27C1E">
            <w:pPr>
              <w:tabs>
                <w:tab w:val="left" w:pos="540"/>
                <w:tab w:val="left" w:pos="720"/>
              </w:tabs>
              <w:ind w:right="-108"/>
              <w:jc w:val="both"/>
              <w:rPr>
                <w:rFonts w:eastAsia="SimSun"/>
                <w:snapToGrid w:val="0"/>
                <w:sz w:val="24"/>
              </w:rPr>
            </w:pPr>
            <w:r w:rsidRPr="00F27C1E">
              <w:rPr>
                <w:rFonts w:eastAsia="SimSun"/>
                <w:snapToGrid w:val="0"/>
                <w:sz w:val="24"/>
              </w:rPr>
              <w:t>м.п. / 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21 / 0,181</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10.</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 xml:space="preserve">Монтаж верхней арматурной сетки </w:t>
            </w:r>
            <w:r w:rsidRPr="00F27C1E">
              <w:rPr>
                <w:rFonts w:eastAsia="SimSun"/>
                <w:snapToGrid w:val="0"/>
                <w:sz w:val="24"/>
                <w:lang w:val="en-US"/>
              </w:rPr>
              <w:t>AIIID</w:t>
            </w:r>
            <w:r w:rsidRPr="00F27C1E">
              <w:rPr>
                <w:rFonts w:eastAsia="SimSun"/>
                <w:snapToGrid w:val="0"/>
                <w:sz w:val="24"/>
              </w:rPr>
              <w:t>12мм с шагом ячейки 150*150мм</w:t>
            </w:r>
          </w:p>
        </w:tc>
        <w:tc>
          <w:tcPr>
            <w:tcW w:w="1418" w:type="dxa"/>
            <w:shd w:val="clear" w:color="auto" w:fill="auto"/>
            <w:vAlign w:val="center"/>
          </w:tcPr>
          <w:p w:rsidR="00F27C1E" w:rsidRPr="00F27C1E" w:rsidRDefault="00F27C1E" w:rsidP="00F27C1E">
            <w:pPr>
              <w:tabs>
                <w:tab w:val="left" w:pos="540"/>
                <w:tab w:val="left" w:pos="720"/>
              </w:tabs>
              <w:ind w:right="-108"/>
              <w:jc w:val="both"/>
              <w:rPr>
                <w:rFonts w:eastAsia="SimSun"/>
                <w:snapToGrid w:val="0"/>
                <w:sz w:val="24"/>
              </w:rPr>
            </w:pPr>
            <w:r w:rsidRPr="00F27C1E">
              <w:rPr>
                <w:rFonts w:eastAsia="SimSun"/>
                <w:snapToGrid w:val="0"/>
                <w:sz w:val="24"/>
              </w:rPr>
              <w:t>м.п. / 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508,5 / 0,452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11.</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Укладка бетонной смеси В20 в металлическую опалубку под столбчатый фундамент</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м3</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1,357</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12.</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Укладка бетонной смеси В20 в опалубку под плиту толщиной 100мм</w:t>
            </w:r>
          </w:p>
        </w:tc>
        <w:tc>
          <w:tcPr>
            <w:tcW w:w="1418" w:type="dxa"/>
            <w:shd w:val="clear" w:color="auto" w:fill="auto"/>
            <w:vAlign w:val="center"/>
          </w:tcPr>
          <w:p w:rsidR="00F27C1E" w:rsidRPr="00F27C1E" w:rsidRDefault="00F27C1E" w:rsidP="00F27C1E">
            <w:pPr>
              <w:tabs>
                <w:tab w:val="left" w:pos="540"/>
                <w:tab w:val="left" w:pos="720"/>
              </w:tabs>
              <w:ind w:right="-108"/>
              <w:jc w:val="both"/>
              <w:rPr>
                <w:rFonts w:eastAsia="SimSun"/>
                <w:snapToGrid w:val="0"/>
                <w:sz w:val="24"/>
              </w:rPr>
            </w:pPr>
            <w:r w:rsidRPr="00F27C1E">
              <w:rPr>
                <w:rFonts w:eastAsia="SimSun"/>
                <w:snapToGrid w:val="0"/>
                <w:sz w:val="24"/>
              </w:rPr>
              <w:t xml:space="preserve">    м</w:t>
            </w:r>
            <w:proofErr w:type="gramStart"/>
            <w:r w:rsidRPr="00F27C1E">
              <w:rPr>
                <w:rFonts w:eastAsia="SimSun"/>
                <w:snapToGrid w:val="0"/>
                <w:sz w:val="24"/>
              </w:rPr>
              <w:t>2</w:t>
            </w:r>
            <w:proofErr w:type="gramEnd"/>
            <w:r w:rsidRPr="00F27C1E">
              <w:rPr>
                <w:rFonts w:eastAsia="SimSun"/>
                <w:snapToGrid w:val="0"/>
                <w:sz w:val="24"/>
              </w:rPr>
              <w:t xml:space="preserve"> / м3</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37,5 / 3,8</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13.</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Приготовление тяжелого бетона в построечных условиях В20</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м3</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5,107</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14.</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Сверление отверстий в бетонной плите М14</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24</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15.</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закладных деталей под колонны300*300 стенка 12мм с 4-мя отверстиями под анкерные болты</w:t>
            </w:r>
          </w:p>
        </w:tc>
        <w:tc>
          <w:tcPr>
            <w:tcW w:w="1418" w:type="dxa"/>
            <w:shd w:val="clear" w:color="auto" w:fill="auto"/>
            <w:vAlign w:val="center"/>
          </w:tcPr>
          <w:p w:rsidR="00F27C1E" w:rsidRPr="00F27C1E" w:rsidRDefault="00F27C1E" w:rsidP="00F27C1E">
            <w:pPr>
              <w:tabs>
                <w:tab w:val="left" w:pos="540"/>
                <w:tab w:val="left" w:pos="720"/>
              </w:tabs>
              <w:ind w:right="-108"/>
              <w:jc w:val="both"/>
              <w:rPr>
                <w:rFonts w:eastAsia="SimSun"/>
                <w:snapToGrid w:val="0"/>
                <w:sz w:val="24"/>
              </w:rPr>
            </w:pPr>
            <w:proofErr w:type="gramStart"/>
            <w:r w:rsidRPr="00F27C1E">
              <w:rPr>
                <w:rFonts w:eastAsia="SimSun"/>
                <w:snapToGrid w:val="0"/>
                <w:sz w:val="24"/>
              </w:rPr>
              <w:t>шт</w:t>
            </w:r>
            <w:proofErr w:type="gramEnd"/>
            <w:r w:rsidRPr="00F27C1E">
              <w:rPr>
                <w:rFonts w:eastAsia="SimSun"/>
                <w:snapToGrid w:val="0"/>
                <w:sz w:val="24"/>
              </w:rPr>
              <w:t xml:space="preserve"> / 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6 / 0,05</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16.</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 xml:space="preserve">Изготовление металлического каркаса колонн </w:t>
            </w:r>
            <w:proofErr w:type="gramStart"/>
            <w:r w:rsidRPr="00F27C1E">
              <w:rPr>
                <w:rFonts w:eastAsia="SimSun"/>
                <w:snapToGrid w:val="0"/>
                <w:sz w:val="24"/>
              </w:rPr>
              <w:t>из</w:t>
            </w:r>
            <w:proofErr w:type="gramEnd"/>
            <w:r w:rsidRPr="00F27C1E">
              <w:rPr>
                <w:rFonts w:eastAsia="SimSun"/>
                <w:snapToGrid w:val="0"/>
                <w:sz w:val="24"/>
              </w:rPr>
              <w:t xml:space="preserve"> профильной трубы120мм стенка 6мм высотой 2,6м.п.</w:t>
            </w:r>
          </w:p>
        </w:tc>
        <w:tc>
          <w:tcPr>
            <w:tcW w:w="1418" w:type="dxa"/>
            <w:shd w:val="clear" w:color="auto" w:fill="auto"/>
            <w:vAlign w:val="center"/>
          </w:tcPr>
          <w:p w:rsidR="00F27C1E" w:rsidRPr="00F27C1E" w:rsidRDefault="00F27C1E" w:rsidP="00F27C1E">
            <w:pPr>
              <w:tabs>
                <w:tab w:val="left" w:pos="540"/>
                <w:tab w:val="left" w:pos="720"/>
              </w:tabs>
              <w:ind w:right="-108"/>
              <w:jc w:val="both"/>
              <w:rPr>
                <w:rFonts w:eastAsia="SimSun"/>
                <w:snapToGrid w:val="0"/>
                <w:sz w:val="24"/>
              </w:rPr>
            </w:pPr>
            <w:proofErr w:type="gramStart"/>
            <w:r w:rsidRPr="00F27C1E">
              <w:rPr>
                <w:rFonts w:eastAsia="SimSun"/>
                <w:snapToGrid w:val="0"/>
                <w:sz w:val="24"/>
              </w:rPr>
              <w:t>шт</w:t>
            </w:r>
            <w:proofErr w:type="gramEnd"/>
            <w:r w:rsidRPr="00F27C1E">
              <w:rPr>
                <w:rFonts w:eastAsia="SimSun"/>
                <w:snapToGrid w:val="0"/>
                <w:sz w:val="24"/>
              </w:rPr>
              <w:t xml:space="preserve"> / 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6 / 0,328</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17.</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Изготовление металлических ферм из проф. трубы 100мм стенка 6мм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0,76</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18.</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металлических колонн</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0,328</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19.</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оголовников колонн 120*120 стенка 6мм</w:t>
            </w:r>
          </w:p>
        </w:tc>
        <w:tc>
          <w:tcPr>
            <w:tcW w:w="1418" w:type="dxa"/>
            <w:shd w:val="clear" w:color="auto" w:fill="auto"/>
            <w:vAlign w:val="center"/>
          </w:tcPr>
          <w:p w:rsidR="00F27C1E" w:rsidRPr="00F27C1E" w:rsidRDefault="00F27C1E" w:rsidP="00F27C1E">
            <w:pPr>
              <w:tabs>
                <w:tab w:val="left" w:pos="540"/>
                <w:tab w:val="left" w:pos="720"/>
              </w:tabs>
              <w:ind w:right="-108"/>
              <w:jc w:val="both"/>
              <w:rPr>
                <w:rFonts w:eastAsia="SimSun"/>
                <w:snapToGrid w:val="0"/>
                <w:sz w:val="24"/>
              </w:rPr>
            </w:pPr>
            <w:proofErr w:type="gramStart"/>
            <w:r w:rsidRPr="00F27C1E">
              <w:rPr>
                <w:rFonts w:eastAsia="SimSun"/>
                <w:snapToGrid w:val="0"/>
                <w:sz w:val="24"/>
              </w:rPr>
              <w:t>шт</w:t>
            </w:r>
            <w:proofErr w:type="gramEnd"/>
            <w:r w:rsidRPr="00F27C1E">
              <w:rPr>
                <w:rFonts w:eastAsia="SimSun"/>
                <w:snapToGrid w:val="0"/>
                <w:sz w:val="24"/>
              </w:rPr>
              <w:t xml:space="preserve"> / 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6 / 0,004</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20.</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металлических ферм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0,76</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21.</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кровельных прогонов из Швеллера №8П</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0,59</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22.</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металлических перегородок внутри помещения из швеллера №8П</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1,41</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23.</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наружных стен изсэндвич панелей с негорючим заполнителем 5000*1022*100мм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18</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24.</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 xml:space="preserve">Монтаж кровельной сэндвич панели с негорючим заполнителем 5000*1022*100мм </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6</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25.</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 xml:space="preserve">Обшивка металлических перегородок листами ГКЛВ толщиной 9,5мм с выставлением дополнительного каркаса из потолочного профиля ПП60*28 и </w:t>
            </w:r>
            <w:proofErr w:type="gramStart"/>
            <w:r w:rsidRPr="00F27C1E">
              <w:rPr>
                <w:rFonts w:eastAsia="SimSun"/>
                <w:snapToGrid w:val="0"/>
                <w:sz w:val="24"/>
              </w:rPr>
              <w:t>ПН</w:t>
            </w:r>
            <w:proofErr w:type="gramEnd"/>
            <w:r w:rsidRPr="00F27C1E">
              <w:rPr>
                <w:rFonts w:eastAsia="SimSun"/>
                <w:snapToGrid w:val="0"/>
                <w:sz w:val="24"/>
              </w:rPr>
              <w:t xml:space="preserve"> 28*27мм с заполнением внутреннего пространства перегородки базальтовыми утеплителями толщиной 100мм с дополнительным слоем пароизоляции (ГКЛВ в один слой с обеих сторон)</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33,8</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26.</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Прорезка проемов под окна 900*800 мм в стенах изсэндвич панелей</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27.</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Прорезка проемов под двери в стенах изсэндвич панелей            (3 шт. – одностворчатые 2000*900 мм, 1 шт. – двухстворчатая 2000*1800 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4</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28.</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оконных блоков ПВХ двухкамерных 900*800 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29.</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 xml:space="preserve">Монтаж металлических дверей одностворчатых </w:t>
            </w:r>
          </w:p>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2000*900 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3</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30.</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 xml:space="preserve">Монтаж металлических дверей двухстворчатых </w:t>
            </w:r>
          </w:p>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2000*1800 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1</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31.</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Обрамление оконных проемов гнутым кровельным листом по периметру</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6,8</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32.</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Обрамление дверных проемов гнутым кровельным листом периметру</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20,5</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33.</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 xml:space="preserve">Устройство подшивного потолка по профилю ПП60*28 и </w:t>
            </w:r>
            <w:proofErr w:type="gramStart"/>
            <w:r w:rsidRPr="00F27C1E">
              <w:rPr>
                <w:rFonts w:eastAsia="SimSun"/>
                <w:snapToGrid w:val="0"/>
                <w:sz w:val="24"/>
              </w:rPr>
              <w:t>ПН</w:t>
            </w:r>
            <w:proofErr w:type="gramEnd"/>
            <w:r w:rsidRPr="00F27C1E">
              <w:rPr>
                <w:rFonts w:eastAsia="SimSun"/>
                <w:snapToGrid w:val="0"/>
                <w:sz w:val="24"/>
              </w:rPr>
              <w:t xml:space="preserve"> 28*27 из листов ГКЛВ толщиной 9,5мм в один слой</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25</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34.</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Устройство деревянного пола в помещении из листов ЦСП толщ 12мм с утеплением мин плитой толщ 50мм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25</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35.</w:t>
            </w:r>
          </w:p>
        </w:tc>
        <w:tc>
          <w:tcPr>
            <w:tcW w:w="6657" w:type="dxa"/>
            <w:shd w:val="clear" w:color="auto" w:fill="auto"/>
            <w:vAlign w:val="center"/>
          </w:tcPr>
          <w:p w:rsidR="00F27C1E" w:rsidRPr="00F27C1E" w:rsidRDefault="00F27C1E" w:rsidP="00F27C1E">
            <w:pPr>
              <w:tabs>
                <w:tab w:val="left" w:pos="540"/>
                <w:tab w:val="left" w:pos="720"/>
              </w:tabs>
              <w:rPr>
                <w:rFonts w:eastAsia="SimSun"/>
                <w:b/>
                <w:snapToGrid w:val="0"/>
                <w:sz w:val="24"/>
              </w:rPr>
            </w:pPr>
            <w:r w:rsidRPr="00F27C1E">
              <w:rPr>
                <w:rFonts w:eastAsia="SimSun"/>
                <w:b/>
                <w:snapToGrid w:val="0"/>
                <w:sz w:val="24"/>
              </w:rPr>
              <w:t xml:space="preserve">Изготовление бетонных фундаментов </w:t>
            </w:r>
            <w:r w:rsidRPr="00F27C1E">
              <w:rPr>
                <w:b/>
                <w:snapToGrid w:val="0"/>
                <w:sz w:val="24"/>
                <w:szCs w:val="24"/>
              </w:rPr>
              <w:t>(длина 3200 мм, ширина 1300 мм, высота 300 мм)</w:t>
            </w:r>
            <w:r w:rsidRPr="00F27C1E">
              <w:rPr>
                <w:rFonts w:eastAsia="SimSun"/>
                <w:b/>
                <w:snapToGrid w:val="0"/>
                <w:sz w:val="24"/>
              </w:rPr>
              <w:t xml:space="preserve"> под две дизель-генераторные установки </w:t>
            </w:r>
            <w:r w:rsidRPr="00F27C1E">
              <w:rPr>
                <w:b/>
                <w:snapToGrid w:val="0"/>
                <w:sz w:val="24"/>
                <w:szCs w:val="24"/>
              </w:rPr>
              <w:t xml:space="preserve">марки </w:t>
            </w:r>
            <w:r w:rsidRPr="00F27C1E">
              <w:rPr>
                <w:b/>
                <w:snapToGrid w:val="0"/>
                <w:sz w:val="24"/>
                <w:szCs w:val="24"/>
                <w:lang w:val="en-US"/>
              </w:rPr>
              <w:t>S</w:t>
            </w:r>
            <w:r w:rsidRPr="00F27C1E">
              <w:rPr>
                <w:b/>
                <w:snapToGrid w:val="0"/>
                <w:sz w:val="24"/>
                <w:szCs w:val="24"/>
              </w:rPr>
              <w:t>290</w:t>
            </w:r>
            <w:r w:rsidRPr="00F27C1E">
              <w:rPr>
                <w:b/>
                <w:snapToGrid w:val="0"/>
                <w:sz w:val="24"/>
                <w:szCs w:val="24"/>
                <w:lang w:val="en-US"/>
              </w:rPr>
              <w:t>HC</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b/>
                <w:snapToGrid w:val="0"/>
                <w:sz w:val="24"/>
              </w:rPr>
            </w:pPr>
            <w:proofErr w:type="gramStart"/>
            <w:r w:rsidRPr="00F27C1E">
              <w:rPr>
                <w:rFonts w:eastAsia="SimSun"/>
                <w:b/>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b/>
                <w:snapToGrid w:val="0"/>
                <w:sz w:val="24"/>
              </w:rPr>
            </w:pPr>
            <w:r w:rsidRPr="00F27C1E">
              <w:rPr>
                <w:rFonts w:eastAsia="SimSun"/>
                <w:b/>
                <w:snapToGrid w:val="0"/>
                <w:sz w:val="24"/>
              </w:rPr>
              <w:t>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36.</w:t>
            </w:r>
          </w:p>
        </w:tc>
        <w:tc>
          <w:tcPr>
            <w:tcW w:w="6657" w:type="dxa"/>
            <w:shd w:val="clear" w:color="auto" w:fill="auto"/>
            <w:vAlign w:val="center"/>
          </w:tcPr>
          <w:p w:rsidR="00F27C1E" w:rsidRPr="00F27C1E" w:rsidRDefault="00F27C1E" w:rsidP="00F27C1E">
            <w:pPr>
              <w:tabs>
                <w:tab w:val="left" w:pos="540"/>
                <w:tab w:val="left" w:pos="720"/>
              </w:tabs>
              <w:rPr>
                <w:rFonts w:eastAsia="SimSun"/>
                <w:b/>
                <w:snapToGrid w:val="0"/>
                <w:sz w:val="24"/>
              </w:rPr>
            </w:pPr>
            <w:r w:rsidRPr="00F27C1E">
              <w:rPr>
                <w:b/>
                <w:snapToGrid w:val="0"/>
                <w:sz w:val="24"/>
                <w:szCs w:val="24"/>
              </w:rPr>
              <w:t>Произвести изготовление специализированных каналов для прокладки топливных трубопроводов подачи и обратки</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b/>
                <w:snapToGrid w:val="0"/>
                <w:sz w:val="24"/>
              </w:rPr>
            </w:pPr>
            <w:r w:rsidRPr="00F27C1E">
              <w:rPr>
                <w:rFonts w:eastAsia="SimSun"/>
                <w:b/>
                <w:snapToGrid w:val="0"/>
                <w:sz w:val="24"/>
              </w:rPr>
              <w:t>м</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b/>
                <w:snapToGrid w:val="0"/>
                <w:sz w:val="24"/>
              </w:rPr>
            </w:pPr>
            <w:r w:rsidRPr="00F27C1E">
              <w:rPr>
                <w:rFonts w:eastAsia="SimSun"/>
                <w:b/>
                <w:snapToGrid w:val="0"/>
                <w:sz w:val="24"/>
              </w:rPr>
              <w:t>25</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37.</w:t>
            </w:r>
          </w:p>
        </w:tc>
        <w:tc>
          <w:tcPr>
            <w:tcW w:w="6657" w:type="dxa"/>
            <w:shd w:val="clear" w:color="auto" w:fill="auto"/>
            <w:vAlign w:val="center"/>
          </w:tcPr>
          <w:p w:rsidR="00F27C1E" w:rsidRPr="00F27C1E" w:rsidRDefault="00F27C1E" w:rsidP="00F27C1E">
            <w:pPr>
              <w:tabs>
                <w:tab w:val="left" w:pos="540"/>
                <w:tab w:val="left" w:pos="720"/>
              </w:tabs>
              <w:rPr>
                <w:b/>
                <w:snapToGrid w:val="0"/>
                <w:sz w:val="24"/>
                <w:szCs w:val="24"/>
              </w:rPr>
            </w:pPr>
            <w:r w:rsidRPr="00F27C1E">
              <w:rPr>
                <w:b/>
                <w:snapToGrid w:val="0"/>
                <w:sz w:val="24"/>
                <w:szCs w:val="24"/>
              </w:rPr>
              <w:t>Произвести изготовление металлических кабель каналов для прокладки силовых кабелей</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b/>
                <w:snapToGrid w:val="0"/>
                <w:sz w:val="24"/>
              </w:rPr>
            </w:pPr>
            <w:r w:rsidRPr="00F27C1E">
              <w:rPr>
                <w:rFonts w:eastAsia="SimSun"/>
                <w:b/>
                <w:snapToGrid w:val="0"/>
                <w:sz w:val="24"/>
              </w:rPr>
              <w:t>м</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b/>
                <w:snapToGrid w:val="0"/>
                <w:sz w:val="24"/>
              </w:rPr>
            </w:pPr>
            <w:r w:rsidRPr="00F27C1E">
              <w:rPr>
                <w:rFonts w:eastAsia="SimSun"/>
                <w:b/>
                <w:snapToGrid w:val="0"/>
                <w:sz w:val="24"/>
              </w:rPr>
              <w:t>40</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38.</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Обрамление наружных углов доборными элементами</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3,12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39.</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Обрамление внутренних углов сопряжения кровли со стенкой доборными элементами</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11,4</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40.</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Устройство пароизоляционного слоя кровли</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25</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41.</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Устройство пароизоляции стен здания</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72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42.</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Устройство деревянной обрешетки с зазорами</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42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43.</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Обшивка кровли профильным листом С21</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42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44.</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 xml:space="preserve">Обшивка стен здания профильным листом по каркасу из потолочного профиля ПП60*28 и </w:t>
            </w:r>
            <w:proofErr w:type="gramStart"/>
            <w:r w:rsidRPr="00F27C1E">
              <w:rPr>
                <w:rFonts w:eastAsia="SimSun"/>
                <w:snapToGrid w:val="0"/>
                <w:sz w:val="24"/>
              </w:rPr>
              <w:t>ПН</w:t>
            </w:r>
            <w:proofErr w:type="gramEnd"/>
            <w:r w:rsidRPr="00F27C1E">
              <w:rPr>
                <w:rFonts w:eastAsia="SimSun"/>
                <w:snapToGrid w:val="0"/>
                <w:sz w:val="24"/>
              </w:rPr>
              <w:t xml:space="preserve"> 28*27мм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72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45.</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Обрамления внутренних углов сопряжения стен между собой, перегородок и кровлей (внутренний угол шириной 75мм)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м.п.</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18</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46.</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Обрамление наружных углов здания доборными элементами</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5,2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47.</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Устройство бетонной отмостки по периметру здания шириной 1,0м.п.</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м3</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0,7</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48.</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Устройство металлического козырька над входом из равнополочного уголка 50мм стенка 4мм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тн</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0,25</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49.</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 xml:space="preserve">Отделка помещения листами ГКЛВ по потолочному профилю ПП60*28 и </w:t>
            </w:r>
            <w:proofErr w:type="gramStart"/>
            <w:r w:rsidRPr="00F27C1E">
              <w:rPr>
                <w:rFonts w:eastAsia="SimSun"/>
                <w:snapToGrid w:val="0"/>
                <w:sz w:val="24"/>
              </w:rPr>
              <w:t>ПН</w:t>
            </w:r>
            <w:proofErr w:type="gramEnd"/>
            <w:r w:rsidRPr="00F27C1E">
              <w:rPr>
                <w:rFonts w:eastAsia="SimSun"/>
                <w:snapToGrid w:val="0"/>
                <w:sz w:val="24"/>
              </w:rPr>
              <w:t xml:space="preserve"> 28*27мм в один слой</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18,2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50.</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Штукатурка стен гипсовыми составами толщиной слоя 10мм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72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51.</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Штукатурка потолка гипсовыми составами толщиной слоя 10мм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25</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52.</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Огунтовка стен на два раза</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72</w:t>
            </w:r>
          </w:p>
        </w:tc>
      </w:tr>
      <w:tr w:rsidR="00F27C1E" w:rsidRPr="00F27C1E" w:rsidTr="00F27C1E">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53.</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Огрунтовка потолка на два раза</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25</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54.</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Окраска стен водоэмульсионной краской на два раза</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72</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55.</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Окраска потолка водоэмульсионной краской на два раза</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25</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56.</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Окраска пола на два раза высокостойкой краской по бетону</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w:t>
            </w:r>
            <w:proofErr w:type="gramStart"/>
            <w:r w:rsidRPr="00F27C1E">
              <w:rPr>
                <w:rFonts w:eastAsia="SimSun"/>
                <w:snapToGrid w:val="0"/>
                <w:sz w:val="24"/>
              </w:rPr>
              <w:t>2</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25</w:t>
            </w:r>
          </w:p>
        </w:tc>
      </w:tr>
      <w:tr w:rsidR="00F27C1E" w:rsidRPr="00F27C1E" w:rsidTr="00F27C1E">
        <w:trPr>
          <w:trHeight w:val="70"/>
        </w:trPr>
        <w:tc>
          <w:tcPr>
            <w:tcW w:w="10456" w:type="dxa"/>
            <w:gridSpan w:val="4"/>
            <w:shd w:val="clear" w:color="auto" w:fill="auto"/>
            <w:vAlign w:val="center"/>
          </w:tcPr>
          <w:p w:rsidR="00F27C1E" w:rsidRPr="00F27C1E" w:rsidRDefault="00F27C1E" w:rsidP="00F27C1E">
            <w:pPr>
              <w:tabs>
                <w:tab w:val="left" w:pos="540"/>
                <w:tab w:val="left" w:pos="720"/>
              </w:tabs>
              <w:ind w:right="-108" w:firstLine="567"/>
              <w:jc w:val="center"/>
              <w:rPr>
                <w:rFonts w:eastAsia="SimSun"/>
                <w:b/>
                <w:snapToGrid w:val="0"/>
                <w:sz w:val="24"/>
              </w:rPr>
            </w:pPr>
            <w:r w:rsidRPr="00F27C1E">
              <w:rPr>
                <w:rFonts w:eastAsia="SimSun"/>
                <w:b/>
                <w:snapToGrid w:val="0"/>
                <w:sz w:val="24"/>
              </w:rPr>
              <w:t xml:space="preserve">Монтажные работы </w:t>
            </w:r>
            <w:proofErr w:type="gramStart"/>
            <w:r w:rsidRPr="00F27C1E">
              <w:rPr>
                <w:rFonts w:eastAsia="SimSun"/>
                <w:b/>
                <w:snapToGrid w:val="0"/>
                <w:sz w:val="24"/>
              </w:rPr>
              <w:t>по</w:t>
            </w:r>
            <w:proofErr w:type="gramEnd"/>
            <w:r w:rsidRPr="00F27C1E">
              <w:rPr>
                <w:rFonts w:eastAsia="SimSun"/>
                <w:b/>
                <w:snapToGrid w:val="0"/>
                <w:sz w:val="24"/>
              </w:rPr>
              <w:t xml:space="preserve"> электрике</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57.</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наружных распаячных коробок</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5</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58.</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выводного щита наружного на 10 пакетников</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1</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59.</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автоматов на 25А одна фазных</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5</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60.</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кабель каналов на стены</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м.п.</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75</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61.</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кабель каналов на потолок</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м.п.</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35</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62.</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Укладка кабеля в кабель канал по стенам</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м.п.</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75</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63.</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Укладка кабеля в кабель канал по потолку</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r w:rsidRPr="00F27C1E">
              <w:rPr>
                <w:rFonts w:eastAsia="SimSun"/>
                <w:snapToGrid w:val="0"/>
                <w:sz w:val="24"/>
              </w:rPr>
              <w:t>м.п.</w:t>
            </w:r>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35</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64.</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Подключение автоматов</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5</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65.</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наружных выключателей одноклавишных</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2</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66.</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светильников наружных с люминесцентными лампами</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4</w:t>
            </w:r>
          </w:p>
        </w:tc>
      </w:tr>
      <w:tr w:rsidR="00F27C1E" w:rsidRPr="00F27C1E" w:rsidTr="00F27C1E">
        <w:trPr>
          <w:trHeight w:val="70"/>
        </w:trPr>
        <w:tc>
          <w:tcPr>
            <w:tcW w:w="822" w:type="dxa"/>
            <w:shd w:val="clear" w:color="auto" w:fill="auto"/>
            <w:vAlign w:val="center"/>
          </w:tcPr>
          <w:p w:rsidR="00F27C1E" w:rsidRPr="00F27C1E" w:rsidRDefault="00F27C1E" w:rsidP="00F27C1E">
            <w:pPr>
              <w:tabs>
                <w:tab w:val="left" w:pos="540"/>
                <w:tab w:val="left" w:pos="720"/>
              </w:tabs>
              <w:ind w:right="-1054"/>
              <w:jc w:val="both"/>
              <w:rPr>
                <w:rFonts w:eastAsia="SimSun"/>
                <w:snapToGrid w:val="0"/>
                <w:sz w:val="24"/>
              </w:rPr>
            </w:pPr>
            <w:r w:rsidRPr="00F27C1E">
              <w:rPr>
                <w:rFonts w:eastAsia="SimSun"/>
                <w:snapToGrid w:val="0"/>
                <w:sz w:val="24"/>
              </w:rPr>
              <w:t xml:space="preserve">   67.</w:t>
            </w:r>
          </w:p>
        </w:tc>
        <w:tc>
          <w:tcPr>
            <w:tcW w:w="6657" w:type="dxa"/>
            <w:shd w:val="clear" w:color="auto" w:fill="auto"/>
            <w:vAlign w:val="center"/>
          </w:tcPr>
          <w:p w:rsidR="00F27C1E" w:rsidRPr="00F27C1E" w:rsidRDefault="00F27C1E" w:rsidP="00F27C1E">
            <w:pPr>
              <w:tabs>
                <w:tab w:val="left" w:pos="540"/>
                <w:tab w:val="left" w:pos="720"/>
              </w:tabs>
              <w:rPr>
                <w:rFonts w:eastAsia="SimSun"/>
                <w:snapToGrid w:val="0"/>
                <w:sz w:val="24"/>
              </w:rPr>
            </w:pPr>
            <w:r w:rsidRPr="00F27C1E">
              <w:rPr>
                <w:rFonts w:eastAsia="SimSun"/>
                <w:snapToGrid w:val="0"/>
                <w:sz w:val="24"/>
              </w:rPr>
              <w:t>Монтаж наружных розеток на два разъема</w:t>
            </w:r>
          </w:p>
        </w:tc>
        <w:tc>
          <w:tcPr>
            <w:tcW w:w="1418" w:type="dxa"/>
            <w:shd w:val="clear" w:color="auto" w:fill="auto"/>
            <w:vAlign w:val="center"/>
          </w:tcPr>
          <w:p w:rsidR="00F27C1E" w:rsidRPr="00F27C1E" w:rsidRDefault="00F27C1E" w:rsidP="00F27C1E">
            <w:pPr>
              <w:tabs>
                <w:tab w:val="left" w:pos="540"/>
                <w:tab w:val="left" w:pos="720"/>
              </w:tabs>
              <w:ind w:right="-108" w:firstLine="567"/>
              <w:jc w:val="both"/>
              <w:rPr>
                <w:rFonts w:eastAsia="SimSun"/>
                <w:snapToGrid w:val="0"/>
                <w:sz w:val="24"/>
              </w:rPr>
            </w:pPr>
            <w:proofErr w:type="gramStart"/>
            <w:r w:rsidRPr="00F27C1E">
              <w:rPr>
                <w:rFonts w:eastAsia="SimSun"/>
                <w:snapToGrid w:val="0"/>
                <w:sz w:val="24"/>
              </w:rPr>
              <w:t>шт</w:t>
            </w:r>
            <w:proofErr w:type="gramEnd"/>
          </w:p>
        </w:tc>
        <w:tc>
          <w:tcPr>
            <w:tcW w:w="1559" w:type="dxa"/>
            <w:shd w:val="clear" w:color="auto" w:fill="auto"/>
            <w:vAlign w:val="center"/>
          </w:tcPr>
          <w:p w:rsidR="00F27C1E" w:rsidRPr="00F27C1E" w:rsidRDefault="00F27C1E" w:rsidP="00F27C1E">
            <w:pPr>
              <w:tabs>
                <w:tab w:val="left" w:pos="540"/>
                <w:tab w:val="left" w:pos="720"/>
              </w:tabs>
              <w:ind w:right="-108"/>
              <w:jc w:val="center"/>
              <w:rPr>
                <w:rFonts w:eastAsia="SimSun"/>
                <w:snapToGrid w:val="0"/>
                <w:sz w:val="24"/>
              </w:rPr>
            </w:pPr>
            <w:r w:rsidRPr="00F27C1E">
              <w:rPr>
                <w:rFonts w:eastAsia="SimSun"/>
                <w:snapToGrid w:val="0"/>
                <w:sz w:val="24"/>
              </w:rPr>
              <w:t>4</w:t>
            </w:r>
          </w:p>
        </w:tc>
      </w:tr>
    </w:tbl>
    <w:p w:rsidR="00F27C1E" w:rsidRPr="00F27C1E" w:rsidRDefault="00F27C1E" w:rsidP="00F27C1E">
      <w:pPr>
        <w:widowControl w:val="0"/>
        <w:ind w:left="927" w:right="-2"/>
        <w:jc w:val="both"/>
        <w:rPr>
          <w:b/>
          <w:snapToGrid w:val="0"/>
          <w:sz w:val="24"/>
          <w:szCs w:val="24"/>
        </w:rPr>
      </w:pPr>
    </w:p>
    <w:p w:rsidR="00F27C1E" w:rsidRPr="00F27C1E" w:rsidRDefault="004D2CD1" w:rsidP="00F27C1E">
      <w:pPr>
        <w:widowControl w:val="0"/>
        <w:ind w:right="-2" w:firstLine="567"/>
        <w:jc w:val="both"/>
        <w:rPr>
          <w:b/>
          <w:bCs/>
          <w:snapToGrid w:val="0"/>
          <w:sz w:val="24"/>
          <w:szCs w:val="24"/>
        </w:rPr>
      </w:pPr>
      <w:r>
        <w:rPr>
          <w:b/>
          <w:snapToGrid w:val="0"/>
          <w:sz w:val="24"/>
          <w:szCs w:val="24"/>
        </w:rPr>
        <w:t>6</w:t>
      </w:r>
      <w:r w:rsidR="00F27C1E" w:rsidRPr="00F27C1E">
        <w:rPr>
          <w:b/>
          <w:snapToGrid w:val="0"/>
          <w:sz w:val="24"/>
          <w:szCs w:val="24"/>
        </w:rPr>
        <w:t xml:space="preserve">.2. </w:t>
      </w:r>
      <w:proofErr w:type="gramStart"/>
      <w:r w:rsidR="00F27C1E" w:rsidRPr="00F27C1E">
        <w:rPr>
          <w:b/>
          <w:snapToGrid w:val="0"/>
          <w:sz w:val="24"/>
          <w:szCs w:val="24"/>
          <w:u w:val="single"/>
        </w:rPr>
        <w:t xml:space="preserve">После покупки и доставки двух дизель-генераторных установок (ДГУ) марки </w:t>
      </w:r>
      <w:r w:rsidR="00F27C1E" w:rsidRPr="00F27C1E">
        <w:rPr>
          <w:b/>
          <w:bCs/>
          <w:snapToGrid w:val="0"/>
          <w:sz w:val="24"/>
          <w:szCs w:val="24"/>
          <w:u w:val="single"/>
          <w:lang w:val="en-US"/>
        </w:rPr>
        <w:t>S</w:t>
      </w:r>
      <w:r w:rsidR="00F27C1E" w:rsidRPr="00F27C1E">
        <w:rPr>
          <w:b/>
          <w:bCs/>
          <w:snapToGrid w:val="0"/>
          <w:sz w:val="24"/>
          <w:szCs w:val="24"/>
          <w:u w:val="single"/>
        </w:rPr>
        <w:t>290</w:t>
      </w:r>
      <w:r w:rsidR="00F27C1E" w:rsidRPr="00F27C1E">
        <w:rPr>
          <w:b/>
          <w:bCs/>
          <w:snapToGrid w:val="0"/>
          <w:sz w:val="24"/>
          <w:szCs w:val="24"/>
          <w:u w:val="single"/>
          <w:lang w:val="en-US"/>
        </w:rPr>
        <w:t>HC</w:t>
      </w:r>
      <w:r w:rsidR="00F27C1E" w:rsidRPr="00F27C1E">
        <w:rPr>
          <w:bCs/>
          <w:snapToGrid w:val="0"/>
          <w:sz w:val="24"/>
          <w:szCs w:val="24"/>
        </w:rPr>
        <w:t xml:space="preserve">(на базе двигателя фирмы </w:t>
      </w:r>
      <w:r w:rsidR="00F27C1E" w:rsidRPr="00F27C1E">
        <w:rPr>
          <w:bCs/>
          <w:snapToGrid w:val="0"/>
          <w:sz w:val="24"/>
          <w:szCs w:val="24"/>
          <w:lang w:val="en-US"/>
        </w:rPr>
        <w:t>Cummins</w:t>
      </w:r>
      <w:r w:rsidR="00F27C1E" w:rsidRPr="00F27C1E">
        <w:rPr>
          <w:snapToGrid w:val="0"/>
          <w:sz w:val="24"/>
          <w:szCs w:val="24"/>
        </w:rPr>
        <w:t>NTA855-G1A</w:t>
      </w:r>
      <w:r w:rsidR="00F27C1E" w:rsidRPr="00F27C1E">
        <w:rPr>
          <w:snapToGrid w:val="0"/>
          <w:spacing w:val="-10"/>
          <w:sz w:val="24"/>
          <w:szCs w:val="24"/>
        </w:rPr>
        <w:t xml:space="preserve"> и электрогенератора фирмы Stamford</w:t>
      </w:r>
      <w:r w:rsidR="00F27C1E" w:rsidRPr="00F27C1E">
        <w:rPr>
          <w:snapToGrid w:val="0"/>
          <w:sz w:val="24"/>
          <w:szCs w:val="24"/>
          <w:lang w:val="en-US"/>
        </w:rPr>
        <w:t>HC</w:t>
      </w:r>
      <w:r w:rsidR="00F27C1E" w:rsidRPr="00F27C1E">
        <w:rPr>
          <w:snapToGrid w:val="0"/>
          <w:sz w:val="24"/>
          <w:szCs w:val="24"/>
        </w:rPr>
        <w:t>.</w:t>
      </w:r>
      <w:r w:rsidR="00F27C1E" w:rsidRPr="00F27C1E">
        <w:rPr>
          <w:snapToGrid w:val="0"/>
          <w:sz w:val="24"/>
          <w:szCs w:val="24"/>
          <w:lang w:val="en-US"/>
        </w:rPr>
        <w:t>I</w:t>
      </w:r>
      <w:r w:rsidR="00F27C1E" w:rsidRPr="00F27C1E">
        <w:rPr>
          <w:snapToGrid w:val="0"/>
          <w:sz w:val="24"/>
          <w:szCs w:val="24"/>
        </w:rPr>
        <w:t>444</w:t>
      </w:r>
      <w:r w:rsidR="00F27C1E" w:rsidRPr="00F27C1E">
        <w:rPr>
          <w:snapToGrid w:val="0"/>
          <w:sz w:val="24"/>
          <w:szCs w:val="24"/>
          <w:lang w:val="en-US"/>
        </w:rPr>
        <w:t>D</w:t>
      </w:r>
      <w:r w:rsidR="00F27C1E" w:rsidRPr="00F27C1E">
        <w:rPr>
          <w:bCs/>
          <w:snapToGrid w:val="0"/>
          <w:sz w:val="24"/>
          <w:szCs w:val="24"/>
        </w:rPr>
        <w:t>),</w:t>
      </w:r>
      <w:r w:rsidR="00F27C1E" w:rsidRPr="00F27C1E">
        <w:rPr>
          <w:bCs/>
          <w:snapToGrid w:val="0"/>
          <w:sz w:val="24"/>
          <w:szCs w:val="24"/>
          <w:u w:val="single"/>
          <w:lang w:val="en-US"/>
        </w:rPr>
        <w:t>PrimePower</w:t>
      </w:r>
      <w:r w:rsidR="00F27C1E" w:rsidRPr="00F27C1E">
        <w:rPr>
          <w:snapToGrid w:val="0"/>
          <w:sz w:val="24"/>
          <w:szCs w:val="24"/>
        </w:rPr>
        <w:t xml:space="preserve"> номинальной мощностью 220 кВт (напряжение 0,4</w:t>
      </w:r>
      <w:r w:rsidR="00F27C1E" w:rsidRPr="00F27C1E">
        <w:rPr>
          <w:snapToGrid w:val="0"/>
          <w:sz w:val="24"/>
          <w:szCs w:val="24"/>
          <w:lang w:val="en-US"/>
        </w:rPr>
        <w:t> </w:t>
      </w:r>
      <w:r w:rsidR="00F27C1E" w:rsidRPr="00F27C1E">
        <w:rPr>
          <w:snapToGrid w:val="0"/>
          <w:sz w:val="24"/>
          <w:szCs w:val="24"/>
        </w:rPr>
        <w:t xml:space="preserve">кВ частота 50 Гц), </w:t>
      </w:r>
      <w:r w:rsidR="00F27C1E" w:rsidRPr="00F27C1E">
        <w:rPr>
          <w:bCs/>
          <w:snapToGrid w:val="0"/>
          <w:sz w:val="24"/>
          <w:szCs w:val="24"/>
        </w:rPr>
        <w:t xml:space="preserve">с панелью управления ComAp IG-NT на ДЭС-25 с. Ильпырское, </w:t>
      </w:r>
      <w:r w:rsidR="00F27C1E" w:rsidRPr="00F27C1E">
        <w:rPr>
          <w:b/>
          <w:bCs/>
          <w:snapToGrid w:val="0"/>
          <w:sz w:val="24"/>
          <w:szCs w:val="24"/>
          <w:u w:val="single"/>
        </w:rPr>
        <w:t xml:space="preserve">необходимо произвести монтаж с пуско-наладочными работами данных установок в </w:t>
      </w:r>
      <w:r w:rsidR="00F27C1E" w:rsidRPr="00F27C1E">
        <w:rPr>
          <w:b/>
          <w:snapToGrid w:val="0"/>
          <w:sz w:val="24"/>
          <w:u w:val="single"/>
        </w:rPr>
        <w:t>новой пристройке</w:t>
      </w:r>
      <w:r w:rsidR="00F27C1E" w:rsidRPr="00F27C1E">
        <w:rPr>
          <w:b/>
          <w:bCs/>
          <w:snapToGrid w:val="0"/>
          <w:sz w:val="24"/>
          <w:szCs w:val="24"/>
          <w:u w:val="single"/>
        </w:rPr>
        <w:t xml:space="preserve"> ДЭС, с обвязкой трубопроводов и подключениемэлектрокабелей к распределительному устройству</w:t>
      </w:r>
      <w:proofErr w:type="gramEnd"/>
      <w:r w:rsidR="00F27C1E" w:rsidRPr="00F27C1E">
        <w:rPr>
          <w:b/>
          <w:bCs/>
          <w:snapToGrid w:val="0"/>
          <w:sz w:val="24"/>
          <w:szCs w:val="24"/>
          <w:u w:val="single"/>
        </w:rPr>
        <w:t xml:space="preserve"> 0,4 кВ.</w:t>
      </w:r>
    </w:p>
    <w:p w:rsidR="00F27C1E" w:rsidRPr="00F27C1E" w:rsidRDefault="00F27C1E" w:rsidP="00F27C1E">
      <w:pPr>
        <w:widowControl w:val="0"/>
        <w:ind w:right="-2" w:firstLine="567"/>
        <w:jc w:val="both"/>
        <w:rPr>
          <w:bCs/>
          <w:snapToGrid w:val="0"/>
          <w:sz w:val="24"/>
          <w:szCs w:val="24"/>
        </w:rPr>
      </w:pPr>
      <w:r w:rsidRPr="00F27C1E">
        <w:rPr>
          <w:bCs/>
          <w:snapToGrid w:val="0"/>
          <w:sz w:val="24"/>
          <w:szCs w:val="24"/>
        </w:rPr>
        <w:t>В рамках заключения договора необходимо будет произвести следующие работы:</w:t>
      </w:r>
    </w:p>
    <w:p w:rsidR="00F27C1E" w:rsidRPr="00F27C1E" w:rsidRDefault="004D2CD1" w:rsidP="00F27C1E">
      <w:pPr>
        <w:widowControl w:val="0"/>
        <w:ind w:right="-2" w:firstLine="567"/>
        <w:jc w:val="both"/>
        <w:rPr>
          <w:snapToGrid w:val="0"/>
          <w:sz w:val="28"/>
          <w:szCs w:val="24"/>
        </w:rPr>
      </w:pPr>
      <w:r>
        <w:rPr>
          <w:snapToGrid w:val="0"/>
          <w:sz w:val="24"/>
          <w:szCs w:val="24"/>
        </w:rPr>
        <w:t>6</w:t>
      </w:r>
      <w:r w:rsidR="00F27C1E" w:rsidRPr="00F27C1E">
        <w:rPr>
          <w:snapToGrid w:val="0"/>
          <w:sz w:val="24"/>
          <w:szCs w:val="24"/>
        </w:rPr>
        <w:t>.2.1. Изготовление специальных приспособлений (тали, блоки, домкраты, металлический трос) для вытаскивания одной дизель-генераторной установки марки RK155GF через технологический проём</w:t>
      </w:r>
    </w:p>
    <w:p w:rsidR="00F27C1E" w:rsidRPr="00F27C1E" w:rsidRDefault="004D2CD1" w:rsidP="00F27C1E">
      <w:pPr>
        <w:tabs>
          <w:tab w:val="left" w:pos="567"/>
        </w:tabs>
        <w:ind w:left="567" w:right="-2"/>
        <w:jc w:val="both"/>
        <w:rPr>
          <w:sz w:val="24"/>
          <w:szCs w:val="24"/>
          <w:lang/>
        </w:rPr>
      </w:pPr>
      <w:r>
        <w:rPr>
          <w:sz w:val="24"/>
          <w:szCs w:val="24"/>
          <w:lang/>
        </w:rPr>
        <w:t>6</w:t>
      </w:r>
      <w:r w:rsidR="00F27C1E" w:rsidRPr="00F27C1E">
        <w:rPr>
          <w:sz w:val="24"/>
          <w:szCs w:val="24"/>
          <w:lang/>
        </w:rPr>
        <w:t xml:space="preserve">.2.2. Произвести демонтаж, одной установленной </w:t>
      </w:r>
      <w:r w:rsidR="00F27C1E" w:rsidRPr="00F27C1E">
        <w:rPr>
          <w:bCs/>
          <w:sz w:val="24"/>
          <w:szCs w:val="24"/>
          <w:lang/>
        </w:rPr>
        <w:t>в контейнере (модуле)</w:t>
      </w:r>
      <w:r w:rsidR="00F27C1E" w:rsidRPr="00F27C1E">
        <w:rPr>
          <w:sz w:val="24"/>
          <w:szCs w:val="24"/>
          <w:lang/>
        </w:rPr>
        <w:t xml:space="preserve"> ДЭС, дизель-генераторной установки марки RK155GF через проём, указанный в п.п. 15.2.2.</w:t>
      </w:r>
    </w:p>
    <w:p w:rsidR="00F27C1E" w:rsidRPr="00F27C1E" w:rsidRDefault="00F27C1E" w:rsidP="00F27C1E">
      <w:pPr>
        <w:tabs>
          <w:tab w:val="left" w:pos="567"/>
        </w:tabs>
        <w:ind w:right="-2"/>
        <w:jc w:val="both"/>
        <w:rPr>
          <w:sz w:val="24"/>
          <w:szCs w:val="24"/>
          <w:lang/>
        </w:rPr>
      </w:pPr>
      <w:r w:rsidRPr="00F27C1E">
        <w:rPr>
          <w:sz w:val="24"/>
          <w:szCs w:val="24"/>
          <w:lang/>
        </w:rPr>
        <w:t>- отсоединить от ДГУ топливные трубопроводы (стальная труба подача Ø 20 мм и обратка Ø 20 мм);</w:t>
      </w:r>
    </w:p>
    <w:p w:rsidR="00F27C1E" w:rsidRPr="00F27C1E" w:rsidRDefault="00F27C1E" w:rsidP="00F27C1E">
      <w:pPr>
        <w:tabs>
          <w:tab w:val="left" w:pos="567"/>
        </w:tabs>
        <w:ind w:right="-2"/>
        <w:jc w:val="both"/>
        <w:rPr>
          <w:sz w:val="24"/>
          <w:szCs w:val="24"/>
          <w:lang/>
        </w:rPr>
      </w:pPr>
      <w:r w:rsidRPr="00F27C1E">
        <w:rPr>
          <w:sz w:val="24"/>
          <w:szCs w:val="24"/>
          <w:lang/>
        </w:rPr>
        <w:t>- отсоединить от ДГУ выхлопные трубопроводы (стальная труба вн. Ø100 мм);</w:t>
      </w:r>
    </w:p>
    <w:p w:rsidR="00F27C1E" w:rsidRPr="00F27C1E" w:rsidRDefault="00F27C1E" w:rsidP="00F27C1E">
      <w:pPr>
        <w:tabs>
          <w:tab w:val="left" w:pos="567"/>
        </w:tabs>
        <w:ind w:right="-2"/>
        <w:jc w:val="both"/>
        <w:rPr>
          <w:sz w:val="24"/>
          <w:szCs w:val="24"/>
          <w:lang/>
        </w:rPr>
      </w:pPr>
      <w:r w:rsidRPr="00F27C1E">
        <w:rPr>
          <w:sz w:val="24"/>
          <w:szCs w:val="24"/>
          <w:lang/>
        </w:rPr>
        <w:t>- отсоединить от ДГУ силовые кабели, демонтировать кабель КГ-ХЛ 4*70 из кабель-каналов ДЭС – 20 метров;</w:t>
      </w:r>
    </w:p>
    <w:p w:rsidR="00F27C1E" w:rsidRPr="00F27C1E" w:rsidRDefault="00F27C1E" w:rsidP="00F27C1E">
      <w:pPr>
        <w:tabs>
          <w:tab w:val="left" w:pos="567"/>
        </w:tabs>
        <w:ind w:right="-2"/>
        <w:jc w:val="both"/>
        <w:rPr>
          <w:sz w:val="24"/>
          <w:szCs w:val="24"/>
          <w:lang/>
        </w:rPr>
      </w:pPr>
      <w:r w:rsidRPr="00F27C1E">
        <w:rPr>
          <w:sz w:val="24"/>
          <w:szCs w:val="24"/>
          <w:lang/>
        </w:rPr>
        <w:t>- отсоединить раму ДГУ от пола контейнера, соединённую посредством 10 анкерных болтов;</w:t>
      </w:r>
    </w:p>
    <w:p w:rsidR="00F27C1E" w:rsidRPr="00F27C1E" w:rsidRDefault="00F27C1E" w:rsidP="00F27C1E">
      <w:pPr>
        <w:tabs>
          <w:tab w:val="left" w:pos="567"/>
        </w:tabs>
        <w:ind w:right="-2"/>
        <w:jc w:val="both"/>
        <w:rPr>
          <w:sz w:val="24"/>
          <w:szCs w:val="24"/>
          <w:lang/>
        </w:rPr>
      </w:pPr>
      <w:r w:rsidRPr="00F27C1E">
        <w:rPr>
          <w:sz w:val="24"/>
          <w:szCs w:val="24"/>
          <w:lang/>
        </w:rPr>
        <w:t>- произвести демонтаж ДГУ.</w:t>
      </w:r>
    </w:p>
    <w:p w:rsidR="00F27C1E" w:rsidRPr="00F27C1E" w:rsidRDefault="004D2CD1" w:rsidP="00F27C1E">
      <w:pPr>
        <w:widowControl w:val="0"/>
        <w:ind w:right="-2" w:firstLine="567"/>
        <w:jc w:val="both"/>
        <w:rPr>
          <w:snapToGrid w:val="0"/>
          <w:sz w:val="28"/>
          <w:szCs w:val="24"/>
        </w:rPr>
      </w:pPr>
      <w:r>
        <w:rPr>
          <w:snapToGrid w:val="0"/>
          <w:sz w:val="24"/>
          <w:szCs w:val="24"/>
        </w:rPr>
        <w:t>6</w:t>
      </w:r>
      <w:r w:rsidR="00F27C1E" w:rsidRPr="00F27C1E">
        <w:rPr>
          <w:snapToGrid w:val="0"/>
          <w:sz w:val="24"/>
          <w:szCs w:val="24"/>
        </w:rPr>
        <w:t xml:space="preserve">.2.3. Изготовление специальных приспособлений (тали, блоки, домкраты, металлический трос) для монтажа двух дизель-генераторных установок марки </w:t>
      </w:r>
      <w:r w:rsidR="00F27C1E" w:rsidRPr="00F27C1E">
        <w:rPr>
          <w:snapToGrid w:val="0"/>
          <w:sz w:val="24"/>
          <w:szCs w:val="24"/>
          <w:lang w:val="en-US"/>
        </w:rPr>
        <w:t>S</w:t>
      </w:r>
      <w:r w:rsidR="00F27C1E" w:rsidRPr="00F27C1E">
        <w:rPr>
          <w:snapToGrid w:val="0"/>
          <w:sz w:val="24"/>
          <w:szCs w:val="24"/>
        </w:rPr>
        <w:t>290</w:t>
      </w:r>
      <w:r w:rsidR="00F27C1E" w:rsidRPr="00F27C1E">
        <w:rPr>
          <w:snapToGrid w:val="0"/>
          <w:sz w:val="24"/>
          <w:szCs w:val="24"/>
          <w:lang w:val="en-US"/>
        </w:rPr>
        <w:t>HC</w:t>
      </w:r>
      <w:r w:rsidR="00F27C1E" w:rsidRPr="00F27C1E">
        <w:rPr>
          <w:snapToGrid w:val="0"/>
          <w:sz w:val="24"/>
          <w:szCs w:val="24"/>
        </w:rPr>
        <w:t xml:space="preserve"> через ворота в новой пристройке.</w:t>
      </w:r>
    </w:p>
    <w:p w:rsidR="00F27C1E" w:rsidRPr="00F27C1E" w:rsidRDefault="004D2CD1" w:rsidP="00F27C1E">
      <w:pPr>
        <w:widowControl w:val="0"/>
        <w:ind w:right="-2" w:firstLine="567"/>
        <w:jc w:val="both"/>
        <w:rPr>
          <w:snapToGrid w:val="0"/>
          <w:sz w:val="24"/>
          <w:szCs w:val="24"/>
        </w:rPr>
      </w:pPr>
      <w:r>
        <w:rPr>
          <w:snapToGrid w:val="0"/>
          <w:sz w:val="24"/>
          <w:szCs w:val="24"/>
        </w:rPr>
        <w:t>6</w:t>
      </w:r>
      <w:r w:rsidR="00F27C1E" w:rsidRPr="00F27C1E">
        <w:rPr>
          <w:snapToGrid w:val="0"/>
          <w:sz w:val="24"/>
          <w:szCs w:val="24"/>
        </w:rPr>
        <w:t xml:space="preserve">.2.4. Произвести монтаж (установка через двухстворчатые ворота) двух дизель-генераторных установок марки </w:t>
      </w:r>
      <w:r w:rsidR="00F27C1E" w:rsidRPr="00F27C1E">
        <w:rPr>
          <w:bCs/>
          <w:snapToGrid w:val="0"/>
          <w:sz w:val="24"/>
          <w:szCs w:val="24"/>
          <w:lang w:val="en-US"/>
        </w:rPr>
        <w:t>S</w:t>
      </w:r>
      <w:r w:rsidR="00F27C1E" w:rsidRPr="00F27C1E">
        <w:rPr>
          <w:bCs/>
          <w:snapToGrid w:val="0"/>
          <w:sz w:val="24"/>
          <w:szCs w:val="24"/>
        </w:rPr>
        <w:t>290</w:t>
      </w:r>
      <w:r w:rsidR="00F27C1E" w:rsidRPr="00F27C1E">
        <w:rPr>
          <w:bCs/>
          <w:snapToGrid w:val="0"/>
          <w:sz w:val="24"/>
          <w:szCs w:val="24"/>
          <w:lang w:val="en-US"/>
        </w:rPr>
        <w:t>HC</w:t>
      </w:r>
      <w:r w:rsidR="00F27C1E" w:rsidRPr="00F27C1E">
        <w:rPr>
          <w:snapToGrid w:val="0"/>
          <w:sz w:val="24"/>
          <w:szCs w:val="24"/>
        </w:rPr>
        <w:t>, при помощи специальных приспособлений (тали, блоки, домкраты, металлический трос).</w:t>
      </w:r>
    </w:p>
    <w:p w:rsidR="00F27C1E" w:rsidRPr="00F27C1E" w:rsidRDefault="004D2CD1" w:rsidP="00F27C1E">
      <w:pPr>
        <w:widowControl w:val="0"/>
        <w:ind w:right="-2" w:firstLine="567"/>
        <w:jc w:val="both"/>
        <w:rPr>
          <w:snapToGrid w:val="0"/>
          <w:sz w:val="24"/>
          <w:szCs w:val="24"/>
        </w:rPr>
      </w:pPr>
      <w:r>
        <w:rPr>
          <w:snapToGrid w:val="0"/>
          <w:sz w:val="24"/>
          <w:szCs w:val="24"/>
        </w:rPr>
        <w:t>6</w:t>
      </w:r>
      <w:r w:rsidR="00F27C1E" w:rsidRPr="00F27C1E">
        <w:rPr>
          <w:snapToGrid w:val="0"/>
          <w:sz w:val="24"/>
          <w:szCs w:val="24"/>
        </w:rPr>
        <w:t xml:space="preserve">.2.5. Произвести жёсткое присоединение рам двух ДГУ </w:t>
      </w:r>
      <w:r w:rsidR="00F27C1E" w:rsidRPr="00F27C1E">
        <w:rPr>
          <w:bCs/>
          <w:snapToGrid w:val="0"/>
          <w:sz w:val="24"/>
          <w:szCs w:val="24"/>
        </w:rPr>
        <w:t xml:space="preserve">марки </w:t>
      </w:r>
      <w:r w:rsidR="00F27C1E" w:rsidRPr="00F27C1E">
        <w:rPr>
          <w:bCs/>
          <w:snapToGrid w:val="0"/>
          <w:sz w:val="24"/>
          <w:szCs w:val="24"/>
          <w:lang w:val="en-US"/>
        </w:rPr>
        <w:t>S</w:t>
      </w:r>
      <w:r w:rsidR="00F27C1E" w:rsidRPr="00F27C1E">
        <w:rPr>
          <w:bCs/>
          <w:snapToGrid w:val="0"/>
          <w:sz w:val="24"/>
          <w:szCs w:val="24"/>
        </w:rPr>
        <w:t>290</w:t>
      </w:r>
      <w:r w:rsidR="00F27C1E" w:rsidRPr="00F27C1E">
        <w:rPr>
          <w:bCs/>
          <w:snapToGrid w:val="0"/>
          <w:sz w:val="24"/>
          <w:szCs w:val="24"/>
          <w:lang w:val="en-US"/>
        </w:rPr>
        <w:t>HC</w:t>
      </w:r>
      <w:r w:rsidR="00F27C1E" w:rsidRPr="00F27C1E">
        <w:rPr>
          <w:snapToGrid w:val="0"/>
          <w:sz w:val="24"/>
          <w:szCs w:val="24"/>
        </w:rPr>
        <w:t xml:space="preserve"> к фундаменту, посредством 20 анкерных болтов (</w:t>
      </w:r>
      <w:proofErr w:type="gramStart"/>
      <w:r w:rsidR="00F27C1E" w:rsidRPr="00F27C1E">
        <w:rPr>
          <w:snapToGrid w:val="0"/>
          <w:sz w:val="24"/>
          <w:szCs w:val="24"/>
        </w:rPr>
        <w:t>суммарная</w:t>
      </w:r>
      <w:proofErr w:type="gramEnd"/>
      <w:r w:rsidR="00F27C1E" w:rsidRPr="00F27C1E">
        <w:rPr>
          <w:snapToGrid w:val="0"/>
          <w:sz w:val="24"/>
          <w:szCs w:val="24"/>
        </w:rPr>
        <w:t>)</w:t>
      </w:r>
    </w:p>
    <w:p w:rsidR="00F27C1E" w:rsidRPr="00F27C1E" w:rsidRDefault="004D2CD1" w:rsidP="00F27C1E">
      <w:pPr>
        <w:widowControl w:val="0"/>
        <w:ind w:right="-2" w:firstLine="567"/>
        <w:jc w:val="both"/>
        <w:rPr>
          <w:snapToGrid w:val="0"/>
          <w:sz w:val="24"/>
          <w:szCs w:val="24"/>
        </w:rPr>
      </w:pPr>
      <w:r>
        <w:rPr>
          <w:snapToGrid w:val="0"/>
          <w:sz w:val="24"/>
          <w:szCs w:val="24"/>
        </w:rPr>
        <w:t>6</w:t>
      </w:r>
      <w:r w:rsidR="00F27C1E" w:rsidRPr="00F27C1E">
        <w:rPr>
          <w:snapToGrid w:val="0"/>
          <w:sz w:val="24"/>
          <w:szCs w:val="24"/>
        </w:rPr>
        <w:t xml:space="preserve">.2.6. Произвести монтаж топливных трубопроводов подачи (стальная труба вн. Ø20 мм) от топливного расходного бака к двум дизель-генераторным установкам марки </w:t>
      </w:r>
      <w:r w:rsidR="00F27C1E" w:rsidRPr="00F27C1E">
        <w:rPr>
          <w:bCs/>
          <w:snapToGrid w:val="0"/>
          <w:sz w:val="24"/>
          <w:szCs w:val="24"/>
          <w:lang w:val="en-US"/>
        </w:rPr>
        <w:t>S</w:t>
      </w:r>
      <w:r w:rsidR="00F27C1E" w:rsidRPr="00F27C1E">
        <w:rPr>
          <w:bCs/>
          <w:snapToGrid w:val="0"/>
          <w:sz w:val="24"/>
          <w:szCs w:val="24"/>
        </w:rPr>
        <w:t>290</w:t>
      </w:r>
      <w:r w:rsidR="00F27C1E" w:rsidRPr="00F27C1E">
        <w:rPr>
          <w:bCs/>
          <w:snapToGrid w:val="0"/>
          <w:sz w:val="24"/>
          <w:szCs w:val="24"/>
          <w:lang w:val="en-US"/>
        </w:rPr>
        <w:t>HC</w:t>
      </w:r>
      <w:r w:rsidR="00F27C1E" w:rsidRPr="00F27C1E">
        <w:rPr>
          <w:snapToGrid w:val="0"/>
          <w:sz w:val="24"/>
          <w:szCs w:val="24"/>
        </w:rPr>
        <w:t>,  суммарная длина 25 п.м.</w:t>
      </w:r>
    </w:p>
    <w:p w:rsidR="00F27C1E" w:rsidRPr="00F27C1E" w:rsidRDefault="004D2CD1" w:rsidP="00F27C1E">
      <w:pPr>
        <w:widowControl w:val="0"/>
        <w:ind w:right="-2" w:firstLine="567"/>
        <w:jc w:val="both"/>
        <w:rPr>
          <w:snapToGrid w:val="0"/>
          <w:sz w:val="24"/>
          <w:szCs w:val="24"/>
        </w:rPr>
      </w:pPr>
      <w:r>
        <w:rPr>
          <w:snapToGrid w:val="0"/>
          <w:sz w:val="24"/>
          <w:szCs w:val="24"/>
        </w:rPr>
        <w:t>6</w:t>
      </w:r>
      <w:r w:rsidR="00F27C1E" w:rsidRPr="00F27C1E">
        <w:rPr>
          <w:snapToGrid w:val="0"/>
          <w:sz w:val="24"/>
          <w:szCs w:val="24"/>
        </w:rPr>
        <w:t xml:space="preserve">.2.7. Произвести монтаж топливного трубопровода обратки (стальная труба вн. Ø20 мм) от двух дизель-генераторных установок марки </w:t>
      </w:r>
      <w:r w:rsidR="00F27C1E" w:rsidRPr="00F27C1E">
        <w:rPr>
          <w:bCs/>
          <w:snapToGrid w:val="0"/>
          <w:sz w:val="24"/>
          <w:szCs w:val="24"/>
          <w:lang w:val="en-US"/>
        </w:rPr>
        <w:t>S</w:t>
      </w:r>
      <w:r w:rsidR="00F27C1E" w:rsidRPr="00F27C1E">
        <w:rPr>
          <w:bCs/>
          <w:snapToGrid w:val="0"/>
          <w:sz w:val="24"/>
          <w:szCs w:val="24"/>
        </w:rPr>
        <w:t>290</w:t>
      </w:r>
      <w:r w:rsidR="00F27C1E" w:rsidRPr="00F27C1E">
        <w:rPr>
          <w:bCs/>
          <w:snapToGrid w:val="0"/>
          <w:sz w:val="24"/>
          <w:szCs w:val="24"/>
          <w:lang w:val="en-US"/>
        </w:rPr>
        <w:t>HC</w:t>
      </w:r>
      <w:r w:rsidR="00F27C1E" w:rsidRPr="00F27C1E">
        <w:rPr>
          <w:snapToGrid w:val="0"/>
          <w:sz w:val="24"/>
          <w:szCs w:val="24"/>
        </w:rPr>
        <w:t xml:space="preserve"> к топливному расходному баку, суммарная длина 25 п.м.</w:t>
      </w:r>
    </w:p>
    <w:p w:rsidR="00F27C1E" w:rsidRPr="00F27C1E" w:rsidRDefault="004D2CD1" w:rsidP="00F27C1E">
      <w:pPr>
        <w:widowControl w:val="0"/>
        <w:ind w:right="-2" w:firstLine="567"/>
        <w:jc w:val="both"/>
        <w:rPr>
          <w:snapToGrid w:val="0"/>
          <w:sz w:val="24"/>
          <w:szCs w:val="24"/>
        </w:rPr>
      </w:pPr>
      <w:r>
        <w:rPr>
          <w:snapToGrid w:val="0"/>
          <w:sz w:val="24"/>
          <w:szCs w:val="24"/>
        </w:rPr>
        <w:t>6</w:t>
      </w:r>
      <w:r w:rsidR="00F27C1E" w:rsidRPr="00F27C1E">
        <w:rPr>
          <w:snapToGrid w:val="0"/>
          <w:sz w:val="24"/>
          <w:szCs w:val="24"/>
        </w:rPr>
        <w:t xml:space="preserve">.2.8. Произвести монтаж выхлопной трубы для двух дизель-генераторных установок марки </w:t>
      </w:r>
      <w:r w:rsidR="00F27C1E" w:rsidRPr="00F27C1E">
        <w:rPr>
          <w:bCs/>
          <w:snapToGrid w:val="0"/>
          <w:sz w:val="24"/>
          <w:szCs w:val="24"/>
          <w:lang w:val="en-US"/>
        </w:rPr>
        <w:t>S</w:t>
      </w:r>
      <w:r w:rsidR="00F27C1E" w:rsidRPr="00F27C1E">
        <w:rPr>
          <w:bCs/>
          <w:snapToGrid w:val="0"/>
          <w:sz w:val="24"/>
          <w:szCs w:val="24"/>
        </w:rPr>
        <w:t>290</w:t>
      </w:r>
      <w:r w:rsidR="00F27C1E" w:rsidRPr="00F27C1E">
        <w:rPr>
          <w:bCs/>
          <w:snapToGrid w:val="0"/>
          <w:sz w:val="24"/>
          <w:szCs w:val="24"/>
          <w:lang w:val="en-US"/>
        </w:rPr>
        <w:t>HC</w:t>
      </w:r>
      <w:r w:rsidR="00F27C1E" w:rsidRPr="00F27C1E">
        <w:rPr>
          <w:snapToGrid w:val="0"/>
          <w:sz w:val="24"/>
          <w:szCs w:val="24"/>
        </w:rPr>
        <w:t xml:space="preserve"> (стальная труба вн. Ø150 мм), суммарная длина 8 п.м.</w:t>
      </w:r>
    </w:p>
    <w:p w:rsidR="00F27C1E" w:rsidRPr="00F27C1E" w:rsidRDefault="004D2CD1" w:rsidP="00F27C1E">
      <w:pPr>
        <w:widowControl w:val="0"/>
        <w:ind w:right="-2" w:firstLine="567"/>
        <w:jc w:val="both"/>
        <w:rPr>
          <w:snapToGrid w:val="0"/>
          <w:sz w:val="24"/>
          <w:szCs w:val="24"/>
        </w:rPr>
      </w:pPr>
      <w:r>
        <w:rPr>
          <w:snapToGrid w:val="0"/>
          <w:sz w:val="24"/>
          <w:szCs w:val="24"/>
        </w:rPr>
        <w:t>6</w:t>
      </w:r>
      <w:r w:rsidR="00F27C1E" w:rsidRPr="00F27C1E">
        <w:rPr>
          <w:snapToGrid w:val="0"/>
          <w:sz w:val="24"/>
          <w:szCs w:val="24"/>
        </w:rPr>
        <w:t>.2.9. Произвести изготовление металлических кабель каналов для прокладки силовых кабелей – 20 п.м. (</w:t>
      </w:r>
      <w:proofErr w:type="gramStart"/>
      <w:r w:rsidR="00F27C1E" w:rsidRPr="00F27C1E">
        <w:rPr>
          <w:snapToGrid w:val="0"/>
          <w:sz w:val="24"/>
          <w:szCs w:val="24"/>
        </w:rPr>
        <w:t>суммарная</w:t>
      </w:r>
      <w:proofErr w:type="gramEnd"/>
      <w:r w:rsidR="00F27C1E" w:rsidRPr="00F27C1E">
        <w:rPr>
          <w:snapToGrid w:val="0"/>
          <w:sz w:val="24"/>
          <w:szCs w:val="24"/>
        </w:rPr>
        <w:t>).</w:t>
      </w:r>
    </w:p>
    <w:p w:rsidR="00F27C1E" w:rsidRPr="00F27C1E" w:rsidRDefault="004D2CD1" w:rsidP="00F27C1E">
      <w:pPr>
        <w:widowControl w:val="0"/>
        <w:ind w:right="-2" w:firstLine="567"/>
        <w:jc w:val="both"/>
        <w:rPr>
          <w:snapToGrid w:val="0"/>
          <w:sz w:val="24"/>
          <w:szCs w:val="24"/>
        </w:rPr>
      </w:pPr>
      <w:r>
        <w:rPr>
          <w:snapToGrid w:val="0"/>
          <w:sz w:val="24"/>
          <w:szCs w:val="24"/>
        </w:rPr>
        <w:t>6</w:t>
      </w:r>
      <w:r w:rsidR="00F27C1E" w:rsidRPr="00F27C1E">
        <w:rPr>
          <w:snapToGrid w:val="0"/>
          <w:sz w:val="24"/>
          <w:szCs w:val="24"/>
        </w:rPr>
        <w:t xml:space="preserve">.2.10. </w:t>
      </w:r>
      <w:proofErr w:type="gramStart"/>
      <w:r w:rsidR="00F27C1E" w:rsidRPr="00F27C1E">
        <w:rPr>
          <w:snapToGrid w:val="0"/>
          <w:sz w:val="24"/>
          <w:szCs w:val="24"/>
        </w:rPr>
        <w:t>Произвести прокладку в кабельном канале и подключение каждого ДГУ четыремя персональными ветками силового кабеля КГ – ХЛ 4×50  до нового вводного устройства ВРУ 0,4 кВ в возведенной  пристройке – 10 п.м. каждая (всего 80 метров в одну нитку) с опрессовкой и присоединением 60 наконечников к шинам генераторного АВ в ВРУ-0,4кВ.</w:t>
      </w:r>
      <w:proofErr w:type="gramEnd"/>
    </w:p>
    <w:p w:rsidR="00F27C1E" w:rsidRPr="00F27C1E" w:rsidRDefault="004D2CD1" w:rsidP="00F27C1E">
      <w:pPr>
        <w:widowControl w:val="0"/>
        <w:ind w:right="-2" w:firstLine="567"/>
        <w:jc w:val="both"/>
        <w:rPr>
          <w:snapToGrid w:val="0"/>
          <w:sz w:val="24"/>
          <w:szCs w:val="24"/>
        </w:rPr>
      </w:pPr>
      <w:r>
        <w:rPr>
          <w:snapToGrid w:val="0"/>
          <w:sz w:val="24"/>
          <w:szCs w:val="24"/>
        </w:rPr>
        <w:t>6</w:t>
      </w:r>
      <w:r w:rsidR="00F27C1E" w:rsidRPr="00F27C1E">
        <w:rPr>
          <w:snapToGrid w:val="0"/>
          <w:sz w:val="24"/>
          <w:szCs w:val="24"/>
        </w:rPr>
        <w:t>.2.11. Прокладка шинных перемычек длиной 2 метра в ячейке генератора.</w:t>
      </w:r>
    </w:p>
    <w:p w:rsidR="00F27C1E" w:rsidRPr="00F27C1E" w:rsidRDefault="004D2CD1" w:rsidP="00F27C1E">
      <w:pPr>
        <w:widowControl w:val="0"/>
        <w:ind w:right="-2" w:firstLine="567"/>
        <w:jc w:val="both"/>
        <w:rPr>
          <w:snapToGrid w:val="0"/>
          <w:sz w:val="24"/>
          <w:szCs w:val="24"/>
        </w:rPr>
      </w:pPr>
      <w:r>
        <w:rPr>
          <w:snapToGrid w:val="0"/>
          <w:sz w:val="24"/>
          <w:szCs w:val="24"/>
        </w:rPr>
        <w:t>6</w:t>
      </w:r>
      <w:r w:rsidR="00F27C1E" w:rsidRPr="00F27C1E">
        <w:rPr>
          <w:snapToGrid w:val="0"/>
          <w:sz w:val="24"/>
          <w:szCs w:val="24"/>
        </w:rPr>
        <w:t>.2.12. Установка на стене в новой пристройке ВРУ (дополнительного металлического навесного электротехнического шкафа ВРУ 800*800*300мм), с установкой внутри двух вводных генераторных трехфазных автоматов 500А, шести трансформаторов тока 500/5А, а также двух электросчетчиков и прокладка цепей учета проводом ПВ3 1*2,5 – 30метров.</w:t>
      </w:r>
    </w:p>
    <w:p w:rsidR="00F27C1E" w:rsidRPr="00F27C1E" w:rsidRDefault="004D2CD1" w:rsidP="00F27C1E">
      <w:pPr>
        <w:widowControl w:val="0"/>
        <w:ind w:right="-2" w:firstLine="567"/>
        <w:jc w:val="both"/>
        <w:rPr>
          <w:snapToGrid w:val="0"/>
          <w:sz w:val="24"/>
          <w:szCs w:val="24"/>
        </w:rPr>
      </w:pPr>
      <w:r>
        <w:rPr>
          <w:snapToGrid w:val="0"/>
          <w:sz w:val="24"/>
          <w:szCs w:val="24"/>
        </w:rPr>
        <w:t>6</w:t>
      </w:r>
      <w:r w:rsidR="00F27C1E" w:rsidRPr="00F27C1E">
        <w:rPr>
          <w:snapToGrid w:val="0"/>
          <w:sz w:val="24"/>
          <w:szCs w:val="24"/>
        </w:rPr>
        <w:t>.2.13. Монтаж в новом дополнительном ВРУ шин на 10-ти крепежных изоляторах SM-70 – 2 метра и соединение выходов новых автоматов с шинами посредством кабеля КГ-ХЛ 4х50.</w:t>
      </w:r>
    </w:p>
    <w:p w:rsidR="00F27C1E" w:rsidRPr="00F27C1E" w:rsidRDefault="004D2CD1" w:rsidP="00F27C1E">
      <w:pPr>
        <w:widowControl w:val="0"/>
        <w:ind w:right="-2" w:firstLine="567"/>
        <w:jc w:val="both"/>
        <w:rPr>
          <w:snapToGrid w:val="0"/>
          <w:sz w:val="24"/>
          <w:szCs w:val="24"/>
        </w:rPr>
      </w:pPr>
      <w:r>
        <w:rPr>
          <w:snapToGrid w:val="0"/>
          <w:sz w:val="24"/>
          <w:szCs w:val="24"/>
        </w:rPr>
        <w:t>6</w:t>
      </w:r>
      <w:r w:rsidR="00F27C1E" w:rsidRPr="00F27C1E">
        <w:rPr>
          <w:snapToGrid w:val="0"/>
          <w:sz w:val="24"/>
          <w:szCs w:val="24"/>
        </w:rPr>
        <w:t>.2.14. Прокладка кабеля КГ-ХЛ 4х95 в четыре нитки от шин нового ВРУ в пристройке до шин имеющегося главного РУ-0,4кВ ДЭС. – всего 4 нитки по 10 метров каждая.</w:t>
      </w:r>
    </w:p>
    <w:p w:rsidR="00F27C1E" w:rsidRPr="00F27C1E" w:rsidRDefault="004D2CD1" w:rsidP="00F27C1E">
      <w:pPr>
        <w:widowControl w:val="0"/>
        <w:ind w:right="-2" w:firstLine="567"/>
        <w:jc w:val="both"/>
        <w:rPr>
          <w:snapToGrid w:val="0"/>
          <w:sz w:val="24"/>
          <w:szCs w:val="24"/>
        </w:rPr>
      </w:pPr>
      <w:r>
        <w:rPr>
          <w:snapToGrid w:val="0"/>
          <w:sz w:val="24"/>
          <w:szCs w:val="24"/>
        </w:rPr>
        <w:t>6</w:t>
      </w:r>
      <w:r w:rsidR="00F27C1E" w:rsidRPr="00F27C1E">
        <w:rPr>
          <w:snapToGrid w:val="0"/>
          <w:sz w:val="24"/>
          <w:szCs w:val="24"/>
        </w:rPr>
        <w:t xml:space="preserve">.2.15. Произвести прокладку в кабельном канале и подключение контрольного цифрового кабеля </w:t>
      </w:r>
      <w:r w:rsidR="00F27C1E" w:rsidRPr="00F27C1E">
        <w:rPr>
          <w:sz w:val="24"/>
          <w:szCs w:val="24"/>
        </w:rPr>
        <w:t xml:space="preserve">UNITRONIC BUS FD P CAN 2x2x0,5 </w:t>
      </w:r>
      <w:r w:rsidR="00F27C1E" w:rsidRPr="00F27C1E">
        <w:rPr>
          <w:snapToGrid w:val="0"/>
          <w:sz w:val="24"/>
          <w:szCs w:val="24"/>
        </w:rPr>
        <w:t>управления между ДГУ – 40м.п.</w:t>
      </w:r>
    </w:p>
    <w:p w:rsidR="00F27C1E" w:rsidRPr="00F27C1E" w:rsidRDefault="00F27C1E" w:rsidP="00F27C1E">
      <w:pPr>
        <w:tabs>
          <w:tab w:val="left" w:pos="-567"/>
        </w:tabs>
        <w:ind w:right="-2"/>
        <w:jc w:val="both"/>
        <w:rPr>
          <w:sz w:val="24"/>
          <w:szCs w:val="24"/>
          <w:lang/>
        </w:rPr>
      </w:pPr>
    </w:p>
    <w:p w:rsidR="00F27C1E" w:rsidRPr="00F27C1E" w:rsidRDefault="00F27C1E" w:rsidP="00F27C1E">
      <w:pPr>
        <w:tabs>
          <w:tab w:val="left" w:pos="-567"/>
        </w:tabs>
        <w:ind w:right="-2"/>
        <w:jc w:val="both"/>
        <w:rPr>
          <w:bCs/>
          <w:sz w:val="24"/>
          <w:szCs w:val="24"/>
          <w:u w:val="single"/>
          <w:lang/>
        </w:rPr>
      </w:pPr>
      <w:r w:rsidRPr="00F27C1E">
        <w:rPr>
          <w:sz w:val="24"/>
          <w:szCs w:val="24"/>
          <w:lang/>
        </w:rPr>
        <w:tab/>
      </w:r>
      <w:r w:rsidRPr="00F27C1E">
        <w:rPr>
          <w:sz w:val="24"/>
          <w:szCs w:val="24"/>
          <w:u w:val="single"/>
          <w:lang/>
        </w:rPr>
        <w:t xml:space="preserve">После выполнения работ по монтажу ДГУ </w:t>
      </w:r>
      <w:r w:rsidRPr="00F27C1E">
        <w:rPr>
          <w:bCs/>
          <w:sz w:val="24"/>
          <w:szCs w:val="24"/>
          <w:u w:val="single"/>
          <w:lang/>
        </w:rPr>
        <w:t xml:space="preserve">марки </w:t>
      </w:r>
      <w:r w:rsidRPr="00F27C1E">
        <w:rPr>
          <w:bCs/>
          <w:sz w:val="24"/>
          <w:szCs w:val="24"/>
          <w:u w:val="single"/>
          <w:lang w:val="en-US"/>
        </w:rPr>
        <w:t>S</w:t>
      </w:r>
      <w:r w:rsidRPr="00F27C1E">
        <w:rPr>
          <w:bCs/>
          <w:sz w:val="24"/>
          <w:szCs w:val="24"/>
          <w:u w:val="single"/>
          <w:lang/>
        </w:rPr>
        <w:t>290</w:t>
      </w:r>
      <w:r w:rsidRPr="00F27C1E">
        <w:rPr>
          <w:bCs/>
          <w:sz w:val="24"/>
          <w:szCs w:val="24"/>
          <w:u w:val="single"/>
          <w:lang w:val="en-US"/>
        </w:rPr>
        <w:t>HC</w:t>
      </w:r>
      <w:r w:rsidRPr="00F27C1E">
        <w:rPr>
          <w:bCs/>
          <w:sz w:val="24"/>
          <w:szCs w:val="24"/>
          <w:u w:val="single"/>
          <w:lang/>
        </w:rPr>
        <w:t>, необходимо произвести пуско-наладочные работы. Пуско-наладочные работы включают в себя запуск</w:t>
      </w:r>
      <w:r w:rsidRPr="00F27C1E">
        <w:rPr>
          <w:sz w:val="24"/>
          <w:szCs w:val="24"/>
          <w:u w:val="single"/>
          <w:lang/>
        </w:rPr>
        <w:t xml:space="preserve"> ДГУ </w:t>
      </w:r>
      <w:r w:rsidRPr="00F27C1E">
        <w:rPr>
          <w:bCs/>
          <w:sz w:val="24"/>
          <w:szCs w:val="24"/>
          <w:u w:val="single"/>
          <w:lang/>
        </w:rPr>
        <w:t xml:space="preserve">и работа на всех режимах (нагрузках) с проверкой всех систем ДГУ, согласно заводской инструкции по эксплуатации ДГУ. </w:t>
      </w:r>
    </w:p>
    <w:p w:rsidR="00F27C1E" w:rsidRPr="00F27C1E" w:rsidRDefault="004D2CD1" w:rsidP="00F27C1E">
      <w:pPr>
        <w:autoSpaceDE w:val="0"/>
        <w:autoSpaceDN w:val="0"/>
        <w:adjustRightInd w:val="0"/>
        <w:ind w:firstLine="567"/>
        <w:jc w:val="both"/>
        <w:rPr>
          <w:snapToGrid w:val="0"/>
          <w:sz w:val="24"/>
          <w:szCs w:val="24"/>
        </w:rPr>
      </w:pPr>
      <w:r>
        <w:rPr>
          <w:snapToGrid w:val="0"/>
          <w:sz w:val="24"/>
          <w:szCs w:val="24"/>
        </w:rPr>
        <w:t>6</w:t>
      </w:r>
      <w:r w:rsidR="00F27C1E" w:rsidRPr="00F27C1E">
        <w:rPr>
          <w:snapToGrid w:val="0"/>
          <w:sz w:val="24"/>
          <w:szCs w:val="24"/>
        </w:rPr>
        <w:t>.2.16. Пуско-наладочные работы на объекте, в т. ч. настройка контуров управления напряжением и нагрузкой на каждой ДГУ:</w:t>
      </w:r>
    </w:p>
    <w:p w:rsidR="00F27C1E" w:rsidRPr="00F27C1E" w:rsidRDefault="00F27C1E" w:rsidP="00F27C1E">
      <w:pPr>
        <w:autoSpaceDE w:val="0"/>
        <w:autoSpaceDN w:val="0"/>
        <w:adjustRightInd w:val="0"/>
        <w:ind w:firstLine="567"/>
        <w:jc w:val="both"/>
        <w:rPr>
          <w:snapToGrid w:val="0"/>
          <w:sz w:val="24"/>
          <w:szCs w:val="24"/>
        </w:rPr>
      </w:pPr>
      <w:r w:rsidRPr="00F27C1E">
        <w:rPr>
          <w:snapToGrid w:val="0"/>
          <w:sz w:val="24"/>
          <w:szCs w:val="24"/>
        </w:rPr>
        <w:t xml:space="preserve">- Настройка программного обеспечения модульного контроллера генераторной установки ComAp для управления ДГУсогласно рекомендациям завода изготовителя (технической документации завода изготовителя).  </w:t>
      </w:r>
    </w:p>
    <w:p w:rsidR="00F27C1E" w:rsidRPr="00F27C1E" w:rsidRDefault="00F27C1E" w:rsidP="00F27C1E">
      <w:pPr>
        <w:autoSpaceDE w:val="0"/>
        <w:autoSpaceDN w:val="0"/>
        <w:adjustRightInd w:val="0"/>
        <w:ind w:firstLine="567"/>
        <w:jc w:val="both"/>
        <w:rPr>
          <w:snapToGrid w:val="0"/>
          <w:sz w:val="24"/>
          <w:szCs w:val="24"/>
        </w:rPr>
      </w:pPr>
      <w:r w:rsidRPr="00F27C1E">
        <w:rPr>
          <w:snapToGrid w:val="0"/>
          <w:sz w:val="24"/>
          <w:szCs w:val="24"/>
        </w:rPr>
        <w:t xml:space="preserve">- Проверка и настройка синхронизации, соответствие фаз между ДГУ; </w:t>
      </w:r>
    </w:p>
    <w:p w:rsidR="00F27C1E" w:rsidRPr="00F27C1E" w:rsidRDefault="00F27C1E" w:rsidP="00F27C1E">
      <w:pPr>
        <w:autoSpaceDE w:val="0"/>
        <w:autoSpaceDN w:val="0"/>
        <w:adjustRightInd w:val="0"/>
        <w:ind w:firstLine="567"/>
        <w:jc w:val="both"/>
        <w:rPr>
          <w:snapToGrid w:val="0"/>
          <w:sz w:val="24"/>
          <w:szCs w:val="24"/>
        </w:rPr>
      </w:pPr>
      <w:r w:rsidRPr="00F27C1E">
        <w:rPr>
          <w:snapToGrid w:val="0"/>
          <w:sz w:val="24"/>
          <w:szCs w:val="24"/>
        </w:rPr>
        <w:t xml:space="preserve">- Проверка работы встроенного в контроллере  модуля автоматической синхронизации без физического подключения к красной шине (шина с напряжением, </w:t>
      </w:r>
      <w:proofErr w:type="gramStart"/>
      <w:r w:rsidRPr="00F27C1E">
        <w:rPr>
          <w:snapToGrid w:val="0"/>
          <w:sz w:val="24"/>
          <w:szCs w:val="24"/>
        </w:rPr>
        <w:t>с</w:t>
      </w:r>
      <w:proofErr w:type="gramEnd"/>
      <w:r w:rsidRPr="00F27C1E">
        <w:rPr>
          <w:snapToGrid w:val="0"/>
          <w:sz w:val="24"/>
          <w:szCs w:val="24"/>
        </w:rPr>
        <w:t xml:space="preserve"> подключённым к ней другого работающего ДГУ);</w:t>
      </w:r>
    </w:p>
    <w:p w:rsidR="00F27C1E" w:rsidRPr="00F27C1E" w:rsidRDefault="00F27C1E" w:rsidP="00F27C1E">
      <w:pPr>
        <w:autoSpaceDE w:val="0"/>
        <w:autoSpaceDN w:val="0"/>
        <w:adjustRightInd w:val="0"/>
        <w:ind w:firstLine="567"/>
        <w:jc w:val="both"/>
        <w:rPr>
          <w:snapToGrid w:val="0"/>
          <w:sz w:val="24"/>
          <w:szCs w:val="24"/>
        </w:rPr>
      </w:pPr>
      <w:r w:rsidRPr="00F27C1E">
        <w:rPr>
          <w:snapToGrid w:val="0"/>
          <w:sz w:val="24"/>
          <w:szCs w:val="24"/>
        </w:rPr>
        <w:t>– Настройка контура  усиления и стабильности модуля автоматической синхронизации, корректировка угла разности фаз и напряжения для устойчивой и стабильной работы.</w:t>
      </w:r>
    </w:p>
    <w:p w:rsidR="00F27C1E" w:rsidRPr="00F27C1E" w:rsidRDefault="00F27C1E" w:rsidP="00F27C1E">
      <w:pPr>
        <w:autoSpaceDE w:val="0"/>
        <w:autoSpaceDN w:val="0"/>
        <w:adjustRightInd w:val="0"/>
        <w:ind w:firstLine="567"/>
        <w:jc w:val="both"/>
        <w:rPr>
          <w:snapToGrid w:val="0"/>
          <w:sz w:val="24"/>
          <w:szCs w:val="24"/>
        </w:rPr>
      </w:pPr>
      <w:r w:rsidRPr="00F27C1E">
        <w:rPr>
          <w:snapToGrid w:val="0"/>
          <w:sz w:val="24"/>
          <w:szCs w:val="24"/>
        </w:rPr>
        <w:t xml:space="preserve">– После детального анализа проведённых регулировок ввод ДГУ в параллель под нагрузку, с последующими регулировками по пропорциональному, в зависимости от мощности ДГУ,  распределению нагрузки на каждой  ДГУ; </w:t>
      </w:r>
    </w:p>
    <w:p w:rsidR="00F27C1E" w:rsidRPr="00F27C1E" w:rsidRDefault="00F27C1E" w:rsidP="00F27C1E">
      <w:pPr>
        <w:autoSpaceDE w:val="0"/>
        <w:autoSpaceDN w:val="0"/>
        <w:adjustRightInd w:val="0"/>
        <w:ind w:firstLine="567"/>
        <w:jc w:val="both"/>
        <w:rPr>
          <w:snapToGrid w:val="0"/>
          <w:sz w:val="24"/>
          <w:szCs w:val="24"/>
        </w:rPr>
      </w:pPr>
      <w:r w:rsidRPr="00F27C1E">
        <w:rPr>
          <w:snapToGrid w:val="0"/>
          <w:sz w:val="24"/>
          <w:szCs w:val="24"/>
        </w:rPr>
        <w:t xml:space="preserve">– Проверка и настройка встроенного в контроллер генераторной установки модуля корректировки напряжения для обеспечения  устойчивой и стабильной работы; </w:t>
      </w:r>
    </w:p>
    <w:p w:rsidR="00F27C1E" w:rsidRPr="00F27C1E" w:rsidRDefault="00F27C1E" w:rsidP="00F27C1E">
      <w:pPr>
        <w:autoSpaceDE w:val="0"/>
        <w:autoSpaceDN w:val="0"/>
        <w:adjustRightInd w:val="0"/>
        <w:ind w:firstLine="567"/>
        <w:jc w:val="both"/>
        <w:rPr>
          <w:snapToGrid w:val="0"/>
          <w:sz w:val="24"/>
          <w:szCs w:val="24"/>
        </w:rPr>
      </w:pPr>
      <w:r w:rsidRPr="00F27C1E">
        <w:rPr>
          <w:snapToGrid w:val="0"/>
          <w:sz w:val="24"/>
          <w:szCs w:val="24"/>
        </w:rPr>
        <w:t>– Настройка контура  усиления и стабильности модуля распределения нагрузки;</w:t>
      </w:r>
    </w:p>
    <w:p w:rsidR="00F27C1E" w:rsidRPr="00F27C1E" w:rsidRDefault="00F27C1E" w:rsidP="00F27C1E">
      <w:pPr>
        <w:autoSpaceDE w:val="0"/>
        <w:autoSpaceDN w:val="0"/>
        <w:adjustRightInd w:val="0"/>
        <w:ind w:firstLine="567"/>
        <w:jc w:val="both"/>
        <w:rPr>
          <w:snapToGrid w:val="0"/>
          <w:sz w:val="24"/>
          <w:szCs w:val="24"/>
        </w:rPr>
      </w:pPr>
      <w:r w:rsidRPr="00F27C1E">
        <w:rPr>
          <w:snapToGrid w:val="0"/>
          <w:sz w:val="24"/>
          <w:szCs w:val="24"/>
        </w:rPr>
        <w:t xml:space="preserve">– Корректировка значений для обеспечения  устойчивой и стабильной работы. </w:t>
      </w:r>
    </w:p>
    <w:p w:rsidR="00F27C1E" w:rsidRPr="00F27C1E" w:rsidRDefault="00F27C1E" w:rsidP="00F27C1E">
      <w:pPr>
        <w:autoSpaceDE w:val="0"/>
        <w:autoSpaceDN w:val="0"/>
        <w:adjustRightInd w:val="0"/>
        <w:ind w:firstLine="567"/>
        <w:jc w:val="both"/>
        <w:rPr>
          <w:snapToGrid w:val="0"/>
          <w:sz w:val="24"/>
          <w:szCs w:val="24"/>
        </w:rPr>
      </w:pPr>
      <w:r w:rsidRPr="00F27C1E">
        <w:rPr>
          <w:snapToGrid w:val="0"/>
          <w:sz w:val="24"/>
          <w:szCs w:val="24"/>
        </w:rPr>
        <w:t xml:space="preserve">– Поэтапный ввод после детального анализа проведённых регулировок всех трех ДГУ в параллель под нагрузку. Внесение поправок и корректировка уставок после проведённых пуско-наладочных работ. </w:t>
      </w:r>
    </w:p>
    <w:p w:rsidR="00F27C1E" w:rsidRPr="00F27C1E" w:rsidRDefault="00F27C1E" w:rsidP="00F27C1E">
      <w:pPr>
        <w:autoSpaceDE w:val="0"/>
        <w:autoSpaceDN w:val="0"/>
        <w:adjustRightInd w:val="0"/>
        <w:ind w:firstLine="567"/>
        <w:jc w:val="both"/>
        <w:rPr>
          <w:snapToGrid w:val="0"/>
          <w:sz w:val="24"/>
          <w:szCs w:val="24"/>
        </w:rPr>
      </w:pPr>
      <w:r w:rsidRPr="00F27C1E">
        <w:rPr>
          <w:snapToGrid w:val="0"/>
          <w:sz w:val="24"/>
          <w:szCs w:val="24"/>
        </w:rPr>
        <w:t>– Сохранение и архивирование конфигураций и уставок автоматики ДГУ.</w:t>
      </w:r>
    </w:p>
    <w:p w:rsidR="00F27C1E" w:rsidRPr="00F27C1E" w:rsidRDefault="00F27C1E" w:rsidP="00F27C1E">
      <w:pPr>
        <w:autoSpaceDE w:val="0"/>
        <w:autoSpaceDN w:val="0"/>
        <w:adjustRightInd w:val="0"/>
        <w:ind w:firstLine="567"/>
        <w:jc w:val="both"/>
        <w:rPr>
          <w:snapToGrid w:val="0"/>
          <w:sz w:val="24"/>
          <w:szCs w:val="24"/>
        </w:rPr>
      </w:pPr>
      <w:r w:rsidRPr="00F27C1E">
        <w:rPr>
          <w:snapToGrid w:val="0"/>
          <w:sz w:val="24"/>
          <w:szCs w:val="24"/>
        </w:rPr>
        <w:t>– Участие в комплексных испытаниях ДЭС.</w:t>
      </w:r>
    </w:p>
    <w:p w:rsidR="00F27C1E" w:rsidRPr="00F27C1E" w:rsidRDefault="00F27C1E" w:rsidP="00F27C1E">
      <w:pPr>
        <w:autoSpaceDE w:val="0"/>
        <w:autoSpaceDN w:val="0"/>
        <w:adjustRightInd w:val="0"/>
        <w:ind w:firstLine="567"/>
        <w:jc w:val="both"/>
        <w:rPr>
          <w:snapToGrid w:val="0"/>
          <w:sz w:val="24"/>
          <w:szCs w:val="24"/>
        </w:rPr>
      </w:pPr>
      <w:r w:rsidRPr="00F27C1E">
        <w:rPr>
          <w:snapToGrid w:val="0"/>
          <w:sz w:val="24"/>
          <w:szCs w:val="24"/>
        </w:rPr>
        <w:t>– Обучение обслуживающего персонала правилам технической эксплуатации и ремонта основного и вспомогательного оборудования.</w:t>
      </w:r>
    </w:p>
    <w:p w:rsidR="00F27C1E" w:rsidRPr="00F27C1E" w:rsidRDefault="00F27C1E" w:rsidP="004D2CD1">
      <w:pPr>
        <w:tabs>
          <w:tab w:val="left" w:pos="0"/>
        </w:tabs>
        <w:ind w:right="-2"/>
        <w:jc w:val="both"/>
        <w:rPr>
          <w:b/>
          <w:snapToGrid w:val="0"/>
          <w:sz w:val="24"/>
          <w:szCs w:val="24"/>
        </w:rPr>
      </w:pPr>
      <w:r w:rsidRPr="00F27C1E">
        <w:rPr>
          <w:bCs/>
          <w:sz w:val="24"/>
          <w:szCs w:val="24"/>
          <w:lang/>
        </w:rPr>
        <w:tab/>
      </w:r>
    </w:p>
    <w:p w:rsidR="00F27C1E" w:rsidRPr="00F27C1E" w:rsidRDefault="00F27C1E" w:rsidP="004D2CD1">
      <w:pPr>
        <w:jc w:val="center"/>
        <w:rPr>
          <w:b/>
          <w:snapToGrid w:val="0"/>
          <w:sz w:val="24"/>
          <w:szCs w:val="24"/>
        </w:rPr>
      </w:pPr>
      <w:r w:rsidRPr="00F27C1E">
        <w:rPr>
          <w:b/>
          <w:snapToGrid w:val="0"/>
          <w:sz w:val="24"/>
          <w:szCs w:val="24"/>
        </w:rPr>
        <w:t xml:space="preserve">СПЕЦИФИКАЦИЯ </w:t>
      </w:r>
    </w:p>
    <w:p w:rsidR="00F27C1E" w:rsidRPr="004D2CD1" w:rsidRDefault="00F27C1E" w:rsidP="004D2CD1">
      <w:pPr>
        <w:ind w:firstLine="567"/>
        <w:jc w:val="center"/>
        <w:rPr>
          <w:b/>
          <w:bCs/>
          <w:snapToGrid w:val="0"/>
          <w:sz w:val="24"/>
          <w:szCs w:val="24"/>
        </w:rPr>
      </w:pPr>
      <w:r w:rsidRPr="004D2CD1">
        <w:rPr>
          <w:b/>
          <w:snapToGrid w:val="0"/>
          <w:sz w:val="24"/>
          <w:szCs w:val="24"/>
        </w:rPr>
        <w:t xml:space="preserve">На поставку двух дизель-генераторных установок марки </w:t>
      </w:r>
      <w:r w:rsidRPr="004D2CD1">
        <w:rPr>
          <w:b/>
          <w:bCs/>
          <w:snapToGrid w:val="0"/>
          <w:sz w:val="24"/>
          <w:szCs w:val="24"/>
          <w:lang w:val="en-US"/>
        </w:rPr>
        <w:t>S</w:t>
      </w:r>
      <w:r w:rsidRPr="004D2CD1">
        <w:rPr>
          <w:b/>
          <w:bCs/>
          <w:snapToGrid w:val="0"/>
          <w:sz w:val="24"/>
          <w:szCs w:val="24"/>
        </w:rPr>
        <w:t>290</w:t>
      </w:r>
      <w:r w:rsidRPr="004D2CD1">
        <w:rPr>
          <w:b/>
          <w:bCs/>
          <w:snapToGrid w:val="0"/>
          <w:sz w:val="24"/>
          <w:szCs w:val="24"/>
          <w:lang w:val="en-US"/>
        </w:rPr>
        <w:t>HCPrimePower</w:t>
      </w:r>
      <w:r w:rsidRPr="004D2CD1">
        <w:rPr>
          <w:b/>
          <w:bCs/>
          <w:snapToGrid w:val="0"/>
          <w:sz w:val="24"/>
          <w:szCs w:val="24"/>
        </w:rPr>
        <w:t xml:space="preserve"> номинальной мощностью 220 кВт (на базе двигателя фирмы </w:t>
      </w:r>
      <w:r w:rsidRPr="004D2CD1">
        <w:rPr>
          <w:b/>
          <w:bCs/>
          <w:snapToGrid w:val="0"/>
          <w:sz w:val="24"/>
          <w:szCs w:val="24"/>
          <w:lang w:val="en-US"/>
        </w:rPr>
        <w:t>Cummins</w:t>
      </w:r>
      <w:r w:rsidRPr="004D2CD1">
        <w:rPr>
          <w:b/>
          <w:snapToGrid w:val="0"/>
          <w:sz w:val="24"/>
          <w:szCs w:val="24"/>
        </w:rPr>
        <w:t xml:space="preserve">NTA855-G1A </w:t>
      </w:r>
      <w:r w:rsidRPr="004D2CD1">
        <w:rPr>
          <w:b/>
          <w:snapToGrid w:val="0"/>
          <w:spacing w:val="-10"/>
          <w:sz w:val="24"/>
          <w:szCs w:val="24"/>
        </w:rPr>
        <w:t>и электрогенератора фирмы Stamford</w:t>
      </w:r>
      <w:r w:rsidRPr="004D2CD1">
        <w:rPr>
          <w:b/>
          <w:snapToGrid w:val="0"/>
          <w:sz w:val="24"/>
          <w:szCs w:val="24"/>
          <w:lang w:val="en-US"/>
        </w:rPr>
        <w:t>HC</w:t>
      </w:r>
      <w:r w:rsidRPr="004D2CD1">
        <w:rPr>
          <w:b/>
          <w:snapToGrid w:val="0"/>
          <w:sz w:val="24"/>
          <w:szCs w:val="24"/>
        </w:rPr>
        <w:t>.</w:t>
      </w:r>
      <w:r w:rsidRPr="004D2CD1">
        <w:rPr>
          <w:b/>
          <w:snapToGrid w:val="0"/>
          <w:sz w:val="24"/>
          <w:szCs w:val="24"/>
          <w:lang w:val="en-US"/>
        </w:rPr>
        <w:t>I</w:t>
      </w:r>
      <w:r w:rsidRPr="004D2CD1">
        <w:rPr>
          <w:b/>
          <w:snapToGrid w:val="0"/>
          <w:sz w:val="24"/>
          <w:szCs w:val="24"/>
        </w:rPr>
        <w:t>444</w:t>
      </w:r>
      <w:r w:rsidRPr="004D2CD1">
        <w:rPr>
          <w:b/>
          <w:snapToGrid w:val="0"/>
          <w:sz w:val="24"/>
          <w:szCs w:val="24"/>
          <w:lang w:val="en-US"/>
        </w:rPr>
        <w:t>D</w:t>
      </w:r>
      <w:r w:rsidRPr="004D2CD1">
        <w:rPr>
          <w:b/>
          <w:bCs/>
          <w:snapToGrid w:val="0"/>
          <w:sz w:val="24"/>
          <w:szCs w:val="24"/>
        </w:rPr>
        <w:t>).</w:t>
      </w:r>
    </w:p>
    <w:p w:rsidR="00F27C1E" w:rsidRPr="00F27C1E" w:rsidRDefault="00F27C1E" w:rsidP="00F27C1E">
      <w:pPr>
        <w:ind w:firstLine="567"/>
        <w:jc w:val="center"/>
        <w:outlineLvl w:val="0"/>
        <w:rPr>
          <w:b/>
          <w:snapToGrid w:val="0"/>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215"/>
        <w:gridCol w:w="794"/>
        <w:gridCol w:w="837"/>
        <w:gridCol w:w="1407"/>
        <w:gridCol w:w="1570"/>
      </w:tblGrid>
      <w:tr w:rsidR="00F27C1E" w:rsidRPr="00F27C1E" w:rsidTr="00F27C1E">
        <w:trPr>
          <w:jc w:val="center"/>
        </w:trPr>
        <w:tc>
          <w:tcPr>
            <w:tcW w:w="351" w:type="pct"/>
            <w:vAlign w:val="center"/>
          </w:tcPr>
          <w:p w:rsidR="00F27C1E" w:rsidRPr="00F27C1E" w:rsidRDefault="00F27C1E" w:rsidP="00F27C1E">
            <w:pPr>
              <w:ind w:right="-96" w:firstLine="22"/>
              <w:jc w:val="center"/>
              <w:rPr>
                <w:b/>
                <w:snapToGrid w:val="0"/>
                <w:sz w:val="24"/>
                <w:szCs w:val="24"/>
              </w:rPr>
            </w:pPr>
            <w:r w:rsidRPr="00F27C1E">
              <w:rPr>
                <w:b/>
                <w:snapToGrid w:val="0"/>
                <w:sz w:val="24"/>
                <w:szCs w:val="24"/>
              </w:rPr>
              <w:t xml:space="preserve">№ </w:t>
            </w:r>
            <w:proofErr w:type="gramStart"/>
            <w:r w:rsidRPr="00F27C1E">
              <w:rPr>
                <w:b/>
                <w:snapToGrid w:val="0"/>
                <w:sz w:val="24"/>
                <w:szCs w:val="24"/>
              </w:rPr>
              <w:t>п</w:t>
            </w:r>
            <w:proofErr w:type="gramEnd"/>
            <w:r w:rsidRPr="00F27C1E">
              <w:rPr>
                <w:b/>
                <w:snapToGrid w:val="0"/>
                <w:sz w:val="24"/>
                <w:szCs w:val="24"/>
              </w:rPr>
              <w:t>/п</w:t>
            </w:r>
          </w:p>
        </w:tc>
        <w:tc>
          <w:tcPr>
            <w:tcW w:w="2468" w:type="pct"/>
            <w:vAlign w:val="center"/>
          </w:tcPr>
          <w:p w:rsidR="00F27C1E" w:rsidRPr="00F27C1E" w:rsidRDefault="00F27C1E" w:rsidP="00F27C1E">
            <w:pPr>
              <w:ind w:left="150" w:right="-96" w:firstLine="567"/>
              <w:jc w:val="center"/>
              <w:rPr>
                <w:b/>
                <w:snapToGrid w:val="0"/>
                <w:sz w:val="24"/>
                <w:szCs w:val="24"/>
              </w:rPr>
            </w:pPr>
            <w:r w:rsidRPr="00F27C1E">
              <w:rPr>
                <w:b/>
                <w:snapToGrid w:val="0"/>
                <w:sz w:val="24"/>
                <w:szCs w:val="24"/>
              </w:rPr>
              <w:t>Наименование</w:t>
            </w:r>
          </w:p>
        </w:tc>
        <w:tc>
          <w:tcPr>
            <w:tcW w:w="376" w:type="pct"/>
            <w:vAlign w:val="center"/>
          </w:tcPr>
          <w:p w:rsidR="00F27C1E" w:rsidRPr="00F27C1E" w:rsidRDefault="00F27C1E" w:rsidP="00F27C1E">
            <w:pPr>
              <w:ind w:left="-43" w:right="-96"/>
              <w:jc w:val="center"/>
              <w:rPr>
                <w:b/>
                <w:snapToGrid w:val="0"/>
                <w:sz w:val="24"/>
                <w:szCs w:val="24"/>
              </w:rPr>
            </w:pPr>
            <w:r w:rsidRPr="00F27C1E">
              <w:rPr>
                <w:b/>
                <w:snapToGrid w:val="0"/>
                <w:sz w:val="24"/>
                <w:szCs w:val="24"/>
              </w:rPr>
              <w:t>Ед.</w:t>
            </w:r>
          </w:p>
          <w:p w:rsidR="00F27C1E" w:rsidRPr="00F27C1E" w:rsidRDefault="00F27C1E" w:rsidP="00F27C1E">
            <w:pPr>
              <w:ind w:left="-43" w:right="-96"/>
              <w:jc w:val="center"/>
              <w:rPr>
                <w:b/>
                <w:snapToGrid w:val="0"/>
                <w:sz w:val="24"/>
                <w:szCs w:val="24"/>
              </w:rPr>
            </w:pPr>
            <w:r w:rsidRPr="00F27C1E">
              <w:rPr>
                <w:b/>
                <w:snapToGrid w:val="0"/>
                <w:sz w:val="24"/>
                <w:szCs w:val="24"/>
              </w:rPr>
              <w:t>изм.</w:t>
            </w:r>
          </w:p>
        </w:tc>
        <w:tc>
          <w:tcPr>
            <w:tcW w:w="396" w:type="pct"/>
            <w:vAlign w:val="center"/>
          </w:tcPr>
          <w:p w:rsidR="00F27C1E" w:rsidRPr="00F27C1E" w:rsidRDefault="00F27C1E" w:rsidP="00F27C1E">
            <w:pPr>
              <w:ind w:right="-96"/>
              <w:jc w:val="center"/>
              <w:rPr>
                <w:b/>
                <w:snapToGrid w:val="0"/>
                <w:sz w:val="24"/>
                <w:szCs w:val="24"/>
              </w:rPr>
            </w:pPr>
            <w:r w:rsidRPr="00F27C1E">
              <w:rPr>
                <w:b/>
                <w:snapToGrid w:val="0"/>
                <w:sz w:val="24"/>
                <w:szCs w:val="24"/>
              </w:rPr>
              <w:t>Кол-</w:t>
            </w:r>
          </w:p>
          <w:p w:rsidR="00F27C1E" w:rsidRPr="00F27C1E" w:rsidRDefault="00F27C1E" w:rsidP="00F27C1E">
            <w:pPr>
              <w:ind w:right="-96" w:hanging="31"/>
              <w:jc w:val="center"/>
              <w:rPr>
                <w:b/>
                <w:snapToGrid w:val="0"/>
                <w:sz w:val="24"/>
                <w:szCs w:val="24"/>
              </w:rPr>
            </w:pPr>
            <w:r w:rsidRPr="00F27C1E">
              <w:rPr>
                <w:b/>
                <w:snapToGrid w:val="0"/>
                <w:sz w:val="24"/>
                <w:szCs w:val="24"/>
              </w:rPr>
              <w:t>во</w:t>
            </w:r>
          </w:p>
        </w:tc>
        <w:tc>
          <w:tcPr>
            <w:tcW w:w="665" w:type="pct"/>
            <w:vAlign w:val="center"/>
          </w:tcPr>
          <w:p w:rsidR="00F27C1E" w:rsidRPr="00F27C1E" w:rsidRDefault="00F27C1E" w:rsidP="00F27C1E">
            <w:pPr>
              <w:ind w:right="-96" w:hanging="31"/>
              <w:jc w:val="center"/>
              <w:rPr>
                <w:b/>
                <w:snapToGrid w:val="0"/>
                <w:sz w:val="24"/>
                <w:szCs w:val="24"/>
              </w:rPr>
            </w:pPr>
            <w:r w:rsidRPr="00F27C1E">
              <w:rPr>
                <w:b/>
                <w:snapToGrid w:val="0"/>
                <w:sz w:val="24"/>
                <w:szCs w:val="24"/>
              </w:rPr>
              <w:t>Цена с НДС, руб.</w:t>
            </w:r>
          </w:p>
        </w:tc>
        <w:tc>
          <w:tcPr>
            <w:tcW w:w="743" w:type="pct"/>
            <w:vAlign w:val="center"/>
          </w:tcPr>
          <w:p w:rsidR="00F27C1E" w:rsidRPr="00F27C1E" w:rsidRDefault="00F27C1E" w:rsidP="00F27C1E">
            <w:pPr>
              <w:ind w:right="-96" w:hanging="31"/>
              <w:jc w:val="center"/>
              <w:rPr>
                <w:b/>
                <w:snapToGrid w:val="0"/>
                <w:sz w:val="24"/>
                <w:szCs w:val="24"/>
              </w:rPr>
            </w:pPr>
            <w:r w:rsidRPr="00F27C1E">
              <w:rPr>
                <w:b/>
                <w:snapToGrid w:val="0"/>
                <w:sz w:val="24"/>
                <w:szCs w:val="24"/>
              </w:rPr>
              <w:t>Стоимость с НДС, руб.</w:t>
            </w:r>
          </w:p>
        </w:tc>
      </w:tr>
      <w:tr w:rsidR="00F27C1E" w:rsidRPr="00F27C1E" w:rsidTr="00F27C1E">
        <w:trPr>
          <w:jc w:val="center"/>
        </w:trPr>
        <w:tc>
          <w:tcPr>
            <w:tcW w:w="351" w:type="pct"/>
            <w:vAlign w:val="center"/>
          </w:tcPr>
          <w:p w:rsidR="00F27C1E" w:rsidRPr="00F27C1E" w:rsidRDefault="00F27C1E" w:rsidP="00F27C1E">
            <w:pPr>
              <w:spacing w:line="240" w:lineRule="atLeast"/>
              <w:ind w:right="-96"/>
              <w:jc w:val="center"/>
              <w:rPr>
                <w:b/>
                <w:bCs/>
                <w:snapToGrid w:val="0"/>
                <w:sz w:val="24"/>
                <w:szCs w:val="24"/>
              </w:rPr>
            </w:pPr>
            <w:r w:rsidRPr="00F27C1E">
              <w:rPr>
                <w:b/>
                <w:bCs/>
                <w:snapToGrid w:val="0"/>
                <w:sz w:val="24"/>
                <w:szCs w:val="24"/>
              </w:rPr>
              <w:t>1.</w:t>
            </w:r>
          </w:p>
        </w:tc>
        <w:tc>
          <w:tcPr>
            <w:tcW w:w="2468" w:type="pct"/>
          </w:tcPr>
          <w:p w:rsidR="00F27C1E" w:rsidRPr="00F27C1E" w:rsidRDefault="00F27C1E" w:rsidP="00F27C1E">
            <w:pPr>
              <w:jc w:val="both"/>
              <w:rPr>
                <w:bCs/>
                <w:sz w:val="24"/>
                <w:szCs w:val="24"/>
              </w:rPr>
            </w:pPr>
            <w:r w:rsidRPr="00F27C1E">
              <w:rPr>
                <w:b/>
                <w:bCs/>
                <w:sz w:val="24"/>
                <w:szCs w:val="24"/>
                <w:u w:val="single"/>
              </w:rPr>
              <w:t xml:space="preserve">Дизель – генераторная установка марки </w:t>
            </w:r>
            <w:r w:rsidRPr="00F27C1E">
              <w:rPr>
                <w:b/>
                <w:bCs/>
                <w:sz w:val="24"/>
                <w:szCs w:val="24"/>
                <w:u w:val="single"/>
                <w:lang w:val="en-US"/>
              </w:rPr>
              <w:t>S</w:t>
            </w:r>
            <w:r w:rsidRPr="00F27C1E">
              <w:rPr>
                <w:b/>
                <w:bCs/>
                <w:sz w:val="24"/>
                <w:szCs w:val="24"/>
                <w:u w:val="single"/>
              </w:rPr>
              <w:t>290</w:t>
            </w:r>
            <w:r w:rsidRPr="00F27C1E">
              <w:rPr>
                <w:b/>
                <w:bCs/>
                <w:sz w:val="24"/>
                <w:szCs w:val="24"/>
                <w:u w:val="single"/>
                <w:lang w:val="en-US"/>
              </w:rPr>
              <w:t>HC</w:t>
            </w:r>
            <w:r w:rsidRPr="00F27C1E">
              <w:rPr>
                <w:bCs/>
                <w:sz w:val="24"/>
                <w:szCs w:val="24"/>
              </w:rPr>
              <w:t xml:space="preserve">PrimePower номинальной мощностью 220 кВт (на базе двигателя фирмы </w:t>
            </w:r>
            <w:r w:rsidRPr="00F27C1E">
              <w:rPr>
                <w:bCs/>
                <w:sz w:val="24"/>
                <w:szCs w:val="24"/>
                <w:lang w:val="en-US"/>
              </w:rPr>
              <w:t>Cummins</w:t>
            </w:r>
            <w:r w:rsidRPr="00F27C1E">
              <w:rPr>
                <w:sz w:val="24"/>
                <w:szCs w:val="24"/>
              </w:rPr>
              <w:t>NTA855-G1A</w:t>
            </w:r>
            <w:r w:rsidRPr="00F27C1E">
              <w:rPr>
                <w:spacing w:val="-10"/>
                <w:sz w:val="24"/>
                <w:szCs w:val="24"/>
              </w:rPr>
              <w:t xml:space="preserve"> и электрогенератора фирмы Stamford</w:t>
            </w:r>
            <w:r w:rsidRPr="00F27C1E">
              <w:rPr>
                <w:sz w:val="24"/>
                <w:szCs w:val="24"/>
                <w:lang w:val="en-US"/>
              </w:rPr>
              <w:t>HC</w:t>
            </w:r>
            <w:r w:rsidRPr="00F27C1E">
              <w:rPr>
                <w:sz w:val="24"/>
                <w:szCs w:val="24"/>
              </w:rPr>
              <w:t>.</w:t>
            </w:r>
            <w:r w:rsidRPr="00F27C1E">
              <w:rPr>
                <w:sz w:val="24"/>
                <w:szCs w:val="24"/>
                <w:lang w:val="en-US"/>
              </w:rPr>
              <w:t>I</w:t>
            </w:r>
            <w:r w:rsidRPr="00F27C1E">
              <w:rPr>
                <w:sz w:val="24"/>
                <w:szCs w:val="24"/>
              </w:rPr>
              <w:t>444</w:t>
            </w:r>
            <w:r w:rsidRPr="00F27C1E">
              <w:rPr>
                <w:sz w:val="24"/>
                <w:szCs w:val="24"/>
                <w:lang w:val="en-US"/>
              </w:rPr>
              <w:t>D</w:t>
            </w:r>
            <w:r w:rsidRPr="00F27C1E">
              <w:rPr>
                <w:spacing w:val="-10"/>
                <w:sz w:val="24"/>
                <w:szCs w:val="24"/>
              </w:rPr>
              <w:t>) в комплекте с МТР для ТЭ и ТО в соответствии с п. 1.2.1.3 техзадания.</w:t>
            </w:r>
          </w:p>
        </w:tc>
        <w:tc>
          <w:tcPr>
            <w:tcW w:w="376" w:type="pct"/>
            <w:vAlign w:val="center"/>
          </w:tcPr>
          <w:p w:rsidR="00F27C1E" w:rsidRPr="00F27C1E" w:rsidRDefault="00F27C1E" w:rsidP="00F27C1E">
            <w:pPr>
              <w:ind w:right="-96"/>
              <w:jc w:val="center"/>
              <w:rPr>
                <w:snapToGrid w:val="0"/>
                <w:sz w:val="24"/>
                <w:szCs w:val="24"/>
              </w:rPr>
            </w:pPr>
            <w:proofErr w:type="gramStart"/>
            <w:r w:rsidRPr="00F27C1E">
              <w:rPr>
                <w:snapToGrid w:val="0"/>
                <w:sz w:val="24"/>
                <w:szCs w:val="24"/>
              </w:rPr>
              <w:t>шт</w:t>
            </w:r>
            <w:proofErr w:type="gramEnd"/>
          </w:p>
        </w:tc>
        <w:tc>
          <w:tcPr>
            <w:tcW w:w="396" w:type="pct"/>
            <w:vAlign w:val="center"/>
          </w:tcPr>
          <w:p w:rsidR="00F27C1E" w:rsidRPr="00F27C1E" w:rsidRDefault="00F27C1E" w:rsidP="00F27C1E">
            <w:pPr>
              <w:ind w:right="-247" w:hanging="117"/>
              <w:jc w:val="center"/>
              <w:rPr>
                <w:snapToGrid w:val="0"/>
                <w:sz w:val="24"/>
                <w:szCs w:val="24"/>
                <w:lang w:val="en-US"/>
              </w:rPr>
            </w:pPr>
            <w:r w:rsidRPr="00F27C1E">
              <w:rPr>
                <w:snapToGrid w:val="0"/>
                <w:sz w:val="24"/>
                <w:szCs w:val="24"/>
                <w:lang w:val="en-US"/>
              </w:rPr>
              <w:t>2</w:t>
            </w:r>
          </w:p>
        </w:tc>
        <w:tc>
          <w:tcPr>
            <w:tcW w:w="665" w:type="pct"/>
            <w:vAlign w:val="center"/>
          </w:tcPr>
          <w:p w:rsidR="00F27C1E" w:rsidRPr="00F27C1E" w:rsidRDefault="00F27C1E" w:rsidP="00F27C1E">
            <w:pPr>
              <w:ind w:left="51" w:right="-96" w:firstLine="567"/>
              <w:jc w:val="center"/>
              <w:rPr>
                <w:snapToGrid w:val="0"/>
                <w:sz w:val="24"/>
                <w:szCs w:val="24"/>
              </w:rPr>
            </w:pPr>
          </w:p>
        </w:tc>
        <w:tc>
          <w:tcPr>
            <w:tcW w:w="743" w:type="pct"/>
            <w:vAlign w:val="center"/>
          </w:tcPr>
          <w:p w:rsidR="00F27C1E" w:rsidRPr="00F27C1E" w:rsidRDefault="00F27C1E" w:rsidP="00F27C1E">
            <w:pPr>
              <w:ind w:left="5" w:right="-96" w:firstLine="567"/>
              <w:jc w:val="center"/>
              <w:rPr>
                <w:snapToGrid w:val="0"/>
                <w:sz w:val="24"/>
                <w:szCs w:val="24"/>
              </w:rPr>
            </w:pPr>
          </w:p>
        </w:tc>
      </w:tr>
      <w:tr w:rsidR="00F27C1E" w:rsidRPr="00F27C1E" w:rsidTr="00F27C1E">
        <w:trPr>
          <w:trHeight w:val="81"/>
          <w:jc w:val="center"/>
        </w:trPr>
        <w:tc>
          <w:tcPr>
            <w:tcW w:w="4257" w:type="pct"/>
            <w:gridSpan w:val="5"/>
            <w:vAlign w:val="center"/>
          </w:tcPr>
          <w:p w:rsidR="00F27C1E" w:rsidRPr="00F27C1E" w:rsidRDefault="00F27C1E" w:rsidP="00F27C1E">
            <w:pPr>
              <w:ind w:left="150" w:right="34" w:firstLine="567"/>
              <w:jc w:val="right"/>
              <w:rPr>
                <w:b/>
                <w:snapToGrid w:val="0"/>
                <w:sz w:val="28"/>
              </w:rPr>
            </w:pPr>
            <w:r w:rsidRPr="00F27C1E">
              <w:rPr>
                <w:b/>
                <w:snapToGrid w:val="0"/>
                <w:sz w:val="28"/>
              </w:rPr>
              <w:t>ИТОГО</w:t>
            </w:r>
          </w:p>
        </w:tc>
        <w:tc>
          <w:tcPr>
            <w:tcW w:w="743" w:type="pct"/>
          </w:tcPr>
          <w:p w:rsidR="00F27C1E" w:rsidRPr="00F27C1E" w:rsidRDefault="00F27C1E" w:rsidP="00F27C1E">
            <w:pPr>
              <w:ind w:left="150" w:right="-96" w:firstLine="567"/>
              <w:jc w:val="center"/>
              <w:rPr>
                <w:snapToGrid w:val="0"/>
                <w:sz w:val="24"/>
                <w:szCs w:val="24"/>
              </w:rPr>
            </w:pPr>
          </w:p>
        </w:tc>
      </w:tr>
      <w:tr w:rsidR="00F27C1E" w:rsidRPr="00F27C1E" w:rsidTr="00F27C1E">
        <w:trPr>
          <w:trHeight w:val="242"/>
          <w:jc w:val="center"/>
        </w:trPr>
        <w:tc>
          <w:tcPr>
            <w:tcW w:w="4257" w:type="pct"/>
            <w:gridSpan w:val="5"/>
            <w:vAlign w:val="center"/>
          </w:tcPr>
          <w:p w:rsidR="00F27C1E" w:rsidRPr="00F27C1E" w:rsidRDefault="00F27C1E" w:rsidP="00F27C1E">
            <w:pPr>
              <w:ind w:left="150" w:firstLine="567"/>
              <w:jc w:val="right"/>
              <w:rPr>
                <w:b/>
                <w:snapToGrid w:val="0"/>
                <w:sz w:val="28"/>
              </w:rPr>
            </w:pPr>
            <w:r w:rsidRPr="00F27C1E">
              <w:rPr>
                <w:b/>
                <w:snapToGrid w:val="0"/>
                <w:sz w:val="28"/>
              </w:rPr>
              <w:t>в т.ч. НДС</w:t>
            </w:r>
          </w:p>
        </w:tc>
        <w:tc>
          <w:tcPr>
            <w:tcW w:w="743" w:type="pct"/>
          </w:tcPr>
          <w:p w:rsidR="00F27C1E" w:rsidRPr="00F27C1E" w:rsidRDefault="00F27C1E" w:rsidP="00F27C1E">
            <w:pPr>
              <w:ind w:left="150" w:right="-96" w:firstLine="567"/>
              <w:jc w:val="center"/>
              <w:rPr>
                <w:snapToGrid w:val="0"/>
                <w:sz w:val="24"/>
                <w:szCs w:val="24"/>
              </w:rPr>
            </w:pPr>
          </w:p>
        </w:tc>
      </w:tr>
    </w:tbl>
    <w:p w:rsidR="00F27C1E" w:rsidRPr="00F27C1E" w:rsidRDefault="00F27C1E" w:rsidP="00F27C1E">
      <w:pPr>
        <w:tabs>
          <w:tab w:val="left" w:pos="567"/>
        </w:tabs>
        <w:jc w:val="both"/>
        <w:rPr>
          <w:b/>
          <w:snapToGrid w:val="0"/>
          <w:sz w:val="24"/>
          <w:szCs w:val="24"/>
        </w:rPr>
      </w:pPr>
      <w:r w:rsidRPr="00F27C1E">
        <w:rPr>
          <w:rFonts w:eastAsia="SimSun"/>
          <w:snapToGrid w:val="0"/>
          <w:sz w:val="24"/>
        </w:rPr>
        <w:tab/>
      </w:r>
    </w:p>
    <w:p w:rsidR="00F27C1E" w:rsidRPr="00F27C1E" w:rsidRDefault="00F27C1E" w:rsidP="00F27C1E">
      <w:pPr>
        <w:jc w:val="both"/>
        <w:outlineLvl w:val="0"/>
        <w:rPr>
          <w:b/>
          <w:snapToGrid w:val="0"/>
          <w:sz w:val="24"/>
          <w:szCs w:val="24"/>
        </w:rPr>
      </w:pPr>
    </w:p>
    <w:p w:rsidR="00F27C1E" w:rsidRPr="00F27C1E" w:rsidRDefault="00F27C1E" w:rsidP="00F27C1E">
      <w:pPr>
        <w:jc w:val="both"/>
        <w:outlineLvl w:val="0"/>
        <w:rPr>
          <w:b/>
          <w:snapToGrid w:val="0"/>
          <w:sz w:val="24"/>
          <w:szCs w:val="24"/>
        </w:rPr>
      </w:pPr>
    </w:p>
    <w:p w:rsidR="00F27C1E" w:rsidRPr="00F27C1E" w:rsidRDefault="00F27C1E" w:rsidP="00F27C1E">
      <w:pPr>
        <w:ind w:firstLine="567"/>
        <w:jc w:val="center"/>
        <w:rPr>
          <w:b/>
          <w:snapToGrid w:val="0"/>
          <w:sz w:val="24"/>
          <w:szCs w:val="24"/>
        </w:rPr>
      </w:pPr>
      <w:r w:rsidRPr="00F27C1E">
        <w:rPr>
          <w:b/>
          <w:snapToGrid w:val="0"/>
          <w:sz w:val="24"/>
          <w:szCs w:val="24"/>
        </w:rPr>
        <w:t xml:space="preserve">Перечень </w:t>
      </w:r>
      <w:proofErr w:type="gramStart"/>
      <w:r w:rsidRPr="00F27C1E">
        <w:rPr>
          <w:b/>
          <w:snapToGrid w:val="0"/>
          <w:sz w:val="24"/>
          <w:szCs w:val="24"/>
        </w:rPr>
        <w:t>электротехнических</w:t>
      </w:r>
      <w:proofErr w:type="gramEnd"/>
      <w:r w:rsidRPr="00F27C1E">
        <w:rPr>
          <w:b/>
          <w:snapToGrid w:val="0"/>
          <w:sz w:val="24"/>
          <w:szCs w:val="24"/>
        </w:rPr>
        <w:t xml:space="preserve"> МТР </w:t>
      </w:r>
    </w:p>
    <w:p w:rsidR="00F27C1E" w:rsidRPr="00F27C1E" w:rsidRDefault="00F27C1E" w:rsidP="00F27C1E">
      <w:pPr>
        <w:ind w:firstLine="567"/>
        <w:jc w:val="both"/>
        <w:rPr>
          <w:bCs/>
          <w:snapToGrid w:val="0"/>
          <w:sz w:val="24"/>
          <w:szCs w:val="24"/>
        </w:rPr>
      </w:pPr>
      <w:r w:rsidRPr="00F27C1E">
        <w:rPr>
          <w:snapToGrid w:val="0"/>
          <w:sz w:val="24"/>
          <w:szCs w:val="24"/>
        </w:rPr>
        <w:t xml:space="preserve">и их характеристик, поставляемых Подрядчиком, для последующего выполнения работ по монтажу и подключению двух дизель-генераторных установок марки </w:t>
      </w:r>
      <w:r w:rsidRPr="00F27C1E">
        <w:rPr>
          <w:bCs/>
          <w:snapToGrid w:val="0"/>
          <w:sz w:val="24"/>
          <w:szCs w:val="24"/>
          <w:lang w:val="en-US"/>
        </w:rPr>
        <w:t>S</w:t>
      </w:r>
      <w:r w:rsidRPr="00F27C1E">
        <w:rPr>
          <w:bCs/>
          <w:snapToGrid w:val="0"/>
          <w:sz w:val="24"/>
          <w:szCs w:val="24"/>
        </w:rPr>
        <w:t>290</w:t>
      </w:r>
      <w:r w:rsidRPr="00F27C1E">
        <w:rPr>
          <w:bCs/>
          <w:snapToGrid w:val="0"/>
          <w:sz w:val="24"/>
          <w:szCs w:val="24"/>
          <w:lang w:val="en-US"/>
        </w:rPr>
        <w:t>HCPrimePower</w:t>
      </w:r>
      <w:r w:rsidRPr="00F27C1E">
        <w:rPr>
          <w:bCs/>
          <w:snapToGrid w:val="0"/>
          <w:sz w:val="24"/>
          <w:szCs w:val="24"/>
        </w:rPr>
        <w:t xml:space="preserve"> номинальной мощностью 220 кВт (на базе двигателя фирмы </w:t>
      </w:r>
      <w:r w:rsidRPr="00F27C1E">
        <w:rPr>
          <w:bCs/>
          <w:snapToGrid w:val="0"/>
          <w:sz w:val="24"/>
          <w:szCs w:val="24"/>
          <w:lang w:val="en-US"/>
        </w:rPr>
        <w:t>Cummins</w:t>
      </w:r>
      <w:r w:rsidRPr="00F27C1E">
        <w:rPr>
          <w:snapToGrid w:val="0"/>
          <w:sz w:val="24"/>
          <w:szCs w:val="24"/>
        </w:rPr>
        <w:t xml:space="preserve">NTA855-G1A </w:t>
      </w:r>
      <w:r w:rsidRPr="00F27C1E">
        <w:rPr>
          <w:snapToGrid w:val="0"/>
          <w:spacing w:val="-10"/>
          <w:sz w:val="24"/>
          <w:szCs w:val="24"/>
        </w:rPr>
        <w:t>и электрогенератора фирмы Stamford</w:t>
      </w:r>
      <w:r w:rsidRPr="00F27C1E">
        <w:rPr>
          <w:snapToGrid w:val="0"/>
          <w:sz w:val="24"/>
          <w:szCs w:val="24"/>
          <w:lang w:val="en-US"/>
        </w:rPr>
        <w:t>HC</w:t>
      </w:r>
      <w:r w:rsidRPr="00F27C1E">
        <w:rPr>
          <w:snapToGrid w:val="0"/>
          <w:sz w:val="24"/>
          <w:szCs w:val="24"/>
        </w:rPr>
        <w:t>.</w:t>
      </w:r>
      <w:r w:rsidRPr="00F27C1E">
        <w:rPr>
          <w:snapToGrid w:val="0"/>
          <w:sz w:val="24"/>
          <w:szCs w:val="24"/>
          <w:lang w:val="en-US"/>
        </w:rPr>
        <w:t>I</w:t>
      </w:r>
      <w:r w:rsidRPr="00F27C1E">
        <w:rPr>
          <w:snapToGrid w:val="0"/>
          <w:sz w:val="24"/>
          <w:szCs w:val="24"/>
        </w:rPr>
        <w:t>444</w:t>
      </w:r>
      <w:r w:rsidRPr="00F27C1E">
        <w:rPr>
          <w:snapToGrid w:val="0"/>
          <w:sz w:val="24"/>
          <w:szCs w:val="24"/>
          <w:lang w:val="en-US"/>
        </w:rPr>
        <w:t>D</w:t>
      </w:r>
      <w:r w:rsidRPr="00F27C1E">
        <w:rPr>
          <w:bCs/>
          <w:snapToGrid w:val="0"/>
          <w:sz w:val="24"/>
          <w:szCs w:val="24"/>
        </w:rPr>
        <w:t>).</w:t>
      </w:r>
    </w:p>
    <w:p w:rsidR="00F27C1E" w:rsidRPr="00F27C1E" w:rsidRDefault="00F27C1E" w:rsidP="00F27C1E">
      <w:pPr>
        <w:ind w:firstLine="567"/>
        <w:jc w:val="center"/>
        <w:outlineLvl w:val="0"/>
        <w:rPr>
          <w:b/>
          <w:snapToGrid w:val="0"/>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215"/>
        <w:gridCol w:w="794"/>
        <w:gridCol w:w="837"/>
        <w:gridCol w:w="1407"/>
        <w:gridCol w:w="1570"/>
      </w:tblGrid>
      <w:tr w:rsidR="00F27C1E" w:rsidRPr="00F27C1E" w:rsidTr="00F27C1E">
        <w:trPr>
          <w:jc w:val="center"/>
        </w:trPr>
        <w:tc>
          <w:tcPr>
            <w:tcW w:w="351" w:type="pct"/>
            <w:vAlign w:val="center"/>
          </w:tcPr>
          <w:p w:rsidR="00F27C1E" w:rsidRPr="00F27C1E" w:rsidRDefault="00F27C1E" w:rsidP="00F27C1E">
            <w:pPr>
              <w:ind w:right="-96" w:firstLine="22"/>
              <w:jc w:val="center"/>
              <w:rPr>
                <w:b/>
                <w:snapToGrid w:val="0"/>
                <w:sz w:val="24"/>
                <w:szCs w:val="24"/>
              </w:rPr>
            </w:pPr>
            <w:r w:rsidRPr="00F27C1E">
              <w:rPr>
                <w:b/>
                <w:snapToGrid w:val="0"/>
                <w:sz w:val="24"/>
                <w:szCs w:val="24"/>
              </w:rPr>
              <w:t xml:space="preserve">№ </w:t>
            </w:r>
            <w:proofErr w:type="gramStart"/>
            <w:r w:rsidRPr="00F27C1E">
              <w:rPr>
                <w:b/>
                <w:snapToGrid w:val="0"/>
                <w:sz w:val="24"/>
                <w:szCs w:val="24"/>
              </w:rPr>
              <w:t>п</w:t>
            </w:r>
            <w:proofErr w:type="gramEnd"/>
            <w:r w:rsidRPr="00F27C1E">
              <w:rPr>
                <w:b/>
                <w:snapToGrid w:val="0"/>
                <w:sz w:val="24"/>
                <w:szCs w:val="24"/>
              </w:rPr>
              <w:t>/п</w:t>
            </w:r>
          </w:p>
        </w:tc>
        <w:tc>
          <w:tcPr>
            <w:tcW w:w="2468" w:type="pct"/>
            <w:vAlign w:val="center"/>
          </w:tcPr>
          <w:p w:rsidR="00F27C1E" w:rsidRPr="00F27C1E" w:rsidRDefault="00F27C1E" w:rsidP="00F27C1E">
            <w:pPr>
              <w:ind w:left="150" w:right="-96" w:firstLine="567"/>
              <w:jc w:val="center"/>
              <w:rPr>
                <w:b/>
                <w:snapToGrid w:val="0"/>
                <w:sz w:val="24"/>
                <w:szCs w:val="24"/>
              </w:rPr>
            </w:pPr>
            <w:r w:rsidRPr="00F27C1E">
              <w:rPr>
                <w:b/>
                <w:snapToGrid w:val="0"/>
                <w:sz w:val="24"/>
                <w:szCs w:val="24"/>
              </w:rPr>
              <w:t>Наименование</w:t>
            </w:r>
          </w:p>
        </w:tc>
        <w:tc>
          <w:tcPr>
            <w:tcW w:w="376" w:type="pct"/>
            <w:vAlign w:val="center"/>
          </w:tcPr>
          <w:p w:rsidR="00F27C1E" w:rsidRPr="00F27C1E" w:rsidRDefault="00F27C1E" w:rsidP="00F27C1E">
            <w:pPr>
              <w:ind w:left="-43" w:right="-96"/>
              <w:jc w:val="center"/>
              <w:rPr>
                <w:b/>
                <w:snapToGrid w:val="0"/>
                <w:sz w:val="24"/>
                <w:szCs w:val="24"/>
              </w:rPr>
            </w:pPr>
            <w:r w:rsidRPr="00F27C1E">
              <w:rPr>
                <w:b/>
                <w:snapToGrid w:val="0"/>
                <w:sz w:val="24"/>
                <w:szCs w:val="24"/>
              </w:rPr>
              <w:t>Ед.</w:t>
            </w:r>
          </w:p>
          <w:p w:rsidR="00F27C1E" w:rsidRPr="00F27C1E" w:rsidRDefault="00F27C1E" w:rsidP="00F27C1E">
            <w:pPr>
              <w:ind w:left="-43" w:right="-96"/>
              <w:jc w:val="center"/>
              <w:rPr>
                <w:b/>
                <w:snapToGrid w:val="0"/>
                <w:sz w:val="24"/>
                <w:szCs w:val="24"/>
              </w:rPr>
            </w:pPr>
            <w:r w:rsidRPr="00F27C1E">
              <w:rPr>
                <w:b/>
                <w:snapToGrid w:val="0"/>
                <w:sz w:val="24"/>
                <w:szCs w:val="24"/>
              </w:rPr>
              <w:t>изм.</w:t>
            </w:r>
          </w:p>
        </w:tc>
        <w:tc>
          <w:tcPr>
            <w:tcW w:w="396" w:type="pct"/>
            <w:vAlign w:val="center"/>
          </w:tcPr>
          <w:p w:rsidR="00F27C1E" w:rsidRPr="00F27C1E" w:rsidRDefault="00F27C1E" w:rsidP="00F27C1E">
            <w:pPr>
              <w:ind w:right="-96"/>
              <w:jc w:val="center"/>
              <w:rPr>
                <w:b/>
                <w:snapToGrid w:val="0"/>
                <w:sz w:val="24"/>
                <w:szCs w:val="24"/>
              </w:rPr>
            </w:pPr>
            <w:r w:rsidRPr="00F27C1E">
              <w:rPr>
                <w:b/>
                <w:snapToGrid w:val="0"/>
                <w:sz w:val="24"/>
                <w:szCs w:val="24"/>
              </w:rPr>
              <w:t>Кол-</w:t>
            </w:r>
          </w:p>
          <w:p w:rsidR="00F27C1E" w:rsidRPr="00F27C1E" w:rsidRDefault="00F27C1E" w:rsidP="00F27C1E">
            <w:pPr>
              <w:ind w:right="-96" w:hanging="31"/>
              <w:jc w:val="center"/>
              <w:rPr>
                <w:b/>
                <w:snapToGrid w:val="0"/>
                <w:sz w:val="24"/>
                <w:szCs w:val="24"/>
              </w:rPr>
            </w:pPr>
            <w:r w:rsidRPr="00F27C1E">
              <w:rPr>
                <w:b/>
                <w:snapToGrid w:val="0"/>
                <w:sz w:val="24"/>
                <w:szCs w:val="24"/>
              </w:rPr>
              <w:t>во</w:t>
            </w:r>
          </w:p>
        </w:tc>
        <w:tc>
          <w:tcPr>
            <w:tcW w:w="665" w:type="pct"/>
            <w:vAlign w:val="center"/>
          </w:tcPr>
          <w:p w:rsidR="00F27C1E" w:rsidRPr="00F27C1E" w:rsidRDefault="00F27C1E" w:rsidP="00F27C1E">
            <w:pPr>
              <w:ind w:right="-96" w:hanging="31"/>
              <w:jc w:val="center"/>
              <w:rPr>
                <w:b/>
                <w:snapToGrid w:val="0"/>
                <w:sz w:val="24"/>
                <w:szCs w:val="24"/>
              </w:rPr>
            </w:pPr>
            <w:r w:rsidRPr="00F27C1E">
              <w:rPr>
                <w:b/>
                <w:snapToGrid w:val="0"/>
                <w:sz w:val="24"/>
                <w:szCs w:val="24"/>
              </w:rPr>
              <w:t>Цена с НДС, руб.</w:t>
            </w:r>
          </w:p>
        </w:tc>
        <w:tc>
          <w:tcPr>
            <w:tcW w:w="743" w:type="pct"/>
            <w:vAlign w:val="center"/>
          </w:tcPr>
          <w:p w:rsidR="00F27C1E" w:rsidRPr="00F27C1E" w:rsidRDefault="00F27C1E" w:rsidP="00F27C1E">
            <w:pPr>
              <w:ind w:right="-96" w:hanging="31"/>
              <w:jc w:val="center"/>
              <w:rPr>
                <w:b/>
                <w:snapToGrid w:val="0"/>
                <w:sz w:val="24"/>
                <w:szCs w:val="24"/>
              </w:rPr>
            </w:pPr>
            <w:r w:rsidRPr="00F27C1E">
              <w:rPr>
                <w:b/>
                <w:snapToGrid w:val="0"/>
                <w:sz w:val="24"/>
                <w:szCs w:val="24"/>
              </w:rPr>
              <w:t>Стоимость с НДС, руб.</w:t>
            </w:r>
          </w:p>
        </w:tc>
      </w:tr>
      <w:tr w:rsidR="00F27C1E" w:rsidRPr="00F27C1E" w:rsidTr="00F27C1E">
        <w:trPr>
          <w:trHeight w:val="306"/>
          <w:jc w:val="center"/>
        </w:trPr>
        <w:tc>
          <w:tcPr>
            <w:tcW w:w="351" w:type="pct"/>
          </w:tcPr>
          <w:p w:rsidR="00F27C1E" w:rsidRPr="00F27C1E" w:rsidRDefault="00F27C1E" w:rsidP="00F27C1E">
            <w:pPr>
              <w:ind w:left="150" w:right="-96" w:firstLine="567"/>
              <w:jc w:val="both"/>
              <w:rPr>
                <w:snapToGrid w:val="0"/>
                <w:sz w:val="24"/>
                <w:szCs w:val="24"/>
              </w:rPr>
            </w:pPr>
          </w:p>
          <w:p w:rsidR="00F27C1E" w:rsidRPr="00F27C1E" w:rsidRDefault="00F27C1E" w:rsidP="00F27C1E">
            <w:pPr>
              <w:ind w:left="150" w:right="-96" w:firstLine="567"/>
              <w:jc w:val="both"/>
              <w:rPr>
                <w:snapToGrid w:val="0"/>
                <w:sz w:val="24"/>
                <w:szCs w:val="24"/>
              </w:rPr>
            </w:pPr>
          </w:p>
          <w:p w:rsidR="00F27C1E" w:rsidRPr="00F27C1E" w:rsidRDefault="00F27C1E" w:rsidP="00F27C1E">
            <w:pPr>
              <w:ind w:left="150" w:right="-96" w:firstLine="567"/>
              <w:jc w:val="both"/>
              <w:rPr>
                <w:snapToGrid w:val="0"/>
                <w:sz w:val="24"/>
                <w:szCs w:val="24"/>
              </w:rPr>
            </w:pPr>
          </w:p>
          <w:p w:rsidR="00F27C1E" w:rsidRPr="00F27C1E" w:rsidRDefault="00F27C1E" w:rsidP="00F27C1E">
            <w:pPr>
              <w:ind w:left="150" w:right="-96" w:firstLine="567"/>
              <w:jc w:val="both"/>
              <w:rPr>
                <w:snapToGrid w:val="0"/>
                <w:sz w:val="24"/>
                <w:szCs w:val="24"/>
              </w:rPr>
            </w:pPr>
          </w:p>
          <w:p w:rsidR="00F27C1E" w:rsidRPr="00F27C1E" w:rsidRDefault="00F27C1E" w:rsidP="00F27C1E">
            <w:pPr>
              <w:ind w:left="150" w:right="-96" w:firstLine="567"/>
              <w:jc w:val="both"/>
              <w:rPr>
                <w:snapToGrid w:val="0"/>
                <w:sz w:val="24"/>
                <w:szCs w:val="24"/>
              </w:rPr>
            </w:pPr>
          </w:p>
          <w:p w:rsidR="00F27C1E" w:rsidRPr="00F27C1E" w:rsidRDefault="00F27C1E" w:rsidP="00F27C1E">
            <w:pPr>
              <w:ind w:left="150" w:right="-96" w:firstLine="567"/>
              <w:jc w:val="both"/>
              <w:rPr>
                <w:snapToGrid w:val="0"/>
                <w:sz w:val="24"/>
                <w:szCs w:val="24"/>
              </w:rPr>
            </w:pPr>
          </w:p>
          <w:p w:rsidR="00F27C1E" w:rsidRPr="00F27C1E" w:rsidRDefault="00F27C1E" w:rsidP="00F27C1E">
            <w:pPr>
              <w:ind w:left="150" w:right="-96" w:firstLine="567"/>
              <w:jc w:val="both"/>
              <w:rPr>
                <w:snapToGrid w:val="0"/>
                <w:sz w:val="24"/>
                <w:szCs w:val="24"/>
              </w:rPr>
            </w:pPr>
          </w:p>
          <w:p w:rsidR="00F27C1E" w:rsidRPr="00F27C1E" w:rsidRDefault="00F27C1E" w:rsidP="00F27C1E">
            <w:pPr>
              <w:ind w:left="150" w:right="-96" w:firstLine="567"/>
              <w:jc w:val="both"/>
              <w:rPr>
                <w:snapToGrid w:val="0"/>
                <w:sz w:val="24"/>
                <w:szCs w:val="24"/>
              </w:rPr>
            </w:pPr>
          </w:p>
          <w:p w:rsidR="00F27C1E" w:rsidRPr="00F27C1E" w:rsidRDefault="00F27C1E" w:rsidP="00F27C1E">
            <w:pPr>
              <w:ind w:left="150" w:right="-96" w:firstLine="567"/>
              <w:jc w:val="both"/>
              <w:rPr>
                <w:snapToGrid w:val="0"/>
                <w:sz w:val="24"/>
                <w:szCs w:val="24"/>
              </w:rPr>
            </w:pPr>
          </w:p>
          <w:p w:rsidR="00F27C1E" w:rsidRPr="00F27C1E" w:rsidRDefault="00F27C1E" w:rsidP="00F27C1E">
            <w:pPr>
              <w:ind w:left="150" w:right="-96" w:firstLine="567"/>
              <w:jc w:val="both"/>
              <w:rPr>
                <w:snapToGrid w:val="0"/>
                <w:sz w:val="24"/>
                <w:szCs w:val="24"/>
              </w:rPr>
            </w:pPr>
          </w:p>
          <w:p w:rsidR="00F27C1E" w:rsidRPr="00F27C1E" w:rsidRDefault="00F27C1E" w:rsidP="00F27C1E">
            <w:pPr>
              <w:ind w:left="150" w:right="-96" w:firstLine="567"/>
              <w:jc w:val="both"/>
              <w:rPr>
                <w:snapToGrid w:val="0"/>
                <w:sz w:val="24"/>
                <w:szCs w:val="24"/>
              </w:rPr>
            </w:pPr>
          </w:p>
          <w:p w:rsidR="00F27C1E" w:rsidRPr="00F27C1E" w:rsidRDefault="00F27C1E" w:rsidP="00F27C1E">
            <w:pPr>
              <w:ind w:left="150" w:right="-96" w:firstLine="567"/>
              <w:jc w:val="both"/>
              <w:rPr>
                <w:snapToGrid w:val="0"/>
                <w:sz w:val="24"/>
                <w:szCs w:val="24"/>
              </w:rPr>
            </w:pPr>
          </w:p>
          <w:p w:rsidR="00F27C1E" w:rsidRPr="00F27C1E" w:rsidRDefault="00F27C1E" w:rsidP="00F27C1E">
            <w:pPr>
              <w:ind w:left="150" w:right="-96" w:firstLine="567"/>
              <w:jc w:val="both"/>
              <w:rPr>
                <w:snapToGrid w:val="0"/>
                <w:sz w:val="24"/>
                <w:szCs w:val="24"/>
              </w:rPr>
            </w:pPr>
          </w:p>
          <w:p w:rsidR="00F27C1E" w:rsidRPr="00F27C1E" w:rsidRDefault="00F27C1E" w:rsidP="00F27C1E">
            <w:pPr>
              <w:ind w:right="-96"/>
              <w:jc w:val="center"/>
              <w:rPr>
                <w:b/>
                <w:snapToGrid w:val="0"/>
                <w:sz w:val="24"/>
                <w:szCs w:val="24"/>
              </w:rPr>
            </w:pPr>
            <w:r w:rsidRPr="00F27C1E">
              <w:rPr>
                <w:b/>
                <w:snapToGrid w:val="0"/>
                <w:sz w:val="24"/>
                <w:szCs w:val="24"/>
              </w:rPr>
              <w:t>1.</w:t>
            </w:r>
          </w:p>
        </w:tc>
        <w:tc>
          <w:tcPr>
            <w:tcW w:w="2468" w:type="pct"/>
          </w:tcPr>
          <w:p w:rsidR="00F27C1E" w:rsidRPr="00F27C1E" w:rsidRDefault="00F27C1E" w:rsidP="00F27C1E">
            <w:pPr>
              <w:ind w:right="-96"/>
              <w:jc w:val="both"/>
              <w:rPr>
                <w:b/>
                <w:snapToGrid w:val="0"/>
                <w:sz w:val="24"/>
                <w:szCs w:val="24"/>
                <w:u w:val="single"/>
              </w:rPr>
            </w:pPr>
            <w:r w:rsidRPr="00F27C1E">
              <w:rPr>
                <w:b/>
                <w:snapToGrid w:val="0"/>
                <w:sz w:val="24"/>
                <w:szCs w:val="24"/>
                <w:u w:val="single"/>
              </w:rPr>
              <w:t>Электротехнические материалы для ДГУ марки S290HC в составе:</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Силовой гибкий резиновый кабель КГ-ХЛ  4х50 – 90 метров.</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Силовой гибкий резиновый кабель КГ-ХЛ  4х95 – 40 метров.</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xml:space="preserve">- </w:t>
            </w:r>
            <w:proofErr w:type="gramStart"/>
            <w:r w:rsidRPr="00F27C1E">
              <w:rPr>
                <w:sz w:val="24"/>
                <w:szCs w:val="24"/>
              </w:rPr>
              <w:t>Кабель</w:t>
            </w:r>
            <w:proofErr w:type="gramEnd"/>
            <w:r w:rsidRPr="00F27C1E">
              <w:rPr>
                <w:sz w:val="24"/>
                <w:szCs w:val="24"/>
              </w:rPr>
              <w:t xml:space="preserve"> экранированный передачи данных UNITRONIC BUS FD P CAN 2x2x0,5 – 40метров</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Припой ПОС-60 или ПОС-40 – 2кг</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softHyphen/>
              <w:t>- Шина медная сечением 60мм х 6мм длиной 4 метра</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xml:space="preserve">- Изолятор крепежный шинный </w:t>
            </w:r>
            <w:r w:rsidRPr="00F27C1E">
              <w:rPr>
                <w:snapToGrid w:val="0"/>
                <w:sz w:val="24"/>
                <w:szCs w:val="24"/>
                <w:lang w:val="en-US"/>
              </w:rPr>
              <w:t>SM</w:t>
            </w:r>
            <w:r w:rsidRPr="00F27C1E">
              <w:rPr>
                <w:snapToGrid w:val="0"/>
                <w:sz w:val="24"/>
                <w:szCs w:val="24"/>
              </w:rPr>
              <w:t>-70 – 20шт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Наконечник медный луженый марки ТМЛ-120 в количестве – 30шт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Наконечник медный луженый марки ТМЛ-95 в количестве – 40шт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Наконечник медный луженый марки ТМЛ-50 в количестве – 60шт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Гильза электротехническая соединительная луженая ТМЛ-50 – 20шт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Гильза электротехническая соединительная луженая ТМЛ-95 – 20шт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Паяльный флюс ЛТИ-120 – 0,5л.</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Специальная электроконтактная проводная паста КВТ в тюбиках (или аналог) – 2шт.</w:t>
            </w:r>
          </w:p>
          <w:p w:rsidR="00F27C1E" w:rsidRPr="00F27C1E" w:rsidRDefault="00F27C1E" w:rsidP="00F27C1E">
            <w:pPr>
              <w:shd w:val="clear" w:color="auto" w:fill="FFFFFF"/>
              <w:tabs>
                <w:tab w:val="left" w:pos="567"/>
              </w:tabs>
              <w:jc w:val="both"/>
              <w:rPr>
                <w:snapToGrid w:val="0"/>
                <w:sz w:val="24"/>
                <w:szCs w:val="24"/>
              </w:rPr>
            </w:pPr>
            <w:r w:rsidRPr="00F27C1E">
              <w:rPr>
                <w:snapToGrid w:val="0"/>
                <w:sz w:val="24"/>
                <w:szCs w:val="24"/>
              </w:rPr>
              <w:t>- Трансформаторы тока ТТЭ (с фигурным прорезанным окном) 500/5 – 4шт</w:t>
            </w:r>
          </w:p>
          <w:p w:rsidR="00F27C1E" w:rsidRPr="00F27C1E" w:rsidRDefault="00F27C1E" w:rsidP="00F27C1E">
            <w:pPr>
              <w:shd w:val="clear" w:color="auto" w:fill="FFFFFF"/>
              <w:tabs>
                <w:tab w:val="left" w:pos="567"/>
              </w:tabs>
              <w:jc w:val="both"/>
              <w:rPr>
                <w:sz w:val="24"/>
                <w:szCs w:val="24"/>
              </w:rPr>
            </w:pPr>
            <w:r w:rsidRPr="00F27C1E">
              <w:rPr>
                <w:sz w:val="24"/>
                <w:szCs w:val="24"/>
              </w:rPr>
              <w:t xml:space="preserve">- Автоматический силовой выключатель (крепление настенное </w:t>
            </w:r>
            <w:proofErr w:type="gramStart"/>
            <w:r w:rsidRPr="00F27C1E">
              <w:rPr>
                <w:sz w:val="24"/>
                <w:szCs w:val="24"/>
              </w:rPr>
              <w:t>без</w:t>
            </w:r>
            <w:proofErr w:type="gramEnd"/>
            <w:r w:rsidRPr="00F27C1E">
              <w:rPr>
                <w:sz w:val="24"/>
                <w:szCs w:val="24"/>
              </w:rPr>
              <w:t xml:space="preserve"> Дин-рейки) ВА-99 трехфазный на ток 500А с регулировкой расцепителя – 2шт.</w:t>
            </w:r>
          </w:p>
          <w:p w:rsidR="00F27C1E" w:rsidRPr="00F27C1E" w:rsidRDefault="00F27C1E" w:rsidP="00F27C1E">
            <w:pPr>
              <w:shd w:val="clear" w:color="auto" w:fill="FFFFFF"/>
              <w:tabs>
                <w:tab w:val="left" w:pos="567"/>
              </w:tabs>
              <w:jc w:val="both"/>
              <w:rPr>
                <w:sz w:val="24"/>
                <w:szCs w:val="24"/>
              </w:rPr>
            </w:pPr>
            <w:r w:rsidRPr="00F27C1E">
              <w:rPr>
                <w:sz w:val="24"/>
                <w:szCs w:val="24"/>
              </w:rPr>
              <w:t>- Провод многожильный гибкий ПВ3 1*2,5 для цепей учета – 30м</w:t>
            </w:r>
          </w:p>
          <w:p w:rsidR="00F27C1E" w:rsidRPr="00F27C1E" w:rsidRDefault="00F27C1E" w:rsidP="00F27C1E">
            <w:pPr>
              <w:shd w:val="clear" w:color="auto" w:fill="FFFFFF"/>
              <w:tabs>
                <w:tab w:val="left" w:pos="567"/>
              </w:tabs>
              <w:jc w:val="both"/>
              <w:rPr>
                <w:sz w:val="24"/>
                <w:szCs w:val="24"/>
              </w:rPr>
            </w:pPr>
            <w:r w:rsidRPr="00F27C1E">
              <w:rPr>
                <w:sz w:val="24"/>
                <w:szCs w:val="24"/>
              </w:rPr>
              <w:t xml:space="preserve">- Шкаф металлический электротехнический </w:t>
            </w:r>
            <w:r w:rsidRPr="00F27C1E">
              <w:rPr>
                <w:i/>
                <w:sz w:val="24"/>
                <w:szCs w:val="24"/>
              </w:rPr>
              <w:t>IP54</w:t>
            </w:r>
            <w:r w:rsidRPr="00F27C1E">
              <w:rPr>
                <w:sz w:val="24"/>
                <w:szCs w:val="24"/>
              </w:rPr>
              <w:t xml:space="preserve"> с распашной дверцей навесного исполнения с нижним подводом кабелей и сальниками, размерами ВхШхГ не более, </w:t>
            </w:r>
            <w:proofErr w:type="gramStart"/>
            <w:r w:rsidRPr="00F27C1E">
              <w:rPr>
                <w:sz w:val="24"/>
                <w:szCs w:val="24"/>
              </w:rPr>
              <w:t>мм</w:t>
            </w:r>
            <w:proofErr w:type="gramEnd"/>
            <w:r w:rsidRPr="00F27C1E">
              <w:rPr>
                <w:sz w:val="24"/>
                <w:szCs w:val="24"/>
              </w:rPr>
              <w:t xml:space="preserve"> 800*800*300 – 1шт</w:t>
            </w:r>
          </w:p>
          <w:p w:rsidR="00F27C1E" w:rsidRPr="00F27C1E" w:rsidRDefault="00F27C1E" w:rsidP="00F27C1E">
            <w:pPr>
              <w:shd w:val="clear" w:color="auto" w:fill="FFFFFF"/>
              <w:tabs>
                <w:tab w:val="left" w:pos="567"/>
              </w:tabs>
              <w:jc w:val="both"/>
              <w:rPr>
                <w:sz w:val="24"/>
                <w:szCs w:val="24"/>
              </w:rPr>
            </w:pPr>
            <w:r w:rsidRPr="00F27C1E">
              <w:rPr>
                <w:sz w:val="24"/>
                <w:szCs w:val="24"/>
              </w:rPr>
              <w:t>- Счетчик трехфазный косвенного (трансформаторного) включения «Меркурий» 230</w:t>
            </w:r>
            <w:r w:rsidRPr="00F27C1E">
              <w:rPr>
                <w:sz w:val="24"/>
                <w:szCs w:val="24"/>
                <w:lang w:val="en-US"/>
              </w:rPr>
              <w:t>ART</w:t>
            </w:r>
            <w:r w:rsidRPr="00F27C1E">
              <w:rPr>
                <w:sz w:val="24"/>
                <w:szCs w:val="24"/>
              </w:rPr>
              <w:t>-</w:t>
            </w:r>
            <w:r w:rsidRPr="00F27C1E">
              <w:rPr>
                <w:sz w:val="24"/>
                <w:szCs w:val="24"/>
                <w:lang w:val="en-US"/>
              </w:rPr>
              <w:t>CN</w:t>
            </w:r>
            <w:r w:rsidRPr="00F27C1E">
              <w:rPr>
                <w:sz w:val="24"/>
                <w:szCs w:val="24"/>
              </w:rPr>
              <w:t xml:space="preserve"> -1-5 (7,5)А – 2шт</w:t>
            </w:r>
          </w:p>
          <w:p w:rsidR="00F27C1E" w:rsidRPr="00F27C1E" w:rsidRDefault="00F27C1E" w:rsidP="00F27C1E">
            <w:pPr>
              <w:shd w:val="clear" w:color="auto" w:fill="FFFFFF"/>
              <w:tabs>
                <w:tab w:val="left" w:pos="567"/>
              </w:tabs>
              <w:jc w:val="both"/>
              <w:rPr>
                <w:sz w:val="24"/>
                <w:szCs w:val="24"/>
              </w:rPr>
            </w:pPr>
            <w:r w:rsidRPr="00F27C1E">
              <w:rPr>
                <w:sz w:val="24"/>
                <w:szCs w:val="24"/>
              </w:rPr>
              <w:t>- Изолента ПВХ черная – 10 шт.</w:t>
            </w:r>
          </w:p>
          <w:p w:rsidR="00F27C1E" w:rsidRPr="00F27C1E" w:rsidRDefault="00F27C1E" w:rsidP="00F27C1E">
            <w:pPr>
              <w:tabs>
                <w:tab w:val="left" w:pos="567"/>
              </w:tabs>
              <w:jc w:val="both"/>
              <w:rPr>
                <w:color w:val="000000"/>
                <w:sz w:val="22"/>
                <w:szCs w:val="22"/>
              </w:rPr>
            </w:pPr>
          </w:p>
        </w:tc>
        <w:tc>
          <w:tcPr>
            <w:tcW w:w="376" w:type="pct"/>
            <w:vAlign w:val="center"/>
          </w:tcPr>
          <w:p w:rsidR="00F27C1E" w:rsidRPr="00F27C1E" w:rsidRDefault="00F27C1E" w:rsidP="00F27C1E">
            <w:pPr>
              <w:ind w:right="-96"/>
              <w:jc w:val="both"/>
              <w:rPr>
                <w:snapToGrid w:val="0"/>
                <w:sz w:val="24"/>
                <w:szCs w:val="24"/>
              </w:rPr>
            </w:pPr>
            <w:r w:rsidRPr="00F27C1E">
              <w:rPr>
                <w:snapToGrid w:val="0"/>
                <w:sz w:val="24"/>
                <w:szCs w:val="24"/>
              </w:rPr>
              <w:t>комплект.</w:t>
            </w:r>
          </w:p>
        </w:tc>
        <w:tc>
          <w:tcPr>
            <w:tcW w:w="396" w:type="pct"/>
            <w:vAlign w:val="center"/>
          </w:tcPr>
          <w:p w:rsidR="00F27C1E" w:rsidRPr="00F27C1E" w:rsidRDefault="00F27C1E" w:rsidP="00F27C1E">
            <w:pPr>
              <w:ind w:right="-92" w:hanging="117"/>
              <w:jc w:val="center"/>
              <w:rPr>
                <w:snapToGrid w:val="0"/>
                <w:sz w:val="24"/>
                <w:szCs w:val="24"/>
              </w:rPr>
            </w:pPr>
            <w:r w:rsidRPr="00F27C1E">
              <w:rPr>
                <w:snapToGrid w:val="0"/>
                <w:sz w:val="24"/>
                <w:szCs w:val="24"/>
              </w:rPr>
              <w:t>1</w:t>
            </w:r>
          </w:p>
        </w:tc>
        <w:tc>
          <w:tcPr>
            <w:tcW w:w="665" w:type="pct"/>
            <w:vAlign w:val="center"/>
          </w:tcPr>
          <w:p w:rsidR="00F27C1E" w:rsidRPr="00F27C1E" w:rsidRDefault="00F27C1E" w:rsidP="00F27C1E">
            <w:pPr>
              <w:ind w:left="150" w:right="-96" w:firstLine="567"/>
              <w:jc w:val="center"/>
              <w:rPr>
                <w:snapToGrid w:val="0"/>
                <w:sz w:val="24"/>
                <w:szCs w:val="24"/>
              </w:rPr>
            </w:pPr>
          </w:p>
        </w:tc>
        <w:tc>
          <w:tcPr>
            <w:tcW w:w="743" w:type="pct"/>
            <w:vAlign w:val="center"/>
          </w:tcPr>
          <w:p w:rsidR="00F27C1E" w:rsidRPr="00F27C1E" w:rsidRDefault="00F27C1E" w:rsidP="00F27C1E">
            <w:pPr>
              <w:ind w:left="150" w:right="-96" w:firstLine="567"/>
              <w:jc w:val="center"/>
              <w:rPr>
                <w:snapToGrid w:val="0"/>
                <w:sz w:val="24"/>
                <w:szCs w:val="24"/>
              </w:rPr>
            </w:pPr>
          </w:p>
        </w:tc>
      </w:tr>
      <w:tr w:rsidR="00F27C1E" w:rsidRPr="00F27C1E" w:rsidTr="00F27C1E">
        <w:trPr>
          <w:trHeight w:val="81"/>
          <w:jc w:val="center"/>
        </w:trPr>
        <w:tc>
          <w:tcPr>
            <w:tcW w:w="4257" w:type="pct"/>
            <w:gridSpan w:val="5"/>
            <w:vAlign w:val="center"/>
          </w:tcPr>
          <w:p w:rsidR="00F27C1E" w:rsidRPr="00F27C1E" w:rsidRDefault="00F27C1E" w:rsidP="00F27C1E">
            <w:pPr>
              <w:ind w:left="150" w:right="34" w:firstLine="567"/>
              <w:jc w:val="right"/>
              <w:rPr>
                <w:b/>
                <w:snapToGrid w:val="0"/>
                <w:sz w:val="28"/>
              </w:rPr>
            </w:pPr>
            <w:r w:rsidRPr="00F27C1E">
              <w:rPr>
                <w:b/>
                <w:snapToGrid w:val="0"/>
                <w:sz w:val="28"/>
              </w:rPr>
              <w:t>ИТОГО</w:t>
            </w:r>
          </w:p>
        </w:tc>
        <w:tc>
          <w:tcPr>
            <w:tcW w:w="743" w:type="pct"/>
          </w:tcPr>
          <w:p w:rsidR="00F27C1E" w:rsidRPr="00F27C1E" w:rsidRDefault="00F27C1E" w:rsidP="00F27C1E">
            <w:pPr>
              <w:ind w:left="150" w:right="-96" w:firstLine="567"/>
              <w:jc w:val="center"/>
              <w:rPr>
                <w:snapToGrid w:val="0"/>
                <w:sz w:val="24"/>
                <w:szCs w:val="24"/>
              </w:rPr>
            </w:pPr>
          </w:p>
        </w:tc>
      </w:tr>
      <w:tr w:rsidR="00F27C1E" w:rsidRPr="00F27C1E" w:rsidTr="00F27C1E">
        <w:trPr>
          <w:trHeight w:val="242"/>
          <w:jc w:val="center"/>
        </w:trPr>
        <w:tc>
          <w:tcPr>
            <w:tcW w:w="4257" w:type="pct"/>
            <w:gridSpan w:val="5"/>
            <w:vAlign w:val="center"/>
          </w:tcPr>
          <w:p w:rsidR="00F27C1E" w:rsidRPr="00F27C1E" w:rsidRDefault="00F27C1E" w:rsidP="00F27C1E">
            <w:pPr>
              <w:ind w:left="150" w:firstLine="567"/>
              <w:jc w:val="right"/>
              <w:rPr>
                <w:b/>
                <w:snapToGrid w:val="0"/>
                <w:sz w:val="28"/>
              </w:rPr>
            </w:pPr>
            <w:r w:rsidRPr="00F27C1E">
              <w:rPr>
                <w:b/>
                <w:snapToGrid w:val="0"/>
                <w:sz w:val="28"/>
              </w:rPr>
              <w:t>в т.ч. НДС</w:t>
            </w:r>
          </w:p>
        </w:tc>
        <w:tc>
          <w:tcPr>
            <w:tcW w:w="743" w:type="pct"/>
          </w:tcPr>
          <w:p w:rsidR="00F27C1E" w:rsidRPr="00F27C1E" w:rsidRDefault="00F27C1E" w:rsidP="00F27C1E">
            <w:pPr>
              <w:ind w:left="150" w:right="-96" w:firstLine="567"/>
              <w:jc w:val="center"/>
              <w:rPr>
                <w:snapToGrid w:val="0"/>
                <w:sz w:val="24"/>
                <w:szCs w:val="24"/>
              </w:rPr>
            </w:pPr>
          </w:p>
        </w:tc>
      </w:tr>
    </w:tbl>
    <w:p w:rsidR="00F27C1E" w:rsidRPr="00F27C1E" w:rsidRDefault="00F27C1E" w:rsidP="00F27C1E">
      <w:pPr>
        <w:jc w:val="both"/>
        <w:outlineLvl w:val="0"/>
        <w:rPr>
          <w:b/>
          <w:snapToGrid w:val="0"/>
          <w:sz w:val="24"/>
          <w:szCs w:val="24"/>
        </w:rPr>
      </w:pPr>
    </w:p>
    <w:p w:rsidR="00F27C1E" w:rsidRPr="00F27C1E" w:rsidRDefault="00F27C1E" w:rsidP="00F27C1E">
      <w:pPr>
        <w:jc w:val="both"/>
        <w:outlineLvl w:val="0"/>
        <w:rPr>
          <w:b/>
          <w:snapToGrid w:val="0"/>
          <w:sz w:val="24"/>
          <w:szCs w:val="24"/>
        </w:rPr>
      </w:pPr>
    </w:p>
    <w:p w:rsidR="00F27C1E" w:rsidRPr="00F27C1E" w:rsidRDefault="00F27C1E" w:rsidP="00F27C1E">
      <w:pPr>
        <w:jc w:val="both"/>
        <w:outlineLvl w:val="0"/>
        <w:rPr>
          <w:b/>
          <w:snapToGrid w:val="0"/>
          <w:sz w:val="24"/>
          <w:szCs w:val="24"/>
        </w:rPr>
      </w:pPr>
    </w:p>
    <w:p w:rsidR="00F27C1E" w:rsidRPr="00F27C1E" w:rsidRDefault="00F27C1E" w:rsidP="00F27C1E">
      <w:pPr>
        <w:jc w:val="both"/>
        <w:outlineLvl w:val="0"/>
        <w:rPr>
          <w:b/>
          <w:snapToGrid w:val="0"/>
          <w:sz w:val="24"/>
          <w:szCs w:val="24"/>
        </w:rPr>
      </w:pPr>
    </w:p>
    <w:p w:rsidR="004D2CD1" w:rsidRDefault="004D2CD1">
      <w:pPr>
        <w:spacing w:after="200" w:line="276" w:lineRule="auto"/>
        <w:rPr>
          <w:b/>
          <w:snapToGrid w:val="0"/>
          <w:sz w:val="24"/>
          <w:szCs w:val="24"/>
        </w:rPr>
      </w:pPr>
      <w:r>
        <w:rPr>
          <w:b/>
          <w:snapToGrid w:val="0"/>
          <w:sz w:val="24"/>
          <w:szCs w:val="24"/>
        </w:rPr>
        <w:br w:type="page"/>
      </w:r>
    </w:p>
    <w:p w:rsidR="004D2CD1" w:rsidRDefault="004D2CD1" w:rsidP="004D2CD1">
      <w:pPr>
        <w:widowControl w:val="0"/>
        <w:tabs>
          <w:tab w:val="left" w:pos="567"/>
        </w:tabs>
        <w:autoSpaceDE w:val="0"/>
        <w:autoSpaceDN w:val="0"/>
        <w:adjustRightInd w:val="0"/>
        <w:jc w:val="right"/>
        <w:rPr>
          <w:sz w:val="24"/>
          <w:szCs w:val="24"/>
        </w:rPr>
      </w:pPr>
      <w:r>
        <w:rPr>
          <w:sz w:val="24"/>
          <w:szCs w:val="24"/>
        </w:rPr>
        <w:t>Приложение 6</w:t>
      </w:r>
    </w:p>
    <w:p w:rsidR="004D2CD1" w:rsidRDefault="004D2CD1" w:rsidP="004D2CD1">
      <w:pPr>
        <w:widowControl w:val="0"/>
        <w:tabs>
          <w:tab w:val="left" w:pos="567"/>
        </w:tabs>
        <w:autoSpaceDE w:val="0"/>
        <w:autoSpaceDN w:val="0"/>
        <w:adjustRightInd w:val="0"/>
        <w:jc w:val="right"/>
        <w:rPr>
          <w:sz w:val="24"/>
          <w:szCs w:val="24"/>
        </w:rPr>
      </w:pPr>
      <w:r>
        <w:rPr>
          <w:sz w:val="24"/>
          <w:szCs w:val="24"/>
        </w:rPr>
        <w:t xml:space="preserve"> к части </w:t>
      </w:r>
      <w:r>
        <w:rPr>
          <w:sz w:val="24"/>
          <w:szCs w:val="24"/>
          <w:lang w:val="en-US"/>
        </w:rPr>
        <w:t>IV</w:t>
      </w:r>
      <w:r w:rsidRPr="00AB628A">
        <w:rPr>
          <w:sz w:val="24"/>
          <w:szCs w:val="24"/>
        </w:rPr>
        <w:t>.</w:t>
      </w:r>
      <w:r>
        <w:rPr>
          <w:sz w:val="24"/>
          <w:szCs w:val="24"/>
        </w:rPr>
        <w:t xml:space="preserve"> Т</w:t>
      </w:r>
      <w:r w:rsidRPr="00AB628A">
        <w:rPr>
          <w:sz w:val="24"/>
          <w:szCs w:val="24"/>
        </w:rPr>
        <w:t>ехническая часть</w:t>
      </w:r>
    </w:p>
    <w:p w:rsidR="004D2CD1" w:rsidRDefault="004D2CD1" w:rsidP="004D2CD1">
      <w:pPr>
        <w:widowControl w:val="0"/>
        <w:tabs>
          <w:tab w:val="left" w:pos="567"/>
        </w:tabs>
        <w:autoSpaceDE w:val="0"/>
        <w:autoSpaceDN w:val="0"/>
        <w:adjustRightInd w:val="0"/>
        <w:jc w:val="right"/>
        <w:rPr>
          <w:sz w:val="24"/>
          <w:szCs w:val="24"/>
        </w:rPr>
      </w:pPr>
      <w:r w:rsidRPr="00AB628A">
        <w:rPr>
          <w:sz w:val="24"/>
          <w:szCs w:val="24"/>
        </w:rPr>
        <w:t>документации запроса предложений</w:t>
      </w:r>
    </w:p>
    <w:p w:rsidR="00F27C1E" w:rsidRPr="00F27C1E" w:rsidRDefault="00F27C1E" w:rsidP="00F27C1E">
      <w:pPr>
        <w:jc w:val="both"/>
        <w:outlineLvl w:val="0"/>
        <w:rPr>
          <w:b/>
          <w:snapToGrid w:val="0"/>
          <w:sz w:val="24"/>
          <w:szCs w:val="24"/>
        </w:rPr>
      </w:pPr>
    </w:p>
    <w:p w:rsidR="00AA328F" w:rsidRPr="00AA328F" w:rsidRDefault="00AA328F" w:rsidP="00AA328F">
      <w:pPr>
        <w:ind w:firstLine="567"/>
        <w:jc w:val="center"/>
        <w:rPr>
          <w:snapToGrid w:val="0"/>
          <w:sz w:val="24"/>
          <w:szCs w:val="24"/>
        </w:rPr>
      </w:pPr>
    </w:p>
    <w:p w:rsidR="00AA328F" w:rsidRPr="00AA328F" w:rsidRDefault="00AA328F" w:rsidP="00AA328F">
      <w:pPr>
        <w:ind w:firstLine="567"/>
        <w:jc w:val="center"/>
        <w:rPr>
          <w:b/>
          <w:snapToGrid w:val="0"/>
          <w:sz w:val="28"/>
          <w:szCs w:val="28"/>
        </w:rPr>
      </w:pPr>
      <w:r w:rsidRPr="00AA328F">
        <w:rPr>
          <w:b/>
          <w:snapToGrid w:val="0"/>
          <w:sz w:val="28"/>
          <w:szCs w:val="28"/>
        </w:rPr>
        <w:t>ТЕХНИЧЕСКОЕ ЗАДАНИЕ</w:t>
      </w:r>
    </w:p>
    <w:p w:rsidR="00AA328F" w:rsidRPr="00AA328F" w:rsidRDefault="00AA328F" w:rsidP="00AA328F">
      <w:pPr>
        <w:ind w:firstLine="567"/>
        <w:jc w:val="center"/>
        <w:rPr>
          <w:b/>
          <w:snapToGrid w:val="0"/>
          <w:sz w:val="28"/>
          <w:szCs w:val="28"/>
        </w:rPr>
      </w:pPr>
    </w:p>
    <w:p w:rsidR="00AA328F" w:rsidRPr="00AA328F" w:rsidRDefault="00AA328F" w:rsidP="00AA328F">
      <w:pPr>
        <w:ind w:firstLine="567"/>
        <w:jc w:val="center"/>
        <w:rPr>
          <w:b/>
          <w:bCs/>
          <w:snapToGrid w:val="0"/>
          <w:sz w:val="28"/>
          <w:szCs w:val="28"/>
          <w:u w:val="single"/>
        </w:rPr>
      </w:pPr>
      <w:r w:rsidRPr="00AA328F">
        <w:rPr>
          <w:b/>
          <w:snapToGrid w:val="0"/>
          <w:sz w:val="28"/>
          <w:szCs w:val="28"/>
          <w:u w:val="single"/>
        </w:rPr>
        <w:t xml:space="preserve">«На выполнение работ по монтажу с пуско-наладочными работами с  изготовлением и поставкой двух дизель-генераторных установок марки S110HC </w:t>
      </w:r>
      <w:r w:rsidRPr="00AA328F">
        <w:rPr>
          <w:b/>
          <w:bCs/>
          <w:snapToGrid w:val="0"/>
          <w:sz w:val="28"/>
          <w:szCs w:val="28"/>
          <w:u w:val="single"/>
          <w:lang w:val="en-US"/>
        </w:rPr>
        <w:t>PrimePower</w:t>
      </w:r>
      <w:r w:rsidRPr="00AA328F">
        <w:rPr>
          <w:b/>
          <w:bCs/>
          <w:snapToGrid w:val="0"/>
          <w:sz w:val="28"/>
          <w:szCs w:val="28"/>
          <w:u w:val="single"/>
        </w:rPr>
        <w:t xml:space="preserve"> номинальной мощностью 80 кВт, каждый</w:t>
      </w:r>
    </w:p>
    <w:p w:rsidR="00AA328F" w:rsidRPr="00AA328F" w:rsidRDefault="00AA328F" w:rsidP="00AA328F">
      <w:pPr>
        <w:jc w:val="center"/>
        <w:rPr>
          <w:b/>
          <w:spacing w:val="-10"/>
          <w:sz w:val="28"/>
          <w:szCs w:val="28"/>
          <w:u w:val="single"/>
          <w:lang/>
        </w:rPr>
      </w:pPr>
      <w:r w:rsidRPr="00AA328F">
        <w:rPr>
          <w:b/>
          <w:bCs/>
          <w:sz w:val="28"/>
          <w:szCs w:val="28"/>
          <w:u w:val="single"/>
          <w:lang/>
        </w:rPr>
        <w:t>(на базе двигателя фирмы Cummins</w:t>
      </w:r>
      <w:r w:rsidRPr="00AA328F">
        <w:rPr>
          <w:b/>
          <w:sz w:val="28"/>
          <w:szCs w:val="28"/>
          <w:u w:val="single"/>
          <w:lang/>
        </w:rPr>
        <w:t>6</w:t>
      </w:r>
      <w:r w:rsidRPr="00AA328F">
        <w:rPr>
          <w:b/>
          <w:sz w:val="28"/>
          <w:szCs w:val="28"/>
          <w:u w:val="single"/>
          <w:lang w:val="en-US"/>
        </w:rPr>
        <w:t>BT</w:t>
      </w:r>
      <w:r w:rsidRPr="00AA328F">
        <w:rPr>
          <w:b/>
          <w:sz w:val="28"/>
          <w:szCs w:val="28"/>
          <w:u w:val="single"/>
          <w:lang/>
        </w:rPr>
        <w:t xml:space="preserve"> 5.9-</w:t>
      </w:r>
      <w:r w:rsidRPr="00AA328F">
        <w:rPr>
          <w:b/>
          <w:sz w:val="28"/>
          <w:szCs w:val="28"/>
          <w:u w:val="single"/>
          <w:lang w:val="en-US"/>
        </w:rPr>
        <w:t>G</w:t>
      </w:r>
      <w:r w:rsidRPr="00AA328F">
        <w:rPr>
          <w:b/>
          <w:sz w:val="28"/>
          <w:szCs w:val="28"/>
          <w:u w:val="single"/>
          <w:lang/>
        </w:rPr>
        <w:t>2</w:t>
      </w:r>
      <w:r w:rsidRPr="00AA328F">
        <w:rPr>
          <w:b/>
          <w:spacing w:val="-10"/>
          <w:sz w:val="28"/>
          <w:szCs w:val="28"/>
          <w:u w:val="single"/>
          <w:lang/>
        </w:rPr>
        <w:t xml:space="preserve"> и </w:t>
      </w:r>
    </w:p>
    <w:p w:rsidR="00AA328F" w:rsidRPr="00AA328F" w:rsidRDefault="00AA328F" w:rsidP="00AA328F">
      <w:pPr>
        <w:jc w:val="center"/>
        <w:rPr>
          <w:b/>
          <w:bCs/>
          <w:sz w:val="28"/>
          <w:szCs w:val="28"/>
          <w:u w:val="single"/>
          <w:lang/>
        </w:rPr>
      </w:pPr>
      <w:r w:rsidRPr="00AA328F">
        <w:rPr>
          <w:b/>
          <w:spacing w:val="-10"/>
          <w:sz w:val="28"/>
          <w:szCs w:val="28"/>
          <w:u w:val="single"/>
          <w:lang/>
        </w:rPr>
        <w:t>электрогенератора фирмы Stamford</w:t>
      </w:r>
      <w:r w:rsidRPr="00AA328F">
        <w:rPr>
          <w:b/>
          <w:sz w:val="28"/>
          <w:szCs w:val="28"/>
          <w:u w:val="single"/>
          <w:lang w:val="en-US"/>
        </w:rPr>
        <w:t>UC</w:t>
      </w:r>
      <w:r w:rsidRPr="00AA328F">
        <w:rPr>
          <w:b/>
          <w:sz w:val="28"/>
          <w:szCs w:val="28"/>
          <w:u w:val="single"/>
          <w:lang/>
        </w:rPr>
        <w:t>.</w:t>
      </w:r>
      <w:r w:rsidRPr="00AA328F">
        <w:rPr>
          <w:b/>
          <w:sz w:val="28"/>
          <w:szCs w:val="28"/>
          <w:u w:val="single"/>
          <w:lang w:val="en-US"/>
        </w:rPr>
        <w:t>I</w:t>
      </w:r>
      <w:r w:rsidRPr="00AA328F">
        <w:rPr>
          <w:b/>
          <w:sz w:val="28"/>
          <w:szCs w:val="28"/>
          <w:u w:val="single"/>
          <w:lang/>
        </w:rPr>
        <w:t>274С</w:t>
      </w:r>
      <w:r w:rsidRPr="00AA328F">
        <w:rPr>
          <w:b/>
          <w:bCs/>
          <w:sz w:val="28"/>
          <w:szCs w:val="28"/>
          <w:u w:val="single"/>
          <w:lang/>
        </w:rPr>
        <w:t xml:space="preserve">) </w:t>
      </w:r>
    </w:p>
    <w:p w:rsidR="00AA328F" w:rsidRPr="00AA328F" w:rsidRDefault="00AA328F" w:rsidP="00AA328F">
      <w:pPr>
        <w:jc w:val="center"/>
        <w:rPr>
          <w:b/>
          <w:bCs/>
          <w:sz w:val="28"/>
          <w:u w:val="single"/>
          <w:lang/>
        </w:rPr>
      </w:pPr>
      <w:r w:rsidRPr="00AA328F">
        <w:rPr>
          <w:b/>
          <w:bCs/>
          <w:sz w:val="28"/>
          <w:szCs w:val="28"/>
          <w:u w:val="single"/>
          <w:lang/>
        </w:rPr>
        <w:t xml:space="preserve">для работы в комплексной системе с ранее установленной в 2012 году аналогичной дизель-генераторной установкой марки </w:t>
      </w:r>
      <w:r w:rsidRPr="00AA328F">
        <w:rPr>
          <w:b/>
          <w:bCs/>
          <w:sz w:val="28"/>
          <w:szCs w:val="28"/>
          <w:u w:val="single"/>
          <w:lang w:val="en-US"/>
        </w:rPr>
        <w:t>RK</w:t>
      </w:r>
      <w:r w:rsidRPr="00AA328F">
        <w:rPr>
          <w:b/>
          <w:bCs/>
          <w:sz w:val="28"/>
          <w:szCs w:val="28"/>
          <w:u w:val="single"/>
          <w:lang/>
        </w:rPr>
        <w:t>70</w:t>
      </w:r>
      <w:r w:rsidRPr="00AA328F">
        <w:rPr>
          <w:b/>
          <w:bCs/>
          <w:sz w:val="28"/>
          <w:szCs w:val="28"/>
          <w:u w:val="single"/>
          <w:lang w:val="en-US"/>
        </w:rPr>
        <w:t>GF</w:t>
      </w:r>
      <w:r w:rsidRPr="00AA328F">
        <w:rPr>
          <w:b/>
          <w:bCs/>
          <w:sz w:val="28"/>
          <w:szCs w:val="28"/>
          <w:u w:val="single"/>
          <w:lang/>
        </w:rPr>
        <w:t xml:space="preserve"> и щитом РУ-0,4 кВ, обеспечивающим сбор, распределение, выдачу мощности и параллельную работу вышеуказанных ДГУ </w:t>
      </w:r>
      <w:r w:rsidRPr="00AA328F">
        <w:rPr>
          <w:b/>
          <w:bCs/>
          <w:sz w:val="28"/>
          <w:u w:val="single"/>
          <w:lang/>
        </w:rPr>
        <w:t>в модульной ДЭС №22 п. Ичинский.»</w:t>
      </w:r>
    </w:p>
    <w:p w:rsidR="00AA328F" w:rsidRDefault="00AA328F" w:rsidP="00AA328F">
      <w:pPr>
        <w:tabs>
          <w:tab w:val="num" w:pos="720"/>
        </w:tabs>
        <w:spacing w:line="360" w:lineRule="auto"/>
        <w:ind w:left="284"/>
        <w:jc w:val="center"/>
        <w:rPr>
          <w:b/>
          <w:snapToGrid w:val="0"/>
          <w:sz w:val="28"/>
          <w:szCs w:val="28"/>
        </w:rPr>
      </w:pPr>
    </w:p>
    <w:p w:rsidR="00AA328F" w:rsidRDefault="00AA328F" w:rsidP="00AA328F">
      <w:pPr>
        <w:tabs>
          <w:tab w:val="num" w:pos="720"/>
        </w:tabs>
        <w:ind w:left="284"/>
        <w:jc w:val="center"/>
        <w:rPr>
          <w:b/>
          <w:snapToGrid w:val="0"/>
          <w:sz w:val="28"/>
          <w:szCs w:val="28"/>
        </w:rPr>
      </w:pPr>
      <w:r w:rsidRPr="00AA328F">
        <w:rPr>
          <w:b/>
          <w:snapToGrid w:val="0"/>
          <w:sz w:val="24"/>
          <w:szCs w:val="24"/>
        </w:rPr>
        <w:t>1.Общие сведения</w:t>
      </w:r>
      <w:r w:rsidRPr="00AA328F">
        <w:rPr>
          <w:b/>
          <w:snapToGrid w:val="0"/>
          <w:sz w:val="28"/>
          <w:szCs w:val="28"/>
        </w:rPr>
        <w:t>.</w:t>
      </w:r>
    </w:p>
    <w:p w:rsidR="00AA328F" w:rsidRPr="00AA328F" w:rsidRDefault="00AA328F" w:rsidP="00AA328F">
      <w:pPr>
        <w:tabs>
          <w:tab w:val="num" w:pos="720"/>
        </w:tabs>
        <w:ind w:left="284"/>
        <w:jc w:val="center"/>
        <w:rPr>
          <w:snapToGrid w:val="0"/>
          <w:sz w:val="28"/>
          <w:szCs w:val="28"/>
        </w:rPr>
      </w:pPr>
    </w:p>
    <w:p w:rsidR="00AA328F" w:rsidRPr="00AA328F" w:rsidRDefault="00AA328F" w:rsidP="00AA328F">
      <w:pPr>
        <w:tabs>
          <w:tab w:val="left" w:pos="567"/>
          <w:tab w:val="right" w:leader="dot" w:pos="10065"/>
        </w:tabs>
        <w:jc w:val="center"/>
        <w:outlineLvl w:val="0"/>
        <w:rPr>
          <w:b/>
          <w:kern w:val="28"/>
          <w:sz w:val="24"/>
          <w:szCs w:val="24"/>
          <w:lang/>
        </w:rPr>
      </w:pPr>
      <w:r>
        <w:rPr>
          <w:b/>
          <w:kern w:val="28"/>
          <w:sz w:val="24"/>
          <w:szCs w:val="24"/>
          <w:lang/>
        </w:rPr>
        <w:t xml:space="preserve">1.1. </w:t>
      </w:r>
      <w:r w:rsidRPr="00AA328F">
        <w:rPr>
          <w:b/>
          <w:kern w:val="28"/>
          <w:sz w:val="24"/>
          <w:szCs w:val="24"/>
          <w:lang/>
        </w:rPr>
        <w:t>Наименование и область применения.</w:t>
      </w:r>
    </w:p>
    <w:p w:rsidR="00AA328F" w:rsidRPr="00AA328F" w:rsidRDefault="00AA328F" w:rsidP="00AA328F">
      <w:pPr>
        <w:ind w:firstLine="360"/>
        <w:jc w:val="both"/>
        <w:rPr>
          <w:snapToGrid w:val="0"/>
          <w:sz w:val="24"/>
        </w:rPr>
      </w:pPr>
      <w:r w:rsidRPr="00AA328F">
        <w:rPr>
          <w:snapToGrid w:val="0"/>
          <w:sz w:val="24"/>
        </w:rPr>
        <w:t>Цель данного технического задания – замена морально и технически устаревших дизель-генераторных установок (ДГУ) на более современное и экономичное оборудование, которые будут установлены в существующем модульном здании дизельной электростанции (ДЭС №22) посёлка Ичинский.</w:t>
      </w:r>
    </w:p>
    <w:p w:rsidR="00AA328F" w:rsidRPr="00AA328F" w:rsidRDefault="00AA328F" w:rsidP="00AA328F">
      <w:pPr>
        <w:ind w:firstLine="360"/>
        <w:jc w:val="both"/>
        <w:rPr>
          <w:bCs/>
          <w:sz w:val="24"/>
          <w:szCs w:val="24"/>
          <w:lang/>
        </w:rPr>
      </w:pPr>
      <w:r w:rsidRPr="00AA328F">
        <w:rPr>
          <w:sz w:val="24"/>
          <w:lang/>
        </w:rPr>
        <w:t xml:space="preserve">Согласно максимальным и минимальным нагрузкам на дизель-генераторные установки </w:t>
      </w:r>
      <w:r w:rsidRPr="00AA328F">
        <w:rPr>
          <w:sz w:val="24"/>
          <w:szCs w:val="24"/>
          <w:lang/>
        </w:rPr>
        <w:t>эксплуатируемых на ДЭС п. Ичинский</w:t>
      </w:r>
      <w:r w:rsidRPr="00AA328F">
        <w:rPr>
          <w:sz w:val="24"/>
          <w:lang/>
        </w:rPr>
        <w:t xml:space="preserve">, было принято решение закупить и установить на ДЭС две дизель-генераторные установки </w:t>
      </w:r>
      <w:r w:rsidRPr="00AA328F">
        <w:rPr>
          <w:sz w:val="24"/>
          <w:szCs w:val="24"/>
          <w:lang/>
        </w:rPr>
        <w:t xml:space="preserve">марки </w:t>
      </w:r>
      <w:r w:rsidRPr="00AA328F">
        <w:rPr>
          <w:bCs/>
          <w:sz w:val="24"/>
          <w:szCs w:val="24"/>
          <w:lang w:val="en-US"/>
        </w:rPr>
        <w:t>S</w:t>
      </w:r>
      <w:r w:rsidRPr="00AA328F">
        <w:rPr>
          <w:bCs/>
          <w:sz w:val="24"/>
          <w:szCs w:val="24"/>
          <w:lang/>
        </w:rPr>
        <w:t>110</w:t>
      </w:r>
      <w:r w:rsidRPr="00AA328F">
        <w:rPr>
          <w:bCs/>
          <w:sz w:val="24"/>
          <w:szCs w:val="24"/>
          <w:lang w:val="en-US"/>
        </w:rPr>
        <w:t>HC</w:t>
      </w:r>
      <w:r w:rsidRPr="00AA328F">
        <w:rPr>
          <w:bCs/>
          <w:sz w:val="24"/>
          <w:szCs w:val="24"/>
          <w:lang/>
        </w:rPr>
        <w:t xml:space="preserve">(на базе двигателя фирмы </w:t>
      </w:r>
      <w:r w:rsidRPr="00AA328F">
        <w:rPr>
          <w:bCs/>
          <w:sz w:val="24"/>
          <w:szCs w:val="24"/>
          <w:lang w:val="en-US"/>
        </w:rPr>
        <w:t>Cummins</w:t>
      </w:r>
      <w:r w:rsidRPr="00AA328F">
        <w:rPr>
          <w:sz w:val="24"/>
          <w:szCs w:val="24"/>
          <w:lang/>
        </w:rPr>
        <w:t>6</w:t>
      </w:r>
      <w:r w:rsidRPr="00AA328F">
        <w:rPr>
          <w:sz w:val="24"/>
          <w:szCs w:val="24"/>
          <w:lang w:val="en-US"/>
        </w:rPr>
        <w:t>BT</w:t>
      </w:r>
      <w:r w:rsidRPr="00AA328F">
        <w:rPr>
          <w:sz w:val="24"/>
          <w:szCs w:val="24"/>
          <w:lang/>
        </w:rPr>
        <w:t xml:space="preserve"> 5.9-</w:t>
      </w:r>
      <w:r w:rsidRPr="00AA328F">
        <w:rPr>
          <w:sz w:val="24"/>
          <w:szCs w:val="24"/>
          <w:lang w:val="en-US"/>
        </w:rPr>
        <w:t>G</w:t>
      </w:r>
      <w:r w:rsidRPr="00AA328F">
        <w:rPr>
          <w:sz w:val="24"/>
          <w:szCs w:val="24"/>
          <w:lang/>
        </w:rPr>
        <w:t>2</w:t>
      </w:r>
      <w:r w:rsidRPr="00AA328F">
        <w:rPr>
          <w:spacing w:val="-10"/>
          <w:sz w:val="24"/>
          <w:szCs w:val="24"/>
          <w:lang/>
        </w:rPr>
        <w:t xml:space="preserve"> и электрогенератора фирмы Stamford</w:t>
      </w:r>
      <w:r w:rsidRPr="00AA328F">
        <w:rPr>
          <w:sz w:val="24"/>
          <w:szCs w:val="24"/>
          <w:lang w:val="en-US"/>
        </w:rPr>
        <w:t>UC</w:t>
      </w:r>
      <w:r w:rsidRPr="00AA328F">
        <w:rPr>
          <w:sz w:val="24"/>
          <w:szCs w:val="24"/>
          <w:lang/>
        </w:rPr>
        <w:t>.</w:t>
      </w:r>
      <w:r w:rsidRPr="00AA328F">
        <w:rPr>
          <w:sz w:val="24"/>
          <w:szCs w:val="24"/>
          <w:lang w:val="en-US"/>
        </w:rPr>
        <w:t>I</w:t>
      </w:r>
      <w:r w:rsidRPr="00AA328F">
        <w:rPr>
          <w:sz w:val="24"/>
          <w:szCs w:val="24"/>
          <w:lang/>
        </w:rPr>
        <w:t>274С</w:t>
      </w:r>
      <w:r w:rsidRPr="00AA328F">
        <w:rPr>
          <w:bCs/>
          <w:sz w:val="24"/>
          <w:szCs w:val="24"/>
          <w:lang/>
        </w:rPr>
        <w:t>),</w:t>
      </w:r>
      <w:r w:rsidRPr="00AA328F">
        <w:rPr>
          <w:bCs/>
          <w:sz w:val="24"/>
          <w:szCs w:val="24"/>
          <w:u w:val="single"/>
          <w:lang w:val="en-US"/>
        </w:rPr>
        <w:t>PrimePower</w:t>
      </w:r>
      <w:r w:rsidRPr="00AA328F">
        <w:rPr>
          <w:sz w:val="24"/>
          <w:szCs w:val="24"/>
          <w:lang/>
        </w:rPr>
        <w:t xml:space="preserve"> номинальной мощностью 80 кВт с электронной системой управления генератором на базе</w:t>
      </w:r>
      <w:r w:rsidRPr="00AA328F">
        <w:rPr>
          <w:sz w:val="24"/>
          <w:lang/>
        </w:rPr>
        <w:t xml:space="preserve"> микропроцессорной панели «</w:t>
      </w:r>
      <w:r w:rsidRPr="00AA328F">
        <w:rPr>
          <w:sz w:val="24"/>
          <w:lang w:val="en-US"/>
        </w:rPr>
        <w:t>ComApIG</w:t>
      </w:r>
      <w:r w:rsidRPr="00AA328F">
        <w:rPr>
          <w:sz w:val="24"/>
          <w:lang/>
        </w:rPr>
        <w:t>-</w:t>
      </w:r>
      <w:r w:rsidRPr="00AA328F">
        <w:rPr>
          <w:sz w:val="24"/>
          <w:lang w:val="en-US"/>
        </w:rPr>
        <w:t>NT</w:t>
      </w:r>
      <w:r w:rsidRPr="00AA328F">
        <w:rPr>
          <w:sz w:val="24"/>
          <w:lang/>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AA328F">
        <w:rPr>
          <w:sz w:val="24"/>
          <w:lang w:val="en-US"/>
        </w:rPr>
        <w:t>Siemens</w:t>
      </w:r>
      <w:r w:rsidRPr="00AA328F">
        <w:rPr>
          <w:sz w:val="24"/>
          <w:lang/>
        </w:rPr>
        <w:t xml:space="preserve"> (или аналог </w:t>
      </w:r>
      <w:r w:rsidRPr="00AA328F">
        <w:rPr>
          <w:sz w:val="24"/>
          <w:lang w:val="en-US"/>
        </w:rPr>
        <w:t>ABB</w:t>
      </w:r>
      <w:r w:rsidRPr="00AA328F">
        <w:rPr>
          <w:sz w:val="24"/>
          <w:lang/>
        </w:rPr>
        <w:t xml:space="preserve">), который сможет работать в составе единого комплекса </w:t>
      </w:r>
      <w:r w:rsidRPr="00AA328F">
        <w:rPr>
          <w:bCs/>
          <w:sz w:val="24"/>
          <w:lang/>
        </w:rPr>
        <w:t xml:space="preserve">с ранее установленным  щитом РУ-0,4кВ </w:t>
      </w:r>
      <w:r w:rsidRPr="00AA328F">
        <w:rPr>
          <w:bCs/>
          <w:sz w:val="24"/>
          <w:szCs w:val="24"/>
          <w:lang/>
        </w:rPr>
        <w:t xml:space="preserve">и ДГУ марки </w:t>
      </w:r>
      <w:r w:rsidRPr="00AA328F">
        <w:rPr>
          <w:bCs/>
          <w:sz w:val="24"/>
          <w:szCs w:val="24"/>
          <w:lang w:val="en-US"/>
        </w:rPr>
        <w:t>RK</w:t>
      </w:r>
      <w:r w:rsidRPr="00AA328F">
        <w:rPr>
          <w:bCs/>
          <w:sz w:val="24"/>
          <w:szCs w:val="24"/>
          <w:lang/>
        </w:rPr>
        <w:t>70</w:t>
      </w:r>
      <w:r w:rsidRPr="00AA328F">
        <w:rPr>
          <w:bCs/>
          <w:sz w:val="24"/>
          <w:szCs w:val="24"/>
          <w:lang w:val="en-US"/>
        </w:rPr>
        <w:t>GF</w:t>
      </w:r>
      <w:r w:rsidRPr="00AA328F">
        <w:rPr>
          <w:bCs/>
          <w:sz w:val="24"/>
          <w:szCs w:val="24"/>
          <w:lang/>
        </w:rPr>
        <w:t xml:space="preserve">, укомплектованного так же </w:t>
      </w:r>
      <w:r w:rsidRPr="00AA328F">
        <w:rPr>
          <w:sz w:val="24"/>
          <w:szCs w:val="24"/>
          <w:lang/>
        </w:rPr>
        <w:t>электронной системой управления на базе микропроцессорной панели «</w:t>
      </w:r>
      <w:r w:rsidRPr="00AA328F">
        <w:rPr>
          <w:sz w:val="24"/>
          <w:szCs w:val="24"/>
          <w:lang w:val="en-US"/>
        </w:rPr>
        <w:t>ComApIG</w:t>
      </w:r>
      <w:r w:rsidRPr="00AA328F">
        <w:rPr>
          <w:sz w:val="24"/>
          <w:szCs w:val="24"/>
          <w:lang/>
        </w:rPr>
        <w:t>-</w:t>
      </w:r>
      <w:r w:rsidRPr="00AA328F">
        <w:rPr>
          <w:sz w:val="24"/>
          <w:szCs w:val="24"/>
          <w:lang w:val="en-US"/>
        </w:rPr>
        <w:t>NT</w:t>
      </w:r>
      <w:r w:rsidRPr="00AA328F">
        <w:rPr>
          <w:sz w:val="24"/>
          <w:szCs w:val="24"/>
          <w:lang/>
        </w:rPr>
        <w:t>».</w:t>
      </w:r>
      <w:r w:rsidRPr="00AA328F">
        <w:rPr>
          <w:bCs/>
          <w:sz w:val="24"/>
          <w:szCs w:val="24"/>
          <w:lang/>
        </w:rPr>
        <w:t xml:space="preserve"> Щит РУ-0,4 кВ должен будет обеспечивать параллельную работу всех ДГУ. </w:t>
      </w:r>
    </w:p>
    <w:p w:rsidR="00AA328F" w:rsidRPr="00AA328F" w:rsidRDefault="00AA328F" w:rsidP="00AA328F">
      <w:pPr>
        <w:ind w:firstLine="360"/>
        <w:jc w:val="both"/>
        <w:rPr>
          <w:bCs/>
          <w:sz w:val="24"/>
          <w:szCs w:val="24"/>
          <w:lang/>
        </w:rPr>
      </w:pPr>
      <w:r w:rsidRPr="00AA328F">
        <w:rPr>
          <w:bCs/>
          <w:sz w:val="24"/>
          <w:szCs w:val="24"/>
          <w:lang/>
        </w:rPr>
        <w:t xml:space="preserve">Для унифицирования и простоты эксплуатации в условиях труднодоступности и изолированности населенного пункта (при дальнейшем проведении технического обслуживания и проведения ремонтов) необходима поставка только однотипных расходных и запасных частей – </w:t>
      </w:r>
      <w:r w:rsidRPr="00AA328F">
        <w:rPr>
          <w:b/>
          <w:bCs/>
          <w:sz w:val="24"/>
          <w:szCs w:val="24"/>
          <w:lang/>
        </w:rPr>
        <w:t>с этой целью аналоги поставки ДГУ не рассматриваются.</w:t>
      </w:r>
    </w:p>
    <w:p w:rsidR="00AA328F" w:rsidRPr="00AA328F" w:rsidRDefault="00AA328F" w:rsidP="00AA328F">
      <w:pPr>
        <w:ind w:firstLine="567"/>
        <w:jc w:val="both"/>
        <w:rPr>
          <w:snapToGrid w:val="0"/>
          <w:sz w:val="28"/>
        </w:rPr>
      </w:pPr>
    </w:p>
    <w:p w:rsidR="00AA328F" w:rsidRPr="00AA328F" w:rsidRDefault="00AA328F" w:rsidP="00AA328F">
      <w:pPr>
        <w:tabs>
          <w:tab w:val="left" w:pos="567"/>
        </w:tabs>
        <w:spacing w:line="360" w:lineRule="auto"/>
        <w:jc w:val="center"/>
        <w:outlineLvl w:val="1"/>
        <w:rPr>
          <w:b/>
          <w:snapToGrid w:val="0"/>
          <w:sz w:val="24"/>
          <w:szCs w:val="24"/>
        </w:rPr>
      </w:pPr>
      <w:r>
        <w:rPr>
          <w:b/>
          <w:snapToGrid w:val="0"/>
          <w:sz w:val="24"/>
          <w:szCs w:val="24"/>
        </w:rPr>
        <w:t xml:space="preserve">1.2. </w:t>
      </w:r>
      <w:r w:rsidRPr="00AA328F">
        <w:rPr>
          <w:b/>
          <w:snapToGrid w:val="0"/>
          <w:sz w:val="24"/>
          <w:szCs w:val="24"/>
        </w:rPr>
        <w:t>Состав поставки.</w:t>
      </w:r>
    </w:p>
    <w:p w:rsidR="00AA328F" w:rsidRPr="00AA328F" w:rsidRDefault="00AA328F" w:rsidP="00AA328F">
      <w:pPr>
        <w:tabs>
          <w:tab w:val="left" w:pos="567"/>
        </w:tabs>
        <w:jc w:val="both"/>
        <w:rPr>
          <w:snapToGrid w:val="0"/>
          <w:sz w:val="24"/>
          <w:szCs w:val="24"/>
        </w:rPr>
      </w:pPr>
      <w:r w:rsidRPr="00AA328F">
        <w:rPr>
          <w:snapToGrid w:val="0"/>
          <w:sz w:val="24"/>
          <w:szCs w:val="24"/>
        </w:rPr>
        <w:t xml:space="preserve">1.2.1. Исходя из технических требований, в состав поставки должны входить: </w:t>
      </w:r>
    </w:p>
    <w:p w:rsidR="00AA328F" w:rsidRPr="00AA328F" w:rsidRDefault="00AA328F" w:rsidP="00AA328F">
      <w:pPr>
        <w:ind w:firstLine="709"/>
        <w:jc w:val="both"/>
        <w:rPr>
          <w:sz w:val="24"/>
          <w:szCs w:val="24"/>
          <w:lang/>
        </w:rPr>
      </w:pPr>
      <w:r w:rsidRPr="00AA328F">
        <w:rPr>
          <w:sz w:val="24"/>
          <w:szCs w:val="24"/>
          <w:lang/>
        </w:rPr>
        <w:t xml:space="preserve">1.2.1.1. Изготовление, поставка и монтаж с пуско-наладочными работами  двух дизель – генераторных установок марки </w:t>
      </w:r>
      <w:r w:rsidRPr="00AA328F">
        <w:rPr>
          <w:bCs/>
          <w:sz w:val="24"/>
          <w:szCs w:val="24"/>
          <w:lang w:val="en-US"/>
        </w:rPr>
        <w:t>S</w:t>
      </w:r>
      <w:r w:rsidRPr="00AA328F">
        <w:rPr>
          <w:bCs/>
          <w:sz w:val="24"/>
          <w:szCs w:val="24"/>
          <w:lang/>
        </w:rPr>
        <w:t>110</w:t>
      </w:r>
      <w:r w:rsidRPr="00AA328F">
        <w:rPr>
          <w:bCs/>
          <w:sz w:val="24"/>
          <w:szCs w:val="24"/>
          <w:lang w:val="en-US"/>
        </w:rPr>
        <w:t>HC</w:t>
      </w:r>
      <w:r w:rsidRPr="00AA328F">
        <w:rPr>
          <w:bCs/>
          <w:sz w:val="24"/>
          <w:szCs w:val="24"/>
          <w:lang/>
        </w:rPr>
        <w:t xml:space="preserve">(на базе двигателя фирмы </w:t>
      </w:r>
      <w:r w:rsidRPr="00AA328F">
        <w:rPr>
          <w:bCs/>
          <w:sz w:val="24"/>
          <w:szCs w:val="24"/>
          <w:lang w:val="en-US"/>
        </w:rPr>
        <w:t>Cummins</w:t>
      </w:r>
      <w:r w:rsidRPr="00AA328F">
        <w:rPr>
          <w:sz w:val="24"/>
          <w:szCs w:val="24"/>
          <w:lang/>
        </w:rPr>
        <w:t>6</w:t>
      </w:r>
      <w:r w:rsidRPr="00AA328F">
        <w:rPr>
          <w:sz w:val="24"/>
          <w:szCs w:val="24"/>
          <w:lang w:val="en-US"/>
        </w:rPr>
        <w:t>BT</w:t>
      </w:r>
      <w:r w:rsidRPr="00AA328F">
        <w:rPr>
          <w:sz w:val="24"/>
          <w:szCs w:val="24"/>
          <w:lang/>
        </w:rPr>
        <w:t xml:space="preserve"> 5.9-</w:t>
      </w:r>
      <w:r w:rsidRPr="00AA328F">
        <w:rPr>
          <w:sz w:val="24"/>
          <w:szCs w:val="24"/>
          <w:lang w:val="en-US"/>
        </w:rPr>
        <w:t>G</w:t>
      </w:r>
      <w:r w:rsidRPr="00AA328F">
        <w:rPr>
          <w:sz w:val="24"/>
          <w:szCs w:val="24"/>
          <w:lang/>
        </w:rPr>
        <w:t>2</w:t>
      </w:r>
      <w:r w:rsidRPr="00AA328F">
        <w:rPr>
          <w:spacing w:val="-10"/>
          <w:sz w:val="24"/>
          <w:szCs w:val="24"/>
          <w:lang/>
        </w:rPr>
        <w:t xml:space="preserve"> и электрогенератора фирмы Stamford</w:t>
      </w:r>
      <w:r w:rsidRPr="00AA328F">
        <w:rPr>
          <w:sz w:val="24"/>
          <w:szCs w:val="24"/>
          <w:lang w:val="en-US"/>
        </w:rPr>
        <w:t>UC</w:t>
      </w:r>
      <w:r w:rsidRPr="00AA328F">
        <w:rPr>
          <w:sz w:val="24"/>
          <w:szCs w:val="24"/>
          <w:lang/>
        </w:rPr>
        <w:t>.</w:t>
      </w:r>
      <w:r w:rsidRPr="00AA328F">
        <w:rPr>
          <w:sz w:val="24"/>
          <w:szCs w:val="24"/>
          <w:lang w:val="en-US"/>
        </w:rPr>
        <w:t>I</w:t>
      </w:r>
      <w:r w:rsidRPr="00AA328F">
        <w:rPr>
          <w:sz w:val="24"/>
          <w:szCs w:val="24"/>
          <w:lang/>
        </w:rPr>
        <w:t>274С</w:t>
      </w:r>
      <w:r w:rsidRPr="00AA328F">
        <w:rPr>
          <w:bCs/>
          <w:sz w:val="24"/>
          <w:szCs w:val="24"/>
          <w:lang/>
        </w:rPr>
        <w:t>),</w:t>
      </w:r>
      <w:r w:rsidRPr="00AA328F">
        <w:rPr>
          <w:bCs/>
          <w:sz w:val="24"/>
          <w:szCs w:val="24"/>
          <w:u w:val="single"/>
          <w:lang w:val="en-US"/>
        </w:rPr>
        <w:t>PrimePower</w:t>
      </w:r>
      <w:r w:rsidRPr="00AA328F">
        <w:rPr>
          <w:sz w:val="24"/>
          <w:szCs w:val="24"/>
          <w:lang/>
        </w:rPr>
        <w:t xml:space="preserve"> номинальной мощностью 80 кВт (напряжение 0,4</w:t>
      </w:r>
      <w:r w:rsidRPr="00AA328F">
        <w:rPr>
          <w:sz w:val="24"/>
          <w:szCs w:val="24"/>
          <w:lang w:val="en-US"/>
        </w:rPr>
        <w:t> </w:t>
      </w:r>
      <w:r w:rsidRPr="00AA328F">
        <w:rPr>
          <w:sz w:val="24"/>
          <w:szCs w:val="24"/>
          <w:lang/>
        </w:rPr>
        <w:t>кВ частота 50 Гц), работающий на дизельном топливе с электронной системой управления генератором на базе микропроцессорной панели «</w:t>
      </w:r>
      <w:r w:rsidRPr="00AA328F">
        <w:rPr>
          <w:sz w:val="24"/>
          <w:szCs w:val="24"/>
          <w:lang w:val="en-US"/>
        </w:rPr>
        <w:t>ComApIG</w:t>
      </w:r>
      <w:r w:rsidRPr="00AA328F">
        <w:rPr>
          <w:sz w:val="24"/>
          <w:szCs w:val="24"/>
          <w:lang/>
        </w:rPr>
        <w:t>-</w:t>
      </w:r>
      <w:r w:rsidRPr="00AA328F">
        <w:rPr>
          <w:sz w:val="24"/>
          <w:szCs w:val="24"/>
          <w:lang w:val="en-US"/>
        </w:rPr>
        <w:t>NT</w:t>
      </w:r>
      <w:r w:rsidRPr="00AA328F">
        <w:rPr>
          <w:sz w:val="24"/>
          <w:szCs w:val="24"/>
          <w:lang/>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AA328F">
        <w:rPr>
          <w:sz w:val="24"/>
          <w:szCs w:val="24"/>
          <w:lang w:val="en-US"/>
        </w:rPr>
        <w:t>Siemens</w:t>
      </w:r>
      <w:r w:rsidRPr="00AA328F">
        <w:rPr>
          <w:i/>
          <w:sz w:val="24"/>
          <w:szCs w:val="24"/>
          <w:lang/>
        </w:rPr>
        <w:t xml:space="preserve">(или аналог </w:t>
      </w:r>
      <w:r w:rsidRPr="00AA328F">
        <w:rPr>
          <w:i/>
          <w:sz w:val="24"/>
          <w:szCs w:val="24"/>
          <w:lang w:val="en-US"/>
        </w:rPr>
        <w:t>ABB</w:t>
      </w:r>
      <w:r w:rsidRPr="00AA328F">
        <w:rPr>
          <w:i/>
          <w:sz w:val="24"/>
          <w:szCs w:val="24"/>
          <w:lang/>
        </w:rPr>
        <w:t>)</w:t>
      </w:r>
      <w:r w:rsidRPr="00AA328F">
        <w:rPr>
          <w:sz w:val="24"/>
          <w:szCs w:val="24"/>
          <w:lang/>
        </w:rPr>
        <w:t>. Снаряженная масса  генераторной установки   должна  включать  в себя  вес  «сухой»  установки  и  суммарный вес технических  жидкостей  для эксплуатации.</w:t>
      </w:r>
    </w:p>
    <w:p w:rsidR="00AA328F" w:rsidRPr="00AA328F" w:rsidRDefault="00AA328F" w:rsidP="00AA328F">
      <w:pPr>
        <w:ind w:firstLine="709"/>
        <w:jc w:val="both"/>
        <w:rPr>
          <w:sz w:val="24"/>
          <w:szCs w:val="24"/>
          <w:lang/>
        </w:rPr>
      </w:pPr>
    </w:p>
    <w:p w:rsidR="00AA328F" w:rsidRPr="00AA328F" w:rsidRDefault="00AA328F" w:rsidP="00AA328F">
      <w:pPr>
        <w:ind w:firstLine="709"/>
        <w:jc w:val="both"/>
        <w:rPr>
          <w:sz w:val="24"/>
          <w:szCs w:val="24"/>
          <w:lang/>
        </w:rPr>
      </w:pPr>
      <w:r w:rsidRPr="00AA328F">
        <w:rPr>
          <w:sz w:val="24"/>
          <w:szCs w:val="24"/>
          <w:lang/>
        </w:rPr>
        <w:t xml:space="preserve">1.2.1.2. Поставка в отдельной </w:t>
      </w:r>
      <w:r w:rsidRPr="00AA328F">
        <w:rPr>
          <w:b/>
          <w:bCs/>
          <w:sz w:val="24"/>
          <w:szCs w:val="24"/>
          <w:u w:val="single"/>
          <w:lang/>
        </w:rPr>
        <w:t xml:space="preserve">промаркированной («МТР для подключения двух ДГУ </w:t>
      </w:r>
      <w:r w:rsidRPr="00AA328F">
        <w:rPr>
          <w:b/>
          <w:bCs/>
          <w:sz w:val="24"/>
          <w:szCs w:val="24"/>
          <w:u w:val="single"/>
          <w:lang w:val="en-US"/>
        </w:rPr>
        <w:t>S</w:t>
      </w:r>
      <w:r w:rsidRPr="00AA328F">
        <w:rPr>
          <w:b/>
          <w:bCs/>
          <w:sz w:val="24"/>
          <w:szCs w:val="24"/>
          <w:u w:val="single"/>
          <w:lang/>
        </w:rPr>
        <w:t>110</w:t>
      </w:r>
      <w:r w:rsidRPr="00AA328F">
        <w:rPr>
          <w:b/>
          <w:bCs/>
          <w:sz w:val="24"/>
          <w:szCs w:val="24"/>
          <w:u w:val="single"/>
          <w:lang w:val="en-US"/>
        </w:rPr>
        <w:t>HC</w:t>
      </w:r>
      <w:r w:rsidRPr="00AA328F">
        <w:rPr>
          <w:b/>
          <w:bCs/>
          <w:sz w:val="24"/>
          <w:szCs w:val="24"/>
          <w:u w:val="single"/>
          <w:lang/>
        </w:rPr>
        <w:t xml:space="preserve"> к щиту ДЭС-22 п.Ичинский»)</w:t>
      </w:r>
      <w:r w:rsidRPr="00AA328F">
        <w:rPr>
          <w:sz w:val="24"/>
          <w:szCs w:val="24"/>
          <w:lang/>
        </w:rPr>
        <w:t xml:space="preserve"> упаковке материалов, предназначенных для подключения двух данных дизель-генераторных установок к существующему РУ-0,4кВ:</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ab/>
        <w:t>- Силовой гибкий резиновый кабель КГ-ХЛ  4х70 – 35 метров.</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ab/>
        <w:t xml:space="preserve">- </w:t>
      </w:r>
      <w:proofErr w:type="gramStart"/>
      <w:r w:rsidRPr="00AA328F">
        <w:rPr>
          <w:sz w:val="24"/>
          <w:szCs w:val="24"/>
        </w:rPr>
        <w:t>Кабель</w:t>
      </w:r>
      <w:proofErr w:type="gramEnd"/>
      <w:r w:rsidRPr="00AA328F">
        <w:rPr>
          <w:sz w:val="24"/>
          <w:szCs w:val="24"/>
        </w:rPr>
        <w:t xml:space="preserve"> экранированный передачи данных UNITRONIC BUS FD P CAN 2x2x0,5 – 30метров</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ab/>
        <w:t>- Припой ПОС-60 или ПОС-40 – 2кг</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ab/>
        <w:t>- Шина медная сечением 50мм х 5мм длиной 4 метра</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ab/>
        <w:t xml:space="preserve">- Изолятор крепежный шинный </w:t>
      </w:r>
      <w:r w:rsidRPr="00AA328F">
        <w:rPr>
          <w:snapToGrid w:val="0"/>
          <w:sz w:val="24"/>
          <w:szCs w:val="24"/>
          <w:lang w:val="en-US"/>
        </w:rPr>
        <w:t>SM</w:t>
      </w:r>
      <w:r w:rsidRPr="00AA328F">
        <w:rPr>
          <w:snapToGrid w:val="0"/>
          <w:sz w:val="24"/>
          <w:szCs w:val="24"/>
        </w:rPr>
        <w:t>-70 – 10шт</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ab/>
        <w:t>- Наконечник медный луженый марки ТМЛ-70 в количестве – 60шт</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ab/>
      </w:r>
      <w:r w:rsidRPr="00AA328F">
        <w:rPr>
          <w:snapToGrid w:val="0"/>
          <w:sz w:val="24"/>
          <w:szCs w:val="24"/>
        </w:rPr>
        <w:tab/>
        <w:t>- Гильза электротехническая соединительная луженая ТМЛ-70 – 30шт</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ab/>
        <w:t>- Паяльный флюс ЛТИ-120 – 0,5л.</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ab/>
        <w:t>- Специальная электроконтактная проводная паста КВТ в тюбиках (или аналог) – 2шт.</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ab/>
        <w:t>- Трансформаторы тока ТТЭ (с фигурным прорезанным окном) 150/5 – 8шт</w:t>
      </w:r>
    </w:p>
    <w:p w:rsidR="00AA328F" w:rsidRPr="00AA328F" w:rsidRDefault="00AA328F" w:rsidP="00AA328F">
      <w:pPr>
        <w:shd w:val="clear" w:color="auto" w:fill="FFFFFF"/>
        <w:tabs>
          <w:tab w:val="left" w:pos="567"/>
        </w:tabs>
        <w:jc w:val="both"/>
        <w:rPr>
          <w:sz w:val="24"/>
          <w:szCs w:val="24"/>
        </w:rPr>
      </w:pPr>
      <w:r w:rsidRPr="00AA328F">
        <w:rPr>
          <w:sz w:val="24"/>
          <w:szCs w:val="24"/>
        </w:rPr>
        <w:tab/>
        <w:t xml:space="preserve">- Автоматический силовой выключатель (крепление настенное </w:t>
      </w:r>
      <w:proofErr w:type="gramStart"/>
      <w:r w:rsidRPr="00AA328F">
        <w:rPr>
          <w:sz w:val="24"/>
          <w:szCs w:val="24"/>
        </w:rPr>
        <w:t>без</w:t>
      </w:r>
      <w:proofErr w:type="gramEnd"/>
      <w:r w:rsidRPr="00AA328F">
        <w:rPr>
          <w:sz w:val="24"/>
          <w:szCs w:val="24"/>
        </w:rPr>
        <w:t xml:space="preserve"> Дин-рейки) ВА-99 трехфазный на ток 200А с регулировкой расцепителя – 2шт</w:t>
      </w:r>
    </w:p>
    <w:p w:rsidR="00AA328F" w:rsidRPr="00AA328F" w:rsidRDefault="00AA328F" w:rsidP="00AA328F">
      <w:pPr>
        <w:shd w:val="clear" w:color="auto" w:fill="FFFFFF"/>
        <w:tabs>
          <w:tab w:val="left" w:pos="567"/>
        </w:tabs>
        <w:jc w:val="both"/>
        <w:rPr>
          <w:sz w:val="24"/>
          <w:szCs w:val="24"/>
        </w:rPr>
      </w:pPr>
      <w:r w:rsidRPr="00AA328F">
        <w:rPr>
          <w:sz w:val="24"/>
          <w:szCs w:val="24"/>
        </w:rPr>
        <w:tab/>
        <w:t>- Счетчик трехфазный косвенного (трансформаторного) включения «Меркурий» 230</w:t>
      </w:r>
      <w:r w:rsidRPr="00AA328F">
        <w:rPr>
          <w:sz w:val="24"/>
          <w:szCs w:val="24"/>
          <w:lang w:val="en-US"/>
        </w:rPr>
        <w:t>ART</w:t>
      </w:r>
      <w:r w:rsidRPr="00AA328F">
        <w:rPr>
          <w:sz w:val="24"/>
          <w:szCs w:val="24"/>
        </w:rPr>
        <w:t>-</w:t>
      </w:r>
      <w:r w:rsidRPr="00AA328F">
        <w:rPr>
          <w:sz w:val="24"/>
          <w:szCs w:val="24"/>
          <w:lang w:val="en-US"/>
        </w:rPr>
        <w:t>CN</w:t>
      </w:r>
      <w:r w:rsidRPr="00AA328F">
        <w:rPr>
          <w:sz w:val="24"/>
          <w:szCs w:val="24"/>
        </w:rPr>
        <w:t xml:space="preserve"> -1-5 (7,5)А – 2шт</w:t>
      </w:r>
    </w:p>
    <w:p w:rsidR="00AA328F" w:rsidRPr="00AA328F" w:rsidRDefault="00AA328F" w:rsidP="00AA328F">
      <w:pPr>
        <w:shd w:val="clear" w:color="auto" w:fill="FFFFFF"/>
        <w:tabs>
          <w:tab w:val="left" w:pos="567"/>
        </w:tabs>
        <w:jc w:val="both"/>
        <w:rPr>
          <w:sz w:val="24"/>
          <w:szCs w:val="24"/>
        </w:rPr>
      </w:pPr>
      <w:r w:rsidRPr="00AA328F">
        <w:rPr>
          <w:sz w:val="24"/>
          <w:szCs w:val="24"/>
        </w:rPr>
        <w:tab/>
        <w:t>- Провод многожильный гибкий ПВ3 1*2,5 для цепей учета – 30м</w:t>
      </w:r>
    </w:p>
    <w:p w:rsidR="00AA328F" w:rsidRPr="00AA328F" w:rsidRDefault="00AA328F" w:rsidP="00AA328F">
      <w:pPr>
        <w:shd w:val="clear" w:color="auto" w:fill="FFFFFF"/>
        <w:tabs>
          <w:tab w:val="left" w:pos="567"/>
        </w:tabs>
        <w:jc w:val="both"/>
        <w:rPr>
          <w:sz w:val="24"/>
          <w:szCs w:val="24"/>
        </w:rPr>
      </w:pPr>
      <w:r w:rsidRPr="00AA328F">
        <w:rPr>
          <w:sz w:val="24"/>
          <w:szCs w:val="24"/>
        </w:rPr>
        <w:tab/>
        <w:t>- Изолента ПВХ черная – 10 шт.</w:t>
      </w:r>
    </w:p>
    <w:p w:rsidR="00AA328F" w:rsidRPr="00AA328F" w:rsidRDefault="00AA328F" w:rsidP="00AA328F">
      <w:pPr>
        <w:tabs>
          <w:tab w:val="left" w:pos="567"/>
        </w:tabs>
        <w:jc w:val="both"/>
        <w:rPr>
          <w:snapToGrid w:val="0"/>
          <w:sz w:val="24"/>
          <w:szCs w:val="24"/>
        </w:rPr>
      </w:pPr>
      <w:r w:rsidRPr="00AA328F">
        <w:rPr>
          <w:snapToGrid w:val="0"/>
          <w:sz w:val="24"/>
          <w:szCs w:val="24"/>
        </w:rPr>
        <w:tab/>
        <w:t xml:space="preserve">1.2.1.3 Поставка в отдельной </w:t>
      </w:r>
      <w:r w:rsidRPr="00AA328F">
        <w:rPr>
          <w:b/>
          <w:bCs/>
          <w:snapToGrid w:val="0"/>
          <w:sz w:val="24"/>
          <w:szCs w:val="24"/>
          <w:u w:val="single"/>
        </w:rPr>
        <w:t xml:space="preserve">промаркированной («МТР для эксплуатации двух ДГУ </w:t>
      </w:r>
      <w:r w:rsidRPr="00AA328F">
        <w:rPr>
          <w:b/>
          <w:bCs/>
          <w:snapToGrid w:val="0"/>
          <w:sz w:val="24"/>
          <w:szCs w:val="24"/>
          <w:u w:val="single"/>
          <w:lang w:val="en-US"/>
        </w:rPr>
        <w:t>S</w:t>
      </w:r>
      <w:r w:rsidRPr="00AA328F">
        <w:rPr>
          <w:b/>
          <w:bCs/>
          <w:snapToGrid w:val="0"/>
          <w:sz w:val="24"/>
          <w:szCs w:val="24"/>
          <w:u w:val="single"/>
        </w:rPr>
        <w:t>110</w:t>
      </w:r>
      <w:r w:rsidRPr="00AA328F">
        <w:rPr>
          <w:b/>
          <w:bCs/>
          <w:snapToGrid w:val="0"/>
          <w:sz w:val="24"/>
          <w:szCs w:val="24"/>
          <w:u w:val="single"/>
          <w:lang w:val="en-US"/>
        </w:rPr>
        <w:t>HC</w:t>
      </w:r>
      <w:r w:rsidRPr="00AA328F">
        <w:rPr>
          <w:b/>
          <w:bCs/>
          <w:sz w:val="24"/>
          <w:szCs w:val="24"/>
          <w:u w:val="single"/>
        </w:rPr>
        <w:t xml:space="preserve"> на </w:t>
      </w:r>
      <w:r w:rsidRPr="00AA328F">
        <w:rPr>
          <w:b/>
          <w:bCs/>
          <w:snapToGrid w:val="0"/>
          <w:sz w:val="24"/>
          <w:szCs w:val="24"/>
          <w:u w:val="single"/>
        </w:rPr>
        <w:t>ДЭС-22 п</w:t>
      </w:r>
      <w:proofErr w:type="gramStart"/>
      <w:r w:rsidRPr="00AA328F">
        <w:rPr>
          <w:b/>
          <w:bCs/>
          <w:snapToGrid w:val="0"/>
          <w:sz w:val="24"/>
          <w:szCs w:val="24"/>
          <w:u w:val="single"/>
        </w:rPr>
        <w:t>.И</w:t>
      </w:r>
      <w:proofErr w:type="gramEnd"/>
      <w:r w:rsidRPr="00AA328F">
        <w:rPr>
          <w:b/>
          <w:bCs/>
          <w:snapToGrid w:val="0"/>
          <w:sz w:val="24"/>
          <w:szCs w:val="24"/>
          <w:u w:val="single"/>
        </w:rPr>
        <w:t>чинский»)</w:t>
      </w:r>
      <w:r w:rsidRPr="00AA328F">
        <w:rPr>
          <w:snapToGrid w:val="0"/>
          <w:sz w:val="24"/>
          <w:szCs w:val="24"/>
        </w:rPr>
        <w:t xml:space="preserve"> упаковке материалов для двух данных дизель-генераторных установок:</w:t>
      </w:r>
    </w:p>
    <w:p w:rsidR="00AA328F" w:rsidRPr="00AA328F" w:rsidRDefault="00AA328F" w:rsidP="00AA328F">
      <w:pPr>
        <w:tabs>
          <w:tab w:val="left" w:pos="567"/>
        </w:tabs>
        <w:jc w:val="both"/>
        <w:rPr>
          <w:sz w:val="24"/>
          <w:szCs w:val="24"/>
        </w:rPr>
      </w:pPr>
      <w:r w:rsidRPr="00AA328F">
        <w:rPr>
          <w:snapToGrid w:val="0"/>
          <w:sz w:val="24"/>
          <w:szCs w:val="24"/>
        </w:rPr>
        <w:tab/>
      </w:r>
      <w:r w:rsidRPr="00AA328F">
        <w:rPr>
          <w:b/>
          <w:snapToGrid w:val="0"/>
          <w:sz w:val="24"/>
          <w:szCs w:val="24"/>
        </w:rPr>
        <w:t xml:space="preserve">- </w:t>
      </w:r>
      <w:r w:rsidRPr="00AA328F">
        <w:rPr>
          <w:b/>
          <w:sz w:val="24"/>
          <w:szCs w:val="24"/>
        </w:rPr>
        <w:t>Комплект фильтров</w:t>
      </w:r>
      <w:r w:rsidRPr="00AA328F">
        <w:rPr>
          <w:sz w:val="24"/>
          <w:szCs w:val="24"/>
        </w:rPr>
        <w:t xml:space="preserve"> (масляные, топливные, воздушные, водяные и т. д.) для эксплуатации двух дизель-генераторных установок на 8760 м/ч (один год), </w:t>
      </w:r>
      <w:proofErr w:type="gramStart"/>
      <w:r w:rsidRPr="00AA328F">
        <w:rPr>
          <w:sz w:val="24"/>
          <w:szCs w:val="24"/>
        </w:rPr>
        <w:t>согласно регламента</w:t>
      </w:r>
      <w:proofErr w:type="gramEnd"/>
      <w:r w:rsidRPr="00AA328F">
        <w:rPr>
          <w:sz w:val="24"/>
          <w:szCs w:val="24"/>
        </w:rPr>
        <w:t xml:space="preserve"> проведения технического обслуживания завода изготовителя:</w:t>
      </w:r>
    </w:p>
    <w:p w:rsidR="00AA328F" w:rsidRPr="00AA328F" w:rsidRDefault="00AA328F" w:rsidP="00AA328F">
      <w:pPr>
        <w:tabs>
          <w:tab w:val="left" w:pos="567"/>
        </w:tabs>
        <w:jc w:val="both"/>
        <w:rPr>
          <w:snapToGrid w:val="0"/>
          <w:sz w:val="24"/>
          <w:szCs w:val="24"/>
        </w:rPr>
      </w:pPr>
      <w:r w:rsidRPr="00AA328F">
        <w:rPr>
          <w:snapToGrid w:val="0"/>
          <w:sz w:val="24"/>
          <w:szCs w:val="24"/>
        </w:rPr>
        <w:tab/>
      </w:r>
      <w:r w:rsidRPr="00AA328F">
        <w:rPr>
          <w:b/>
          <w:snapToGrid w:val="0"/>
          <w:sz w:val="24"/>
          <w:szCs w:val="24"/>
        </w:rPr>
        <w:t>- воздушные фильтра</w:t>
      </w:r>
      <w:r w:rsidRPr="00AA328F">
        <w:rPr>
          <w:snapToGrid w:val="0"/>
          <w:sz w:val="24"/>
          <w:szCs w:val="24"/>
        </w:rPr>
        <w:t xml:space="preserve"> для эксплуатации двух дизель-генераторных установок на 8760 м/ч (замена через 720 м/ч) – </w:t>
      </w:r>
      <w:r w:rsidRPr="00AA328F">
        <w:rPr>
          <w:b/>
          <w:snapToGrid w:val="0"/>
          <w:sz w:val="24"/>
          <w:szCs w:val="24"/>
        </w:rPr>
        <w:t>24 шт.</w:t>
      </w:r>
    </w:p>
    <w:p w:rsidR="00AA328F" w:rsidRPr="00AA328F" w:rsidRDefault="00AA328F" w:rsidP="00AA328F">
      <w:pPr>
        <w:tabs>
          <w:tab w:val="left" w:pos="567"/>
        </w:tabs>
        <w:jc w:val="both"/>
        <w:rPr>
          <w:sz w:val="24"/>
          <w:szCs w:val="24"/>
        </w:rPr>
      </w:pPr>
      <w:r w:rsidRPr="00AA328F">
        <w:rPr>
          <w:snapToGrid w:val="0"/>
          <w:sz w:val="24"/>
          <w:szCs w:val="24"/>
        </w:rPr>
        <w:tab/>
      </w:r>
      <w:r w:rsidRPr="00AA328F">
        <w:rPr>
          <w:b/>
          <w:snapToGrid w:val="0"/>
          <w:sz w:val="24"/>
          <w:szCs w:val="24"/>
        </w:rPr>
        <w:t>- масляные фильтра</w:t>
      </w:r>
      <w:r w:rsidRPr="00AA328F">
        <w:rPr>
          <w:snapToGrid w:val="0"/>
          <w:sz w:val="24"/>
          <w:szCs w:val="24"/>
        </w:rPr>
        <w:t xml:space="preserve"> для эксплуатации двух дизель-генераторных установок на 8760 м/ч (замена через 250 м/ч) – </w:t>
      </w:r>
      <w:r w:rsidRPr="00AA328F">
        <w:rPr>
          <w:b/>
          <w:snapToGrid w:val="0"/>
          <w:sz w:val="24"/>
          <w:szCs w:val="24"/>
        </w:rPr>
        <w:t>70 шт.</w:t>
      </w:r>
    </w:p>
    <w:p w:rsidR="00AA328F" w:rsidRPr="00AA328F" w:rsidRDefault="00AA328F" w:rsidP="00AA328F">
      <w:pPr>
        <w:tabs>
          <w:tab w:val="left" w:pos="567"/>
        </w:tabs>
        <w:jc w:val="both"/>
        <w:rPr>
          <w:snapToGrid w:val="0"/>
          <w:sz w:val="24"/>
          <w:szCs w:val="24"/>
        </w:rPr>
      </w:pPr>
      <w:r w:rsidRPr="00AA328F">
        <w:rPr>
          <w:snapToGrid w:val="0"/>
          <w:sz w:val="24"/>
          <w:szCs w:val="24"/>
        </w:rPr>
        <w:tab/>
      </w:r>
      <w:r w:rsidRPr="00AA328F">
        <w:rPr>
          <w:b/>
          <w:snapToGrid w:val="0"/>
          <w:sz w:val="24"/>
          <w:szCs w:val="24"/>
        </w:rPr>
        <w:t>- топливные фильтра тонкой очистки</w:t>
      </w:r>
      <w:r w:rsidRPr="00AA328F">
        <w:rPr>
          <w:snapToGrid w:val="0"/>
          <w:sz w:val="24"/>
          <w:szCs w:val="24"/>
        </w:rPr>
        <w:t xml:space="preserve"> для эксплуатации двух дизель-генераторных установок на 8760 м/ч (замена через 500 м/ч) – </w:t>
      </w:r>
      <w:r w:rsidRPr="00AA328F">
        <w:rPr>
          <w:b/>
          <w:snapToGrid w:val="0"/>
          <w:sz w:val="24"/>
          <w:szCs w:val="24"/>
        </w:rPr>
        <w:t>35 шт.</w:t>
      </w:r>
    </w:p>
    <w:p w:rsidR="00AA328F" w:rsidRPr="00AA328F" w:rsidRDefault="00AA328F" w:rsidP="00AA328F">
      <w:pPr>
        <w:tabs>
          <w:tab w:val="left" w:pos="567"/>
        </w:tabs>
        <w:jc w:val="both"/>
        <w:rPr>
          <w:b/>
          <w:snapToGrid w:val="0"/>
          <w:sz w:val="24"/>
          <w:szCs w:val="24"/>
        </w:rPr>
      </w:pPr>
      <w:r w:rsidRPr="00AA328F">
        <w:rPr>
          <w:snapToGrid w:val="0"/>
          <w:sz w:val="24"/>
          <w:szCs w:val="24"/>
        </w:rPr>
        <w:tab/>
      </w:r>
      <w:r w:rsidRPr="00AA328F">
        <w:rPr>
          <w:b/>
          <w:snapToGrid w:val="0"/>
          <w:sz w:val="24"/>
          <w:szCs w:val="24"/>
        </w:rPr>
        <w:t>- топливные фильтра грубой очистки</w:t>
      </w:r>
      <w:r w:rsidRPr="00AA328F">
        <w:rPr>
          <w:snapToGrid w:val="0"/>
          <w:sz w:val="24"/>
          <w:szCs w:val="24"/>
        </w:rPr>
        <w:t xml:space="preserve"> для эксплуатации двух дизель-генераторных установок на 8760 м/ч (замена через 500 м/ч) – </w:t>
      </w:r>
      <w:r w:rsidRPr="00AA328F">
        <w:rPr>
          <w:b/>
          <w:snapToGrid w:val="0"/>
          <w:sz w:val="24"/>
          <w:szCs w:val="24"/>
        </w:rPr>
        <w:t>35 шт.</w:t>
      </w:r>
    </w:p>
    <w:p w:rsidR="00AA328F" w:rsidRPr="00AA328F" w:rsidRDefault="00AA328F" w:rsidP="00AA328F">
      <w:pPr>
        <w:tabs>
          <w:tab w:val="left" w:pos="567"/>
        </w:tabs>
        <w:jc w:val="both"/>
        <w:rPr>
          <w:b/>
          <w:snapToGrid w:val="0"/>
          <w:sz w:val="24"/>
          <w:szCs w:val="24"/>
        </w:rPr>
      </w:pPr>
      <w:r w:rsidRPr="00AA328F">
        <w:rPr>
          <w:snapToGrid w:val="0"/>
          <w:sz w:val="24"/>
          <w:szCs w:val="24"/>
        </w:rPr>
        <w:tab/>
      </w:r>
      <w:r w:rsidRPr="00AA328F">
        <w:rPr>
          <w:b/>
          <w:snapToGrid w:val="0"/>
          <w:sz w:val="24"/>
          <w:szCs w:val="24"/>
        </w:rPr>
        <w:t xml:space="preserve">- </w:t>
      </w:r>
      <w:proofErr w:type="gramStart"/>
      <w:r w:rsidRPr="00AA328F">
        <w:rPr>
          <w:b/>
          <w:snapToGrid w:val="0"/>
          <w:sz w:val="24"/>
          <w:szCs w:val="24"/>
        </w:rPr>
        <w:t>элемент</w:t>
      </w:r>
      <w:proofErr w:type="gramEnd"/>
      <w:r w:rsidRPr="00AA328F">
        <w:rPr>
          <w:b/>
          <w:snapToGrid w:val="0"/>
          <w:sz w:val="24"/>
          <w:szCs w:val="24"/>
        </w:rPr>
        <w:t xml:space="preserve"> фильтрующий топливно-водяного сепаратора</w:t>
      </w:r>
      <w:r w:rsidRPr="00AA328F">
        <w:rPr>
          <w:snapToGrid w:val="0"/>
          <w:sz w:val="24"/>
          <w:szCs w:val="24"/>
        </w:rPr>
        <w:t xml:space="preserve"> для эксплуатации двух дизель-генераторных установок на 8760 м/ч (замена через 500 м/ч) – </w:t>
      </w:r>
      <w:r w:rsidRPr="00AA328F">
        <w:rPr>
          <w:b/>
          <w:snapToGrid w:val="0"/>
          <w:sz w:val="24"/>
          <w:szCs w:val="24"/>
        </w:rPr>
        <w:t>35 шт.</w:t>
      </w:r>
    </w:p>
    <w:p w:rsidR="00AA328F" w:rsidRPr="00AA328F" w:rsidRDefault="00AA328F" w:rsidP="00AA328F">
      <w:pPr>
        <w:widowControl w:val="0"/>
        <w:tabs>
          <w:tab w:val="left" w:pos="567"/>
        </w:tabs>
        <w:jc w:val="both"/>
        <w:rPr>
          <w:snapToGrid w:val="0"/>
          <w:sz w:val="24"/>
          <w:szCs w:val="24"/>
        </w:rPr>
      </w:pPr>
      <w:r w:rsidRPr="00AA328F">
        <w:rPr>
          <w:snapToGrid w:val="0"/>
          <w:sz w:val="24"/>
          <w:szCs w:val="24"/>
        </w:rPr>
        <w:tab/>
        <w:t xml:space="preserve">- </w:t>
      </w:r>
      <w:r w:rsidRPr="00AA328F">
        <w:rPr>
          <w:b/>
          <w:snapToGrid w:val="0"/>
          <w:sz w:val="24"/>
          <w:szCs w:val="24"/>
        </w:rPr>
        <w:t>ЗиП для эксплуатации ДГУ:</w:t>
      </w:r>
    </w:p>
    <w:p w:rsidR="00AA328F" w:rsidRPr="00AA328F" w:rsidRDefault="00AA328F" w:rsidP="00AA328F">
      <w:pPr>
        <w:tabs>
          <w:tab w:val="left" w:pos="0"/>
          <w:tab w:val="left" w:pos="284"/>
          <w:tab w:val="left" w:pos="1134"/>
          <w:tab w:val="left" w:pos="1276"/>
        </w:tabs>
        <w:jc w:val="both"/>
        <w:rPr>
          <w:sz w:val="24"/>
          <w:lang/>
        </w:rPr>
      </w:pPr>
      <w:r w:rsidRPr="00AA328F">
        <w:rPr>
          <w:sz w:val="24"/>
          <w:lang/>
        </w:rPr>
        <w:tab/>
      </w:r>
      <w:r w:rsidRPr="00AA328F">
        <w:rPr>
          <w:sz w:val="24"/>
          <w:lang/>
        </w:rPr>
        <w:tab/>
        <w:t>Переднее уплотнение коленчатого вала – 1 шт.</w:t>
      </w:r>
    </w:p>
    <w:p w:rsidR="00AA328F" w:rsidRPr="00AA328F" w:rsidRDefault="00AA328F" w:rsidP="00AA328F">
      <w:pPr>
        <w:tabs>
          <w:tab w:val="left" w:pos="0"/>
          <w:tab w:val="left" w:pos="1134"/>
        </w:tabs>
        <w:jc w:val="both"/>
        <w:rPr>
          <w:sz w:val="24"/>
          <w:lang/>
        </w:rPr>
      </w:pPr>
      <w:r w:rsidRPr="00AA328F">
        <w:rPr>
          <w:sz w:val="24"/>
          <w:lang/>
        </w:rPr>
        <w:tab/>
        <w:t>Заднее уплотнение коленчатого вала – 1 шт.</w:t>
      </w:r>
    </w:p>
    <w:p w:rsidR="00AA328F" w:rsidRPr="00AA328F" w:rsidRDefault="00AA328F" w:rsidP="00AA328F">
      <w:pPr>
        <w:tabs>
          <w:tab w:val="left" w:pos="0"/>
          <w:tab w:val="left" w:pos="1134"/>
        </w:tabs>
        <w:jc w:val="both"/>
        <w:rPr>
          <w:sz w:val="24"/>
          <w:lang/>
        </w:rPr>
      </w:pPr>
      <w:r w:rsidRPr="00AA328F">
        <w:rPr>
          <w:sz w:val="24"/>
          <w:lang/>
        </w:rPr>
        <w:tab/>
        <w:t>Термостат – 2 шт.</w:t>
      </w:r>
    </w:p>
    <w:p w:rsidR="00AA328F" w:rsidRPr="00AA328F" w:rsidRDefault="00AA328F" w:rsidP="00AA328F">
      <w:pPr>
        <w:tabs>
          <w:tab w:val="left" w:pos="0"/>
          <w:tab w:val="left" w:pos="1134"/>
        </w:tabs>
        <w:jc w:val="both"/>
        <w:rPr>
          <w:sz w:val="24"/>
          <w:lang/>
        </w:rPr>
      </w:pPr>
      <w:r w:rsidRPr="00AA328F">
        <w:rPr>
          <w:sz w:val="24"/>
          <w:lang/>
        </w:rPr>
        <w:tab/>
        <w:t>Приводной ремень вентилятора – 2 шт</w:t>
      </w:r>
    </w:p>
    <w:p w:rsidR="00AA328F" w:rsidRPr="00AA328F" w:rsidRDefault="00AA328F" w:rsidP="00AA328F">
      <w:pPr>
        <w:tabs>
          <w:tab w:val="left" w:pos="0"/>
          <w:tab w:val="left" w:pos="1134"/>
        </w:tabs>
        <w:jc w:val="both"/>
        <w:rPr>
          <w:sz w:val="24"/>
          <w:lang/>
        </w:rPr>
      </w:pPr>
      <w:r w:rsidRPr="00AA328F">
        <w:rPr>
          <w:sz w:val="24"/>
          <w:lang/>
        </w:rPr>
        <w:tab/>
        <w:t>Приводной ремень генератора – 2 шт.</w:t>
      </w:r>
    </w:p>
    <w:p w:rsidR="00AA328F" w:rsidRPr="00AA328F" w:rsidRDefault="00AA328F" w:rsidP="00AA328F">
      <w:pPr>
        <w:tabs>
          <w:tab w:val="left" w:pos="0"/>
          <w:tab w:val="left" w:pos="1134"/>
        </w:tabs>
        <w:jc w:val="both"/>
        <w:rPr>
          <w:sz w:val="24"/>
          <w:lang/>
        </w:rPr>
      </w:pPr>
      <w:r w:rsidRPr="00AA328F">
        <w:rPr>
          <w:sz w:val="24"/>
          <w:lang/>
        </w:rPr>
        <w:tab/>
        <w:t>Набор верхних прокладок – 1 шт.</w:t>
      </w:r>
    </w:p>
    <w:p w:rsidR="00AA328F" w:rsidRPr="00AA328F" w:rsidRDefault="00AA328F" w:rsidP="00AA328F">
      <w:pPr>
        <w:tabs>
          <w:tab w:val="left" w:pos="0"/>
          <w:tab w:val="left" w:pos="1134"/>
        </w:tabs>
        <w:jc w:val="both"/>
        <w:rPr>
          <w:sz w:val="24"/>
          <w:lang/>
        </w:rPr>
      </w:pPr>
      <w:r w:rsidRPr="00AA328F">
        <w:rPr>
          <w:sz w:val="24"/>
          <w:lang/>
        </w:rPr>
        <w:tab/>
        <w:t>Набор нижних прокладок – 1 шт.</w:t>
      </w:r>
    </w:p>
    <w:p w:rsidR="00AA328F" w:rsidRPr="00AA328F" w:rsidRDefault="00AA328F" w:rsidP="00AA328F">
      <w:pPr>
        <w:tabs>
          <w:tab w:val="left" w:pos="0"/>
          <w:tab w:val="left" w:pos="1134"/>
        </w:tabs>
        <w:jc w:val="both"/>
        <w:rPr>
          <w:sz w:val="24"/>
          <w:lang/>
        </w:rPr>
      </w:pPr>
      <w:r w:rsidRPr="00AA328F">
        <w:rPr>
          <w:sz w:val="24"/>
          <w:lang/>
        </w:rPr>
        <w:tab/>
        <w:t>Механизм натяжения ремня – 1 шт.</w:t>
      </w:r>
    </w:p>
    <w:p w:rsidR="00AA328F" w:rsidRPr="00AA328F" w:rsidRDefault="00AA328F" w:rsidP="00AA328F">
      <w:pPr>
        <w:tabs>
          <w:tab w:val="left" w:pos="0"/>
          <w:tab w:val="left" w:pos="1134"/>
        </w:tabs>
        <w:jc w:val="both"/>
        <w:rPr>
          <w:sz w:val="24"/>
          <w:lang/>
        </w:rPr>
      </w:pPr>
      <w:r w:rsidRPr="00AA328F">
        <w:rPr>
          <w:sz w:val="24"/>
          <w:lang/>
        </w:rPr>
        <w:tab/>
        <w:t>Датчик давления масла – 5 шт.</w:t>
      </w:r>
    </w:p>
    <w:p w:rsidR="00AA328F" w:rsidRPr="00AA328F" w:rsidRDefault="00AA328F" w:rsidP="00AA328F">
      <w:pPr>
        <w:tabs>
          <w:tab w:val="left" w:pos="0"/>
          <w:tab w:val="left" w:pos="1134"/>
        </w:tabs>
        <w:jc w:val="both"/>
        <w:rPr>
          <w:sz w:val="24"/>
          <w:lang/>
        </w:rPr>
      </w:pPr>
      <w:r w:rsidRPr="00AA328F">
        <w:rPr>
          <w:sz w:val="24"/>
          <w:lang/>
        </w:rPr>
        <w:tab/>
        <w:t>Датчик температуры охл. жидкости – 2 шт.</w:t>
      </w:r>
    </w:p>
    <w:p w:rsidR="00AA328F" w:rsidRPr="00AA328F" w:rsidRDefault="00AA328F" w:rsidP="00AA328F">
      <w:pPr>
        <w:tabs>
          <w:tab w:val="left" w:pos="0"/>
          <w:tab w:val="left" w:pos="1134"/>
        </w:tabs>
        <w:jc w:val="both"/>
        <w:rPr>
          <w:sz w:val="24"/>
          <w:lang/>
        </w:rPr>
      </w:pPr>
      <w:r w:rsidRPr="00AA328F">
        <w:rPr>
          <w:sz w:val="24"/>
          <w:lang/>
        </w:rPr>
        <w:tab/>
        <w:t>Магнитный датчик скорости – 1 шт.</w:t>
      </w:r>
    </w:p>
    <w:p w:rsidR="00AA328F" w:rsidRDefault="00AA328F" w:rsidP="00AA328F">
      <w:pPr>
        <w:tabs>
          <w:tab w:val="left" w:pos="567"/>
        </w:tabs>
        <w:jc w:val="both"/>
        <w:rPr>
          <w:snapToGrid w:val="0"/>
          <w:sz w:val="24"/>
          <w:szCs w:val="24"/>
        </w:rPr>
      </w:pPr>
      <w:r w:rsidRPr="00AA328F">
        <w:rPr>
          <w:snapToGrid w:val="0"/>
          <w:sz w:val="24"/>
          <w:szCs w:val="24"/>
        </w:rPr>
        <w:t xml:space="preserve">1.2.2. Настоящее техническое задание может изменяться и корректироваться на этапе разработки проектной и конструкторской документации по согласованию с Заказчиком. </w:t>
      </w:r>
    </w:p>
    <w:p w:rsidR="00AA328F" w:rsidRPr="00AA328F" w:rsidRDefault="00AA328F" w:rsidP="00AA328F">
      <w:pPr>
        <w:tabs>
          <w:tab w:val="left" w:pos="567"/>
        </w:tabs>
        <w:jc w:val="center"/>
        <w:rPr>
          <w:snapToGrid w:val="0"/>
          <w:sz w:val="24"/>
          <w:szCs w:val="24"/>
        </w:rPr>
      </w:pPr>
      <w:r w:rsidRPr="00AA328F">
        <w:rPr>
          <w:b/>
          <w:snapToGrid w:val="0"/>
          <w:sz w:val="24"/>
          <w:szCs w:val="24"/>
        </w:rPr>
        <w:t>1.3.Характеристики основных технических решений</w:t>
      </w:r>
      <w:r w:rsidRPr="00AA328F">
        <w:rPr>
          <w:b/>
          <w:snapToGrid w:val="0"/>
          <w:sz w:val="28"/>
          <w:szCs w:val="24"/>
        </w:rPr>
        <w:t>.</w:t>
      </w:r>
    </w:p>
    <w:p w:rsidR="00AA328F" w:rsidRPr="00AA328F" w:rsidRDefault="00AA328F" w:rsidP="00AA328F">
      <w:pPr>
        <w:tabs>
          <w:tab w:val="left" w:pos="567"/>
        </w:tabs>
        <w:jc w:val="both"/>
        <w:rPr>
          <w:snapToGrid w:val="0"/>
          <w:sz w:val="24"/>
        </w:rPr>
      </w:pPr>
      <w:r>
        <w:rPr>
          <w:snapToGrid w:val="0"/>
          <w:sz w:val="24"/>
        </w:rPr>
        <w:t xml:space="preserve">1.3.1. </w:t>
      </w:r>
      <w:r w:rsidRPr="00AA328F">
        <w:rPr>
          <w:snapToGrid w:val="0"/>
          <w:sz w:val="24"/>
        </w:rPr>
        <w:t xml:space="preserve">Дизель – генераторная установка должна быть предназначена для производства электрической энергии </w:t>
      </w:r>
      <w:r w:rsidRPr="00AA328F">
        <w:rPr>
          <w:sz w:val="24"/>
          <w:szCs w:val="24"/>
        </w:rPr>
        <w:t xml:space="preserve">в режиме </w:t>
      </w:r>
      <w:r w:rsidRPr="00AA328F">
        <w:rPr>
          <w:sz w:val="24"/>
          <w:szCs w:val="24"/>
          <w:lang w:val="en-US"/>
        </w:rPr>
        <w:t>PrimePower</w:t>
      </w:r>
      <w:r w:rsidRPr="00AA328F">
        <w:rPr>
          <w:sz w:val="24"/>
          <w:szCs w:val="24"/>
        </w:rPr>
        <w:t xml:space="preserve">.  </w:t>
      </w:r>
    </w:p>
    <w:p w:rsidR="00AA328F" w:rsidRPr="00AA328F" w:rsidRDefault="00AA328F" w:rsidP="00AA328F">
      <w:pPr>
        <w:ind w:firstLine="567"/>
        <w:jc w:val="both"/>
        <w:rPr>
          <w:rFonts w:ascii="Arial" w:hAnsi="Arial" w:cs="Arial"/>
          <w:snapToGrid w:val="0"/>
          <w:sz w:val="24"/>
          <w:szCs w:val="24"/>
        </w:rPr>
      </w:pPr>
      <w:r w:rsidRPr="00AA328F">
        <w:rPr>
          <w:snapToGrid w:val="0"/>
          <w:sz w:val="24"/>
        </w:rPr>
        <w:t xml:space="preserve">Основным генерирующим источником электрической энергии ДЭС-22 будет являться закупленные и смонтированные, </w:t>
      </w:r>
      <w:proofErr w:type="gramStart"/>
      <w:r w:rsidRPr="00AA328F">
        <w:rPr>
          <w:snapToGrid w:val="0"/>
          <w:sz w:val="24"/>
        </w:rPr>
        <w:t>согласно</w:t>
      </w:r>
      <w:proofErr w:type="gramEnd"/>
      <w:r w:rsidRPr="00AA328F">
        <w:rPr>
          <w:snapToGrid w:val="0"/>
          <w:sz w:val="24"/>
        </w:rPr>
        <w:t xml:space="preserve"> настоящего технического задания, две </w:t>
      </w:r>
      <w:r w:rsidRPr="00AA328F">
        <w:rPr>
          <w:snapToGrid w:val="0"/>
          <w:sz w:val="24"/>
          <w:szCs w:val="24"/>
        </w:rPr>
        <w:t xml:space="preserve">ДГУ марки </w:t>
      </w:r>
      <w:r w:rsidRPr="00AA328F">
        <w:rPr>
          <w:bCs/>
          <w:snapToGrid w:val="0"/>
          <w:sz w:val="24"/>
          <w:szCs w:val="24"/>
          <w:lang w:val="en-US"/>
        </w:rPr>
        <w:t>S</w:t>
      </w:r>
      <w:r w:rsidRPr="00AA328F">
        <w:rPr>
          <w:bCs/>
          <w:snapToGrid w:val="0"/>
          <w:sz w:val="24"/>
          <w:szCs w:val="24"/>
        </w:rPr>
        <w:t>110</w:t>
      </w:r>
      <w:r w:rsidRPr="00AA328F">
        <w:rPr>
          <w:bCs/>
          <w:snapToGrid w:val="0"/>
          <w:sz w:val="24"/>
          <w:szCs w:val="24"/>
          <w:lang w:val="en-US"/>
        </w:rPr>
        <w:t>HC</w:t>
      </w:r>
      <w:r w:rsidRPr="00AA328F">
        <w:rPr>
          <w:bCs/>
          <w:snapToGrid w:val="0"/>
          <w:sz w:val="24"/>
          <w:szCs w:val="24"/>
        </w:rPr>
        <w:t xml:space="preserve">, каждый </w:t>
      </w:r>
      <w:r w:rsidRPr="00AA328F">
        <w:rPr>
          <w:snapToGrid w:val="0"/>
          <w:sz w:val="24"/>
          <w:szCs w:val="24"/>
        </w:rPr>
        <w:t xml:space="preserve">номинальной мощностью 80 кВт и ранее установленным в 2012 году ДГУ </w:t>
      </w:r>
      <w:r w:rsidRPr="00AA328F">
        <w:rPr>
          <w:bCs/>
          <w:snapToGrid w:val="0"/>
          <w:sz w:val="24"/>
          <w:szCs w:val="24"/>
        </w:rPr>
        <w:t xml:space="preserve">марки </w:t>
      </w:r>
      <w:r w:rsidRPr="00AA328F">
        <w:rPr>
          <w:bCs/>
          <w:snapToGrid w:val="0"/>
          <w:sz w:val="24"/>
          <w:szCs w:val="24"/>
          <w:lang w:val="en-US"/>
        </w:rPr>
        <w:t>RK</w:t>
      </w:r>
      <w:r w:rsidRPr="00AA328F">
        <w:rPr>
          <w:bCs/>
          <w:snapToGrid w:val="0"/>
          <w:sz w:val="24"/>
          <w:szCs w:val="24"/>
        </w:rPr>
        <w:t>70</w:t>
      </w:r>
      <w:r w:rsidRPr="00AA328F">
        <w:rPr>
          <w:bCs/>
          <w:snapToGrid w:val="0"/>
          <w:sz w:val="24"/>
          <w:szCs w:val="24"/>
          <w:lang w:val="en-US"/>
        </w:rPr>
        <w:t>GF</w:t>
      </w:r>
      <w:r w:rsidRPr="00AA328F">
        <w:rPr>
          <w:snapToGrid w:val="0"/>
          <w:sz w:val="24"/>
        </w:rPr>
        <w:t xml:space="preserve">. Режим нейтрали ДГУ – глухозаземленный. Электрогенератор применить синхронный одноопорный с бесщеточной автоматической системой возбуждения, ротор – 4 полюса, соединение обмоток статора звезда с выведенным нулем, </w:t>
      </w:r>
      <w:r w:rsidRPr="00AA328F">
        <w:rPr>
          <w:snapToGrid w:val="0"/>
          <w:sz w:val="24"/>
          <w:szCs w:val="24"/>
        </w:rPr>
        <w:t xml:space="preserve">класс изоляции class H, исполнение по степени защиты IP23. </w:t>
      </w:r>
    </w:p>
    <w:p w:rsidR="00AA328F" w:rsidRPr="00AA328F" w:rsidRDefault="00AA328F" w:rsidP="00AA328F">
      <w:pPr>
        <w:tabs>
          <w:tab w:val="left" w:pos="567"/>
        </w:tabs>
        <w:jc w:val="both"/>
        <w:rPr>
          <w:snapToGrid w:val="0"/>
          <w:sz w:val="24"/>
        </w:rPr>
      </w:pPr>
      <w:r>
        <w:rPr>
          <w:snapToGrid w:val="0"/>
          <w:sz w:val="24"/>
        </w:rPr>
        <w:t xml:space="preserve">1.3.2. </w:t>
      </w:r>
      <w:r w:rsidRPr="00AA328F">
        <w:rPr>
          <w:snapToGrid w:val="0"/>
          <w:sz w:val="24"/>
        </w:rPr>
        <w:t xml:space="preserve">Дизель – генераторные установки должны </w:t>
      </w:r>
      <w:proofErr w:type="gramStart"/>
      <w:r w:rsidRPr="00AA328F">
        <w:rPr>
          <w:snapToGrid w:val="0"/>
          <w:sz w:val="24"/>
        </w:rPr>
        <w:t>представлять из себя</w:t>
      </w:r>
      <w:proofErr w:type="gramEnd"/>
      <w:r w:rsidRPr="00AA328F">
        <w:rPr>
          <w:snapToGrid w:val="0"/>
          <w:sz w:val="24"/>
        </w:rPr>
        <w:t xml:space="preserve"> готовые к эксплуатации автоматизированные изделия. Каждая ДГУ должна быть выполнена на общей жёсткой раме, на которой установлены, на антивибрационных подушках дизель, генератор, радиатор, блок управления ДГУ с электронной системой управления генератором на базе микропроцессорной панели «</w:t>
      </w:r>
      <w:r w:rsidRPr="00AA328F">
        <w:rPr>
          <w:snapToGrid w:val="0"/>
          <w:sz w:val="24"/>
          <w:lang w:val="en-US"/>
        </w:rPr>
        <w:t>ComApIG</w:t>
      </w:r>
      <w:r w:rsidRPr="00AA328F">
        <w:rPr>
          <w:snapToGrid w:val="0"/>
          <w:sz w:val="24"/>
        </w:rPr>
        <w:t>-</w:t>
      </w:r>
      <w:r w:rsidRPr="00AA328F">
        <w:rPr>
          <w:snapToGrid w:val="0"/>
          <w:sz w:val="24"/>
          <w:lang w:val="en-US"/>
        </w:rPr>
        <w:t>NT</w:t>
      </w:r>
      <w:r w:rsidRPr="00AA328F">
        <w:rPr>
          <w:snapToGrid w:val="0"/>
          <w:sz w:val="24"/>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AA328F">
        <w:rPr>
          <w:snapToGrid w:val="0"/>
          <w:sz w:val="24"/>
          <w:lang w:val="en-US"/>
        </w:rPr>
        <w:t>ABB</w:t>
      </w:r>
      <w:r w:rsidRPr="00AA328F">
        <w:rPr>
          <w:snapToGrid w:val="0"/>
          <w:sz w:val="24"/>
        </w:rPr>
        <w:t xml:space="preserve"> или аналог (</w:t>
      </w:r>
      <w:r w:rsidRPr="00AA328F">
        <w:rPr>
          <w:snapToGrid w:val="0"/>
          <w:sz w:val="24"/>
          <w:lang w:val="en-US"/>
        </w:rPr>
        <w:t>Siemens</w:t>
      </w:r>
      <w:r w:rsidRPr="00AA328F">
        <w:rPr>
          <w:snapToGrid w:val="0"/>
          <w:sz w:val="24"/>
        </w:rPr>
        <w:t>).</w:t>
      </w:r>
    </w:p>
    <w:p w:rsidR="00AA328F" w:rsidRPr="00AA328F" w:rsidRDefault="00AA328F" w:rsidP="00AA328F">
      <w:pPr>
        <w:tabs>
          <w:tab w:val="left" w:pos="567"/>
        </w:tabs>
        <w:jc w:val="both"/>
        <w:rPr>
          <w:snapToGrid w:val="0"/>
          <w:sz w:val="24"/>
        </w:rPr>
      </w:pPr>
      <w:r>
        <w:rPr>
          <w:snapToGrid w:val="0"/>
          <w:sz w:val="24"/>
        </w:rPr>
        <w:t xml:space="preserve">1.3.3. </w:t>
      </w:r>
      <w:r w:rsidRPr="00AA328F">
        <w:rPr>
          <w:snapToGrid w:val="0"/>
          <w:sz w:val="24"/>
        </w:rPr>
        <w:t>Соединение дизеля с генератором должно иметь жёсткое соединение или эластичную соединительную муфту.</w:t>
      </w:r>
    </w:p>
    <w:p w:rsidR="00AA328F" w:rsidRPr="00AA328F" w:rsidRDefault="00AA328F" w:rsidP="00AA328F">
      <w:pPr>
        <w:ind w:left="720" w:firstLine="720"/>
        <w:jc w:val="both"/>
        <w:rPr>
          <w:snapToGrid w:val="0"/>
          <w:sz w:val="24"/>
        </w:rPr>
      </w:pPr>
      <w:r w:rsidRPr="00AA328F">
        <w:rPr>
          <w:snapToGrid w:val="0"/>
          <w:sz w:val="24"/>
        </w:rPr>
        <w:t>Основные технические данные:</w:t>
      </w:r>
    </w:p>
    <w:p w:rsidR="00AA328F" w:rsidRPr="00AA328F" w:rsidRDefault="00AA328F" w:rsidP="00AA328F">
      <w:pPr>
        <w:ind w:left="720" w:firstLine="720"/>
        <w:jc w:val="both"/>
        <w:rPr>
          <w:snapToGrid w:val="0"/>
          <w:sz w:val="24"/>
        </w:rPr>
      </w:pPr>
      <w:r w:rsidRPr="00AA328F">
        <w:rPr>
          <w:snapToGrid w:val="0"/>
          <w:sz w:val="24"/>
        </w:rPr>
        <w:t>1. Номинальная мощность ДГУ – 80 кВт – 2 шт.</w:t>
      </w:r>
    </w:p>
    <w:p w:rsidR="00AA328F" w:rsidRPr="00AA328F" w:rsidRDefault="00AA328F" w:rsidP="00AA328F">
      <w:pPr>
        <w:ind w:left="720" w:firstLine="720"/>
        <w:jc w:val="both"/>
        <w:rPr>
          <w:snapToGrid w:val="0"/>
          <w:sz w:val="24"/>
        </w:rPr>
      </w:pPr>
      <w:r w:rsidRPr="00AA328F">
        <w:rPr>
          <w:snapToGrid w:val="0"/>
          <w:sz w:val="24"/>
        </w:rPr>
        <w:t>2. Номинальное выходное напряжение – 230/400В 50Гц.</w:t>
      </w:r>
    </w:p>
    <w:p w:rsidR="00AA328F" w:rsidRPr="00AA328F" w:rsidRDefault="00AA328F" w:rsidP="00AA328F">
      <w:pPr>
        <w:ind w:left="720" w:firstLine="720"/>
        <w:jc w:val="both"/>
        <w:rPr>
          <w:snapToGrid w:val="0"/>
          <w:sz w:val="24"/>
        </w:rPr>
      </w:pPr>
      <w:r w:rsidRPr="00AA328F">
        <w:rPr>
          <w:snapToGrid w:val="0"/>
          <w:sz w:val="24"/>
        </w:rPr>
        <w:t>3. Тип охлаждения – радиаторный.</w:t>
      </w:r>
    </w:p>
    <w:p w:rsidR="00AA328F" w:rsidRPr="00AA328F" w:rsidRDefault="00AA328F" w:rsidP="00AA328F">
      <w:pPr>
        <w:ind w:left="720" w:firstLine="720"/>
        <w:jc w:val="both"/>
        <w:rPr>
          <w:snapToGrid w:val="0"/>
          <w:sz w:val="24"/>
        </w:rPr>
      </w:pPr>
      <w:r w:rsidRPr="00AA328F">
        <w:rPr>
          <w:snapToGrid w:val="0"/>
          <w:sz w:val="24"/>
        </w:rPr>
        <w:t>4. Тип регулятора – электронный.</w:t>
      </w:r>
    </w:p>
    <w:p w:rsidR="00AA328F" w:rsidRPr="00AA328F" w:rsidRDefault="00AA328F" w:rsidP="00AA328F">
      <w:pPr>
        <w:ind w:left="720" w:firstLine="720"/>
        <w:jc w:val="both"/>
        <w:rPr>
          <w:snapToGrid w:val="0"/>
          <w:sz w:val="24"/>
        </w:rPr>
      </w:pPr>
      <w:r w:rsidRPr="00AA328F">
        <w:rPr>
          <w:snapToGrid w:val="0"/>
          <w:sz w:val="24"/>
        </w:rPr>
        <w:t>5. Способ запуска – электростартерный 24В, от аккумуляторных батарей.</w:t>
      </w:r>
    </w:p>
    <w:p w:rsidR="00AA328F" w:rsidRPr="00AA328F" w:rsidRDefault="00AA328F" w:rsidP="00AA328F">
      <w:pPr>
        <w:ind w:left="720" w:firstLine="720"/>
        <w:jc w:val="both"/>
        <w:rPr>
          <w:snapToGrid w:val="0"/>
          <w:sz w:val="24"/>
        </w:rPr>
      </w:pPr>
      <w:r w:rsidRPr="00AA328F">
        <w:rPr>
          <w:snapToGrid w:val="0"/>
          <w:sz w:val="24"/>
        </w:rPr>
        <w:t xml:space="preserve">6. Вид топлива – дизельное по ГОСТ.305-2013 (на примере марки топлива Л. работа ДГУ осуществляется на топливе марки Л. Е для тепловозных и судовых дизелей) или ГОСТ </w:t>
      </w:r>
      <w:proofErr w:type="gramStart"/>
      <w:r w:rsidRPr="00AA328F">
        <w:rPr>
          <w:snapToGrid w:val="0"/>
          <w:sz w:val="24"/>
        </w:rPr>
        <w:t>Р</w:t>
      </w:r>
      <w:proofErr w:type="gramEnd"/>
      <w:r w:rsidRPr="00AA328F">
        <w:rPr>
          <w:snapToGrid w:val="0"/>
          <w:sz w:val="24"/>
        </w:rPr>
        <w:t xml:space="preserve"> 52368-2005 «Топливо дизельное ЕВРО»</w:t>
      </w:r>
    </w:p>
    <w:p w:rsidR="00AA328F" w:rsidRPr="00AA328F" w:rsidRDefault="00AA328F" w:rsidP="00AA328F">
      <w:pPr>
        <w:tabs>
          <w:tab w:val="left" w:pos="567"/>
        </w:tabs>
        <w:jc w:val="center"/>
        <w:outlineLvl w:val="1"/>
        <w:rPr>
          <w:b/>
          <w:snapToGrid w:val="0"/>
          <w:sz w:val="28"/>
          <w:szCs w:val="32"/>
        </w:rPr>
      </w:pPr>
      <w:r>
        <w:rPr>
          <w:b/>
          <w:snapToGrid w:val="0"/>
          <w:sz w:val="24"/>
          <w:szCs w:val="24"/>
        </w:rPr>
        <w:t xml:space="preserve">2. </w:t>
      </w:r>
      <w:r w:rsidRPr="00AA328F">
        <w:rPr>
          <w:b/>
          <w:snapToGrid w:val="0"/>
          <w:sz w:val="24"/>
          <w:szCs w:val="24"/>
        </w:rPr>
        <w:t>Состав для дизель-генераторной установки на раме, как основной источник генерации</w:t>
      </w:r>
      <w:r w:rsidRPr="00AA328F">
        <w:rPr>
          <w:b/>
          <w:snapToGrid w:val="0"/>
          <w:sz w:val="28"/>
          <w:szCs w:val="32"/>
        </w:rPr>
        <w:t xml:space="preserve"> электрической энергии.</w:t>
      </w:r>
    </w:p>
    <w:p w:rsidR="00AA328F" w:rsidRPr="00AA328F" w:rsidRDefault="00AA328F" w:rsidP="00106E09">
      <w:pPr>
        <w:numPr>
          <w:ilvl w:val="1"/>
          <w:numId w:val="57"/>
        </w:numPr>
        <w:tabs>
          <w:tab w:val="left" w:pos="567"/>
        </w:tabs>
        <w:jc w:val="both"/>
        <w:rPr>
          <w:snapToGrid w:val="0"/>
          <w:sz w:val="24"/>
        </w:rPr>
      </w:pPr>
      <w:r w:rsidRPr="00AA328F">
        <w:rPr>
          <w:snapToGrid w:val="0"/>
          <w:sz w:val="24"/>
        </w:rPr>
        <w:t>Дизель-генераторная установка номинальной мощностью 80 кВт -2 шт. (характеристики).</w:t>
      </w:r>
    </w:p>
    <w:p w:rsidR="00AA328F" w:rsidRPr="00AA328F" w:rsidRDefault="00AA328F" w:rsidP="00106E09">
      <w:pPr>
        <w:numPr>
          <w:ilvl w:val="1"/>
          <w:numId w:val="57"/>
        </w:numPr>
        <w:tabs>
          <w:tab w:val="left" w:pos="567"/>
        </w:tabs>
        <w:jc w:val="both"/>
        <w:rPr>
          <w:snapToGrid w:val="0"/>
          <w:sz w:val="24"/>
        </w:rPr>
      </w:pPr>
      <w:r w:rsidRPr="00AA328F">
        <w:rPr>
          <w:snapToGrid w:val="0"/>
          <w:sz w:val="24"/>
          <w:szCs w:val="24"/>
        </w:rPr>
        <w:t xml:space="preserve"> Система управления ДГУ.</w:t>
      </w:r>
    </w:p>
    <w:p w:rsidR="00AA328F" w:rsidRPr="00AA328F" w:rsidRDefault="00AA328F" w:rsidP="00106E09">
      <w:pPr>
        <w:numPr>
          <w:ilvl w:val="1"/>
          <w:numId w:val="57"/>
        </w:numPr>
        <w:tabs>
          <w:tab w:val="left" w:pos="567"/>
        </w:tabs>
        <w:jc w:val="both"/>
        <w:rPr>
          <w:snapToGrid w:val="0"/>
          <w:sz w:val="24"/>
        </w:rPr>
      </w:pPr>
      <w:r w:rsidRPr="00AA328F">
        <w:rPr>
          <w:snapToGrid w:val="0"/>
          <w:sz w:val="24"/>
        </w:rPr>
        <w:t xml:space="preserve"> Система подачи дизельного топлива ДГУ.</w:t>
      </w:r>
    </w:p>
    <w:p w:rsidR="00AA328F" w:rsidRPr="00AA328F" w:rsidRDefault="00AA328F" w:rsidP="00106E09">
      <w:pPr>
        <w:numPr>
          <w:ilvl w:val="1"/>
          <w:numId w:val="57"/>
        </w:numPr>
        <w:tabs>
          <w:tab w:val="left" w:pos="567"/>
        </w:tabs>
        <w:jc w:val="both"/>
        <w:rPr>
          <w:snapToGrid w:val="0"/>
          <w:sz w:val="24"/>
        </w:rPr>
      </w:pPr>
      <w:r w:rsidRPr="00AA328F">
        <w:rPr>
          <w:snapToGrid w:val="0"/>
          <w:sz w:val="24"/>
        </w:rPr>
        <w:t xml:space="preserve"> Масляная система ДГУ.</w:t>
      </w:r>
    </w:p>
    <w:p w:rsidR="00AA328F" w:rsidRPr="00AA328F" w:rsidRDefault="00AA328F" w:rsidP="00106E09">
      <w:pPr>
        <w:numPr>
          <w:ilvl w:val="1"/>
          <w:numId w:val="57"/>
        </w:numPr>
        <w:tabs>
          <w:tab w:val="left" w:pos="567"/>
        </w:tabs>
        <w:jc w:val="both"/>
        <w:rPr>
          <w:snapToGrid w:val="0"/>
          <w:sz w:val="24"/>
        </w:rPr>
      </w:pPr>
      <w:r w:rsidRPr="00AA328F">
        <w:rPr>
          <w:snapToGrid w:val="0"/>
          <w:sz w:val="24"/>
        </w:rPr>
        <w:t xml:space="preserve"> Система охлаждения ДГУ.</w:t>
      </w:r>
    </w:p>
    <w:p w:rsidR="00AA328F" w:rsidRPr="00AA328F" w:rsidRDefault="00AA328F" w:rsidP="00106E09">
      <w:pPr>
        <w:numPr>
          <w:ilvl w:val="1"/>
          <w:numId w:val="57"/>
        </w:numPr>
        <w:tabs>
          <w:tab w:val="left" w:pos="567"/>
        </w:tabs>
        <w:jc w:val="both"/>
        <w:rPr>
          <w:snapToGrid w:val="0"/>
          <w:sz w:val="24"/>
        </w:rPr>
      </w:pPr>
      <w:r w:rsidRPr="00AA328F">
        <w:rPr>
          <w:snapToGrid w:val="0"/>
          <w:sz w:val="24"/>
        </w:rPr>
        <w:t xml:space="preserve"> Система запуска ДГУ.</w:t>
      </w:r>
    </w:p>
    <w:p w:rsidR="00AA328F" w:rsidRPr="00AA328F" w:rsidRDefault="00AA328F" w:rsidP="00106E09">
      <w:pPr>
        <w:numPr>
          <w:ilvl w:val="1"/>
          <w:numId w:val="57"/>
        </w:numPr>
        <w:tabs>
          <w:tab w:val="left" w:pos="567"/>
        </w:tabs>
        <w:jc w:val="both"/>
        <w:rPr>
          <w:snapToGrid w:val="0"/>
          <w:sz w:val="24"/>
        </w:rPr>
      </w:pPr>
      <w:r w:rsidRPr="00AA328F">
        <w:rPr>
          <w:snapToGrid w:val="0"/>
          <w:sz w:val="24"/>
        </w:rPr>
        <w:t xml:space="preserve"> Система выпуска отработавших газов ДГУ.</w:t>
      </w:r>
    </w:p>
    <w:p w:rsidR="00AA328F" w:rsidRPr="00AA328F" w:rsidRDefault="00AA328F" w:rsidP="00106E09">
      <w:pPr>
        <w:numPr>
          <w:ilvl w:val="1"/>
          <w:numId w:val="57"/>
        </w:numPr>
        <w:tabs>
          <w:tab w:val="left" w:pos="567"/>
        </w:tabs>
        <w:jc w:val="both"/>
        <w:rPr>
          <w:snapToGrid w:val="0"/>
          <w:sz w:val="24"/>
        </w:rPr>
      </w:pPr>
      <w:r w:rsidRPr="00AA328F">
        <w:rPr>
          <w:snapToGrid w:val="0"/>
          <w:sz w:val="24"/>
        </w:rPr>
        <w:t xml:space="preserve"> Система аварийной световой и звуковой сигнализации ДГУ.</w:t>
      </w:r>
    </w:p>
    <w:p w:rsidR="00AA328F" w:rsidRPr="00AA328F" w:rsidRDefault="00AA328F" w:rsidP="00AA328F">
      <w:pPr>
        <w:tabs>
          <w:tab w:val="left" w:pos="0"/>
        </w:tabs>
        <w:jc w:val="both"/>
        <w:rPr>
          <w:snapToGrid w:val="0"/>
          <w:sz w:val="24"/>
        </w:rPr>
      </w:pPr>
    </w:p>
    <w:p w:rsidR="00AA328F" w:rsidRPr="00AA328F" w:rsidRDefault="00AA328F" w:rsidP="00AA328F">
      <w:pPr>
        <w:tabs>
          <w:tab w:val="left" w:pos="0"/>
        </w:tabs>
        <w:jc w:val="center"/>
        <w:rPr>
          <w:b/>
          <w:snapToGrid w:val="0"/>
          <w:sz w:val="24"/>
        </w:rPr>
      </w:pPr>
      <w:proofErr w:type="gramStart"/>
      <w:r w:rsidRPr="00AA328F">
        <w:rPr>
          <w:b/>
          <w:snapToGrid w:val="0"/>
          <w:sz w:val="24"/>
          <w:szCs w:val="24"/>
        </w:rPr>
        <w:t>2.1.</w:t>
      </w:r>
      <w:r w:rsidRPr="00AA328F">
        <w:rPr>
          <w:b/>
          <w:snapToGrid w:val="0"/>
          <w:sz w:val="24"/>
        </w:rPr>
        <w:t>Основные параметры, характеристики и требования к дизель-генераторной установки номинальной мощностью 80 кВт, на раме (которые должны указываться поставщиком в коммерческом предложении), как основной источник электрической энергии.</w:t>
      </w:r>
      <w:proofErr w:type="gramEnd"/>
    </w:p>
    <w:p w:rsidR="00AA328F" w:rsidRPr="00AA328F" w:rsidRDefault="00AA328F" w:rsidP="00AA328F">
      <w:pPr>
        <w:tabs>
          <w:tab w:val="left" w:pos="0"/>
        </w:tabs>
        <w:jc w:val="center"/>
        <w:rPr>
          <w:b/>
          <w:snapToGrid w:val="0"/>
          <w:sz w:val="24"/>
        </w:rPr>
      </w:pPr>
    </w:p>
    <w:p w:rsidR="00AA328F" w:rsidRPr="00AA328F" w:rsidRDefault="00AA328F" w:rsidP="00AA328F">
      <w:pPr>
        <w:tabs>
          <w:tab w:val="left" w:pos="0"/>
        </w:tabs>
        <w:jc w:val="right"/>
        <w:rPr>
          <w:b/>
          <w:snapToGrid w:val="0"/>
          <w:sz w:val="24"/>
          <w:szCs w:val="24"/>
        </w:rPr>
      </w:pPr>
      <w:r w:rsidRPr="00AA328F">
        <w:rPr>
          <w:b/>
          <w:snapToGrid w:val="0"/>
          <w:sz w:val="24"/>
          <w:szCs w:val="24"/>
        </w:rPr>
        <w:t xml:space="preserve">Таблица 1. </w:t>
      </w:r>
    </w:p>
    <w:tbl>
      <w:tblPr>
        <w:tblW w:w="10490" w:type="dxa"/>
        <w:tblInd w:w="40" w:type="dxa"/>
        <w:tblLayout w:type="fixed"/>
        <w:tblCellMar>
          <w:left w:w="40" w:type="dxa"/>
          <w:right w:w="40" w:type="dxa"/>
        </w:tblCellMar>
        <w:tblLook w:val="0000"/>
      </w:tblPr>
      <w:tblGrid>
        <w:gridCol w:w="1085"/>
        <w:gridCol w:w="6286"/>
        <w:gridCol w:w="994"/>
        <w:gridCol w:w="2125"/>
      </w:tblGrid>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suppressAutoHyphens/>
              <w:ind w:firstLine="567"/>
              <w:jc w:val="both"/>
              <w:rPr>
                <w:snapToGrid w:val="0"/>
                <w:sz w:val="28"/>
                <w:lang w:eastAsia="ar-SA"/>
              </w:rPr>
            </w:pPr>
            <w:r w:rsidRPr="00AA328F">
              <w:rPr>
                <w:snapToGrid w:val="0"/>
                <w:sz w:val="28"/>
                <w:lang w:eastAsia="ar-SA"/>
              </w:rPr>
              <w:t>№</w:t>
            </w:r>
          </w:p>
          <w:p w:rsidR="00AA328F" w:rsidRPr="00AA328F" w:rsidRDefault="00AA328F" w:rsidP="00AA328F">
            <w:pPr>
              <w:autoSpaceDE w:val="0"/>
              <w:autoSpaceDN w:val="0"/>
              <w:adjustRightInd w:val="0"/>
              <w:jc w:val="center"/>
              <w:rPr>
                <w:spacing w:val="-10"/>
                <w:sz w:val="24"/>
                <w:szCs w:val="24"/>
              </w:rPr>
            </w:pPr>
            <w:proofErr w:type="gramStart"/>
            <w:r w:rsidRPr="00AA328F">
              <w:rPr>
                <w:sz w:val="24"/>
                <w:szCs w:val="24"/>
                <w:lang w:eastAsia="ar-SA"/>
              </w:rPr>
              <w:t>п</w:t>
            </w:r>
            <w:proofErr w:type="gramEnd"/>
            <w:r w:rsidRPr="00AA328F">
              <w:rPr>
                <w:sz w:val="24"/>
                <w:szCs w:val="24"/>
                <w:lang w:eastAsia="ar-SA"/>
              </w:rPr>
              <w:t>/п</w:t>
            </w:r>
          </w:p>
        </w:tc>
        <w:tc>
          <w:tcPr>
            <w:tcW w:w="6286"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z w:val="24"/>
                <w:szCs w:val="22"/>
              </w:rPr>
            </w:pPr>
            <w:r w:rsidRPr="00AA328F">
              <w:rPr>
                <w:sz w:val="24"/>
                <w:szCs w:val="22"/>
              </w:rPr>
              <w:t>Наименование характеристик</w:t>
            </w:r>
          </w:p>
        </w:tc>
        <w:tc>
          <w:tcPr>
            <w:tcW w:w="994"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z w:val="24"/>
                <w:szCs w:val="22"/>
              </w:rPr>
            </w:pPr>
            <w:r w:rsidRPr="00AA328F">
              <w:rPr>
                <w:sz w:val="24"/>
                <w:szCs w:val="22"/>
              </w:rPr>
              <w:t>Ед.</w:t>
            </w:r>
          </w:p>
          <w:p w:rsidR="00AA328F" w:rsidRPr="00AA328F" w:rsidRDefault="00AA328F" w:rsidP="00AA328F">
            <w:pPr>
              <w:autoSpaceDE w:val="0"/>
              <w:autoSpaceDN w:val="0"/>
              <w:adjustRightInd w:val="0"/>
              <w:jc w:val="center"/>
              <w:rPr>
                <w:sz w:val="24"/>
                <w:szCs w:val="22"/>
              </w:rPr>
            </w:pPr>
            <w:r w:rsidRPr="00AA328F">
              <w:rPr>
                <w:sz w:val="24"/>
                <w:szCs w:val="22"/>
              </w:rPr>
              <w:t>Изм.</w:t>
            </w:r>
          </w:p>
        </w:tc>
        <w:tc>
          <w:tcPr>
            <w:tcW w:w="212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Значение</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4"/>
              </w:rPr>
            </w:pPr>
            <w:r w:rsidRPr="00AA328F">
              <w:rPr>
                <w:sz w:val="24"/>
                <w:szCs w:val="24"/>
              </w:rPr>
              <w:t>Тип двигателя (марка и модель)</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2"/>
                <w:szCs w:val="22"/>
                <w:lang w:val="en-US"/>
              </w:rPr>
            </w:pPr>
            <w:r w:rsidRPr="00AA328F">
              <w:rPr>
                <w:bCs/>
                <w:sz w:val="22"/>
                <w:szCs w:val="22"/>
                <w:lang w:val="en-US"/>
              </w:rPr>
              <w:t>Cummins</w:t>
            </w:r>
            <w:r w:rsidRPr="00AA328F">
              <w:rPr>
                <w:sz w:val="22"/>
                <w:szCs w:val="22"/>
              </w:rPr>
              <w:t>6</w:t>
            </w:r>
            <w:r w:rsidRPr="00AA328F">
              <w:rPr>
                <w:sz w:val="22"/>
                <w:szCs w:val="22"/>
                <w:lang w:val="en-US"/>
              </w:rPr>
              <w:t>BT</w:t>
            </w:r>
            <w:r w:rsidRPr="00AA328F">
              <w:rPr>
                <w:sz w:val="22"/>
                <w:szCs w:val="22"/>
              </w:rPr>
              <w:t xml:space="preserve"> 5.9-</w:t>
            </w:r>
            <w:r w:rsidRPr="00AA328F">
              <w:rPr>
                <w:sz w:val="22"/>
                <w:szCs w:val="22"/>
                <w:lang w:val="en-US"/>
              </w:rPr>
              <w:t>G</w:t>
            </w:r>
            <w:r w:rsidRPr="00AA328F">
              <w:rPr>
                <w:sz w:val="22"/>
                <w:szCs w:val="22"/>
              </w:rPr>
              <w:t>2</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4"/>
              </w:rPr>
            </w:pPr>
            <w:r w:rsidRPr="00AA328F">
              <w:rPr>
                <w:sz w:val="24"/>
                <w:szCs w:val="24"/>
              </w:rPr>
              <w:t>Тип генератора (модель)</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2"/>
                <w:szCs w:val="22"/>
                <w:lang w:val="en-US"/>
              </w:rPr>
            </w:pPr>
            <w:r w:rsidRPr="00AA328F">
              <w:rPr>
                <w:spacing w:val="-10"/>
                <w:sz w:val="22"/>
                <w:szCs w:val="22"/>
              </w:rPr>
              <w:t>Stamford</w:t>
            </w:r>
            <w:r w:rsidRPr="00AA328F">
              <w:rPr>
                <w:sz w:val="22"/>
                <w:szCs w:val="22"/>
                <w:lang w:val="en-US"/>
              </w:rPr>
              <w:t>UC.I274С</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3.</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4"/>
              </w:rPr>
            </w:pPr>
            <w:r w:rsidRPr="00AA328F">
              <w:rPr>
                <w:sz w:val="24"/>
                <w:szCs w:val="24"/>
              </w:rPr>
              <w:t>Номинальная мощность двигателя (</w:t>
            </w:r>
            <w:r w:rsidRPr="00AA328F">
              <w:rPr>
                <w:sz w:val="24"/>
                <w:szCs w:val="24"/>
                <w:lang w:val="en-US"/>
              </w:rPr>
              <w:t>PrimePower</w:t>
            </w:r>
            <w:r w:rsidRPr="00AA328F">
              <w:rPr>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кВт</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80</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4.</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4"/>
              </w:rPr>
            </w:pPr>
            <w:r w:rsidRPr="00AA328F">
              <w:rPr>
                <w:sz w:val="24"/>
                <w:szCs w:val="24"/>
              </w:rPr>
              <w:t>Номинальное напряжение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В</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suppressAutoHyphens/>
              <w:jc w:val="center"/>
              <w:rPr>
                <w:snapToGrid w:val="0"/>
                <w:sz w:val="24"/>
                <w:szCs w:val="24"/>
                <w:lang w:val="en-US" w:eastAsia="ar-SA"/>
              </w:rPr>
            </w:pPr>
            <w:r w:rsidRPr="00AA328F">
              <w:rPr>
                <w:snapToGrid w:val="0"/>
                <w:sz w:val="24"/>
                <w:szCs w:val="24"/>
                <w:lang w:eastAsia="ar-SA"/>
              </w:rPr>
              <w:t>400</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5.</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4"/>
              </w:rPr>
            </w:pPr>
            <w:r w:rsidRPr="00AA328F">
              <w:rPr>
                <w:sz w:val="24"/>
                <w:szCs w:val="24"/>
              </w:rPr>
              <w:t>Номинальная частота вращения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proofErr w:type="gramStart"/>
            <w:r w:rsidRPr="00AA328F">
              <w:rPr>
                <w:sz w:val="24"/>
                <w:szCs w:val="24"/>
              </w:rPr>
              <w:t>об</w:t>
            </w:r>
            <w:proofErr w:type="gramEnd"/>
            <w:r w:rsidRPr="00AA328F">
              <w:rPr>
                <w:sz w:val="24"/>
                <w:szCs w:val="24"/>
              </w:rPr>
              <w:t>/мин</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suppressAutoHyphens/>
              <w:jc w:val="center"/>
              <w:rPr>
                <w:snapToGrid w:val="0"/>
                <w:sz w:val="24"/>
                <w:szCs w:val="24"/>
                <w:lang w:eastAsia="ar-SA"/>
              </w:rPr>
            </w:pPr>
            <w:r w:rsidRPr="00AA328F">
              <w:rPr>
                <w:snapToGrid w:val="0"/>
                <w:sz w:val="24"/>
                <w:szCs w:val="24"/>
                <w:lang w:eastAsia="ar-SA"/>
              </w:rPr>
              <w:t>1500</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z w:val="24"/>
                <w:szCs w:val="22"/>
              </w:rPr>
            </w:pPr>
            <w:r w:rsidRPr="00AA328F">
              <w:rPr>
                <w:sz w:val="24"/>
                <w:szCs w:val="22"/>
              </w:rPr>
              <w:t>6</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4"/>
              </w:rPr>
            </w:pPr>
            <w:r w:rsidRPr="00AA328F">
              <w:rPr>
                <w:sz w:val="24"/>
                <w:szCs w:val="24"/>
              </w:rPr>
              <w:t>Род тока</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suppressAutoHyphens/>
              <w:jc w:val="center"/>
              <w:rPr>
                <w:snapToGrid w:val="0"/>
                <w:sz w:val="24"/>
                <w:szCs w:val="24"/>
                <w:lang w:eastAsia="ar-SA"/>
              </w:rPr>
            </w:pPr>
            <w:r w:rsidRPr="00AA328F">
              <w:rPr>
                <w:snapToGrid w:val="0"/>
                <w:sz w:val="24"/>
                <w:szCs w:val="24"/>
                <w:lang w:eastAsia="ar-SA"/>
              </w:rPr>
              <w:t>Трехфазный переменный</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7.</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4"/>
              </w:rPr>
            </w:pPr>
            <w:r w:rsidRPr="00AA328F">
              <w:rPr>
                <w:sz w:val="24"/>
                <w:szCs w:val="24"/>
              </w:rPr>
              <w:t>Номинальная частота тока</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Гц</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suppressAutoHyphens/>
              <w:jc w:val="center"/>
              <w:rPr>
                <w:snapToGrid w:val="0"/>
                <w:sz w:val="24"/>
                <w:szCs w:val="24"/>
                <w:lang w:eastAsia="ar-SA"/>
              </w:rPr>
            </w:pPr>
            <w:r w:rsidRPr="00AA328F">
              <w:rPr>
                <w:snapToGrid w:val="0"/>
                <w:sz w:val="24"/>
                <w:szCs w:val="24"/>
                <w:lang w:eastAsia="ar-SA"/>
              </w:rPr>
              <w:t>50</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8.</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4"/>
              </w:rPr>
            </w:pPr>
            <w:r w:rsidRPr="00AA328F">
              <w:rPr>
                <w:sz w:val="24"/>
                <w:szCs w:val="24"/>
              </w:rPr>
              <w:t>Режим нейтрали</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widowControl w:val="0"/>
              <w:suppressAutoHyphens/>
              <w:jc w:val="center"/>
              <w:rPr>
                <w:sz w:val="24"/>
                <w:szCs w:val="24"/>
                <w:lang w:eastAsia="ar-SA"/>
              </w:rPr>
            </w:pPr>
            <w:r w:rsidRPr="00AA328F">
              <w:rPr>
                <w:sz w:val="24"/>
                <w:szCs w:val="24"/>
                <w:lang w:eastAsia="ar-SA"/>
              </w:rPr>
              <w:t>глухозаземленная</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9</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4"/>
              </w:rPr>
            </w:pPr>
            <w:r w:rsidRPr="00AA328F">
              <w:rPr>
                <w:sz w:val="24"/>
                <w:szCs w:val="24"/>
              </w:rPr>
              <w:t>Система запуска</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widowControl w:val="0"/>
              <w:suppressAutoHyphens/>
              <w:jc w:val="center"/>
              <w:rPr>
                <w:sz w:val="24"/>
                <w:szCs w:val="24"/>
                <w:lang w:eastAsia="ar-SA"/>
              </w:rPr>
            </w:pPr>
            <w:r w:rsidRPr="00AA328F">
              <w:rPr>
                <w:sz w:val="24"/>
                <w:szCs w:val="24"/>
                <w:lang w:eastAsia="ar-SA"/>
              </w:rPr>
              <w:t>электростартерная</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10.</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4"/>
              </w:rPr>
            </w:pPr>
            <w:r w:rsidRPr="00AA328F">
              <w:rPr>
                <w:sz w:val="24"/>
                <w:szCs w:val="24"/>
              </w:rPr>
              <w:t>Время пуска и приема нагрузки из прогретого состояния,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с</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35</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11.</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spacing w:line="274" w:lineRule="exact"/>
              <w:ind w:firstLine="10"/>
              <w:rPr>
                <w:sz w:val="24"/>
                <w:szCs w:val="22"/>
              </w:rPr>
            </w:pPr>
            <w:r w:rsidRPr="00AA328F">
              <w:rPr>
                <w:sz w:val="24"/>
                <w:szCs w:val="22"/>
              </w:rPr>
              <w:t>Минимальная температура охлаждающей жидкости и масла при пуске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°С</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4</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12.</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 xml:space="preserve">Потребление топлива при </w:t>
            </w:r>
            <w:r w:rsidRPr="00AA328F">
              <w:rPr>
                <w:spacing w:val="-10"/>
                <w:sz w:val="24"/>
                <w:szCs w:val="24"/>
              </w:rPr>
              <w:t xml:space="preserve">100% </w:t>
            </w:r>
            <w:r w:rsidRPr="00AA328F">
              <w:rPr>
                <w:sz w:val="24"/>
                <w:szCs w:val="2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гр/кВт</w:t>
            </w:r>
            <w:proofErr w:type="gramStart"/>
            <w:r w:rsidRPr="00AA328F">
              <w:rPr>
                <w:sz w:val="24"/>
                <w:szCs w:val="24"/>
              </w:rPr>
              <w:t>.ч</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216</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13.</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 xml:space="preserve">Потребление топлива при </w:t>
            </w:r>
            <w:r w:rsidRPr="00AA328F">
              <w:rPr>
                <w:spacing w:val="-10"/>
                <w:sz w:val="24"/>
                <w:szCs w:val="24"/>
              </w:rPr>
              <w:t xml:space="preserve">75% </w:t>
            </w:r>
            <w:r w:rsidRPr="00AA328F">
              <w:rPr>
                <w:sz w:val="24"/>
                <w:szCs w:val="2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spacing w:line="360" w:lineRule="auto"/>
              <w:jc w:val="center"/>
              <w:rPr>
                <w:snapToGrid w:val="0"/>
                <w:sz w:val="24"/>
                <w:szCs w:val="24"/>
              </w:rPr>
            </w:pPr>
            <w:r w:rsidRPr="00AA328F">
              <w:rPr>
                <w:snapToGrid w:val="0"/>
                <w:sz w:val="24"/>
                <w:szCs w:val="24"/>
              </w:rPr>
              <w:t>гр/кВт</w:t>
            </w:r>
            <w:proofErr w:type="gramStart"/>
            <w:r w:rsidRPr="00AA328F">
              <w:rPr>
                <w:snapToGrid w:val="0"/>
                <w:sz w:val="24"/>
                <w:szCs w:val="24"/>
              </w:rPr>
              <w:t>.ч</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217</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14.</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 xml:space="preserve">Потребление топлива при </w:t>
            </w:r>
            <w:r w:rsidRPr="00AA328F">
              <w:rPr>
                <w:spacing w:val="-10"/>
                <w:sz w:val="24"/>
                <w:szCs w:val="24"/>
              </w:rPr>
              <w:t xml:space="preserve">50% </w:t>
            </w:r>
            <w:r w:rsidRPr="00AA328F">
              <w:rPr>
                <w:sz w:val="24"/>
                <w:szCs w:val="22"/>
              </w:rPr>
              <w:t>нагрузке (длительное)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spacing w:line="360" w:lineRule="auto"/>
              <w:jc w:val="center"/>
              <w:rPr>
                <w:snapToGrid w:val="0"/>
                <w:sz w:val="24"/>
                <w:szCs w:val="24"/>
              </w:rPr>
            </w:pPr>
            <w:r w:rsidRPr="00AA328F">
              <w:rPr>
                <w:snapToGrid w:val="0"/>
                <w:sz w:val="24"/>
                <w:szCs w:val="24"/>
              </w:rPr>
              <w:t>гр/кВт</w:t>
            </w:r>
            <w:proofErr w:type="gramStart"/>
            <w:r w:rsidRPr="00AA328F">
              <w:rPr>
                <w:snapToGrid w:val="0"/>
                <w:sz w:val="24"/>
                <w:szCs w:val="24"/>
              </w:rPr>
              <w:t>.ч</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218</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15.</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Расположение цилиндров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lang w:eastAsia="en-US"/>
              </w:rPr>
            </w:pPr>
            <w:r w:rsidRPr="00AA328F">
              <w:rPr>
                <w:sz w:val="24"/>
                <w:szCs w:val="24"/>
                <w:lang w:eastAsia="en-US"/>
              </w:rPr>
              <w:t>Рядное</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16.</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Количество цилиндров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шт.</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6</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17.</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Рабочий объем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л</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5,9</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18.</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Степень сжатия</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17.5:1</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19.</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Емкость масляной системы двигателя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л</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17</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20.</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Емкость системы охлаждения двигателя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л</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25</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21.</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Система воздухоснабжения двигателя</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spacing w:line="278" w:lineRule="exact"/>
              <w:jc w:val="center"/>
              <w:rPr>
                <w:sz w:val="24"/>
                <w:szCs w:val="24"/>
              </w:rPr>
            </w:pPr>
            <w:r w:rsidRPr="00AA328F">
              <w:rPr>
                <w:sz w:val="24"/>
                <w:szCs w:val="24"/>
              </w:rPr>
              <w:t>турбированное</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22.</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Поток воздуха на сгорание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spacing w:line="360" w:lineRule="auto"/>
              <w:jc w:val="center"/>
              <w:rPr>
                <w:snapToGrid w:val="0"/>
                <w:sz w:val="24"/>
                <w:szCs w:val="24"/>
              </w:rPr>
            </w:pPr>
            <w:r w:rsidRPr="00AA328F">
              <w:rPr>
                <w:snapToGrid w:val="0"/>
                <w:sz w:val="24"/>
                <w:szCs w:val="24"/>
              </w:rPr>
              <w:t>мЗ/мин</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6,5</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23.</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 xml:space="preserve">Поток воздуха на радиатор </w:t>
            </w:r>
            <w:r w:rsidRPr="00AA328F">
              <w:rPr>
                <w:spacing w:val="-10"/>
                <w:sz w:val="24"/>
                <w:szCs w:val="24"/>
              </w:rPr>
              <w:t xml:space="preserve">(40 </w:t>
            </w:r>
            <w:r w:rsidRPr="00AA328F">
              <w:rPr>
                <w:sz w:val="24"/>
                <w:szCs w:val="22"/>
              </w:rPr>
              <w:t>°С)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spacing w:line="360" w:lineRule="auto"/>
              <w:jc w:val="center"/>
              <w:rPr>
                <w:snapToGrid w:val="0"/>
                <w:sz w:val="24"/>
                <w:szCs w:val="24"/>
              </w:rPr>
            </w:pPr>
            <w:r w:rsidRPr="00AA328F">
              <w:rPr>
                <w:snapToGrid w:val="0"/>
                <w:sz w:val="24"/>
                <w:szCs w:val="24"/>
              </w:rPr>
              <w:t>мЗ/мин</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160</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24.</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Температура выхлопных газов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z w:val="24"/>
                <w:szCs w:val="22"/>
              </w:rPr>
              <w:t>°С</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570</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25.</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Поток выхлопных газов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мЗ/мин</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17</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26.</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4"/>
              </w:rPr>
              <w:t>Расход масла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гр/кВт</w:t>
            </w:r>
            <w:proofErr w:type="gramStart"/>
            <w:r w:rsidRPr="00AA328F">
              <w:rPr>
                <w:sz w:val="24"/>
                <w:szCs w:val="24"/>
              </w:rPr>
              <w:t>.ч</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5</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27.</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rPr>
            </w:pPr>
            <w:r w:rsidRPr="00AA328F">
              <w:rPr>
                <w:sz w:val="24"/>
              </w:rPr>
              <w:t>Максимальное противодавление выхлопных газов</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lang w:val="en-US"/>
              </w:rPr>
            </w:pPr>
            <w:proofErr w:type="gramStart"/>
            <w:r w:rsidRPr="00AA328F">
              <w:rPr>
                <w:sz w:val="24"/>
              </w:rPr>
              <w:t>к</w:t>
            </w:r>
            <w:proofErr w:type="gramEnd"/>
            <w:r w:rsidRPr="00AA328F">
              <w:rPr>
                <w:sz w:val="24"/>
                <w:lang w:val="en-US"/>
              </w:rPr>
              <w:t>Pa</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10</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28.</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rPr>
            </w:pPr>
            <w:r w:rsidRPr="00AA328F">
              <w:rPr>
                <w:sz w:val="24"/>
              </w:rPr>
              <w:t>Максимальная температура охлаждающей жидкости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rPr>
            </w:pPr>
            <w:r w:rsidRPr="00AA328F">
              <w:rPr>
                <w:sz w:val="24"/>
              </w:rPr>
              <w:t>°С</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105</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29.</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rPr>
            </w:pPr>
            <w:r w:rsidRPr="00AA328F">
              <w:rPr>
                <w:sz w:val="24"/>
              </w:rPr>
              <w:t>Модель микропроцессорного контроллера на ДГУ</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rPr>
            </w:pPr>
            <w:r w:rsidRPr="00AA328F">
              <w:rPr>
                <w:sz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pacing w:val="-10"/>
                <w:sz w:val="24"/>
                <w:szCs w:val="24"/>
              </w:rPr>
            </w:pPr>
            <w:r w:rsidRPr="00AA328F">
              <w:rPr>
                <w:snapToGrid w:val="0"/>
                <w:sz w:val="24"/>
                <w:lang w:val="en-US"/>
              </w:rPr>
              <w:t>ComApIG</w:t>
            </w:r>
            <w:r w:rsidRPr="00AA328F">
              <w:rPr>
                <w:snapToGrid w:val="0"/>
                <w:sz w:val="24"/>
              </w:rPr>
              <w:t>-</w:t>
            </w:r>
            <w:r w:rsidRPr="00AA328F">
              <w:rPr>
                <w:snapToGrid w:val="0"/>
                <w:sz w:val="24"/>
                <w:lang w:val="en-US"/>
              </w:rPr>
              <w:t>NT</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30.</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b/>
                <w:sz w:val="24"/>
              </w:rPr>
            </w:pPr>
            <w:r w:rsidRPr="00AA328F">
              <w:rPr>
                <w:b/>
                <w:sz w:val="24"/>
              </w:rPr>
              <w:t>Электрогенератор</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lang w:val="en-US"/>
              </w:rPr>
            </w:pPr>
            <w:r w:rsidRPr="00AA328F">
              <w:rPr>
                <w:sz w:val="24"/>
                <w:szCs w:val="24"/>
                <w:lang w:val="en-US"/>
              </w:rPr>
              <w:t>kVA</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lang w:val="en-US"/>
              </w:rPr>
            </w:pPr>
            <w:r w:rsidRPr="00AA328F">
              <w:rPr>
                <w:sz w:val="24"/>
                <w:szCs w:val="24"/>
                <w:lang w:val="en-US"/>
              </w:rPr>
              <w:t>100</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30.1</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rPr>
            </w:pPr>
            <w:r w:rsidRPr="00AA328F">
              <w:rPr>
                <w:sz w:val="24"/>
              </w:rPr>
              <w:t>Тип подключения</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2"/>
                <w:szCs w:val="22"/>
              </w:rPr>
            </w:pPr>
            <w:r w:rsidRPr="00AA328F">
              <w:rPr>
                <w:sz w:val="22"/>
                <w:szCs w:val="22"/>
              </w:rPr>
              <w:t>3 фазы, 4 провода</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30.2</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rPr>
            </w:pPr>
            <w:r w:rsidRPr="00AA328F">
              <w:rPr>
                <w:sz w:val="24"/>
              </w:rPr>
              <w:t>Количество подшипников</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proofErr w:type="gramStart"/>
            <w:r w:rsidRPr="00AA328F">
              <w:rPr>
                <w:sz w:val="24"/>
                <w:szCs w:val="24"/>
              </w:rPr>
              <w:t>Шт</w:t>
            </w:r>
            <w:proofErr w:type="gramEnd"/>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2"/>
                <w:szCs w:val="22"/>
              </w:rPr>
            </w:pPr>
            <w:r w:rsidRPr="00AA328F">
              <w:rPr>
                <w:sz w:val="22"/>
                <w:szCs w:val="22"/>
              </w:rPr>
              <w:t>1</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30.3</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rPr>
            </w:pPr>
            <w:r w:rsidRPr="00AA328F">
              <w:rPr>
                <w:sz w:val="24"/>
              </w:rPr>
              <w:t>Фактор мощности</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2"/>
                <w:szCs w:val="22"/>
              </w:rPr>
            </w:pPr>
            <w:r w:rsidRPr="00AA328F">
              <w:rPr>
                <w:sz w:val="22"/>
                <w:szCs w:val="22"/>
              </w:rPr>
              <w:t>0.8</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lang w:val="en-US"/>
              </w:rPr>
            </w:pPr>
            <w:r w:rsidRPr="00AA328F">
              <w:rPr>
                <w:spacing w:val="-10"/>
                <w:sz w:val="24"/>
                <w:szCs w:val="24"/>
                <w:lang w:val="en-US"/>
              </w:rPr>
              <w:t>3</w:t>
            </w:r>
            <w:r w:rsidRPr="00AA328F">
              <w:rPr>
                <w:spacing w:val="-10"/>
                <w:sz w:val="24"/>
                <w:szCs w:val="24"/>
              </w:rPr>
              <w:t>0</w:t>
            </w:r>
            <w:r w:rsidRPr="00AA328F">
              <w:rPr>
                <w:spacing w:val="-10"/>
                <w:sz w:val="24"/>
                <w:szCs w:val="24"/>
                <w:lang w:val="en-US"/>
              </w:rPr>
              <w:t>.4</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rPr>
            </w:pPr>
            <w:r w:rsidRPr="00AA328F">
              <w:rPr>
                <w:sz w:val="24"/>
              </w:rPr>
              <w:t>Защита корпуса</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2"/>
                <w:szCs w:val="22"/>
              </w:rPr>
            </w:pPr>
            <w:r w:rsidRPr="00AA328F">
              <w:rPr>
                <w:sz w:val="22"/>
                <w:szCs w:val="22"/>
              </w:rPr>
              <w:t>IP23</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lang w:val="en-US"/>
              </w:rPr>
            </w:pPr>
            <w:r w:rsidRPr="00AA328F">
              <w:rPr>
                <w:spacing w:val="-10"/>
                <w:sz w:val="24"/>
                <w:szCs w:val="24"/>
                <w:lang w:val="en-US"/>
              </w:rPr>
              <w:t>3</w:t>
            </w:r>
            <w:r w:rsidRPr="00AA328F">
              <w:rPr>
                <w:spacing w:val="-10"/>
                <w:sz w:val="24"/>
                <w:szCs w:val="24"/>
              </w:rPr>
              <w:t>0</w:t>
            </w:r>
            <w:r w:rsidRPr="00AA328F">
              <w:rPr>
                <w:spacing w:val="-10"/>
                <w:sz w:val="24"/>
                <w:szCs w:val="24"/>
                <w:lang w:val="en-US"/>
              </w:rPr>
              <w:t>.5</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rPr>
            </w:pPr>
            <w:r w:rsidRPr="00AA328F">
              <w:rPr>
                <w:sz w:val="24"/>
              </w:rPr>
              <w:t>Класс изоляции, температуры</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2"/>
                <w:szCs w:val="22"/>
              </w:rPr>
            </w:pPr>
            <w:r w:rsidRPr="00AA328F">
              <w:rPr>
                <w:sz w:val="22"/>
                <w:szCs w:val="22"/>
              </w:rPr>
              <w:t>Н/Н</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30.6</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rPr>
            </w:pPr>
            <w:r w:rsidRPr="00AA328F">
              <w:rPr>
                <w:sz w:val="24"/>
              </w:rPr>
              <w:t>Регулировка напряжения</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2"/>
                <w:szCs w:val="22"/>
              </w:rPr>
            </w:pPr>
            <w:r w:rsidRPr="00AA328F">
              <w:rPr>
                <w:sz w:val="22"/>
                <w:szCs w:val="22"/>
              </w:rPr>
              <w:t>≤ +/- 1</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30.7</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rPr>
            </w:pPr>
            <w:r w:rsidRPr="00AA328F">
              <w:rPr>
                <w:sz w:val="24"/>
              </w:rPr>
              <w:t>КПД электрогенератора не менее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2"/>
                <w:szCs w:val="22"/>
              </w:rPr>
            </w:pPr>
            <w:r w:rsidRPr="00AA328F">
              <w:rPr>
                <w:sz w:val="22"/>
                <w:szCs w:val="22"/>
              </w:rPr>
              <w:t>90</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30.8</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2"/>
              </w:rPr>
              <w:t xml:space="preserve">Воздушный поток на охлаждение </w:t>
            </w:r>
            <w:r w:rsidRPr="00AA328F">
              <w:rPr>
                <w:sz w:val="24"/>
                <w:szCs w:val="24"/>
              </w:rPr>
              <w:t>электрогенератора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proofErr w:type="gramStart"/>
            <w:r w:rsidRPr="00AA328F">
              <w:rPr>
                <w:sz w:val="24"/>
                <w:szCs w:val="24"/>
              </w:rPr>
              <w:t>м</w:t>
            </w:r>
            <w:proofErr w:type="gramEnd"/>
            <w:r w:rsidRPr="00AA328F">
              <w:rPr>
                <w:sz w:val="24"/>
                <w:szCs w:val="24"/>
              </w:rPr>
              <w:t>³/с</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2"/>
                <w:szCs w:val="22"/>
              </w:rPr>
            </w:pPr>
            <w:r w:rsidRPr="00AA328F">
              <w:rPr>
                <w:sz w:val="22"/>
                <w:szCs w:val="22"/>
              </w:rPr>
              <w:t>0,52</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4"/>
                <w:szCs w:val="24"/>
              </w:rPr>
            </w:pPr>
            <w:r w:rsidRPr="00AA328F">
              <w:rPr>
                <w:spacing w:val="-10"/>
                <w:sz w:val="24"/>
                <w:szCs w:val="24"/>
              </w:rPr>
              <w:t>30.9</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4"/>
                <w:szCs w:val="22"/>
              </w:rPr>
            </w:pPr>
            <w:r w:rsidRPr="00AA328F">
              <w:rPr>
                <w:sz w:val="24"/>
                <w:szCs w:val="24"/>
              </w:rPr>
              <w:t>Габаритные размеры ДГУ, ДхШхВ не более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4"/>
                <w:szCs w:val="24"/>
              </w:rPr>
            </w:pPr>
            <w:r w:rsidRPr="00AA328F">
              <w:rPr>
                <w:sz w:val="24"/>
                <w:szCs w:val="24"/>
              </w:rPr>
              <w:t>2220×850×1290</w:t>
            </w:r>
          </w:p>
        </w:tc>
      </w:tr>
      <w:tr w:rsidR="00AA328F" w:rsidRPr="00AA328F" w:rsidTr="00AA328F">
        <w:tc>
          <w:tcPr>
            <w:tcW w:w="1085" w:type="dxa"/>
            <w:tcBorders>
              <w:top w:val="single" w:sz="6" w:space="0" w:color="auto"/>
              <w:left w:val="single" w:sz="6" w:space="0" w:color="auto"/>
              <w:bottom w:val="single" w:sz="6" w:space="0" w:color="auto"/>
              <w:right w:val="single" w:sz="6" w:space="0" w:color="auto"/>
            </w:tcBorders>
          </w:tcPr>
          <w:p w:rsidR="00AA328F" w:rsidRPr="00AA328F" w:rsidRDefault="00AA328F" w:rsidP="00AA328F">
            <w:pPr>
              <w:autoSpaceDE w:val="0"/>
              <w:autoSpaceDN w:val="0"/>
              <w:adjustRightInd w:val="0"/>
              <w:jc w:val="center"/>
              <w:rPr>
                <w:spacing w:val="-10"/>
                <w:sz w:val="22"/>
                <w:szCs w:val="22"/>
              </w:rPr>
            </w:pPr>
            <w:r w:rsidRPr="00AA328F">
              <w:rPr>
                <w:spacing w:val="-10"/>
                <w:sz w:val="22"/>
                <w:szCs w:val="22"/>
              </w:rPr>
              <w:t>30.10</w:t>
            </w:r>
          </w:p>
        </w:tc>
        <w:tc>
          <w:tcPr>
            <w:tcW w:w="6286"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rPr>
                <w:sz w:val="22"/>
                <w:szCs w:val="22"/>
              </w:rPr>
            </w:pPr>
            <w:r w:rsidRPr="00AA328F">
              <w:rPr>
                <w:sz w:val="22"/>
                <w:szCs w:val="22"/>
              </w:rPr>
              <w:t>Снаряженная  масса ДГУ не менее</w:t>
            </w:r>
          </w:p>
        </w:tc>
        <w:tc>
          <w:tcPr>
            <w:tcW w:w="994"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2"/>
                <w:szCs w:val="22"/>
              </w:rPr>
            </w:pPr>
            <w:r w:rsidRPr="00AA328F">
              <w:rPr>
                <w:sz w:val="22"/>
                <w:szCs w:val="22"/>
              </w:rPr>
              <w:t>т</w:t>
            </w:r>
          </w:p>
        </w:tc>
        <w:tc>
          <w:tcPr>
            <w:tcW w:w="2125" w:type="dxa"/>
            <w:tcBorders>
              <w:top w:val="single" w:sz="6" w:space="0" w:color="auto"/>
              <w:left w:val="single" w:sz="6" w:space="0" w:color="auto"/>
              <w:bottom w:val="single" w:sz="6" w:space="0" w:color="auto"/>
              <w:right w:val="single" w:sz="6" w:space="0" w:color="auto"/>
            </w:tcBorders>
            <w:vAlign w:val="center"/>
          </w:tcPr>
          <w:p w:rsidR="00AA328F" w:rsidRPr="00AA328F" w:rsidRDefault="00AA328F" w:rsidP="00AA328F">
            <w:pPr>
              <w:autoSpaceDE w:val="0"/>
              <w:autoSpaceDN w:val="0"/>
              <w:adjustRightInd w:val="0"/>
              <w:jc w:val="center"/>
              <w:rPr>
                <w:sz w:val="22"/>
                <w:szCs w:val="22"/>
              </w:rPr>
            </w:pPr>
            <w:r w:rsidRPr="00AA328F">
              <w:rPr>
                <w:sz w:val="22"/>
                <w:szCs w:val="22"/>
              </w:rPr>
              <w:t>1,217</w:t>
            </w:r>
          </w:p>
        </w:tc>
      </w:tr>
    </w:tbl>
    <w:p w:rsidR="00AA328F" w:rsidRPr="00AA328F" w:rsidRDefault="00AA328F" w:rsidP="00AA328F">
      <w:pPr>
        <w:widowControl w:val="0"/>
        <w:ind w:firstLine="539"/>
        <w:rPr>
          <w:sz w:val="24"/>
        </w:rPr>
      </w:pPr>
    </w:p>
    <w:p w:rsidR="00AA328F" w:rsidRPr="00AA328F" w:rsidRDefault="00AA328F" w:rsidP="00AA328F">
      <w:pPr>
        <w:tabs>
          <w:tab w:val="left" w:pos="567"/>
        </w:tabs>
        <w:spacing w:line="360" w:lineRule="auto"/>
        <w:jc w:val="center"/>
        <w:outlineLvl w:val="1"/>
        <w:rPr>
          <w:b/>
          <w:snapToGrid w:val="0"/>
          <w:sz w:val="24"/>
          <w:szCs w:val="24"/>
        </w:rPr>
      </w:pPr>
      <w:r>
        <w:rPr>
          <w:b/>
          <w:snapToGrid w:val="0"/>
          <w:sz w:val="24"/>
          <w:szCs w:val="24"/>
        </w:rPr>
        <w:t xml:space="preserve">2.2. </w:t>
      </w:r>
      <w:r w:rsidRPr="00AA328F">
        <w:rPr>
          <w:b/>
          <w:snapToGrid w:val="0"/>
          <w:sz w:val="24"/>
          <w:szCs w:val="24"/>
        </w:rPr>
        <w:t>Система управления ДГУ</w:t>
      </w:r>
    </w:p>
    <w:p w:rsidR="00AA328F" w:rsidRPr="00AA328F" w:rsidRDefault="00AA328F" w:rsidP="00AA328F">
      <w:pPr>
        <w:tabs>
          <w:tab w:val="left" w:pos="567"/>
        </w:tabs>
        <w:jc w:val="both"/>
        <w:rPr>
          <w:snapToGrid w:val="0"/>
          <w:sz w:val="28"/>
        </w:rPr>
      </w:pPr>
      <w:r>
        <w:rPr>
          <w:snapToGrid w:val="0"/>
          <w:sz w:val="24"/>
          <w:szCs w:val="24"/>
        </w:rPr>
        <w:tab/>
      </w:r>
      <w:r w:rsidRPr="00AA328F">
        <w:rPr>
          <w:snapToGrid w:val="0"/>
          <w:sz w:val="24"/>
          <w:szCs w:val="24"/>
        </w:rPr>
        <w:t xml:space="preserve">Система управления ДГУ обеспечивает автоматизацию процесса выработки электрической и тепловой  энергии  в объеме 3-ей степени автоматизации по ГОСТ </w:t>
      </w:r>
      <w:proofErr w:type="gramStart"/>
      <w:r w:rsidRPr="00AA328F">
        <w:rPr>
          <w:snapToGrid w:val="0"/>
          <w:sz w:val="24"/>
          <w:szCs w:val="24"/>
        </w:rPr>
        <w:t>Р</w:t>
      </w:r>
      <w:proofErr w:type="gramEnd"/>
      <w:r w:rsidRPr="00AA328F">
        <w:rPr>
          <w:snapToGrid w:val="0"/>
          <w:sz w:val="24"/>
          <w:szCs w:val="24"/>
        </w:rPr>
        <w:t xml:space="preserve"> 50783-95. В состав системы управления входит:</w:t>
      </w:r>
    </w:p>
    <w:p w:rsidR="00AA328F" w:rsidRPr="00AA328F" w:rsidRDefault="00AA328F" w:rsidP="00AA328F">
      <w:pPr>
        <w:tabs>
          <w:tab w:val="left" w:pos="567"/>
        </w:tabs>
        <w:jc w:val="both"/>
        <w:rPr>
          <w:snapToGrid w:val="0"/>
          <w:sz w:val="24"/>
          <w:szCs w:val="24"/>
        </w:rPr>
      </w:pPr>
      <w:r w:rsidRPr="00AA328F">
        <w:rPr>
          <w:snapToGrid w:val="0"/>
          <w:sz w:val="24"/>
          <w:szCs w:val="24"/>
        </w:rPr>
        <w:t xml:space="preserve">–  панель управления ДГУ, расположенная на агрегате и выполненная на базе модульного контроллера генераторной установки ComAp IG-NT GC, с функциями параллельной работы, применение </w:t>
      </w:r>
      <w:r w:rsidRPr="00AA328F">
        <w:rPr>
          <w:snapToGrid w:val="0"/>
          <w:sz w:val="24"/>
          <w:szCs w:val="24"/>
          <w:u w:val="single"/>
          <w:lang w:val="en-US"/>
        </w:rPr>
        <w:t>MINT</w:t>
      </w:r>
      <w:r w:rsidRPr="00AA328F">
        <w:rPr>
          <w:snapToGrid w:val="0"/>
          <w:sz w:val="24"/>
          <w:szCs w:val="24"/>
        </w:rPr>
        <w:t xml:space="preserve"> (параллельная работа с другими ДГУ, </w:t>
      </w:r>
      <w:r w:rsidRPr="00AA328F">
        <w:rPr>
          <w:rFonts w:cs="Arial"/>
          <w:snapToGrid w:val="0"/>
          <w:sz w:val="24"/>
          <w:szCs w:val="24"/>
        </w:rPr>
        <w:t>поддержка разделения нагрузки и управление мощностью)</w:t>
      </w:r>
      <w:r w:rsidRPr="00AA328F">
        <w:rPr>
          <w:snapToGrid w:val="0"/>
          <w:sz w:val="24"/>
          <w:szCs w:val="24"/>
        </w:rPr>
        <w:t>, и возможностью подключения системы удаленного мониторинга;</w:t>
      </w:r>
    </w:p>
    <w:p w:rsidR="00AA328F" w:rsidRPr="00AA328F" w:rsidRDefault="00AA328F" w:rsidP="00AA328F">
      <w:pPr>
        <w:tabs>
          <w:tab w:val="left" w:pos="567"/>
        </w:tabs>
        <w:jc w:val="both"/>
        <w:rPr>
          <w:snapToGrid w:val="0"/>
          <w:sz w:val="24"/>
          <w:szCs w:val="24"/>
        </w:rPr>
      </w:pPr>
      <w:r w:rsidRPr="00AA328F">
        <w:rPr>
          <w:snapToGrid w:val="0"/>
          <w:sz w:val="24"/>
          <w:szCs w:val="24"/>
        </w:rPr>
        <w:t xml:space="preserve"> –  генераторного силового моторизированного выключателя </w:t>
      </w:r>
      <w:r w:rsidRPr="00AA328F">
        <w:rPr>
          <w:snapToGrid w:val="0"/>
          <w:sz w:val="24"/>
          <w:szCs w:val="24"/>
          <w:lang w:val="en-US"/>
        </w:rPr>
        <w:t>ABB</w:t>
      </w:r>
      <w:r w:rsidRPr="00AA328F">
        <w:rPr>
          <w:snapToGrid w:val="0"/>
          <w:sz w:val="24"/>
          <w:szCs w:val="24"/>
        </w:rPr>
        <w:t xml:space="preserve"> (или аналоги </w:t>
      </w:r>
      <w:r w:rsidRPr="00AA328F">
        <w:rPr>
          <w:snapToGrid w:val="0"/>
          <w:sz w:val="24"/>
          <w:szCs w:val="24"/>
          <w:lang w:val="en-US"/>
        </w:rPr>
        <w:t>Siemens</w:t>
      </w:r>
      <w:r w:rsidRPr="00AA328F">
        <w:rPr>
          <w:snapToGrid w:val="0"/>
          <w:sz w:val="24"/>
          <w:szCs w:val="24"/>
        </w:rPr>
        <w:t>).</w:t>
      </w:r>
    </w:p>
    <w:p w:rsidR="00AA328F" w:rsidRPr="00AA328F" w:rsidRDefault="00AA328F" w:rsidP="00AA328F">
      <w:pPr>
        <w:tabs>
          <w:tab w:val="left" w:pos="567"/>
        </w:tabs>
        <w:jc w:val="both"/>
        <w:rPr>
          <w:snapToGrid w:val="0"/>
          <w:sz w:val="24"/>
          <w:szCs w:val="24"/>
        </w:rPr>
      </w:pPr>
    </w:p>
    <w:p w:rsidR="00AA328F" w:rsidRPr="00AA328F" w:rsidRDefault="00AA328F" w:rsidP="00AA328F">
      <w:pPr>
        <w:ind w:firstLine="360"/>
        <w:jc w:val="both"/>
        <w:rPr>
          <w:rFonts w:cs="Arial"/>
          <w:sz w:val="24"/>
          <w:szCs w:val="24"/>
        </w:rPr>
      </w:pPr>
      <w:proofErr w:type="gramStart"/>
      <w:r w:rsidRPr="00AA328F">
        <w:rPr>
          <w:rFonts w:cs="Arial"/>
          <w:sz w:val="24"/>
          <w:szCs w:val="24"/>
        </w:rPr>
        <w:t xml:space="preserve">Панель управления дизель-генераторной установкой состоит из </w:t>
      </w:r>
      <w:r w:rsidRPr="00AA328F">
        <w:rPr>
          <w:rFonts w:cs="Arial"/>
          <w:b/>
          <w:i/>
          <w:sz w:val="24"/>
          <w:szCs w:val="24"/>
          <w:u w:val="single"/>
        </w:rPr>
        <w:t>модульног</w:t>
      </w:r>
      <w:r w:rsidRPr="00AA328F">
        <w:rPr>
          <w:rFonts w:cs="Arial"/>
          <w:b/>
          <w:i/>
          <w:sz w:val="24"/>
          <w:szCs w:val="24"/>
        </w:rPr>
        <w:t>о</w:t>
      </w:r>
      <w:r w:rsidRPr="00AA328F">
        <w:rPr>
          <w:rFonts w:cs="Arial"/>
          <w:sz w:val="24"/>
          <w:szCs w:val="24"/>
        </w:rPr>
        <w:t xml:space="preserve"> контроллера генераторной установки ComAp IG-NT GC MINT в комплекте с электронным ключом GS-NT-LSM+PMS, обеспечивающим поддержку разделения нагрузки и управление мощностью, IG-AVRI интерфейсного модуля регулятора напряжения, IG-AVRi-TRANS/LV трансформатор напряжения для питания модуля AVRi, коммутационных реле, автоматического моторизованного выключателя генератора, контроллера скорости двигателя и устройства автоматической зарядки аккумуляторных батарей.</w:t>
      </w:r>
      <w:proofErr w:type="gramEnd"/>
      <w:r w:rsidRPr="00AA328F">
        <w:rPr>
          <w:rFonts w:cs="Arial"/>
          <w:sz w:val="24"/>
          <w:szCs w:val="24"/>
        </w:rPr>
        <w:t xml:space="preserve"> Модульный контроллер представляет собой русифицированный микропроцессорный блок управления с соответствующим программным обеспечением, используемый для </w:t>
      </w:r>
      <w:r w:rsidRPr="00AA328F">
        <w:rPr>
          <w:rFonts w:cs="Arial"/>
          <w:b/>
          <w:i/>
          <w:sz w:val="24"/>
          <w:szCs w:val="24"/>
          <w:u w:val="single"/>
        </w:rPr>
        <w:t>управления</w:t>
      </w:r>
      <w:r w:rsidRPr="00AA328F">
        <w:rPr>
          <w:rFonts w:cs="Arial"/>
          <w:b/>
          <w:i/>
          <w:sz w:val="24"/>
          <w:szCs w:val="24"/>
        </w:rPr>
        <w:t>,</w:t>
      </w:r>
      <w:r w:rsidRPr="00AA328F">
        <w:rPr>
          <w:rFonts w:cs="Arial"/>
          <w:b/>
          <w:i/>
          <w:sz w:val="24"/>
          <w:szCs w:val="24"/>
          <w:u w:val="single"/>
        </w:rPr>
        <w:t>контроля</w:t>
      </w:r>
      <w:r w:rsidRPr="00AA328F">
        <w:rPr>
          <w:rFonts w:cs="Arial"/>
          <w:b/>
          <w:i/>
          <w:sz w:val="24"/>
          <w:szCs w:val="24"/>
        </w:rPr>
        <w:t xml:space="preserve"> и</w:t>
      </w:r>
      <w:r w:rsidRPr="00AA328F">
        <w:rPr>
          <w:rFonts w:cs="Arial"/>
          <w:b/>
          <w:i/>
          <w:sz w:val="24"/>
          <w:szCs w:val="24"/>
          <w:u w:val="single"/>
        </w:rPr>
        <w:t xml:space="preserve"> защитыДГУ</w:t>
      </w:r>
      <w:r w:rsidRPr="00AA328F">
        <w:rPr>
          <w:rFonts w:cs="Arial"/>
          <w:sz w:val="24"/>
          <w:szCs w:val="24"/>
        </w:rPr>
        <w:t xml:space="preserve">. Панель управления контролирует все параметры двигателя и генератора и воздействует на автоматический останов при серьезных отказах. Панель управления синхронного генератора и двигателя </w:t>
      </w:r>
      <w:r w:rsidRPr="00AA328F">
        <w:rPr>
          <w:rFonts w:cs="Arial"/>
          <w:b/>
          <w:i/>
          <w:sz w:val="24"/>
          <w:szCs w:val="24"/>
          <w:u w:val="single"/>
        </w:rPr>
        <w:t>полностью интегрирована и обеспечивает следующие функции</w:t>
      </w:r>
      <w:r w:rsidRPr="00AA328F">
        <w:rPr>
          <w:rFonts w:cs="Arial"/>
          <w:sz w:val="24"/>
          <w:szCs w:val="24"/>
        </w:rPr>
        <w:t>:</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 xml:space="preserve">Меню полностью на </w:t>
      </w:r>
      <w:r w:rsidRPr="00AA328F">
        <w:rPr>
          <w:rFonts w:cs="Arial"/>
          <w:snapToGrid w:val="0"/>
          <w:sz w:val="24"/>
          <w:u w:val="single"/>
        </w:rPr>
        <w:t>РУССКОМ ЯЗЫКЕ.</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Автоматический/ручной запуск/останов двигателя с остановами, сопровождаемыми миганием соответствующих светодиодной индикации, при низком давлении масла, высокой температуре охлаждающей жидкости, превышении числа оборотов двигателя, слишком длительном запуске и при аварийном останове.</w:t>
      </w:r>
    </w:p>
    <w:p w:rsidR="00AA328F" w:rsidRPr="00AA328F" w:rsidRDefault="00AA328F" w:rsidP="00AA328F">
      <w:pPr>
        <w:numPr>
          <w:ilvl w:val="0"/>
          <w:numId w:val="47"/>
        </w:numPr>
        <w:autoSpaceDE w:val="0"/>
        <w:autoSpaceDN w:val="0"/>
        <w:adjustRightInd w:val="0"/>
        <w:contextualSpacing/>
        <w:jc w:val="both"/>
        <w:rPr>
          <w:rFonts w:cs="Arial"/>
          <w:snapToGrid w:val="0"/>
          <w:sz w:val="24"/>
        </w:rPr>
      </w:pPr>
      <w:r w:rsidRPr="00AA328F">
        <w:rPr>
          <w:rFonts w:cs="Arial"/>
          <w:snapToGrid w:val="0"/>
          <w:sz w:val="24"/>
        </w:rPr>
        <w:t>Управление мощностью (запуск и останов зависят от нагрузки).</w:t>
      </w:r>
    </w:p>
    <w:p w:rsidR="00AA328F" w:rsidRPr="00AA328F" w:rsidRDefault="00AA328F" w:rsidP="00AA328F">
      <w:pPr>
        <w:numPr>
          <w:ilvl w:val="0"/>
          <w:numId w:val="47"/>
        </w:numPr>
        <w:autoSpaceDE w:val="0"/>
        <w:autoSpaceDN w:val="0"/>
        <w:adjustRightInd w:val="0"/>
        <w:contextualSpacing/>
        <w:jc w:val="both"/>
        <w:rPr>
          <w:rFonts w:cs="Arial"/>
          <w:snapToGrid w:val="0"/>
          <w:sz w:val="24"/>
        </w:rPr>
      </w:pPr>
      <w:r w:rsidRPr="00AA328F">
        <w:rPr>
          <w:rFonts w:cs="Arial"/>
          <w:snapToGrid w:val="0"/>
          <w:sz w:val="24"/>
        </w:rPr>
        <w:t>Ручная настройка приоритета, либо автоматическая в зависимости от часов наработки или требования нагрузки (наиболее эффективная настройка)</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 xml:space="preserve">Выбор приоритета запуска и остановки ДГУ при различных </w:t>
      </w:r>
      <w:proofErr w:type="gramStart"/>
      <w:r w:rsidRPr="00AA328F">
        <w:rPr>
          <w:rFonts w:cs="Arial"/>
          <w:snapToGrid w:val="0"/>
          <w:sz w:val="24"/>
        </w:rPr>
        <w:t>комбинациях</w:t>
      </w:r>
      <w:proofErr w:type="gramEnd"/>
      <w:r w:rsidRPr="00AA328F">
        <w:rPr>
          <w:rFonts w:cs="Arial"/>
          <w:snapToGrid w:val="0"/>
          <w:sz w:val="24"/>
        </w:rPr>
        <w:t xml:space="preserve"> работающих в параллели ДГУ.</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 xml:space="preserve">Поддержка параллельной работы с другими ДГУ, оборудованными однотипными панелями управления с контроллерами IG-NT GC MINT фирмы ComAp, с функцией  автоматического запуска, выход на номинальные обороты, включение в параллельную работу предварительно прогретого дизеля, автоматического распределения активной и реактивной нагрузки между всеми работающими в параллели ДГУ. </w:t>
      </w:r>
    </w:p>
    <w:p w:rsidR="00AA328F" w:rsidRPr="00AA328F" w:rsidRDefault="00AA328F" w:rsidP="00AA328F">
      <w:pPr>
        <w:numPr>
          <w:ilvl w:val="0"/>
          <w:numId w:val="47"/>
        </w:numPr>
        <w:autoSpaceDE w:val="0"/>
        <w:autoSpaceDN w:val="0"/>
        <w:adjustRightInd w:val="0"/>
        <w:contextualSpacing/>
        <w:jc w:val="both"/>
        <w:rPr>
          <w:rFonts w:cs="Arial"/>
          <w:snapToGrid w:val="0"/>
          <w:sz w:val="24"/>
        </w:rPr>
      </w:pPr>
      <w:r w:rsidRPr="00AA328F">
        <w:rPr>
          <w:rFonts w:cs="Arial"/>
          <w:snapToGrid w:val="0"/>
          <w:sz w:val="24"/>
        </w:rPr>
        <w:t xml:space="preserve">плавная нагрузка и разгрузка ДГУ </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 xml:space="preserve">Управление защитами (настраиваемыми и фиксированными): защита по фазам, защита от КЗ, перегрузке по току и мощности,  защита от реверсивной мощности и от замыкания на землю, дополнительные 160 </w:t>
      </w:r>
      <w:proofErr w:type="gramStart"/>
      <w:r w:rsidRPr="00AA328F">
        <w:rPr>
          <w:rFonts w:cs="Arial"/>
          <w:snapToGrid w:val="0"/>
          <w:sz w:val="24"/>
        </w:rPr>
        <w:t>программируемых</w:t>
      </w:r>
      <w:proofErr w:type="gramEnd"/>
      <w:r w:rsidRPr="00AA328F">
        <w:rPr>
          <w:rFonts w:cs="Arial"/>
          <w:snapToGrid w:val="0"/>
          <w:sz w:val="24"/>
        </w:rPr>
        <w:t xml:space="preserve"> уставок по защите.</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Управление напряжением и косинусом, измерение базовой и пиковой нагрузок, автоматическая синхронизация и управление мощностью, измерение параметров генератора и сетевых параметров.</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Наличие RS 232/ RS 485 интерфейса с поддержкой Modbus, поддержка GSM-модема для SMS-отправки сообщений.</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журнал на 500 записей.</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Наличие встроенной системы мониторинга и дистанционного управления ДГУ.</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Полная интеграция с ДГУ и обмен сигналами через CAN-шину с другими панелями управления комплекса ДЭС.</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Таймер остывания – регулируемый в пределах 0…10 минут.</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Системы управления подачей топлива с подачей напряжения для останова или для рабочего хода.</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 xml:space="preserve">Цифровая  индикация: давления масла в двигателе; температуры охлаждающей жидкости; числа оборотов двигателя; напряжения системы постоянного тока; моточасов двигателя; диагностических кодов системы; напряжения переменного тока генератора; силы переменного тока генератора; частоты напряжения генератора, косинуса, текущей активной и реактивной нагрузки, общего количества выработанной ДГУ электроэнергии (кВт*ч) за весь период работы. </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Переключатель режимов работы двигателя.</w:t>
      </w:r>
    </w:p>
    <w:p w:rsidR="00AA328F" w:rsidRPr="00AA328F" w:rsidRDefault="00AA328F" w:rsidP="00AA328F">
      <w:pPr>
        <w:numPr>
          <w:ilvl w:val="0"/>
          <w:numId w:val="47"/>
        </w:numPr>
        <w:autoSpaceDE w:val="0"/>
        <w:autoSpaceDN w:val="0"/>
        <w:adjustRightInd w:val="0"/>
        <w:contextualSpacing/>
        <w:jc w:val="both"/>
        <w:rPr>
          <w:rFonts w:cs="Arial"/>
          <w:snapToGrid w:val="0"/>
          <w:sz w:val="24"/>
        </w:rPr>
      </w:pPr>
      <w:r w:rsidRPr="00AA328F">
        <w:rPr>
          <w:rFonts w:cs="Arial"/>
          <w:snapToGrid w:val="0"/>
          <w:sz w:val="24"/>
        </w:rPr>
        <w:t xml:space="preserve">конфигурирование входных и выходных сигналов </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Кнопка аварийного останова.</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Переключатель проверки сигнальных ламп и индикатора.</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Потенциометр регулировки напряжения.</w:t>
      </w:r>
    </w:p>
    <w:p w:rsidR="00AA328F" w:rsidRPr="00AA328F" w:rsidRDefault="00AA328F" w:rsidP="00AA328F">
      <w:pPr>
        <w:widowControl w:val="0"/>
        <w:numPr>
          <w:ilvl w:val="0"/>
          <w:numId w:val="47"/>
        </w:numPr>
        <w:tabs>
          <w:tab w:val="left" w:pos="283"/>
        </w:tabs>
        <w:jc w:val="both"/>
        <w:rPr>
          <w:rFonts w:cs="Arial"/>
          <w:snapToGrid w:val="0"/>
          <w:sz w:val="24"/>
        </w:rPr>
      </w:pPr>
      <w:r w:rsidRPr="00AA328F">
        <w:rPr>
          <w:rFonts w:cs="Arial"/>
          <w:snapToGrid w:val="0"/>
          <w:sz w:val="24"/>
        </w:rPr>
        <w:t>Прочный и влагозащищённый корпус, герметичность IP65.</w:t>
      </w:r>
    </w:p>
    <w:p w:rsidR="00AA328F" w:rsidRPr="00AA328F" w:rsidRDefault="00AA328F" w:rsidP="00AA328F">
      <w:pPr>
        <w:jc w:val="both"/>
        <w:rPr>
          <w:rFonts w:cs="Arial"/>
          <w:snapToGrid w:val="0"/>
          <w:sz w:val="24"/>
        </w:rPr>
      </w:pPr>
    </w:p>
    <w:p w:rsidR="00AA328F" w:rsidRPr="00AA328F" w:rsidRDefault="00AA328F" w:rsidP="00AA328F">
      <w:pPr>
        <w:ind w:firstLine="360"/>
        <w:jc w:val="both"/>
        <w:rPr>
          <w:rFonts w:cs="Arial"/>
          <w:sz w:val="24"/>
          <w:szCs w:val="24"/>
        </w:rPr>
      </w:pPr>
      <w:r w:rsidRPr="00AA328F">
        <w:rPr>
          <w:rFonts w:cs="Arial"/>
          <w:sz w:val="24"/>
          <w:szCs w:val="24"/>
        </w:rPr>
        <w:t xml:space="preserve">На передней панели щита управления находятся индикаторы, кнопки управления, кнопка аварийной остановки и дисплей для вывода информации. </w:t>
      </w:r>
    </w:p>
    <w:p w:rsidR="00AA328F" w:rsidRPr="00AA328F" w:rsidRDefault="00AA328F" w:rsidP="00AA328F">
      <w:pPr>
        <w:ind w:firstLine="360"/>
        <w:jc w:val="both"/>
        <w:rPr>
          <w:rFonts w:cs="Arial"/>
          <w:sz w:val="24"/>
          <w:szCs w:val="24"/>
        </w:rPr>
      </w:pPr>
      <w:r w:rsidRPr="00AA328F">
        <w:rPr>
          <w:rFonts w:cs="Arial"/>
          <w:sz w:val="24"/>
          <w:szCs w:val="24"/>
        </w:rPr>
        <w:t xml:space="preserve">Автоматический выключатель используется для отключения нагрузки от генератора при перегрузке, возникновении токов короткого замыкания и других аварийных ситуаций. Кроме того, выключатель, оснащенный моторным приводом, используется при подключении двух и более генераторов к общей шине для параллельной работы на общую нагрузку (с целью обеспечение резервирования и/или наращивания мощности электростанции).  </w:t>
      </w:r>
    </w:p>
    <w:p w:rsidR="00AA328F" w:rsidRPr="00AA328F" w:rsidRDefault="00AA328F" w:rsidP="00AA328F">
      <w:pPr>
        <w:ind w:firstLine="360"/>
        <w:jc w:val="both"/>
        <w:rPr>
          <w:rFonts w:cs="Arial"/>
          <w:sz w:val="24"/>
          <w:szCs w:val="24"/>
        </w:rPr>
      </w:pPr>
      <w:r w:rsidRPr="00AA328F">
        <w:rPr>
          <w:rFonts w:cs="Arial"/>
          <w:sz w:val="24"/>
          <w:szCs w:val="24"/>
        </w:rPr>
        <w:t xml:space="preserve">Устройство автоматической зарядки аккумуляторных батарей обеспечивает поддержание АКБ в заряженном состоянии во время простоя ДГУ. </w:t>
      </w:r>
    </w:p>
    <w:p w:rsidR="00AA328F" w:rsidRPr="00AA328F" w:rsidRDefault="00AA328F" w:rsidP="00AA328F">
      <w:pPr>
        <w:ind w:firstLine="360"/>
        <w:jc w:val="both"/>
        <w:rPr>
          <w:rFonts w:cs="Arial"/>
          <w:snapToGrid w:val="0"/>
          <w:sz w:val="24"/>
          <w:szCs w:val="24"/>
        </w:rPr>
      </w:pPr>
      <w:r w:rsidRPr="00AA328F">
        <w:rPr>
          <w:rFonts w:cs="Arial"/>
          <w:sz w:val="24"/>
          <w:szCs w:val="24"/>
        </w:rPr>
        <w:t xml:space="preserve">Панель управления монтируются на раме </w:t>
      </w:r>
      <w:proofErr w:type="gramStart"/>
      <w:r w:rsidRPr="00AA328F">
        <w:rPr>
          <w:rFonts w:cs="Arial"/>
          <w:sz w:val="24"/>
          <w:szCs w:val="24"/>
        </w:rPr>
        <w:t>генератора</w:t>
      </w:r>
      <w:proofErr w:type="gramEnd"/>
      <w:r w:rsidRPr="00AA328F">
        <w:rPr>
          <w:rFonts w:cs="Arial"/>
          <w:sz w:val="24"/>
          <w:szCs w:val="24"/>
        </w:rPr>
        <w:t xml:space="preserve"> и обеспечивает полное управление и постоянный контроль за работой ДГУ без постоянного присутствия дежурного персонала.</w:t>
      </w:r>
    </w:p>
    <w:p w:rsidR="00AA328F" w:rsidRPr="00AA328F" w:rsidRDefault="00AA328F" w:rsidP="00AA328F">
      <w:pPr>
        <w:autoSpaceDE w:val="0"/>
        <w:autoSpaceDN w:val="0"/>
        <w:adjustRightInd w:val="0"/>
        <w:spacing w:before="58" w:line="269" w:lineRule="exact"/>
        <w:jc w:val="center"/>
        <w:rPr>
          <w:b/>
          <w:sz w:val="24"/>
          <w:szCs w:val="24"/>
        </w:rPr>
      </w:pPr>
    </w:p>
    <w:p w:rsidR="00AA328F" w:rsidRPr="00AA328F" w:rsidRDefault="00AA328F" w:rsidP="00AA328F">
      <w:pPr>
        <w:autoSpaceDE w:val="0"/>
        <w:autoSpaceDN w:val="0"/>
        <w:adjustRightInd w:val="0"/>
        <w:spacing w:before="58" w:line="269" w:lineRule="exact"/>
        <w:jc w:val="center"/>
        <w:rPr>
          <w:b/>
          <w:sz w:val="24"/>
          <w:szCs w:val="24"/>
        </w:rPr>
      </w:pPr>
      <w:r w:rsidRPr="00AA328F">
        <w:rPr>
          <w:b/>
          <w:sz w:val="24"/>
          <w:szCs w:val="24"/>
        </w:rPr>
        <w:t>2.3. Топливная система ДГУ.</w:t>
      </w:r>
    </w:p>
    <w:p w:rsidR="00AA328F" w:rsidRPr="00AA328F" w:rsidRDefault="00AA328F" w:rsidP="00AA328F">
      <w:pPr>
        <w:autoSpaceDE w:val="0"/>
        <w:autoSpaceDN w:val="0"/>
        <w:adjustRightInd w:val="0"/>
        <w:spacing w:before="58"/>
        <w:ind w:firstLine="284"/>
        <w:jc w:val="both"/>
        <w:rPr>
          <w:sz w:val="24"/>
          <w:szCs w:val="24"/>
        </w:rPr>
      </w:pPr>
      <w:r w:rsidRPr="00AA328F">
        <w:rPr>
          <w:sz w:val="24"/>
          <w:szCs w:val="24"/>
        </w:rPr>
        <w:t xml:space="preserve">При работе дизель-генераторной установки в топливной системе должно создаваться нормальное (расчётное) давление и температура топлива на подаче и обратке ТНВД, полное отсутствие воздуха в системе, что обеспечивает бесперебойную подачу топлива при работе установки на различных режимах. </w:t>
      </w:r>
    </w:p>
    <w:p w:rsidR="00AA328F" w:rsidRPr="00AA328F" w:rsidRDefault="00AA328F" w:rsidP="00AA328F">
      <w:pPr>
        <w:autoSpaceDE w:val="0"/>
        <w:autoSpaceDN w:val="0"/>
        <w:adjustRightInd w:val="0"/>
        <w:spacing w:before="58"/>
        <w:ind w:firstLine="284"/>
        <w:jc w:val="both"/>
        <w:rPr>
          <w:sz w:val="24"/>
          <w:szCs w:val="22"/>
        </w:rPr>
      </w:pPr>
      <w:r w:rsidRPr="00AA328F">
        <w:rPr>
          <w:sz w:val="24"/>
          <w:szCs w:val="22"/>
        </w:rPr>
        <w:t xml:space="preserve">От стационарной расходной емкости расположенной на электростанции, дизельное топливо должно пройти через фильтрующие элементы </w:t>
      </w:r>
      <w:r w:rsidRPr="00AA328F">
        <w:rPr>
          <w:b/>
          <w:sz w:val="24"/>
          <w:szCs w:val="24"/>
          <w:u w:val="single"/>
        </w:rPr>
        <w:t>топливно-водяного сепаратора</w:t>
      </w:r>
      <w:r w:rsidRPr="00AA328F">
        <w:rPr>
          <w:sz w:val="24"/>
          <w:szCs w:val="22"/>
        </w:rPr>
        <w:t xml:space="preserve"> которые производят предварительную очистку топлива – отделение водных фракций. Топливно-водяной сепаратор должен быть смонтирован на раме ДГУ. Далее </w:t>
      </w:r>
      <w:proofErr w:type="gramStart"/>
      <w:r w:rsidRPr="00AA328F">
        <w:rPr>
          <w:sz w:val="24"/>
          <w:szCs w:val="22"/>
        </w:rPr>
        <w:t>дизельное</w:t>
      </w:r>
      <w:proofErr w:type="gramEnd"/>
      <w:r w:rsidRPr="00AA328F">
        <w:rPr>
          <w:sz w:val="24"/>
          <w:szCs w:val="22"/>
        </w:rPr>
        <w:t xml:space="preserve"> топливопроходит через</w:t>
      </w:r>
      <w:r w:rsidRPr="00AA328F">
        <w:rPr>
          <w:sz w:val="24"/>
          <w:szCs w:val="24"/>
        </w:rPr>
        <w:t>фильтра грубой и тонкой очистки топлива,</w:t>
      </w:r>
      <w:r w:rsidRPr="00AA328F">
        <w:rPr>
          <w:sz w:val="24"/>
          <w:szCs w:val="22"/>
        </w:rPr>
        <w:t xml:space="preserve"> смонтированные на блоке цилиндров двигателя и подаётся к ТНВД дизель-генераторной установки.</w:t>
      </w:r>
    </w:p>
    <w:p w:rsidR="00AA328F" w:rsidRPr="00AA328F" w:rsidRDefault="00AA328F" w:rsidP="00AA328F">
      <w:pPr>
        <w:autoSpaceDE w:val="0"/>
        <w:autoSpaceDN w:val="0"/>
        <w:adjustRightInd w:val="0"/>
        <w:spacing w:before="58"/>
        <w:ind w:firstLine="284"/>
        <w:jc w:val="both"/>
        <w:rPr>
          <w:sz w:val="24"/>
          <w:szCs w:val="24"/>
        </w:rPr>
      </w:pPr>
    </w:p>
    <w:p w:rsidR="00AA328F" w:rsidRPr="00AA328F" w:rsidRDefault="00AA328F" w:rsidP="00AA328F">
      <w:pPr>
        <w:tabs>
          <w:tab w:val="left" w:pos="567"/>
        </w:tabs>
        <w:jc w:val="center"/>
        <w:outlineLvl w:val="1"/>
        <w:rPr>
          <w:b/>
          <w:snapToGrid w:val="0"/>
          <w:sz w:val="24"/>
          <w:szCs w:val="24"/>
        </w:rPr>
      </w:pPr>
      <w:r>
        <w:rPr>
          <w:b/>
          <w:snapToGrid w:val="0"/>
          <w:sz w:val="24"/>
          <w:szCs w:val="24"/>
        </w:rPr>
        <w:t xml:space="preserve">2.4. </w:t>
      </w:r>
      <w:r w:rsidRPr="00AA328F">
        <w:rPr>
          <w:b/>
          <w:snapToGrid w:val="0"/>
          <w:sz w:val="24"/>
          <w:szCs w:val="24"/>
        </w:rPr>
        <w:t xml:space="preserve">Масляная система </w:t>
      </w:r>
      <w:r w:rsidRPr="00AA328F">
        <w:rPr>
          <w:b/>
          <w:bCs/>
          <w:snapToGrid w:val="0"/>
          <w:sz w:val="24"/>
          <w:szCs w:val="24"/>
        </w:rPr>
        <w:t>ДГУ</w:t>
      </w:r>
      <w:r w:rsidRPr="00AA328F">
        <w:rPr>
          <w:b/>
          <w:snapToGrid w:val="0"/>
          <w:sz w:val="24"/>
          <w:szCs w:val="24"/>
        </w:rPr>
        <w:t>.</w:t>
      </w:r>
    </w:p>
    <w:p w:rsidR="00AA328F" w:rsidRPr="00AA328F" w:rsidRDefault="00AA328F" w:rsidP="00AA328F">
      <w:pPr>
        <w:autoSpaceDE w:val="0"/>
        <w:autoSpaceDN w:val="0"/>
        <w:adjustRightInd w:val="0"/>
        <w:ind w:firstLine="289"/>
        <w:jc w:val="both"/>
        <w:rPr>
          <w:sz w:val="24"/>
          <w:szCs w:val="24"/>
        </w:rPr>
      </w:pPr>
      <w:r w:rsidRPr="00AA328F">
        <w:rPr>
          <w:sz w:val="24"/>
          <w:szCs w:val="24"/>
        </w:rPr>
        <w:t xml:space="preserve">Масляная система дизель-генераторной установки должна обеспечивать фильтрацию масла, смазывание и отвод тепла от узлов и механизмов ДГУ, а так же производить сигнализирование или аварийную остановку при повышении или понижении установленных параметров (давление и температуры масла). </w:t>
      </w:r>
    </w:p>
    <w:p w:rsidR="00AA328F" w:rsidRPr="00AA328F" w:rsidRDefault="00AA328F" w:rsidP="00AA328F">
      <w:pPr>
        <w:autoSpaceDE w:val="0"/>
        <w:autoSpaceDN w:val="0"/>
        <w:adjustRightInd w:val="0"/>
        <w:ind w:firstLine="289"/>
        <w:jc w:val="both"/>
        <w:rPr>
          <w:sz w:val="24"/>
          <w:szCs w:val="24"/>
        </w:rPr>
      </w:pPr>
      <w:r w:rsidRPr="00AA328F">
        <w:rPr>
          <w:sz w:val="24"/>
          <w:szCs w:val="24"/>
        </w:rPr>
        <w:t>В состав масляной системы входит: м</w:t>
      </w:r>
      <w:r w:rsidRPr="00AA328F">
        <w:rPr>
          <w:sz w:val="24"/>
          <w:szCs w:val="24"/>
          <w:lang w:eastAsia="ar-SA"/>
        </w:rPr>
        <w:t>асляный насос, сапун картера, маслоохладитель, масляный фильтр, маслозаливная горловина и щуп для замера уровня масла, стандартный масляный поддон (картер), отвод картерных газов, ручной масляный насос с клапаном для слива масла из картера (</w:t>
      </w:r>
      <w:r w:rsidRPr="00AA328F">
        <w:rPr>
          <w:sz w:val="24"/>
          <w:szCs w:val="24"/>
        </w:rPr>
        <w:t>система слива отработанного масла в тарные ёмкости)</w:t>
      </w:r>
      <w:r w:rsidRPr="00AA328F">
        <w:rPr>
          <w:sz w:val="24"/>
          <w:szCs w:val="24"/>
          <w:lang w:eastAsia="ar-SA"/>
        </w:rPr>
        <w:t>, регулятор уровня масла в поддоне (картере), датчики температуры и давления масла</w:t>
      </w:r>
      <w:proofErr w:type="gramStart"/>
      <w:r w:rsidRPr="00AA328F">
        <w:rPr>
          <w:sz w:val="24"/>
          <w:szCs w:val="24"/>
          <w:lang w:eastAsia="ar-SA"/>
        </w:rPr>
        <w:t>.</w:t>
      </w:r>
      <w:r w:rsidRPr="00AA328F">
        <w:rPr>
          <w:sz w:val="24"/>
          <w:szCs w:val="24"/>
        </w:rPr>
        <w:t>З</w:t>
      </w:r>
      <w:proofErr w:type="gramEnd"/>
      <w:r w:rsidRPr="00AA328F">
        <w:rPr>
          <w:sz w:val="24"/>
          <w:szCs w:val="24"/>
        </w:rPr>
        <w:t xml:space="preserve">амена масла (заливка в картер) будет производиться из бочек </w:t>
      </w:r>
      <w:smartTag w:uri="urn:schemas-microsoft-com:office:smarttags" w:element="metricconverter">
        <w:smartTagPr>
          <w:attr w:name="ProductID" w:val="200 литров"/>
        </w:smartTagPr>
        <w:r w:rsidRPr="00AA328F">
          <w:rPr>
            <w:sz w:val="24"/>
            <w:szCs w:val="24"/>
          </w:rPr>
          <w:t>200 литров</w:t>
        </w:r>
      </w:smartTag>
      <w:r w:rsidRPr="00AA328F">
        <w:rPr>
          <w:sz w:val="24"/>
          <w:szCs w:val="24"/>
        </w:rPr>
        <w:t xml:space="preserve"> ручным насосом.</w:t>
      </w:r>
    </w:p>
    <w:p w:rsidR="00AA328F" w:rsidRPr="00AA328F" w:rsidRDefault="00AA328F" w:rsidP="00AA328F">
      <w:pPr>
        <w:tabs>
          <w:tab w:val="left" w:pos="567"/>
        </w:tabs>
        <w:spacing w:before="120" w:after="60" w:line="360" w:lineRule="auto"/>
        <w:jc w:val="center"/>
        <w:outlineLvl w:val="1"/>
        <w:rPr>
          <w:b/>
          <w:snapToGrid w:val="0"/>
          <w:sz w:val="24"/>
          <w:szCs w:val="24"/>
        </w:rPr>
      </w:pPr>
      <w:r w:rsidRPr="00AA328F">
        <w:rPr>
          <w:b/>
          <w:snapToGrid w:val="0"/>
          <w:sz w:val="24"/>
          <w:szCs w:val="24"/>
        </w:rPr>
        <w:t>2.5. Система охлаждения ДГУ.</w:t>
      </w:r>
    </w:p>
    <w:p w:rsidR="00AA328F" w:rsidRPr="00AA328F" w:rsidRDefault="00AA328F" w:rsidP="00AA328F">
      <w:pPr>
        <w:ind w:firstLine="709"/>
        <w:jc w:val="both"/>
        <w:rPr>
          <w:snapToGrid w:val="0"/>
          <w:sz w:val="24"/>
        </w:rPr>
      </w:pPr>
      <w:r w:rsidRPr="00AA328F">
        <w:rPr>
          <w:snapToGrid w:val="0"/>
          <w:sz w:val="24"/>
        </w:rPr>
        <w:t>Система охлаждения ДГУ радиаторного типа. Система охлаждения должна обеспечивать автоматическое регулирование температуры охлаждающей жидкости, в зависимости от температуры в системе. Система охлаждения должна обеспечивать длительную работу ДГУ на номинальной нагрузке при температуре окружающей среды +50 град</w:t>
      </w:r>
      <w:proofErr w:type="gramStart"/>
      <w:r w:rsidRPr="00AA328F">
        <w:rPr>
          <w:snapToGrid w:val="0"/>
          <w:sz w:val="24"/>
        </w:rPr>
        <w:t>.С</w:t>
      </w:r>
      <w:proofErr w:type="gramEnd"/>
      <w:r w:rsidRPr="00AA328F">
        <w:rPr>
          <w:snapToGrid w:val="0"/>
          <w:sz w:val="24"/>
        </w:rPr>
        <w:t>, без перегрева ДГУ.</w:t>
      </w:r>
    </w:p>
    <w:p w:rsidR="00AA328F" w:rsidRPr="00AA328F" w:rsidRDefault="00AA328F" w:rsidP="00AA328F">
      <w:pPr>
        <w:ind w:firstLine="709"/>
        <w:jc w:val="both"/>
        <w:rPr>
          <w:snapToGrid w:val="0"/>
          <w:sz w:val="24"/>
          <w:szCs w:val="24"/>
        </w:rPr>
      </w:pPr>
      <w:proofErr w:type="gramStart"/>
      <w:r w:rsidRPr="00AA328F">
        <w:rPr>
          <w:snapToGrid w:val="0"/>
          <w:sz w:val="24"/>
          <w:szCs w:val="24"/>
        </w:rPr>
        <w:t>На неработающем ДГУ, температура охлаждающей жидкости должна поддерживается на уровне не ниже +40С</w:t>
      </w:r>
      <w:r w:rsidRPr="00AA328F">
        <w:rPr>
          <w:snapToGrid w:val="0"/>
          <w:sz w:val="24"/>
          <w:szCs w:val="24"/>
          <w:vertAlign w:val="superscript"/>
        </w:rPr>
        <w:t>о</w:t>
      </w:r>
      <w:r w:rsidRPr="00AA328F">
        <w:rPr>
          <w:snapToGrid w:val="0"/>
          <w:sz w:val="24"/>
          <w:szCs w:val="24"/>
        </w:rPr>
        <w:t xml:space="preserve">  с помощью </w:t>
      </w:r>
      <w:r w:rsidRPr="00AA328F">
        <w:rPr>
          <w:b/>
          <w:snapToGrid w:val="0"/>
          <w:sz w:val="24"/>
          <w:szCs w:val="24"/>
          <w:u w:val="single"/>
        </w:rPr>
        <w:t xml:space="preserve">автоматического электрического </w:t>
      </w:r>
      <w:r w:rsidRPr="00AA328F">
        <w:rPr>
          <w:b/>
          <w:snapToGrid w:val="0"/>
          <w:sz w:val="24"/>
          <w:u w:val="single"/>
        </w:rPr>
        <w:t>220/240В</w:t>
      </w:r>
      <w:r w:rsidRPr="00AA328F">
        <w:rPr>
          <w:b/>
          <w:snapToGrid w:val="0"/>
          <w:sz w:val="24"/>
          <w:szCs w:val="24"/>
          <w:u w:val="single"/>
        </w:rPr>
        <w:t xml:space="preserve"> подогревателя (котла).</w:t>
      </w:r>
      <w:proofErr w:type="gramEnd"/>
    </w:p>
    <w:p w:rsidR="00AA328F" w:rsidRPr="00AA328F" w:rsidRDefault="00AA328F" w:rsidP="00AA328F">
      <w:pPr>
        <w:ind w:firstLine="709"/>
        <w:jc w:val="both"/>
        <w:rPr>
          <w:snapToGrid w:val="0"/>
          <w:sz w:val="24"/>
        </w:rPr>
      </w:pPr>
      <w:r w:rsidRPr="00AA328F">
        <w:rPr>
          <w:snapToGrid w:val="0"/>
          <w:sz w:val="24"/>
        </w:rPr>
        <w:t>Заправка охлаждающей жидкости будет производиться ручным насосом.</w:t>
      </w:r>
    </w:p>
    <w:p w:rsidR="00AA328F" w:rsidRPr="00AA328F" w:rsidRDefault="00AA328F" w:rsidP="00AA328F">
      <w:pPr>
        <w:tabs>
          <w:tab w:val="left" w:pos="567"/>
        </w:tabs>
        <w:jc w:val="both"/>
        <w:rPr>
          <w:snapToGrid w:val="0"/>
          <w:sz w:val="24"/>
          <w:szCs w:val="24"/>
        </w:rPr>
      </w:pPr>
      <w:r w:rsidRPr="00AA328F">
        <w:rPr>
          <w:snapToGrid w:val="0"/>
          <w:sz w:val="28"/>
        </w:rPr>
        <w:tab/>
      </w:r>
    </w:p>
    <w:p w:rsidR="00AA328F" w:rsidRPr="00AA328F" w:rsidRDefault="00AA328F" w:rsidP="00AA328F">
      <w:pPr>
        <w:tabs>
          <w:tab w:val="left" w:pos="567"/>
        </w:tabs>
        <w:jc w:val="center"/>
        <w:rPr>
          <w:snapToGrid w:val="0"/>
          <w:sz w:val="24"/>
        </w:rPr>
      </w:pPr>
      <w:r w:rsidRPr="00AA328F">
        <w:rPr>
          <w:b/>
          <w:snapToGrid w:val="0"/>
          <w:sz w:val="24"/>
          <w:szCs w:val="24"/>
        </w:rPr>
        <w:t>2.6.</w:t>
      </w:r>
      <w:r w:rsidRPr="00AA328F">
        <w:rPr>
          <w:b/>
          <w:snapToGrid w:val="0"/>
          <w:sz w:val="24"/>
        </w:rPr>
        <w:t>Система запуска ДГУ</w:t>
      </w:r>
      <w:r w:rsidRPr="00AA328F">
        <w:rPr>
          <w:snapToGrid w:val="0"/>
          <w:sz w:val="24"/>
        </w:rPr>
        <w:t>.</w:t>
      </w:r>
    </w:p>
    <w:p w:rsidR="00AA328F" w:rsidRPr="00AA328F" w:rsidRDefault="00AA328F" w:rsidP="00AA328F">
      <w:pPr>
        <w:tabs>
          <w:tab w:val="left" w:pos="284"/>
        </w:tabs>
        <w:jc w:val="both"/>
        <w:rPr>
          <w:snapToGrid w:val="0"/>
          <w:sz w:val="24"/>
        </w:rPr>
      </w:pPr>
      <w:r w:rsidRPr="00AA328F">
        <w:rPr>
          <w:snapToGrid w:val="0"/>
          <w:sz w:val="28"/>
        </w:rPr>
        <w:tab/>
      </w:r>
      <w:r w:rsidRPr="00AA328F">
        <w:rPr>
          <w:snapToGrid w:val="0"/>
          <w:sz w:val="24"/>
        </w:rPr>
        <w:t xml:space="preserve">Система запуска дизель-генераторной установки электростартерного типа и предназначена для преобразования электрической энергии стартера в механический момент для раскрутки вала </w:t>
      </w:r>
      <w:r w:rsidRPr="00AA328F">
        <w:rPr>
          <w:sz w:val="24"/>
        </w:rPr>
        <w:t>ДГУ</w:t>
      </w:r>
      <w:r w:rsidRPr="00AA328F">
        <w:rPr>
          <w:snapToGrid w:val="0"/>
          <w:sz w:val="24"/>
        </w:rPr>
        <w:t xml:space="preserve"> при пуске.</w:t>
      </w:r>
    </w:p>
    <w:p w:rsidR="00AA328F" w:rsidRPr="00AA328F" w:rsidRDefault="00AA328F" w:rsidP="00AA328F">
      <w:pPr>
        <w:tabs>
          <w:tab w:val="left" w:pos="284"/>
        </w:tabs>
        <w:jc w:val="both"/>
        <w:rPr>
          <w:snapToGrid w:val="0"/>
          <w:sz w:val="24"/>
        </w:rPr>
      </w:pPr>
      <w:r w:rsidRPr="00AA328F">
        <w:rPr>
          <w:snapToGrid w:val="0"/>
          <w:sz w:val="24"/>
        </w:rPr>
        <w:tab/>
        <w:t xml:space="preserve">Система запуска дизель-генераторной установки состоит </w:t>
      </w:r>
      <w:proofErr w:type="gramStart"/>
      <w:r w:rsidRPr="00AA328F">
        <w:rPr>
          <w:snapToGrid w:val="0"/>
          <w:sz w:val="24"/>
        </w:rPr>
        <w:t>из</w:t>
      </w:r>
      <w:proofErr w:type="gramEnd"/>
      <w:r w:rsidRPr="00AA328F">
        <w:rPr>
          <w:snapToGrid w:val="0"/>
          <w:sz w:val="24"/>
        </w:rPr>
        <w:t>:</w:t>
      </w:r>
    </w:p>
    <w:p w:rsidR="00AA328F" w:rsidRPr="00AA328F" w:rsidRDefault="00AA328F" w:rsidP="00AA328F">
      <w:pPr>
        <w:tabs>
          <w:tab w:val="left" w:pos="567"/>
          <w:tab w:val="num" w:pos="1843"/>
        </w:tabs>
        <w:jc w:val="both"/>
        <w:rPr>
          <w:snapToGrid w:val="0"/>
          <w:sz w:val="24"/>
        </w:rPr>
      </w:pPr>
      <w:r w:rsidRPr="00AA328F">
        <w:rPr>
          <w:snapToGrid w:val="0"/>
          <w:sz w:val="24"/>
        </w:rPr>
        <w:t xml:space="preserve">- электрического стартера, расположенного на </w:t>
      </w:r>
      <w:r w:rsidRPr="00AA328F">
        <w:rPr>
          <w:sz w:val="24"/>
        </w:rPr>
        <w:t>ДГУ</w:t>
      </w:r>
      <w:r w:rsidRPr="00AA328F">
        <w:rPr>
          <w:snapToGrid w:val="0"/>
          <w:sz w:val="24"/>
        </w:rPr>
        <w:t>;</w:t>
      </w:r>
    </w:p>
    <w:p w:rsidR="00AA328F" w:rsidRPr="00AA328F" w:rsidRDefault="00AA328F" w:rsidP="00AA328F">
      <w:pPr>
        <w:tabs>
          <w:tab w:val="left" w:pos="567"/>
          <w:tab w:val="num" w:pos="1843"/>
        </w:tabs>
        <w:jc w:val="both"/>
        <w:rPr>
          <w:snapToGrid w:val="0"/>
          <w:sz w:val="24"/>
        </w:rPr>
      </w:pPr>
      <w:r w:rsidRPr="00AA328F">
        <w:rPr>
          <w:snapToGrid w:val="0"/>
          <w:sz w:val="24"/>
        </w:rPr>
        <w:t>- двух стартерных аккумуляторных батарей (САБ) на 190 ампер-час  каждая;</w:t>
      </w:r>
    </w:p>
    <w:p w:rsidR="00AA328F" w:rsidRPr="00AA328F" w:rsidRDefault="00AA328F" w:rsidP="00AA328F">
      <w:pPr>
        <w:tabs>
          <w:tab w:val="left" w:pos="567"/>
          <w:tab w:val="num" w:pos="1843"/>
        </w:tabs>
        <w:jc w:val="both"/>
        <w:rPr>
          <w:snapToGrid w:val="0"/>
          <w:sz w:val="24"/>
        </w:rPr>
      </w:pPr>
      <w:r w:rsidRPr="00AA328F">
        <w:rPr>
          <w:snapToGrid w:val="0"/>
          <w:sz w:val="24"/>
        </w:rPr>
        <w:t>- автоматического зарядного устройства.</w:t>
      </w:r>
    </w:p>
    <w:p w:rsidR="00AA328F" w:rsidRPr="00AA328F" w:rsidRDefault="00AA328F" w:rsidP="00AA328F">
      <w:pPr>
        <w:tabs>
          <w:tab w:val="left" w:pos="284"/>
        </w:tabs>
        <w:jc w:val="both"/>
        <w:rPr>
          <w:snapToGrid w:val="0"/>
          <w:sz w:val="24"/>
        </w:rPr>
      </w:pPr>
      <w:r w:rsidRPr="00AA328F">
        <w:rPr>
          <w:snapToGrid w:val="0"/>
          <w:sz w:val="24"/>
        </w:rPr>
        <w:tab/>
        <w:t>Зарядка САБ осуществляться при помощи автоматического зарядного устройства.</w:t>
      </w:r>
    </w:p>
    <w:p w:rsidR="00AA328F" w:rsidRPr="00AA328F" w:rsidRDefault="00AA328F" w:rsidP="00AA328F">
      <w:pPr>
        <w:tabs>
          <w:tab w:val="left" w:pos="284"/>
        </w:tabs>
        <w:jc w:val="both"/>
        <w:rPr>
          <w:snapToGrid w:val="0"/>
          <w:sz w:val="24"/>
        </w:rPr>
      </w:pPr>
      <w:r w:rsidRPr="00AA328F">
        <w:rPr>
          <w:snapToGrid w:val="0"/>
          <w:sz w:val="24"/>
        </w:rPr>
        <w:tab/>
        <w:t xml:space="preserve">Процесс запуска </w:t>
      </w:r>
      <w:r w:rsidRPr="00AA328F">
        <w:rPr>
          <w:sz w:val="24"/>
        </w:rPr>
        <w:t>ДГУ</w:t>
      </w:r>
      <w:r w:rsidRPr="00AA328F">
        <w:rPr>
          <w:snapToGrid w:val="0"/>
          <w:sz w:val="24"/>
        </w:rPr>
        <w:t xml:space="preserve"> в режиме «Ручной» должен происходить по команде «Пуск» от местной панели управления расположенной непосредственно на ДГУ, в режиме «Автоматический» по команде от панели управления другого ДГУ, а также по команде с удаленного поста диспетчерского управления.</w:t>
      </w:r>
    </w:p>
    <w:p w:rsidR="00AA328F" w:rsidRPr="00AA328F" w:rsidRDefault="00AA328F" w:rsidP="00AA328F">
      <w:pPr>
        <w:tabs>
          <w:tab w:val="left" w:pos="567"/>
        </w:tabs>
        <w:spacing w:before="120" w:after="60"/>
        <w:ind w:left="1560" w:hanging="1134"/>
        <w:jc w:val="center"/>
        <w:outlineLvl w:val="1"/>
        <w:rPr>
          <w:b/>
          <w:snapToGrid w:val="0"/>
          <w:sz w:val="24"/>
          <w:szCs w:val="24"/>
        </w:rPr>
      </w:pPr>
      <w:r w:rsidRPr="00AA328F">
        <w:rPr>
          <w:b/>
          <w:snapToGrid w:val="0"/>
          <w:sz w:val="24"/>
          <w:szCs w:val="24"/>
        </w:rPr>
        <w:t>2.7. Система выпуска отработавших газов ДГУ.</w:t>
      </w:r>
    </w:p>
    <w:p w:rsidR="00AA328F" w:rsidRPr="00AA328F" w:rsidRDefault="00AA328F" w:rsidP="00AA328F">
      <w:pPr>
        <w:autoSpaceDE w:val="0"/>
        <w:autoSpaceDN w:val="0"/>
        <w:adjustRightInd w:val="0"/>
        <w:ind w:firstLine="284"/>
        <w:jc w:val="both"/>
        <w:rPr>
          <w:sz w:val="24"/>
          <w:szCs w:val="24"/>
        </w:rPr>
      </w:pPr>
      <w:r w:rsidRPr="00AA328F">
        <w:rPr>
          <w:sz w:val="24"/>
          <w:szCs w:val="24"/>
        </w:rPr>
        <w:t>Система выпуска отработанных газов дизель-генераторной установки соединяет выхлопной коллектор с компенсатором, с глушителем и выводит выхлопные газы в атмосферу. Направление выброса выхлопных газов – в сторону радиатора. Выхлопной тракт должен быть выполнен термоизолированным.</w:t>
      </w:r>
    </w:p>
    <w:p w:rsidR="00AA328F" w:rsidRPr="00AA328F" w:rsidRDefault="00AA328F" w:rsidP="00AA328F">
      <w:pPr>
        <w:autoSpaceDE w:val="0"/>
        <w:autoSpaceDN w:val="0"/>
        <w:adjustRightInd w:val="0"/>
        <w:ind w:firstLine="284"/>
        <w:jc w:val="both"/>
        <w:rPr>
          <w:sz w:val="24"/>
          <w:szCs w:val="24"/>
        </w:rPr>
      </w:pPr>
      <w:r w:rsidRPr="00AA328F">
        <w:rPr>
          <w:sz w:val="24"/>
          <w:szCs w:val="24"/>
        </w:rPr>
        <w:tab/>
        <w:t xml:space="preserve">Система выпуска отработавших газов должна состоять </w:t>
      </w:r>
      <w:proofErr w:type="gramStart"/>
      <w:r w:rsidRPr="00AA328F">
        <w:rPr>
          <w:sz w:val="24"/>
          <w:szCs w:val="24"/>
        </w:rPr>
        <w:t>из</w:t>
      </w:r>
      <w:proofErr w:type="gramEnd"/>
      <w:r w:rsidRPr="00AA328F">
        <w:rPr>
          <w:sz w:val="24"/>
          <w:szCs w:val="24"/>
        </w:rPr>
        <w:t>:</w:t>
      </w:r>
    </w:p>
    <w:p w:rsidR="00AA328F" w:rsidRPr="00AA328F" w:rsidRDefault="00AA328F" w:rsidP="00AA328F">
      <w:pPr>
        <w:tabs>
          <w:tab w:val="left" w:pos="567"/>
          <w:tab w:val="num" w:pos="2160"/>
        </w:tabs>
        <w:jc w:val="both"/>
        <w:rPr>
          <w:snapToGrid w:val="0"/>
          <w:sz w:val="24"/>
          <w:szCs w:val="24"/>
        </w:rPr>
      </w:pPr>
      <w:r w:rsidRPr="00AA328F">
        <w:rPr>
          <w:snapToGrid w:val="0"/>
          <w:sz w:val="24"/>
          <w:szCs w:val="24"/>
        </w:rPr>
        <w:t>- сильфонных компенсаторов теплового расширения;</w:t>
      </w:r>
    </w:p>
    <w:p w:rsidR="00AA328F" w:rsidRPr="00AA328F" w:rsidRDefault="00AA328F" w:rsidP="00AA328F">
      <w:pPr>
        <w:tabs>
          <w:tab w:val="left" w:pos="567"/>
          <w:tab w:val="num" w:pos="2160"/>
        </w:tabs>
        <w:jc w:val="both"/>
        <w:rPr>
          <w:snapToGrid w:val="0"/>
          <w:sz w:val="24"/>
          <w:szCs w:val="24"/>
        </w:rPr>
      </w:pPr>
      <w:r w:rsidRPr="00AA328F">
        <w:rPr>
          <w:snapToGrid w:val="0"/>
          <w:sz w:val="24"/>
          <w:szCs w:val="24"/>
        </w:rPr>
        <w:t>- глушителя (с системой искрогашения);</w:t>
      </w:r>
    </w:p>
    <w:p w:rsidR="00AA328F" w:rsidRPr="00AA328F" w:rsidRDefault="00AA328F" w:rsidP="00AA328F">
      <w:pPr>
        <w:tabs>
          <w:tab w:val="left" w:pos="567"/>
          <w:tab w:val="num" w:pos="2160"/>
        </w:tabs>
        <w:jc w:val="both"/>
        <w:rPr>
          <w:snapToGrid w:val="0"/>
          <w:sz w:val="24"/>
          <w:szCs w:val="24"/>
        </w:rPr>
      </w:pPr>
      <w:r w:rsidRPr="00AA328F">
        <w:rPr>
          <w:snapToGrid w:val="0"/>
          <w:sz w:val="24"/>
          <w:szCs w:val="24"/>
        </w:rPr>
        <w:t xml:space="preserve">- трубопроводов газовыхлопного тракта, которые должны быть оборудованы устройствами слива конденсата в переносную тару, если предусмотрено;  </w:t>
      </w:r>
    </w:p>
    <w:p w:rsidR="00AA328F" w:rsidRPr="00AA328F" w:rsidRDefault="00AA328F" w:rsidP="00AA328F">
      <w:pPr>
        <w:tabs>
          <w:tab w:val="left" w:pos="567"/>
          <w:tab w:val="num" w:pos="2160"/>
        </w:tabs>
        <w:jc w:val="both"/>
        <w:rPr>
          <w:snapToGrid w:val="0"/>
          <w:sz w:val="24"/>
          <w:szCs w:val="24"/>
        </w:rPr>
      </w:pPr>
      <w:r w:rsidRPr="00AA328F">
        <w:rPr>
          <w:snapToGrid w:val="0"/>
          <w:sz w:val="24"/>
          <w:szCs w:val="24"/>
        </w:rPr>
        <w:t xml:space="preserve">- датчиков (термопары) температуры выхлопных газов по цилиндрам, до и после турбонагнетателя с выводом сигнала на дисплей контроля температуры выхлопных газов, если предусмотрено;    </w:t>
      </w:r>
    </w:p>
    <w:p w:rsidR="00AA328F" w:rsidRPr="00AA328F" w:rsidRDefault="00AA328F" w:rsidP="00AA328F">
      <w:pPr>
        <w:tabs>
          <w:tab w:val="left" w:pos="284"/>
        </w:tabs>
        <w:jc w:val="both"/>
        <w:rPr>
          <w:snapToGrid w:val="0"/>
          <w:sz w:val="24"/>
          <w:szCs w:val="24"/>
        </w:rPr>
      </w:pPr>
      <w:r w:rsidRPr="00AA328F">
        <w:rPr>
          <w:snapToGrid w:val="0"/>
          <w:sz w:val="24"/>
          <w:szCs w:val="24"/>
        </w:rPr>
        <w:tab/>
      </w:r>
      <w:r w:rsidRPr="00AA328F">
        <w:rPr>
          <w:snapToGrid w:val="0"/>
          <w:sz w:val="24"/>
          <w:szCs w:val="24"/>
        </w:rPr>
        <w:tab/>
        <w:t>Выброс выхлопных газов должен соответствовать стандарту РФ. Расчеты выбросов, проводятся согласно «Методики расчета выбросов загрязняющих веществ в атмосферу от ДЭС», выполняются для следующих вредных веществ:</w:t>
      </w:r>
    </w:p>
    <w:p w:rsidR="00AA328F" w:rsidRPr="00AA328F" w:rsidRDefault="00AA328F" w:rsidP="00AA328F">
      <w:pPr>
        <w:numPr>
          <w:ilvl w:val="0"/>
          <w:numId w:val="46"/>
        </w:numPr>
        <w:tabs>
          <w:tab w:val="left" w:pos="567"/>
        </w:tabs>
        <w:ind w:left="0" w:firstLine="0"/>
        <w:jc w:val="both"/>
        <w:rPr>
          <w:snapToGrid w:val="0"/>
          <w:sz w:val="24"/>
          <w:szCs w:val="24"/>
        </w:rPr>
      </w:pPr>
      <w:r w:rsidRPr="00AA328F">
        <w:rPr>
          <w:snapToGrid w:val="0"/>
          <w:sz w:val="24"/>
          <w:szCs w:val="24"/>
        </w:rPr>
        <w:t>окись углерода (</w:t>
      </w:r>
      <w:proofErr w:type="gramStart"/>
      <w:r w:rsidRPr="00AA328F">
        <w:rPr>
          <w:snapToGrid w:val="0"/>
          <w:sz w:val="24"/>
          <w:szCs w:val="24"/>
        </w:rPr>
        <w:t>СО</w:t>
      </w:r>
      <w:proofErr w:type="gramEnd"/>
      <w:r w:rsidRPr="00AA328F">
        <w:rPr>
          <w:snapToGrid w:val="0"/>
          <w:sz w:val="24"/>
          <w:szCs w:val="24"/>
        </w:rPr>
        <w:t>);</w:t>
      </w:r>
    </w:p>
    <w:p w:rsidR="00AA328F" w:rsidRPr="00AA328F" w:rsidRDefault="00AA328F" w:rsidP="00AA328F">
      <w:pPr>
        <w:numPr>
          <w:ilvl w:val="0"/>
          <w:numId w:val="46"/>
        </w:numPr>
        <w:tabs>
          <w:tab w:val="left" w:pos="567"/>
        </w:tabs>
        <w:ind w:left="0" w:firstLine="0"/>
        <w:jc w:val="both"/>
        <w:rPr>
          <w:snapToGrid w:val="0"/>
          <w:sz w:val="24"/>
          <w:szCs w:val="24"/>
        </w:rPr>
      </w:pPr>
      <w:r w:rsidRPr="00AA328F">
        <w:rPr>
          <w:snapToGrid w:val="0"/>
          <w:sz w:val="24"/>
          <w:szCs w:val="24"/>
        </w:rPr>
        <w:t>окись азота (Nox, в пересчете на NO2);</w:t>
      </w:r>
    </w:p>
    <w:p w:rsidR="00AA328F" w:rsidRPr="00AA328F" w:rsidRDefault="00AA328F" w:rsidP="00AA328F">
      <w:pPr>
        <w:numPr>
          <w:ilvl w:val="0"/>
          <w:numId w:val="46"/>
        </w:numPr>
        <w:tabs>
          <w:tab w:val="left" w:pos="567"/>
        </w:tabs>
        <w:ind w:left="0" w:firstLine="0"/>
        <w:jc w:val="both"/>
        <w:rPr>
          <w:snapToGrid w:val="0"/>
          <w:sz w:val="24"/>
          <w:szCs w:val="24"/>
        </w:rPr>
      </w:pPr>
      <w:r w:rsidRPr="00AA328F">
        <w:rPr>
          <w:snapToGrid w:val="0"/>
          <w:sz w:val="24"/>
          <w:szCs w:val="24"/>
        </w:rPr>
        <w:t>углеводорода (CH);</w:t>
      </w:r>
    </w:p>
    <w:p w:rsidR="00AA328F" w:rsidRPr="00AA328F" w:rsidRDefault="00AA328F" w:rsidP="00AA328F">
      <w:pPr>
        <w:numPr>
          <w:ilvl w:val="0"/>
          <w:numId w:val="46"/>
        </w:numPr>
        <w:tabs>
          <w:tab w:val="left" w:pos="567"/>
        </w:tabs>
        <w:ind w:left="0" w:firstLine="0"/>
        <w:jc w:val="both"/>
        <w:rPr>
          <w:snapToGrid w:val="0"/>
          <w:sz w:val="24"/>
          <w:szCs w:val="24"/>
        </w:rPr>
      </w:pPr>
      <w:r w:rsidRPr="00AA328F">
        <w:rPr>
          <w:snapToGrid w:val="0"/>
          <w:sz w:val="24"/>
          <w:szCs w:val="24"/>
        </w:rPr>
        <w:t>сажа ©;</w:t>
      </w:r>
    </w:p>
    <w:p w:rsidR="00AA328F" w:rsidRPr="00AA328F" w:rsidRDefault="00AA328F" w:rsidP="00AA328F">
      <w:pPr>
        <w:numPr>
          <w:ilvl w:val="0"/>
          <w:numId w:val="46"/>
        </w:numPr>
        <w:tabs>
          <w:tab w:val="left" w:pos="567"/>
        </w:tabs>
        <w:ind w:left="0" w:firstLine="0"/>
        <w:jc w:val="both"/>
        <w:rPr>
          <w:snapToGrid w:val="0"/>
          <w:sz w:val="24"/>
          <w:szCs w:val="24"/>
        </w:rPr>
      </w:pPr>
      <w:r w:rsidRPr="00AA328F">
        <w:rPr>
          <w:snapToGrid w:val="0"/>
          <w:sz w:val="24"/>
          <w:szCs w:val="24"/>
        </w:rPr>
        <w:t>диоксид серы (SO2);</w:t>
      </w:r>
    </w:p>
    <w:p w:rsidR="00AA328F" w:rsidRPr="00AA328F" w:rsidRDefault="00AA328F" w:rsidP="00AA328F">
      <w:pPr>
        <w:numPr>
          <w:ilvl w:val="0"/>
          <w:numId w:val="46"/>
        </w:numPr>
        <w:tabs>
          <w:tab w:val="left" w:pos="567"/>
        </w:tabs>
        <w:ind w:left="0" w:firstLine="0"/>
        <w:jc w:val="both"/>
        <w:rPr>
          <w:snapToGrid w:val="0"/>
          <w:sz w:val="24"/>
          <w:szCs w:val="24"/>
        </w:rPr>
      </w:pPr>
      <w:r w:rsidRPr="00AA328F">
        <w:rPr>
          <w:snapToGrid w:val="0"/>
          <w:sz w:val="24"/>
          <w:szCs w:val="24"/>
        </w:rPr>
        <w:t>формальдегид (ChrO);</w:t>
      </w:r>
    </w:p>
    <w:p w:rsidR="00AA328F" w:rsidRPr="00AA328F" w:rsidRDefault="00AA328F" w:rsidP="00AA328F">
      <w:pPr>
        <w:numPr>
          <w:ilvl w:val="0"/>
          <w:numId w:val="46"/>
        </w:numPr>
        <w:tabs>
          <w:tab w:val="left" w:pos="567"/>
        </w:tabs>
        <w:ind w:left="0" w:firstLine="0"/>
        <w:jc w:val="both"/>
        <w:rPr>
          <w:snapToGrid w:val="0"/>
          <w:sz w:val="24"/>
          <w:szCs w:val="24"/>
        </w:rPr>
      </w:pPr>
      <w:r w:rsidRPr="00AA328F">
        <w:rPr>
          <w:snapToGrid w:val="0"/>
          <w:sz w:val="24"/>
          <w:szCs w:val="24"/>
        </w:rPr>
        <w:t>бен</w:t>
      </w:r>
      <w:proofErr w:type="gramStart"/>
      <w:r w:rsidRPr="00AA328F">
        <w:rPr>
          <w:snapToGrid w:val="0"/>
          <w:sz w:val="24"/>
          <w:szCs w:val="24"/>
        </w:rPr>
        <w:t>з(</w:t>
      </w:r>
      <w:proofErr w:type="gramEnd"/>
      <w:r w:rsidRPr="00AA328F">
        <w:rPr>
          <w:snapToGrid w:val="0"/>
          <w:sz w:val="24"/>
          <w:szCs w:val="24"/>
        </w:rPr>
        <w:t>а)пирен (БП).</w:t>
      </w:r>
    </w:p>
    <w:p w:rsidR="00AA328F" w:rsidRPr="00AA328F" w:rsidRDefault="00AA328F" w:rsidP="00AA328F">
      <w:pPr>
        <w:tabs>
          <w:tab w:val="left" w:pos="284"/>
        </w:tabs>
        <w:jc w:val="both"/>
        <w:rPr>
          <w:snapToGrid w:val="0"/>
          <w:sz w:val="24"/>
          <w:szCs w:val="24"/>
        </w:rPr>
      </w:pPr>
      <w:r w:rsidRPr="00AA328F">
        <w:rPr>
          <w:snapToGrid w:val="0"/>
          <w:sz w:val="24"/>
          <w:szCs w:val="24"/>
        </w:rPr>
        <w:tab/>
        <w:t>На время транспортирования дизель-генераторных установок компенсатор, глушитель, наружные трубопроводы и оборудование выхлопного тракта должны демонтироваться.</w:t>
      </w:r>
    </w:p>
    <w:p w:rsidR="00AA328F" w:rsidRPr="00AA328F" w:rsidRDefault="00AA328F" w:rsidP="00AA328F">
      <w:pPr>
        <w:tabs>
          <w:tab w:val="left" w:pos="567"/>
        </w:tabs>
        <w:spacing w:before="120" w:after="60"/>
        <w:ind w:left="1277"/>
        <w:jc w:val="center"/>
        <w:outlineLvl w:val="1"/>
        <w:rPr>
          <w:b/>
          <w:snapToGrid w:val="0"/>
          <w:sz w:val="24"/>
          <w:szCs w:val="24"/>
        </w:rPr>
      </w:pPr>
      <w:r w:rsidRPr="00AA328F">
        <w:rPr>
          <w:b/>
          <w:snapToGrid w:val="0"/>
          <w:sz w:val="24"/>
          <w:szCs w:val="24"/>
        </w:rPr>
        <w:t>2.8. Система аварийной световой и звуковой сигнализации ДГУ.</w:t>
      </w:r>
    </w:p>
    <w:p w:rsidR="00AA328F" w:rsidRPr="00AA328F" w:rsidRDefault="00AA328F" w:rsidP="00AA328F">
      <w:pPr>
        <w:tabs>
          <w:tab w:val="left" w:pos="284"/>
        </w:tabs>
        <w:jc w:val="both"/>
        <w:rPr>
          <w:snapToGrid w:val="0"/>
          <w:sz w:val="24"/>
        </w:rPr>
      </w:pPr>
      <w:r w:rsidRPr="00AA328F">
        <w:rPr>
          <w:snapToGrid w:val="0"/>
          <w:sz w:val="28"/>
        </w:rPr>
        <w:tab/>
      </w:r>
      <w:r w:rsidRPr="00AA328F">
        <w:rPr>
          <w:snapToGrid w:val="0"/>
          <w:sz w:val="24"/>
        </w:rPr>
        <w:t xml:space="preserve">Для сигнализации аварийных режимов дизель-генераторной установки должна быть предусмотрена аварийная звуковая и световая сигнализация контроля параметров </w:t>
      </w:r>
      <w:r w:rsidRPr="00AA328F">
        <w:rPr>
          <w:sz w:val="24"/>
          <w:szCs w:val="24"/>
        </w:rPr>
        <w:t>ДГУ</w:t>
      </w:r>
      <w:r w:rsidRPr="00AA328F">
        <w:rPr>
          <w:snapToGrid w:val="0"/>
          <w:sz w:val="24"/>
        </w:rPr>
        <w:t>: масляной систем; системы охлаждения; системы подачи дизельного топлива; системы выхлопных газов и превышение нагрузки на ДГУ выше номинальной.</w:t>
      </w:r>
    </w:p>
    <w:p w:rsidR="00AA328F" w:rsidRPr="00AA328F" w:rsidRDefault="00AA328F" w:rsidP="00AA328F">
      <w:pPr>
        <w:tabs>
          <w:tab w:val="left" w:pos="284"/>
        </w:tabs>
        <w:jc w:val="both"/>
        <w:rPr>
          <w:snapToGrid w:val="0"/>
          <w:sz w:val="24"/>
        </w:rPr>
      </w:pPr>
      <w:r w:rsidRPr="00AA328F">
        <w:rPr>
          <w:snapToGrid w:val="0"/>
          <w:sz w:val="24"/>
        </w:rPr>
        <w:tab/>
        <w:t xml:space="preserve">Звуковая сигнализация должна быть выполнена с использованием </w:t>
      </w:r>
      <w:proofErr w:type="gramStart"/>
      <w:r w:rsidRPr="00AA328F">
        <w:rPr>
          <w:snapToGrid w:val="0"/>
          <w:sz w:val="24"/>
        </w:rPr>
        <w:t>звуковых</w:t>
      </w:r>
      <w:proofErr w:type="gramEnd"/>
      <w:r w:rsidRPr="00AA328F">
        <w:rPr>
          <w:snapToGrid w:val="0"/>
          <w:sz w:val="24"/>
        </w:rPr>
        <w:t xml:space="preserve"> и световых (проблесковый маячок) оповещателей,  которые устанавливаются на щите управления ДГУ, и иметь выхода для дублирования  на удаленном посту диспетчерского управления.</w:t>
      </w:r>
    </w:p>
    <w:p w:rsidR="00AA328F" w:rsidRPr="00AA328F" w:rsidRDefault="00AA328F" w:rsidP="00AA328F">
      <w:pPr>
        <w:tabs>
          <w:tab w:val="left" w:pos="284"/>
        </w:tabs>
        <w:jc w:val="both"/>
        <w:rPr>
          <w:snapToGrid w:val="0"/>
          <w:sz w:val="28"/>
          <w:highlight w:val="red"/>
        </w:rPr>
      </w:pPr>
    </w:p>
    <w:p w:rsidR="00AA328F" w:rsidRPr="00AA328F" w:rsidRDefault="00AA328F" w:rsidP="00AA328F">
      <w:pPr>
        <w:tabs>
          <w:tab w:val="left" w:pos="567"/>
        </w:tabs>
        <w:jc w:val="center"/>
        <w:outlineLvl w:val="1"/>
        <w:rPr>
          <w:b/>
          <w:snapToGrid w:val="0"/>
          <w:sz w:val="24"/>
          <w:szCs w:val="32"/>
        </w:rPr>
      </w:pPr>
      <w:r w:rsidRPr="00AA328F">
        <w:rPr>
          <w:b/>
          <w:snapToGrid w:val="0"/>
          <w:sz w:val="24"/>
          <w:szCs w:val="32"/>
        </w:rPr>
        <w:t>3. Состав имеющегося поста диспетчерского управления (ГЩУ) с системой управления (СУ) всеми генерирующими агрегатами, эксплуатируемого РУ-0,4кВ с панелью собственных нужд (СН).</w:t>
      </w:r>
    </w:p>
    <w:p w:rsidR="00AA328F" w:rsidRPr="00AA328F" w:rsidRDefault="00AA328F" w:rsidP="00AA328F">
      <w:pPr>
        <w:tabs>
          <w:tab w:val="left" w:pos="567"/>
        </w:tabs>
        <w:spacing w:before="120" w:after="60"/>
        <w:jc w:val="both"/>
        <w:outlineLvl w:val="1"/>
        <w:rPr>
          <w:b/>
          <w:snapToGrid w:val="0"/>
          <w:sz w:val="24"/>
          <w:szCs w:val="24"/>
        </w:rPr>
      </w:pPr>
      <w:r>
        <w:rPr>
          <w:b/>
          <w:snapToGrid w:val="0"/>
          <w:sz w:val="24"/>
          <w:szCs w:val="24"/>
        </w:rPr>
        <w:t xml:space="preserve">3.1. </w:t>
      </w:r>
      <w:r w:rsidRPr="00AA328F">
        <w:rPr>
          <w:b/>
          <w:snapToGrid w:val="0"/>
          <w:sz w:val="24"/>
          <w:szCs w:val="24"/>
        </w:rPr>
        <w:t>В составе имеющегося поста диспетчерского управления уже предусмотрено:</w:t>
      </w:r>
    </w:p>
    <w:p w:rsidR="00AA328F" w:rsidRPr="00AA328F" w:rsidRDefault="00AA328F" w:rsidP="00AA328F">
      <w:pPr>
        <w:jc w:val="both"/>
        <w:rPr>
          <w:snapToGrid w:val="0"/>
          <w:sz w:val="24"/>
          <w:szCs w:val="24"/>
        </w:rPr>
      </w:pPr>
      <w:r w:rsidRPr="00AA328F">
        <w:rPr>
          <w:snapToGrid w:val="0"/>
          <w:sz w:val="24"/>
          <w:szCs w:val="24"/>
        </w:rPr>
        <w:t>3.1.1. Распределительное устройство РУ-0,4кВ со щитом СН, совмещенное со щитом контроля и управления всеми системами ДГ (</w:t>
      </w:r>
      <w:proofErr w:type="gramStart"/>
      <w:r w:rsidRPr="00AA328F">
        <w:rPr>
          <w:snapToGrid w:val="0"/>
          <w:sz w:val="24"/>
          <w:szCs w:val="24"/>
        </w:rPr>
        <w:t>дизель-генераторами</w:t>
      </w:r>
      <w:proofErr w:type="gramEnd"/>
      <w:r w:rsidRPr="00AA328F">
        <w:rPr>
          <w:snapToGrid w:val="0"/>
          <w:sz w:val="24"/>
          <w:szCs w:val="24"/>
        </w:rPr>
        <w:t xml:space="preserve">, РУ-0,4кВ, приходящими и отходящими фидерами 0,4кВ, оборудования, получающего питание от Щита СН). </w:t>
      </w:r>
    </w:p>
    <w:p w:rsidR="00AA328F" w:rsidRPr="00AA328F" w:rsidRDefault="00AA328F" w:rsidP="00AA328F">
      <w:pPr>
        <w:jc w:val="both"/>
        <w:rPr>
          <w:snapToGrid w:val="0"/>
          <w:sz w:val="24"/>
          <w:szCs w:val="24"/>
        </w:rPr>
      </w:pPr>
      <w:r w:rsidRPr="00AA328F">
        <w:rPr>
          <w:snapToGrid w:val="0"/>
          <w:sz w:val="24"/>
          <w:szCs w:val="24"/>
        </w:rPr>
        <w:t xml:space="preserve">3.1.2. РУ-0,4кВ выполнено напольного исполнения с нижним подводом кабелей </w:t>
      </w:r>
      <w:proofErr w:type="gramStart"/>
      <w:r w:rsidRPr="00AA328F">
        <w:rPr>
          <w:snapToGrid w:val="0"/>
          <w:sz w:val="24"/>
          <w:szCs w:val="24"/>
        </w:rPr>
        <w:t>согласно</w:t>
      </w:r>
      <w:proofErr w:type="gramEnd"/>
      <w:r w:rsidRPr="00AA328F">
        <w:rPr>
          <w:snapToGrid w:val="0"/>
          <w:sz w:val="24"/>
          <w:szCs w:val="24"/>
        </w:rPr>
        <w:t xml:space="preserve"> однолинейной схемы (секционная, линейные отходящие, вводные генераторные ячейки и ячейка СН) с оборудованием коммутации для приема от всех генераторов, распределения и выдачи мощности нафидера 0,4кВ, с панелью (щитом) СН всей ДЭС. В РУ-0,4кВ выполнены силовые фазные шины, а также нулевая шина и шина для подключения заземляющего проводника. Режим работы нейтрали РУ-0,4кВ – глухозаземленная. </w:t>
      </w:r>
    </w:p>
    <w:p w:rsidR="00AA328F" w:rsidRPr="00AA328F" w:rsidRDefault="00AA328F" w:rsidP="00AA328F">
      <w:pPr>
        <w:jc w:val="both"/>
        <w:rPr>
          <w:snapToGrid w:val="0"/>
          <w:sz w:val="24"/>
          <w:szCs w:val="24"/>
        </w:rPr>
      </w:pPr>
      <w:r>
        <w:rPr>
          <w:snapToGrid w:val="0"/>
          <w:sz w:val="24"/>
          <w:szCs w:val="24"/>
        </w:rPr>
        <w:t xml:space="preserve">3.1.3. </w:t>
      </w:r>
      <w:r w:rsidRPr="00AA328F">
        <w:rPr>
          <w:snapToGrid w:val="0"/>
          <w:sz w:val="24"/>
          <w:szCs w:val="24"/>
        </w:rPr>
        <w:t>В комплектации РУ-0,4кВ уже имеется возможность присоединения всех ДГУ в соответствии с настоящим техзаданием.</w:t>
      </w:r>
    </w:p>
    <w:p w:rsidR="00AA328F" w:rsidRDefault="00AA328F" w:rsidP="00AA328F">
      <w:pPr>
        <w:jc w:val="both"/>
        <w:rPr>
          <w:snapToGrid w:val="0"/>
          <w:sz w:val="24"/>
          <w:szCs w:val="24"/>
        </w:rPr>
      </w:pPr>
      <w:r>
        <w:rPr>
          <w:snapToGrid w:val="0"/>
          <w:sz w:val="24"/>
          <w:szCs w:val="24"/>
        </w:rPr>
        <w:t xml:space="preserve">3.1.4. </w:t>
      </w:r>
      <w:r w:rsidRPr="00AA328F">
        <w:rPr>
          <w:snapToGrid w:val="0"/>
          <w:sz w:val="24"/>
          <w:szCs w:val="24"/>
        </w:rPr>
        <w:t>Все металлические нетоковедущие части генератора должны быть присоединены к специально предназначенной для этого шине заземления расчетного сечения, которая проходит по всем отсекам РУ-0,4кВ и имеет места для ее подключения к общему контуру заземления электростанции.</w:t>
      </w:r>
    </w:p>
    <w:p w:rsidR="00AA328F" w:rsidRPr="00AA328F" w:rsidRDefault="00AA328F" w:rsidP="00AA328F">
      <w:pPr>
        <w:jc w:val="both"/>
        <w:rPr>
          <w:snapToGrid w:val="0"/>
          <w:sz w:val="24"/>
          <w:szCs w:val="24"/>
        </w:rPr>
      </w:pPr>
    </w:p>
    <w:p w:rsidR="00AA328F" w:rsidRPr="00AA328F" w:rsidRDefault="00AA328F" w:rsidP="00AA328F">
      <w:pPr>
        <w:tabs>
          <w:tab w:val="left" w:pos="567"/>
        </w:tabs>
        <w:spacing w:before="120" w:after="60"/>
        <w:jc w:val="center"/>
        <w:outlineLvl w:val="1"/>
        <w:rPr>
          <w:b/>
          <w:snapToGrid w:val="0"/>
          <w:sz w:val="24"/>
          <w:szCs w:val="24"/>
        </w:rPr>
      </w:pPr>
      <w:r>
        <w:rPr>
          <w:b/>
          <w:snapToGrid w:val="0"/>
          <w:sz w:val="24"/>
          <w:szCs w:val="24"/>
        </w:rPr>
        <w:t xml:space="preserve">3.2. </w:t>
      </w:r>
      <w:r w:rsidRPr="00AA328F">
        <w:rPr>
          <w:b/>
          <w:snapToGrid w:val="0"/>
          <w:sz w:val="24"/>
          <w:szCs w:val="24"/>
        </w:rPr>
        <w:t>Характеристики поста диспетчерского управления (ГЩУ), СУ и РУ-0,4кВ со щитом СН:</w:t>
      </w:r>
    </w:p>
    <w:p w:rsidR="00AA328F" w:rsidRPr="00AA328F" w:rsidRDefault="00AA328F" w:rsidP="00AA328F">
      <w:pPr>
        <w:jc w:val="both"/>
        <w:rPr>
          <w:snapToGrid w:val="0"/>
          <w:sz w:val="24"/>
        </w:rPr>
      </w:pPr>
      <w:r>
        <w:rPr>
          <w:snapToGrid w:val="0"/>
          <w:sz w:val="24"/>
        </w:rPr>
        <w:t xml:space="preserve">3.2.1.  </w:t>
      </w:r>
      <w:proofErr w:type="gramStart"/>
      <w:r w:rsidRPr="00AA328F">
        <w:rPr>
          <w:snapToGrid w:val="0"/>
          <w:sz w:val="24"/>
        </w:rPr>
        <w:t xml:space="preserve">С поста диспетчерского управления (непосредственно с РУ-0,4кВ) должно обеспечиваться управление функциями запуска, остановки (в т.ч. и аварийной), слежения за прогревом, охлаждением, готовностью к принятию нагрузки каждого ДГ, автоматическую и полуавтоматическую (путем выбора переключателя) синхронизацию с последующим включением в параллельную работу и пропорциональным мощности автоматическим распределением нагрузки между находящимися в данный момент в  работе ДГ.  </w:t>
      </w:r>
      <w:proofErr w:type="gramEnd"/>
    </w:p>
    <w:p w:rsidR="00AA328F" w:rsidRPr="00AA328F" w:rsidRDefault="00AA328F" w:rsidP="00AA328F">
      <w:pPr>
        <w:jc w:val="both"/>
        <w:rPr>
          <w:snapToGrid w:val="0"/>
          <w:sz w:val="24"/>
        </w:rPr>
      </w:pPr>
      <w:r>
        <w:rPr>
          <w:snapToGrid w:val="0"/>
          <w:sz w:val="24"/>
        </w:rPr>
        <w:t xml:space="preserve">3.2.2. </w:t>
      </w:r>
      <w:r w:rsidRPr="00AA328F">
        <w:rPr>
          <w:snapToGrid w:val="0"/>
          <w:sz w:val="24"/>
        </w:rPr>
        <w:t>РУ-0,4кВ должно обеспечивать синхронизацию и длительную работу в параллели любой комбинации из данных ДГ.</w:t>
      </w:r>
    </w:p>
    <w:p w:rsidR="00AA328F" w:rsidRPr="00AA328F" w:rsidRDefault="00AA328F" w:rsidP="00AA328F">
      <w:pPr>
        <w:jc w:val="both"/>
        <w:rPr>
          <w:snapToGrid w:val="0"/>
          <w:sz w:val="24"/>
        </w:rPr>
      </w:pPr>
      <w:r>
        <w:rPr>
          <w:snapToGrid w:val="0"/>
          <w:sz w:val="24"/>
        </w:rPr>
        <w:t xml:space="preserve">3.2.3. </w:t>
      </w:r>
      <w:r w:rsidRPr="00AA328F">
        <w:rPr>
          <w:snapToGrid w:val="0"/>
          <w:sz w:val="24"/>
        </w:rPr>
        <w:t xml:space="preserve">Во всех возможных случаях комбинации работающих ДГ, при получении команды от оператора с РУ-0,4кВ на вход в параллель должна происходить автоматическая синхронизация, затем автоматическое включение ДГ на шины РУ-0,4кВ и постепенное автоматическое набирание нагрузки  до наступления </w:t>
      </w:r>
      <w:proofErr w:type="gramStart"/>
      <w:r w:rsidRPr="00AA328F">
        <w:rPr>
          <w:snapToGrid w:val="0"/>
          <w:sz w:val="24"/>
        </w:rPr>
        <w:t>момента пропорционального мощности генераторов распределения нагрузки</w:t>
      </w:r>
      <w:proofErr w:type="gramEnd"/>
      <w:r w:rsidRPr="00AA328F">
        <w:rPr>
          <w:snapToGrid w:val="0"/>
          <w:sz w:val="24"/>
        </w:rPr>
        <w:t xml:space="preserve"> между работающими ДГ.  </w:t>
      </w:r>
      <w:proofErr w:type="gramStart"/>
      <w:r w:rsidRPr="00AA328F">
        <w:rPr>
          <w:snapToGrid w:val="0"/>
          <w:sz w:val="24"/>
        </w:rPr>
        <w:t>При получении команды от оператора с РУ-0,4кВ на выход из параллели должен происходить автоматический сброс нагрузки с выходящего из параллели ДГ до необходимого значения, которое обеспечивает безопасное отключение ДГ от шин РУ-0,4кВ, затем автоматическое отключение ДГ от шин РУ-0,4кВ, охлаждение и остановку ДГ.</w:t>
      </w:r>
      <w:proofErr w:type="gramEnd"/>
    </w:p>
    <w:p w:rsidR="00AA328F" w:rsidRPr="00AA328F" w:rsidRDefault="00AA328F" w:rsidP="00AA328F">
      <w:pPr>
        <w:jc w:val="both"/>
        <w:rPr>
          <w:snapToGrid w:val="0"/>
          <w:sz w:val="24"/>
        </w:rPr>
      </w:pPr>
      <w:r>
        <w:rPr>
          <w:snapToGrid w:val="0"/>
          <w:sz w:val="24"/>
        </w:rPr>
        <w:t xml:space="preserve">3.2.4. </w:t>
      </w:r>
      <w:r w:rsidRPr="00AA328F">
        <w:rPr>
          <w:snapToGrid w:val="0"/>
          <w:sz w:val="24"/>
        </w:rPr>
        <w:t>Электронные системы управления генераторов на базе микропроцессорной панели «</w:t>
      </w:r>
      <w:r w:rsidRPr="00AA328F">
        <w:rPr>
          <w:snapToGrid w:val="0"/>
          <w:sz w:val="24"/>
          <w:lang w:val="en-US"/>
        </w:rPr>
        <w:t>ComApIG</w:t>
      </w:r>
      <w:r w:rsidRPr="00AA328F">
        <w:rPr>
          <w:snapToGrid w:val="0"/>
          <w:sz w:val="24"/>
        </w:rPr>
        <w:t>-</w:t>
      </w:r>
      <w:r w:rsidRPr="00AA328F">
        <w:rPr>
          <w:snapToGrid w:val="0"/>
          <w:sz w:val="24"/>
          <w:lang w:val="en-US"/>
        </w:rPr>
        <w:t>NT</w:t>
      </w:r>
      <w:r w:rsidRPr="00AA328F">
        <w:rPr>
          <w:snapToGrid w:val="0"/>
          <w:sz w:val="24"/>
        </w:rPr>
        <w:t xml:space="preserve">» с функциями параллельной работы и возможностью подключения системы удаленного мониторинга, укомплектованной генераторным силовым моторизированным выключателем </w:t>
      </w:r>
      <w:r w:rsidRPr="00AA328F">
        <w:rPr>
          <w:snapToGrid w:val="0"/>
          <w:sz w:val="24"/>
          <w:lang w:val="en-US"/>
        </w:rPr>
        <w:t>Siemens</w:t>
      </w:r>
      <w:r w:rsidRPr="00AA328F">
        <w:rPr>
          <w:snapToGrid w:val="0"/>
          <w:sz w:val="24"/>
        </w:rPr>
        <w:t xml:space="preserve"> (или аналог </w:t>
      </w:r>
      <w:r w:rsidRPr="00AA328F">
        <w:rPr>
          <w:snapToGrid w:val="0"/>
          <w:sz w:val="24"/>
          <w:lang w:val="en-US"/>
        </w:rPr>
        <w:t>ABB</w:t>
      </w:r>
      <w:r w:rsidRPr="00AA328F">
        <w:rPr>
          <w:snapToGrid w:val="0"/>
          <w:sz w:val="24"/>
        </w:rPr>
        <w:t xml:space="preserve">) обеспечивают автоматическую и полуавтоматическую синхронизацию генераторов между собой и подачу команды последующего включения генераторных выключателей на шины РУ-0,4кВ </w:t>
      </w:r>
    </w:p>
    <w:p w:rsidR="00AA328F" w:rsidRPr="00AA328F" w:rsidRDefault="00AA328F" w:rsidP="00AA328F">
      <w:pPr>
        <w:jc w:val="both"/>
        <w:rPr>
          <w:b/>
          <w:i/>
          <w:snapToGrid w:val="0"/>
          <w:sz w:val="24"/>
          <w:u w:val="single"/>
        </w:rPr>
      </w:pPr>
      <w:r>
        <w:rPr>
          <w:snapToGrid w:val="0"/>
          <w:sz w:val="24"/>
        </w:rPr>
        <w:t xml:space="preserve">3.2.5. </w:t>
      </w:r>
      <w:r w:rsidRPr="00AA328F">
        <w:rPr>
          <w:snapToGrid w:val="0"/>
          <w:sz w:val="24"/>
        </w:rPr>
        <w:t xml:space="preserve">Генераторный выключатель агрегата должен быть оборудован электромагнитным управлением выключателя. Необходимо обеспечить селективность защит коммутирующего оборудования отходящих фидеров из РУ-0,4кВ. </w:t>
      </w:r>
      <w:r w:rsidRPr="00AA328F">
        <w:rPr>
          <w:b/>
          <w:i/>
          <w:snapToGrid w:val="0"/>
          <w:sz w:val="24"/>
          <w:u w:val="single"/>
        </w:rPr>
        <w:t>Необходимо обязательно выполнить селективность защит дизеля и электрогенератора в части упреждающего срабатывания электрического оборудования в РУ-0,4кВ до момента наступления аварийных режимов работы дизеля (например, отключение генератора от шин РУ-0,4кВ должно происходить прежде, чем аварийная остановка дизеля).</w:t>
      </w:r>
    </w:p>
    <w:p w:rsidR="00AA328F" w:rsidRPr="00AA328F" w:rsidRDefault="00AA328F" w:rsidP="00AA328F">
      <w:pPr>
        <w:jc w:val="both"/>
        <w:rPr>
          <w:b/>
          <w:i/>
          <w:snapToGrid w:val="0"/>
          <w:sz w:val="24"/>
          <w:u w:val="single"/>
        </w:rPr>
      </w:pPr>
    </w:p>
    <w:p w:rsidR="00AA328F" w:rsidRPr="00AA328F" w:rsidRDefault="00AA328F" w:rsidP="00AA328F">
      <w:pPr>
        <w:tabs>
          <w:tab w:val="left" w:pos="567"/>
        </w:tabs>
        <w:spacing w:before="120" w:after="60"/>
        <w:jc w:val="center"/>
        <w:outlineLvl w:val="1"/>
        <w:rPr>
          <w:b/>
          <w:snapToGrid w:val="0"/>
          <w:sz w:val="24"/>
          <w:szCs w:val="24"/>
        </w:rPr>
      </w:pPr>
      <w:r>
        <w:rPr>
          <w:b/>
          <w:snapToGrid w:val="0"/>
          <w:sz w:val="24"/>
          <w:szCs w:val="24"/>
        </w:rPr>
        <w:t xml:space="preserve">3.3. </w:t>
      </w:r>
      <w:r w:rsidRPr="00AA328F">
        <w:rPr>
          <w:b/>
          <w:snapToGrid w:val="0"/>
          <w:sz w:val="24"/>
          <w:szCs w:val="24"/>
        </w:rPr>
        <w:t>Требования к системе автоматического управления электростанцией.</w:t>
      </w:r>
    </w:p>
    <w:p w:rsidR="00AA328F" w:rsidRPr="00AA328F" w:rsidRDefault="00AA328F" w:rsidP="00AA328F">
      <w:pPr>
        <w:jc w:val="both"/>
        <w:rPr>
          <w:snapToGrid w:val="0"/>
          <w:sz w:val="24"/>
        </w:rPr>
      </w:pPr>
      <w:r>
        <w:rPr>
          <w:snapToGrid w:val="0"/>
          <w:sz w:val="24"/>
        </w:rPr>
        <w:t xml:space="preserve">3.3.1. </w:t>
      </w:r>
      <w:r w:rsidRPr="00AA328F">
        <w:rPr>
          <w:snapToGrid w:val="0"/>
          <w:sz w:val="24"/>
        </w:rPr>
        <w:t>Система управления электростанцией должна обеспечивать управление всем основным оборудованием и вспомогательными системами в объеме поставки.</w:t>
      </w:r>
    </w:p>
    <w:p w:rsidR="00AA328F" w:rsidRPr="00AA328F" w:rsidRDefault="00AA328F" w:rsidP="00AA328F">
      <w:pPr>
        <w:jc w:val="both"/>
        <w:rPr>
          <w:snapToGrid w:val="0"/>
          <w:sz w:val="24"/>
        </w:rPr>
      </w:pPr>
      <w:r>
        <w:rPr>
          <w:snapToGrid w:val="0"/>
          <w:sz w:val="24"/>
        </w:rPr>
        <w:t xml:space="preserve">3.3.2. </w:t>
      </w:r>
      <w:r w:rsidRPr="00AA328F">
        <w:rPr>
          <w:snapToGrid w:val="0"/>
          <w:sz w:val="24"/>
        </w:rPr>
        <w:t xml:space="preserve">Управление каждым из 3-х ДГ может осуществляться с ГЩУ (поста диспетчерского управления, входящего в состав РУ-0,4кВ), а также непосредственно с ДГ (пуск, остановка) </w:t>
      </w:r>
    </w:p>
    <w:p w:rsidR="00AA328F" w:rsidRPr="00AA328F" w:rsidRDefault="00AA328F" w:rsidP="00AA328F">
      <w:pPr>
        <w:jc w:val="both"/>
        <w:rPr>
          <w:snapToGrid w:val="0"/>
          <w:sz w:val="24"/>
        </w:rPr>
      </w:pPr>
      <w:r>
        <w:rPr>
          <w:snapToGrid w:val="0"/>
          <w:sz w:val="24"/>
        </w:rPr>
        <w:t xml:space="preserve">3.3.3. </w:t>
      </w:r>
      <w:r w:rsidRPr="00AA328F">
        <w:rPr>
          <w:snapToGrid w:val="0"/>
          <w:sz w:val="24"/>
        </w:rPr>
        <w:t>Лампы индикации и сигнализации на панелях должны быть:</w:t>
      </w:r>
    </w:p>
    <w:p w:rsidR="00AA328F" w:rsidRPr="00AA328F" w:rsidRDefault="00AA328F" w:rsidP="00AA328F">
      <w:pPr>
        <w:tabs>
          <w:tab w:val="num" w:pos="720"/>
        </w:tabs>
        <w:jc w:val="both"/>
        <w:rPr>
          <w:snapToGrid w:val="0"/>
          <w:sz w:val="24"/>
        </w:rPr>
      </w:pPr>
      <w:r w:rsidRPr="00AA328F">
        <w:rPr>
          <w:snapToGrid w:val="0"/>
          <w:sz w:val="24"/>
        </w:rPr>
        <w:t>– выключатель «ВКЛЮЧЕН»  цвет лампы «красный»</w:t>
      </w:r>
    </w:p>
    <w:p w:rsidR="00AA328F" w:rsidRPr="00AA328F" w:rsidRDefault="00AA328F" w:rsidP="00AA328F">
      <w:pPr>
        <w:tabs>
          <w:tab w:val="num" w:pos="720"/>
        </w:tabs>
        <w:jc w:val="both"/>
        <w:rPr>
          <w:snapToGrid w:val="0"/>
          <w:sz w:val="24"/>
        </w:rPr>
      </w:pPr>
      <w:r w:rsidRPr="00AA328F">
        <w:rPr>
          <w:snapToGrid w:val="0"/>
          <w:sz w:val="24"/>
        </w:rPr>
        <w:t>– выключатель «ВЫКЛЮЧЕН»  цвет лампы «зеленый»</w:t>
      </w:r>
    </w:p>
    <w:p w:rsidR="00AA328F" w:rsidRPr="00AA328F" w:rsidRDefault="00AA328F" w:rsidP="00AA328F">
      <w:pPr>
        <w:tabs>
          <w:tab w:val="num" w:pos="720"/>
        </w:tabs>
        <w:jc w:val="both"/>
        <w:rPr>
          <w:snapToGrid w:val="0"/>
          <w:sz w:val="24"/>
        </w:rPr>
      </w:pPr>
      <w:r w:rsidRPr="00AA328F">
        <w:rPr>
          <w:snapToGrid w:val="0"/>
          <w:sz w:val="24"/>
        </w:rPr>
        <w:t>– там где не обеспечивается контроль схем включения, необходимо предусмотреть лампу для сигнализации состояния схемы отключения «ИСПРАВНА», с кнопкой тестирования лампы, цвет лампы должен быть «белый»</w:t>
      </w:r>
    </w:p>
    <w:p w:rsidR="00AA328F" w:rsidRPr="00AA328F" w:rsidRDefault="00AA328F" w:rsidP="00AA328F">
      <w:pPr>
        <w:tabs>
          <w:tab w:val="num" w:pos="720"/>
        </w:tabs>
        <w:jc w:val="both"/>
        <w:rPr>
          <w:snapToGrid w:val="0"/>
          <w:sz w:val="24"/>
        </w:rPr>
      </w:pPr>
      <w:r w:rsidRPr="00AA328F">
        <w:rPr>
          <w:snapToGrid w:val="0"/>
          <w:sz w:val="24"/>
        </w:rPr>
        <w:t>– аварийная сигнализация – «красный»</w:t>
      </w:r>
    </w:p>
    <w:p w:rsidR="00AA328F" w:rsidRPr="00AA328F" w:rsidRDefault="00AA328F" w:rsidP="00AA328F">
      <w:pPr>
        <w:jc w:val="both"/>
        <w:rPr>
          <w:snapToGrid w:val="0"/>
          <w:sz w:val="24"/>
        </w:rPr>
      </w:pPr>
      <w:r>
        <w:rPr>
          <w:snapToGrid w:val="0"/>
          <w:sz w:val="24"/>
        </w:rPr>
        <w:t xml:space="preserve">3.3.4. </w:t>
      </w:r>
      <w:r w:rsidRPr="00AA328F">
        <w:rPr>
          <w:snapToGrid w:val="0"/>
          <w:sz w:val="24"/>
        </w:rPr>
        <w:t>Система  управления ДГ должна обеспечивать:</w:t>
      </w:r>
    </w:p>
    <w:p w:rsidR="00AA328F" w:rsidRPr="00AA328F" w:rsidRDefault="00AA328F" w:rsidP="00AA328F">
      <w:pPr>
        <w:tabs>
          <w:tab w:val="num" w:pos="720"/>
        </w:tabs>
        <w:jc w:val="both"/>
        <w:rPr>
          <w:snapToGrid w:val="0"/>
          <w:sz w:val="24"/>
        </w:rPr>
      </w:pPr>
      <w:r w:rsidRPr="00AA328F">
        <w:rPr>
          <w:snapToGrid w:val="0"/>
          <w:sz w:val="24"/>
        </w:rPr>
        <w:t>– Работоспособность в климатических условиях региона размещения.</w:t>
      </w:r>
    </w:p>
    <w:p w:rsidR="00AA328F" w:rsidRPr="00AA328F" w:rsidRDefault="00AA328F" w:rsidP="00AA328F">
      <w:pPr>
        <w:tabs>
          <w:tab w:val="num" w:pos="720"/>
        </w:tabs>
        <w:jc w:val="both"/>
        <w:rPr>
          <w:snapToGrid w:val="0"/>
          <w:sz w:val="24"/>
        </w:rPr>
      </w:pPr>
      <w:r w:rsidRPr="00AA328F">
        <w:rPr>
          <w:snapToGrid w:val="0"/>
          <w:sz w:val="24"/>
        </w:rPr>
        <w:t xml:space="preserve">– Автоматизированное местное и дистанционное управление пуском, остановом, предпусковыми и предостановочными операциями в соответствии с ГОСТ </w:t>
      </w:r>
      <w:proofErr w:type="gramStart"/>
      <w:r w:rsidRPr="00AA328F">
        <w:rPr>
          <w:snapToGrid w:val="0"/>
          <w:sz w:val="24"/>
        </w:rPr>
        <w:t>Р</w:t>
      </w:r>
      <w:proofErr w:type="gramEnd"/>
      <w:r w:rsidRPr="00AA328F">
        <w:rPr>
          <w:snapToGrid w:val="0"/>
          <w:sz w:val="24"/>
        </w:rPr>
        <w:t xml:space="preserve"> 50783-95.</w:t>
      </w:r>
    </w:p>
    <w:p w:rsidR="00AA328F" w:rsidRPr="00AA328F" w:rsidRDefault="00AA328F" w:rsidP="00AA328F">
      <w:pPr>
        <w:tabs>
          <w:tab w:val="num" w:pos="720"/>
        </w:tabs>
        <w:jc w:val="both"/>
        <w:rPr>
          <w:snapToGrid w:val="0"/>
          <w:sz w:val="24"/>
        </w:rPr>
      </w:pPr>
      <w:r w:rsidRPr="00AA328F">
        <w:rPr>
          <w:snapToGrid w:val="0"/>
          <w:sz w:val="24"/>
        </w:rPr>
        <w:t>– Автоматическое регулирование частоты вращения всех генерирующих агрегатов.</w:t>
      </w:r>
    </w:p>
    <w:p w:rsidR="00AA328F" w:rsidRPr="00AA328F" w:rsidRDefault="00AA328F" w:rsidP="00AA328F">
      <w:pPr>
        <w:tabs>
          <w:tab w:val="num" w:pos="720"/>
        </w:tabs>
        <w:jc w:val="both"/>
        <w:rPr>
          <w:snapToGrid w:val="0"/>
          <w:sz w:val="24"/>
        </w:rPr>
      </w:pPr>
      <w:r w:rsidRPr="00AA328F">
        <w:rPr>
          <w:snapToGrid w:val="0"/>
          <w:sz w:val="24"/>
        </w:rPr>
        <w:t>– Автоматическое регулирование температуры в системах охлаждения и смазки.</w:t>
      </w:r>
    </w:p>
    <w:p w:rsidR="00AA328F" w:rsidRPr="00AA328F" w:rsidRDefault="00AA328F" w:rsidP="00AA328F">
      <w:pPr>
        <w:tabs>
          <w:tab w:val="num" w:pos="720"/>
        </w:tabs>
        <w:jc w:val="both"/>
        <w:rPr>
          <w:snapToGrid w:val="0"/>
          <w:sz w:val="24"/>
        </w:rPr>
      </w:pPr>
      <w:r w:rsidRPr="00AA328F">
        <w:rPr>
          <w:snapToGrid w:val="0"/>
          <w:sz w:val="24"/>
        </w:rPr>
        <w:t>– Автоматическое регулирование напряжения на выходе с генераторов.</w:t>
      </w:r>
    </w:p>
    <w:p w:rsidR="00AA328F" w:rsidRPr="00AA328F" w:rsidRDefault="00AA328F" w:rsidP="00AA328F">
      <w:pPr>
        <w:tabs>
          <w:tab w:val="num" w:pos="720"/>
        </w:tabs>
        <w:jc w:val="both"/>
        <w:rPr>
          <w:snapToGrid w:val="0"/>
          <w:sz w:val="24"/>
        </w:rPr>
      </w:pPr>
      <w:r w:rsidRPr="00AA328F">
        <w:rPr>
          <w:snapToGrid w:val="0"/>
          <w:sz w:val="24"/>
        </w:rPr>
        <w:t>– Индикация значений всех контролируемых параметров на панели управления.</w:t>
      </w:r>
    </w:p>
    <w:p w:rsidR="00AA328F" w:rsidRPr="00AA328F" w:rsidRDefault="00AA328F" w:rsidP="00AA328F">
      <w:pPr>
        <w:tabs>
          <w:tab w:val="num" w:pos="720"/>
        </w:tabs>
        <w:jc w:val="both"/>
        <w:rPr>
          <w:snapToGrid w:val="0"/>
          <w:sz w:val="24"/>
        </w:rPr>
      </w:pPr>
      <w:r w:rsidRPr="00AA328F">
        <w:rPr>
          <w:snapToGrid w:val="0"/>
          <w:sz w:val="24"/>
        </w:rPr>
        <w:t>– Автоматическую аварийно-предупредительную звуковую и световую сигнализацию и защиту.</w:t>
      </w:r>
    </w:p>
    <w:p w:rsidR="00AA328F" w:rsidRPr="00AA328F" w:rsidRDefault="00AA328F" w:rsidP="00AA328F">
      <w:pPr>
        <w:tabs>
          <w:tab w:val="num" w:pos="720"/>
        </w:tabs>
        <w:jc w:val="both"/>
        <w:rPr>
          <w:snapToGrid w:val="0"/>
          <w:sz w:val="24"/>
        </w:rPr>
      </w:pPr>
      <w:r w:rsidRPr="00AA328F">
        <w:rPr>
          <w:snapToGrid w:val="0"/>
          <w:sz w:val="24"/>
        </w:rPr>
        <w:t>– Автоматический, полуавтоматический и ручной запуск любого из агрегатов.</w:t>
      </w:r>
    </w:p>
    <w:p w:rsidR="00AA328F" w:rsidRPr="00AA328F" w:rsidRDefault="00AA328F" w:rsidP="00AA328F">
      <w:pPr>
        <w:tabs>
          <w:tab w:val="num" w:pos="720"/>
        </w:tabs>
        <w:jc w:val="both"/>
        <w:rPr>
          <w:snapToGrid w:val="0"/>
          <w:sz w:val="24"/>
        </w:rPr>
      </w:pPr>
      <w:r w:rsidRPr="00AA328F">
        <w:rPr>
          <w:snapToGrid w:val="0"/>
          <w:sz w:val="24"/>
        </w:rPr>
        <w:t>– Выбор приоритета запуска ДГ между собой при нахождении в автоматическом дежурном режиме.</w:t>
      </w:r>
    </w:p>
    <w:p w:rsidR="00AA328F" w:rsidRPr="00AA328F" w:rsidRDefault="00AA328F" w:rsidP="00AA328F">
      <w:pPr>
        <w:tabs>
          <w:tab w:val="num" w:pos="720"/>
        </w:tabs>
        <w:jc w:val="both"/>
        <w:rPr>
          <w:snapToGrid w:val="0"/>
          <w:sz w:val="24"/>
        </w:rPr>
      </w:pPr>
      <w:r w:rsidRPr="00AA328F">
        <w:rPr>
          <w:snapToGrid w:val="0"/>
          <w:sz w:val="24"/>
        </w:rPr>
        <w:t xml:space="preserve">– Плавный прием/сброс нагрузки при входе/выходе </w:t>
      </w:r>
      <w:proofErr w:type="gramStart"/>
      <w:r w:rsidRPr="00AA328F">
        <w:rPr>
          <w:snapToGrid w:val="0"/>
          <w:sz w:val="24"/>
        </w:rPr>
        <w:t>в</w:t>
      </w:r>
      <w:proofErr w:type="gramEnd"/>
      <w:r w:rsidRPr="00AA328F">
        <w:rPr>
          <w:snapToGrid w:val="0"/>
          <w:sz w:val="24"/>
        </w:rPr>
        <w:t>/</w:t>
      </w:r>
      <w:proofErr w:type="gramStart"/>
      <w:r w:rsidRPr="00AA328F">
        <w:rPr>
          <w:snapToGrid w:val="0"/>
          <w:sz w:val="24"/>
        </w:rPr>
        <w:t>из</w:t>
      </w:r>
      <w:proofErr w:type="gramEnd"/>
      <w:r w:rsidRPr="00AA328F">
        <w:rPr>
          <w:snapToGrid w:val="0"/>
          <w:sz w:val="24"/>
        </w:rPr>
        <w:t xml:space="preserve"> параллели любого из ДГ, автоматическое распределение нагрузки при параллельной работе между собой ДГ согласно требованиям, указанным в п.3.2.2 и 3.2.3.</w:t>
      </w:r>
    </w:p>
    <w:p w:rsidR="00AA328F" w:rsidRPr="00AA328F" w:rsidRDefault="00AA328F" w:rsidP="00AA328F">
      <w:pPr>
        <w:tabs>
          <w:tab w:val="num" w:pos="720"/>
        </w:tabs>
        <w:jc w:val="both"/>
        <w:rPr>
          <w:snapToGrid w:val="0"/>
          <w:sz w:val="24"/>
        </w:rPr>
      </w:pPr>
      <w:r w:rsidRPr="00AA328F">
        <w:rPr>
          <w:snapToGrid w:val="0"/>
          <w:sz w:val="24"/>
        </w:rPr>
        <w:t xml:space="preserve">– Распределение </w:t>
      </w:r>
      <w:proofErr w:type="gramStart"/>
      <w:r w:rsidRPr="00AA328F">
        <w:rPr>
          <w:snapToGrid w:val="0"/>
          <w:sz w:val="24"/>
        </w:rPr>
        <w:t>согласно</w:t>
      </w:r>
      <w:proofErr w:type="gramEnd"/>
      <w:r w:rsidRPr="00AA328F">
        <w:rPr>
          <w:snapToGrid w:val="0"/>
          <w:sz w:val="24"/>
        </w:rPr>
        <w:t xml:space="preserve"> номинальных мощностей агрегатов активных и реактивных нагрузок между ДГ при их параллельной работе.</w:t>
      </w:r>
    </w:p>
    <w:p w:rsidR="00AA328F" w:rsidRPr="00AA328F" w:rsidRDefault="00AA328F" w:rsidP="00AA328F">
      <w:pPr>
        <w:tabs>
          <w:tab w:val="num" w:pos="720"/>
        </w:tabs>
        <w:jc w:val="both"/>
        <w:rPr>
          <w:snapToGrid w:val="0"/>
          <w:sz w:val="24"/>
        </w:rPr>
      </w:pPr>
      <w:r w:rsidRPr="00AA328F">
        <w:rPr>
          <w:snapToGrid w:val="0"/>
          <w:sz w:val="24"/>
        </w:rPr>
        <w:t>– Программное обеспечение  должно быть адаптировано к конкретным условиям эксплуатации существующего программного обеспечения, установленного заводами-производителями основного и вспомогательного оборудования, в процессе монтажных и пусконаладочных работ: выставить все требуемые уставки, обеспечивающие надежное функционирование микропроцессорной техники, во всем диапазоне режимов работы энергооборудования, без вмешательства в программное обеспечение.</w:t>
      </w:r>
    </w:p>
    <w:p w:rsidR="00AA328F" w:rsidRPr="00AA328F" w:rsidRDefault="00AA328F" w:rsidP="00AA328F">
      <w:pPr>
        <w:jc w:val="both"/>
        <w:rPr>
          <w:snapToGrid w:val="0"/>
          <w:sz w:val="24"/>
        </w:rPr>
      </w:pPr>
      <w:r>
        <w:rPr>
          <w:snapToGrid w:val="0"/>
          <w:sz w:val="24"/>
        </w:rPr>
        <w:t xml:space="preserve">3.3.5. </w:t>
      </w:r>
      <w:r w:rsidRPr="00AA328F">
        <w:rPr>
          <w:snapToGrid w:val="0"/>
          <w:sz w:val="24"/>
        </w:rPr>
        <w:t>Диспетчерский пульт, должен быть выполнен на лицевой панели генераторных ячеек РУ-0,4кВ и должен обеспечивать:</w:t>
      </w:r>
    </w:p>
    <w:p w:rsidR="00AA328F" w:rsidRPr="00AA328F" w:rsidRDefault="00AA328F" w:rsidP="00AA328F">
      <w:pPr>
        <w:tabs>
          <w:tab w:val="num" w:pos="720"/>
        </w:tabs>
        <w:jc w:val="both"/>
        <w:rPr>
          <w:snapToGrid w:val="0"/>
          <w:sz w:val="24"/>
        </w:rPr>
      </w:pPr>
      <w:r w:rsidRPr="00AA328F">
        <w:rPr>
          <w:snapToGrid w:val="0"/>
          <w:sz w:val="24"/>
        </w:rPr>
        <w:t>– Обмен информационными и управляющими сигналами с панелью управления, расположенной непосредственно на ДГ.</w:t>
      </w:r>
    </w:p>
    <w:p w:rsidR="00AA328F" w:rsidRPr="00AA328F" w:rsidRDefault="00AA328F" w:rsidP="00AA328F">
      <w:pPr>
        <w:tabs>
          <w:tab w:val="num" w:pos="720"/>
        </w:tabs>
        <w:jc w:val="both"/>
        <w:rPr>
          <w:snapToGrid w:val="0"/>
          <w:sz w:val="24"/>
        </w:rPr>
      </w:pPr>
      <w:r w:rsidRPr="00AA328F">
        <w:rPr>
          <w:snapToGrid w:val="0"/>
          <w:sz w:val="24"/>
        </w:rPr>
        <w:t xml:space="preserve">– Визуальный контроль электрических параметров каждого из агрегатов (напряжение, ток по фазам, активная, реактивная мощность и косинус) отображаемый аналоговыми стрелочными приборами. </w:t>
      </w:r>
    </w:p>
    <w:p w:rsidR="00AA328F" w:rsidRPr="00AA328F" w:rsidRDefault="00AA328F" w:rsidP="00AA328F">
      <w:pPr>
        <w:tabs>
          <w:tab w:val="num" w:pos="720"/>
        </w:tabs>
        <w:jc w:val="both"/>
        <w:rPr>
          <w:snapToGrid w:val="0"/>
          <w:sz w:val="24"/>
        </w:rPr>
      </w:pPr>
      <w:r w:rsidRPr="00AA328F">
        <w:rPr>
          <w:snapToGrid w:val="0"/>
          <w:sz w:val="24"/>
        </w:rPr>
        <w:t>– Визуальный контроль электрических параметров каждого из отходящих фидеров 0,4к</w:t>
      </w:r>
      <w:r w:rsidRPr="00AA328F">
        <w:rPr>
          <w:snapToGrid w:val="0"/>
          <w:sz w:val="24"/>
          <w:u w:val="double"/>
        </w:rPr>
        <w:t xml:space="preserve">В </w:t>
      </w:r>
      <w:r w:rsidRPr="00AA328F">
        <w:rPr>
          <w:snapToGrid w:val="0"/>
          <w:sz w:val="24"/>
        </w:rPr>
        <w:t xml:space="preserve">(напряжение, ток по фазам, активная, реактивная мощность и косинус) отображаемый аналоговыми стрелочными приборами. </w:t>
      </w:r>
    </w:p>
    <w:p w:rsidR="00AA328F" w:rsidRPr="00AA328F" w:rsidRDefault="00AA328F" w:rsidP="00AA328F">
      <w:pPr>
        <w:tabs>
          <w:tab w:val="num" w:pos="720"/>
        </w:tabs>
        <w:jc w:val="both"/>
        <w:rPr>
          <w:snapToGrid w:val="0"/>
          <w:sz w:val="24"/>
        </w:rPr>
      </w:pPr>
      <w:r w:rsidRPr="00AA328F">
        <w:rPr>
          <w:snapToGrid w:val="0"/>
          <w:sz w:val="24"/>
        </w:rPr>
        <w:t xml:space="preserve">– Индикацию и контроль состояния </w:t>
      </w:r>
      <w:proofErr w:type="gramStart"/>
      <w:r w:rsidRPr="00AA328F">
        <w:rPr>
          <w:snapToGrid w:val="0"/>
          <w:sz w:val="24"/>
        </w:rPr>
        <w:t>агрегатов</w:t>
      </w:r>
      <w:proofErr w:type="gramEnd"/>
      <w:r w:rsidRPr="00AA328F">
        <w:rPr>
          <w:snapToGrid w:val="0"/>
          <w:sz w:val="24"/>
        </w:rPr>
        <w:t xml:space="preserve"> и индикацию состояния автоматики РУ-0,4кВ.</w:t>
      </w:r>
    </w:p>
    <w:p w:rsidR="00AA328F" w:rsidRDefault="00AA328F" w:rsidP="00AA328F">
      <w:pPr>
        <w:tabs>
          <w:tab w:val="num" w:pos="720"/>
        </w:tabs>
        <w:jc w:val="both"/>
        <w:rPr>
          <w:snapToGrid w:val="0"/>
          <w:sz w:val="24"/>
        </w:rPr>
      </w:pPr>
      <w:r w:rsidRPr="00AA328F">
        <w:rPr>
          <w:snapToGrid w:val="0"/>
          <w:sz w:val="24"/>
        </w:rPr>
        <w:t>– Автоматический и полуавтоматический запуск каждого ДГ, ввод/вывод в параллельную работу и принятие/сброс нагрузки.</w:t>
      </w:r>
    </w:p>
    <w:p w:rsidR="00AA328F" w:rsidRPr="00AA328F" w:rsidRDefault="00AA328F" w:rsidP="00AA328F">
      <w:pPr>
        <w:tabs>
          <w:tab w:val="num" w:pos="720"/>
        </w:tabs>
        <w:jc w:val="both"/>
        <w:rPr>
          <w:snapToGrid w:val="0"/>
          <w:sz w:val="24"/>
        </w:rPr>
      </w:pPr>
    </w:p>
    <w:p w:rsidR="00AA328F" w:rsidRPr="00AA328F" w:rsidRDefault="00AA328F" w:rsidP="00AA328F">
      <w:pPr>
        <w:tabs>
          <w:tab w:val="left" w:pos="567"/>
        </w:tabs>
        <w:jc w:val="center"/>
        <w:outlineLvl w:val="0"/>
        <w:rPr>
          <w:b/>
          <w:kern w:val="28"/>
          <w:sz w:val="32"/>
          <w:szCs w:val="32"/>
          <w:lang/>
        </w:rPr>
      </w:pPr>
      <w:r w:rsidRPr="00AA328F">
        <w:rPr>
          <w:b/>
          <w:kern w:val="28"/>
          <w:sz w:val="24"/>
          <w:szCs w:val="32"/>
          <w:lang/>
        </w:rPr>
        <w:t xml:space="preserve">4. </w:t>
      </w:r>
      <w:r w:rsidRPr="00AA328F">
        <w:rPr>
          <w:b/>
          <w:kern w:val="28"/>
          <w:sz w:val="24"/>
          <w:szCs w:val="32"/>
          <w:lang/>
        </w:rPr>
        <w:t>Эксплуатационные жидкости и фильтра</w:t>
      </w:r>
      <w:r w:rsidRPr="00AA328F">
        <w:rPr>
          <w:b/>
          <w:kern w:val="28"/>
          <w:sz w:val="32"/>
          <w:szCs w:val="32"/>
          <w:lang/>
        </w:rPr>
        <w:t>.</w:t>
      </w:r>
    </w:p>
    <w:p w:rsidR="00AA328F" w:rsidRPr="00AA328F" w:rsidRDefault="00AA328F" w:rsidP="00AA328F">
      <w:pPr>
        <w:ind w:firstLine="238"/>
        <w:jc w:val="both"/>
        <w:rPr>
          <w:snapToGrid w:val="0"/>
          <w:sz w:val="24"/>
        </w:rPr>
      </w:pPr>
      <w:r w:rsidRPr="00AA328F">
        <w:rPr>
          <w:snapToGrid w:val="0"/>
          <w:sz w:val="28"/>
        </w:rPr>
        <w:tab/>
      </w:r>
      <w:r w:rsidRPr="00AA328F">
        <w:rPr>
          <w:snapToGrid w:val="0"/>
          <w:sz w:val="24"/>
        </w:rPr>
        <w:t xml:space="preserve">Масло, топливо, охлаждающая жидкость и фильтра должны соответствовать требованиям эксплуатационных документов завода-изготовителя ДГУ. </w:t>
      </w:r>
      <w:r w:rsidRPr="00AA328F">
        <w:rPr>
          <w:b/>
          <w:sz w:val="24"/>
          <w:szCs w:val="24"/>
          <w:u w:val="single"/>
        </w:rPr>
        <w:t>ДГУ должна иметь в наличие смазочное масло и антифриз для работы электростанции в период пуско-наладочных работ.</w:t>
      </w:r>
      <w:r w:rsidRPr="00AA328F">
        <w:rPr>
          <w:snapToGrid w:val="0"/>
          <w:sz w:val="24"/>
        </w:rPr>
        <w:t xml:space="preserve"> Кроме этого должно быть поставлено смазочное масло, требуемой марки, до первой регламентной замены масла в ДГУ. </w:t>
      </w:r>
    </w:p>
    <w:p w:rsidR="00AA328F" w:rsidRDefault="00AA328F" w:rsidP="00AA328F">
      <w:pPr>
        <w:ind w:firstLine="238"/>
        <w:jc w:val="both"/>
        <w:rPr>
          <w:snapToGrid w:val="0"/>
          <w:sz w:val="24"/>
        </w:rPr>
      </w:pPr>
      <w:r w:rsidRPr="00AA328F">
        <w:rPr>
          <w:snapToGrid w:val="0"/>
          <w:sz w:val="24"/>
        </w:rPr>
        <w:tab/>
        <w:t xml:space="preserve">Дальнейшая поставка фильтров для эксплуатации ДГУ на год, оговаривается с Заказчиком в период заключения договора на поставку оборудования. </w:t>
      </w:r>
    </w:p>
    <w:p w:rsidR="00AA328F" w:rsidRDefault="00AA328F" w:rsidP="00AA328F">
      <w:pPr>
        <w:widowControl w:val="0"/>
        <w:tabs>
          <w:tab w:val="left" w:pos="567"/>
        </w:tabs>
        <w:rPr>
          <w:snapToGrid w:val="0"/>
          <w:sz w:val="24"/>
        </w:rPr>
      </w:pPr>
    </w:p>
    <w:p w:rsidR="00AA328F" w:rsidRPr="00AA328F" w:rsidRDefault="00AA328F" w:rsidP="00AA328F">
      <w:pPr>
        <w:widowControl w:val="0"/>
        <w:tabs>
          <w:tab w:val="left" w:pos="567"/>
        </w:tabs>
        <w:jc w:val="center"/>
        <w:rPr>
          <w:b/>
          <w:snapToGrid w:val="0"/>
          <w:sz w:val="24"/>
          <w:szCs w:val="24"/>
        </w:rPr>
      </w:pPr>
      <w:r>
        <w:rPr>
          <w:b/>
          <w:bCs/>
          <w:sz w:val="24"/>
          <w:szCs w:val="28"/>
        </w:rPr>
        <w:t>6</w:t>
      </w:r>
      <w:r w:rsidRPr="00AA328F">
        <w:rPr>
          <w:b/>
          <w:bCs/>
          <w:sz w:val="24"/>
          <w:szCs w:val="28"/>
        </w:rPr>
        <w:t xml:space="preserve">. Монтаж и пуско-наладочные работы двух ДГУ </w:t>
      </w:r>
      <w:r w:rsidRPr="00AA328F">
        <w:rPr>
          <w:b/>
          <w:snapToGrid w:val="0"/>
          <w:sz w:val="24"/>
          <w:szCs w:val="24"/>
        </w:rPr>
        <w:t xml:space="preserve"> в машинном зале</w:t>
      </w:r>
    </w:p>
    <w:p w:rsidR="00AA328F" w:rsidRPr="00AA328F" w:rsidRDefault="00AA328F" w:rsidP="00AA328F">
      <w:pPr>
        <w:widowControl w:val="0"/>
        <w:tabs>
          <w:tab w:val="left" w:pos="567"/>
        </w:tabs>
        <w:ind w:left="960"/>
        <w:jc w:val="center"/>
        <w:rPr>
          <w:b/>
          <w:snapToGrid w:val="0"/>
          <w:sz w:val="24"/>
          <w:szCs w:val="24"/>
        </w:rPr>
      </w:pPr>
      <w:r w:rsidRPr="00AA328F">
        <w:rPr>
          <w:b/>
          <w:snapToGrid w:val="0"/>
          <w:sz w:val="24"/>
          <w:szCs w:val="24"/>
        </w:rPr>
        <w:t>ДЭС–22 п</w:t>
      </w:r>
      <w:proofErr w:type="gramStart"/>
      <w:r w:rsidRPr="00AA328F">
        <w:rPr>
          <w:b/>
          <w:snapToGrid w:val="0"/>
          <w:sz w:val="24"/>
          <w:szCs w:val="24"/>
        </w:rPr>
        <w:t>.И</w:t>
      </w:r>
      <w:proofErr w:type="gramEnd"/>
      <w:r w:rsidRPr="00AA328F">
        <w:rPr>
          <w:b/>
          <w:snapToGrid w:val="0"/>
          <w:sz w:val="24"/>
          <w:szCs w:val="24"/>
        </w:rPr>
        <w:t>чинский.</w:t>
      </w:r>
    </w:p>
    <w:p w:rsidR="00AA328F" w:rsidRPr="00AA328F" w:rsidRDefault="00AA328F" w:rsidP="00AA328F">
      <w:pPr>
        <w:widowControl w:val="0"/>
        <w:ind w:right="-2" w:firstLine="567"/>
        <w:jc w:val="both"/>
        <w:rPr>
          <w:bCs/>
          <w:snapToGrid w:val="0"/>
          <w:sz w:val="24"/>
          <w:szCs w:val="24"/>
        </w:rPr>
      </w:pPr>
      <w:r w:rsidRPr="00AA328F">
        <w:rPr>
          <w:snapToGrid w:val="0"/>
          <w:sz w:val="24"/>
          <w:szCs w:val="24"/>
        </w:rPr>
        <w:t xml:space="preserve">После покупки и доставки двух дизель-генераторных установок (ДГУ) марки </w:t>
      </w:r>
      <w:r w:rsidRPr="00AA328F">
        <w:rPr>
          <w:bCs/>
          <w:snapToGrid w:val="0"/>
          <w:sz w:val="24"/>
          <w:szCs w:val="24"/>
          <w:lang w:val="en-US"/>
        </w:rPr>
        <w:t>S</w:t>
      </w:r>
      <w:r w:rsidRPr="00AA328F">
        <w:rPr>
          <w:bCs/>
          <w:snapToGrid w:val="0"/>
          <w:sz w:val="24"/>
          <w:szCs w:val="24"/>
        </w:rPr>
        <w:t>110</w:t>
      </w:r>
      <w:r w:rsidRPr="00AA328F">
        <w:rPr>
          <w:bCs/>
          <w:snapToGrid w:val="0"/>
          <w:sz w:val="24"/>
          <w:szCs w:val="24"/>
          <w:lang w:val="en-US"/>
        </w:rPr>
        <w:t>HC</w:t>
      </w:r>
      <w:r w:rsidRPr="00AA328F">
        <w:rPr>
          <w:bCs/>
          <w:snapToGrid w:val="0"/>
          <w:sz w:val="24"/>
          <w:szCs w:val="24"/>
        </w:rPr>
        <w:t xml:space="preserve">(на базе двигателя фирмы </w:t>
      </w:r>
      <w:r w:rsidRPr="00AA328F">
        <w:rPr>
          <w:bCs/>
          <w:snapToGrid w:val="0"/>
          <w:sz w:val="24"/>
          <w:szCs w:val="24"/>
          <w:lang w:val="en-US"/>
        </w:rPr>
        <w:t>Cummins</w:t>
      </w:r>
      <w:r w:rsidRPr="00AA328F">
        <w:rPr>
          <w:snapToGrid w:val="0"/>
          <w:sz w:val="24"/>
          <w:szCs w:val="24"/>
        </w:rPr>
        <w:t>6</w:t>
      </w:r>
      <w:r w:rsidRPr="00AA328F">
        <w:rPr>
          <w:snapToGrid w:val="0"/>
          <w:sz w:val="24"/>
          <w:szCs w:val="24"/>
          <w:lang w:val="en-US"/>
        </w:rPr>
        <w:t>BT</w:t>
      </w:r>
      <w:r w:rsidRPr="00AA328F">
        <w:rPr>
          <w:snapToGrid w:val="0"/>
          <w:sz w:val="24"/>
          <w:szCs w:val="24"/>
        </w:rPr>
        <w:t xml:space="preserve"> 5.9-</w:t>
      </w:r>
      <w:r w:rsidRPr="00AA328F">
        <w:rPr>
          <w:snapToGrid w:val="0"/>
          <w:sz w:val="24"/>
          <w:szCs w:val="24"/>
          <w:lang w:val="en-US"/>
        </w:rPr>
        <w:t>G</w:t>
      </w:r>
      <w:r w:rsidRPr="00AA328F">
        <w:rPr>
          <w:snapToGrid w:val="0"/>
          <w:sz w:val="24"/>
          <w:szCs w:val="24"/>
        </w:rPr>
        <w:t>2</w:t>
      </w:r>
      <w:r w:rsidRPr="00AA328F">
        <w:rPr>
          <w:snapToGrid w:val="0"/>
          <w:spacing w:val="-10"/>
          <w:sz w:val="24"/>
          <w:szCs w:val="24"/>
        </w:rPr>
        <w:t xml:space="preserve"> и электрогенератора фирмы Stamford</w:t>
      </w:r>
      <w:r w:rsidRPr="00AA328F">
        <w:rPr>
          <w:snapToGrid w:val="0"/>
          <w:sz w:val="24"/>
          <w:szCs w:val="24"/>
          <w:lang w:val="en-US"/>
        </w:rPr>
        <w:t>UC</w:t>
      </w:r>
      <w:r w:rsidRPr="00AA328F">
        <w:rPr>
          <w:snapToGrid w:val="0"/>
          <w:sz w:val="24"/>
          <w:szCs w:val="24"/>
        </w:rPr>
        <w:t>.</w:t>
      </w:r>
      <w:r w:rsidRPr="00AA328F">
        <w:rPr>
          <w:snapToGrid w:val="0"/>
          <w:sz w:val="24"/>
          <w:szCs w:val="24"/>
          <w:lang w:val="en-US"/>
        </w:rPr>
        <w:t>I</w:t>
      </w:r>
      <w:r w:rsidRPr="00AA328F">
        <w:rPr>
          <w:snapToGrid w:val="0"/>
          <w:sz w:val="24"/>
          <w:szCs w:val="24"/>
        </w:rPr>
        <w:t>274С</w:t>
      </w:r>
      <w:r w:rsidRPr="00AA328F">
        <w:rPr>
          <w:bCs/>
          <w:snapToGrid w:val="0"/>
          <w:sz w:val="24"/>
          <w:szCs w:val="24"/>
        </w:rPr>
        <w:t>),</w:t>
      </w:r>
      <w:r w:rsidRPr="00AA328F">
        <w:rPr>
          <w:bCs/>
          <w:snapToGrid w:val="0"/>
          <w:sz w:val="24"/>
          <w:szCs w:val="24"/>
          <w:u w:val="single"/>
          <w:lang w:val="en-US"/>
        </w:rPr>
        <w:t>PrimePower</w:t>
      </w:r>
      <w:r w:rsidRPr="00AA328F">
        <w:rPr>
          <w:snapToGrid w:val="0"/>
          <w:sz w:val="24"/>
          <w:szCs w:val="24"/>
        </w:rPr>
        <w:t xml:space="preserve"> номинальной мощностью 80 кВт (напряжение 0,4</w:t>
      </w:r>
      <w:r w:rsidRPr="00AA328F">
        <w:rPr>
          <w:snapToGrid w:val="0"/>
          <w:sz w:val="24"/>
          <w:szCs w:val="24"/>
          <w:lang w:val="en-US"/>
        </w:rPr>
        <w:t> </w:t>
      </w:r>
      <w:r w:rsidRPr="00AA328F">
        <w:rPr>
          <w:snapToGrid w:val="0"/>
          <w:sz w:val="24"/>
          <w:szCs w:val="24"/>
        </w:rPr>
        <w:t xml:space="preserve">кВ частота 50 Гц), </w:t>
      </w:r>
      <w:r w:rsidRPr="00AA328F">
        <w:rPr>
          <w:bCs/>
          <w:snapToGrid w:val="0"/>
          <w:sz w:val="24"/>
          <w:szCs w:val="24"/>
        </w:rPr>
        <w:t>с панелью управления ComAp IG-NT на ДЭС-22 п</w:t>
      </w:r>
      <w:proofErr w:type="gramStart"/>
      <w:r w:rsidRPr="00AA328F">
        <w:rPr>
          <w:bCs/>
          <w:snapToGrid w:val="0"/>
          <w:sz w:val="24"/>
          <w:szCs w:val="24"/>
        </w:rPr>
        <w:t>.И</w:t>
      </w:r>
      <w:proofErr w:type="gramEnd"/>
      <w:r w:rsidRPr="00AA328F">
        <w:rPr>
          <w:bCs/>
          <w:snapToGrid w:val="0"/>
          <w:sz w:val="24"/>
          <w:szCs w:val="24"/>
        </w:rPr>
        <w:t>чинский, необходимо произвести монтаж с пуско-наладочными работами данных установок в контейнере (модуле) ДЭС, с обвязкой трубопроводов и подключением электрокабелей к распределительному устройству 0,4 кВ.</w:t>
      </w:r>
    </w:p>
    <w:p w:rsidR="00AA328F" w:rsidRPr="00AA328F" w:rsidRDefault="00AA328F" w:rsidP="00AA328F">
      <w:pPr>
        <w:widowControl w:val="0"/>
        <w:ind w:right="-2" w:firstLine="567"/>
        <w:jc w:val="both"/>
        <w:rPr>
          <w:bCs/>
          <w:snapToGrid w:val="0"/>
          <w:sz w:val="24"/>
          <w:szCs w:val="24"/>
        </w:rPr>
      </w:pPr>
      <w:r w:rsidRPr="00AA328F">
        <w:rPr>
          <w:bCs/>
          <w:snapToGrid w:val="0"/>
          <w:sz w:val="24"/>
          <w:szCs w:val="24"/>
        </w:rPr>
        <w:t>В рамках заключения договора необходимо будет произвести следующие работы:</w:t>
      </w:r>
    </w:p>
    <w:p w:rsidR="00AA328F" w:rsidRPr="00AA328F" w:rsidRDefault="00106E09" w:rsidP="00AA328F">
      <w:pPr>
        <w:tabs>
          <w:tab w:val="left" w:pos="567"/>
        </w:tabs>
        <w:ind w:left="567" w:right="-2"/>
        <w:jc w:val="both"/>
        <w:rPr>
          <w:sz w:val="24"/>
          <w:szCs w:val="24"/>
          <w:lang/>
        </w:rPr>
      </w:pPr>
      <w:r>
        <w:rPr>
          <w:sz w:val="24"/>
          <w:szCs w:val="24"/>
          <w:lang/>
        </w:rPr>
        <w:t>6</w:t>
      </w:r>
      <w:r w:rsidR="00AA328F" w:rsidRPr="00AA328F">
        <w:rPr>
          <w:sz w:val="24"/>
          <w:szCs w:val="24"/>
          <w:lang/>
        </w:rPr>
        <w:t>.1. Произвести удаление звуко-теплоизоляционного материала и произвести технологический вырез сбоку контейнера размерами: высота – 1800 мм, ширина - 1200 мм.</w:t>
      </w:r>
    </w:p>
    <w:p w:rsidR="00AA328F" w:rsidRPr="00AA328F" w:rsidRDefault="00106E09" w:rsidP="00AA328F">
      <w:pPr>
        <w:widowControl w:val="0"/>
        <w:ind w:right="-2" w:firstLine="567"/>
        <w:jc w:val="both"/>
        <w:rPr>
          <w:snapToGrid w:val="0"/>
          <w:sz w:val="28"/>
          <w:szCs w:val="24"/>
        </w:rPr>
      </w:pPr>
      <w:r>
        <w:rPr>
          <w:snapToGrid w:val="0"/>
          <w:sz w:val="24"/>
          <w:szCs w:val="24"/>
        </w:rPr>
        <w:t>6</w:t>
      </w:r>
      <w:r w:rsidR="00AA328F" w:rsidRPr="00AA328F">
        <w:rPr>
          <w:snapToGrid w:val="0"/>
          <w:sz w:val="24"/>
          <w:szCs w:val="24"/>
        </w:rPr>
        <w:t>.2. Изготовление специальных приспособлений (тали, блоки, домкраты, металлический трос) для вытаскивания двух дизель-генераторных установок марки RK70GF через технологический вырез.</w:t>
      </w:r>
    </w:p>
    <w:p w:rsidR="00AA328F" w:rsidRPr="00AA328F" w:rsidRDefault="00106E09" w:rsidP="00AA328F">
      <w:pPr>
        <w:tabs>
          <w:tab w:val="left" w:pos="567"/>
        </w:tabs>
        <w:ind w:left="567" w:right="-2"/>
        <w:jc w:val="both"/>
        <w:rPr>
          <w:sz w:val="24"/>
          <w:szCs w:val="24"/>
          <w:lang/>
        </w:rPr>
      </w:pPr>
      <w:r>
        <w:rPr>
          <w:sz w:val="24"/>
          <w:szCs w:val="24"/>
          <w:lang/>
        </w:rPr>
        <w:t>6</w:t>
      </w:r>
      <w:r w:rsidR="00AA328F" w:rsidRPr="00AA328F">
        <w:rPr>
          <w:sz w:val="24"/>
          <w:szCs w:val="24"/>
          <w:lang/>
        </w:rPr>
        <w:t xml:space="preserve">.3. Произвести демонтаж, двух установленных </w:t>
      </w:r>
      <w:r w:rsidR="00AA328F" w:rsidRPr="00AA328F">
        <w:rPr>
          <w:bCs/>
          <w:sz w:val="24"/>
          <w:szCs w:val="24"/>
          <w:lang/>
        </w:rPr>
        <w:t>в контейнере (модуле)</w:t>
      </w:r>
      <w:r w:rsidR="00AA328F" w:rsidRPr="00AA328F">
        <w:rPr>
          <w:sz w:val="24"/>
          <w:szCs w:val="24"/>
          <w:lang/>
        </w:rPr>
        <w:t xml:space="preserve"> ДЭС, дизель-генераторные установки марки RK70GF через проём, указанный в п.п. 15.1.</w:t>
      </w:r>
    </w:p>
    <w:p w:rsidR="00AA328F" w:rsidRPr="00AA328F" w:rsidRDefault="00AA328F" w:rsidP="00AA328F">
      <w:pPr>
        <w:tabs>
          <w:tab w:val="left" w:pos="567"/>
        </w:tabs>
        <w:ind w:right="-2"/>
        <w:jc w:val="both"/>
        <w:rPr>
          <w:sz w:val="24"/>
          <w:szCs w:val="24"/>
          <w:lang/>
        </w:rPr>
      </w:pPr>
      <w:r w:rsidRPr="00AA328F">
        <w:rPr>
          <w:sz w:val="24"/>
          <w:szCs w:val="24"/>
          <w:lang/>
        </w:rPr>
        <w:t>- отсоединить от двух ДГУ топливные трубопроводы (стальная труба подача Ø 20 мм и обратка Ø 20 мм);</w:t>
      </w:r>
    </w:p>
    <w:p w:rsidR="00AA328F" w:rsidRPr="00AA328F" w:rsidRDefault="00AA328F" w:rsidP="00AA328F">
      <w:pPr>
        <w:tabs>
          <w:tab w:val="left" w:pos="567"/>
        </w:tabs>
        <w:ind w:right="-2"/>
        <w:jc w:val="both"/>
        <w:rPr>
          <w:sz w:val="24"/>
          <w:szCs w:val="24"/>
          <w:lang/>
        </w:rPr>
      </w:pPr>
      <w:r w:rsidRPr="00AA328F">
        <w:rPr>
          <w:sz w:val="24"/>
          <w:szCs w:val="24"/>
          <w:lang/>
        </w:rPr>
        <w:t>- отсоединить от двух ДГУ выхлопные трубопроводы (стальная труба вн. Ø100 мм);</w:t>
      </w:r>
    </w:p>
    <w:p w:rsidR="00AA328F" w:rsidRPr="00AA328F" w:rsidRDefault="00AA328F" w:rsidP="00AA328F">
      <w:pPr>
        <w:tabs>
          <w:tab w:val="left" w:pos="567"/>
        </w:tabs>
        <w:ind w:right="-2"/>
        <w:jc w:val="both"/>
        <w:rPr>
          <w:sz w:val="24"/>
          <w:szCs w:val="24"/>
          <w:lang/>
        </w:rPr>
      </w:pPr>
      <w:r w:rsidRPr="00AA328F">
        <w:rPr>
          <w:sz w:val="24"/>
          <w:szCs w:val="24"/>
          <w:lang/>
        </w:rPr>
        <w:t>- отсоединить от ДГУ силовые кабели, демонтировать кабель КГ-ХЛ 4*50 из кабель-каналов ДЭС – 30 метров;</w:t>
      </w:r>
    </w:p>
    <w:p w:rsidR="00AA328F" w:rsidRPr="00AA328F" w:rsidRDefault="00AA328F" w:rsidP="00AA328F">
      <w:pPr>
        <w:tabs>
          <w:tab w:val="left" w:pos="567"/>
        </w:tabs>
        <w:ind w:right="-2"/>
        <w:jc w:val="both"/>
        <w:rPr>
          <w:sz w:val="24"/>
          <w:szCs w:val="24"/>
          <w:lang/>
        </w:rPr>
      </w:pPr>
      <w:r w:rsidRPr="00AA328F">
        <w:rPr>
          <w:sz w:val="24"/>
          <w:szCs w:val="24"/>
          <w:lang/>
        </w:rPr>
        <w:t>- отсоединить рамы двух ДГУ от пола контейнера, соединённые посредством 20 анкерных болтов (суммарная);</w:t>
      </w:r>
    </w:p>
    <w:p w:rsidR="00AA328F" w:rsidRPr="00AA328F" w:rsidRDefault="00AA328F" w:rsidP="00AA328F">
      <w:pPr>
        <w:tabs>
          <w:tab w:val="left" w:pos="567"/>
        </w:tabs>
        <w:ind w:right="-2"/>
        <w:jc w:val="both"/>
        <w:rPr>
          <w:sz w:val="24"/>
          <w:szCs w:val="24"/>
          <w:lang/>
        </w:rPr>
      </w:pPr>
      <w:r w:rsidRPr="00AA328F">
        <w:rPr>
          <w:sz w:val="24"/>
          <w:szCs w:val="24"/>
          <w:lang/>
        </w:rPr>
        <w:t>- произвести демонтаж двух ДГУ.</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 xml:space="preserve">.4. Подготовка двух фундаментов (длина 2400 мм, ширина 800 мм) для установки двух дизель-генераторных установок марки </w:t>
      </w:r>
      <w:r w:rsidR="00AA328F" w:rsidRPr="00AA328F">
        <w:rPr>
          <w:snapToGrid w:val="0"/>
          <w:sz w:val="24"/>
          <w:szCs w:val="24"/>
          <w:lang w:val="en-US"/>
        </w:rPr>
        <w:t>S</w:t>
      </w:r>
      <w:r w:rsidR="00AA328F" w:rsidRPr="00AA328F">
        <w:rPr>
          <w:snapToGrid w:val="0"/>
          <w:sz w:val="24"/>
          <w:szCs w:val="24"/>
        </w:rPr>
        <w:t>110</w:t>
      </w:r>
      <w:r w:rsidR="00AA328F" w:rsidRPr="00AA328F">
        <w:rPr>
          <w:snapToGrid w:val="0"/>
          <w:sz w:val="24"/>
          <w:szCs w:val="24"/>
          <w:lang w:val="en-US"/>
        </w:rPr>
        <w:t>HC</w:t>
      </w:r>
      <w:r w:rsidR="00AA328F" w:rsidRPr="00AA328F">
        <w:rPr>
          <w:snapToGrid w:val="0"/>
          <w:sz w:val="24"/>
          <w:szCs w:val="24"/>
        </w:rPr>
        <w:t>.</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 xml:space="preserve">.5. Произвести монтаж (установка через технологический вырез) двух дизель-генераторных установок марки </w:t>
      </w:r>
      <w:r w:rsidR="00AA328F" w:rsidRPr="00AA328F">
        <w:rPr>
          <w:bCs/>
          <w:snapToGrid w:val="0"/>
          <w:sz w:val="24"/>
          <w:szCs w:val="24"/>
          <w:lang w:val="en-US"/>
        </w:rPr>
        <w:t>S</w:t>
      </w:r>
      <w:r w:rsidR="00AA328F" w:rsidRPr="00AA328F">
        <w:rPr>
          <w:bCs/>
          <w:snapToGrid w:val="0"/>
          <w:sz w:val="24"/>
          <w:szCs w:val="24"/>
        </w:rPr>
        <w:t>110</w:t>
      </w:r>
      <w:r w:rsidR="00AA328F" w:rsidRPr="00AA328F">
        <w:rPr>
          <w:bCs/>
          <w:snapToGrid w:val="0"/>
          <w:sz w:val="24"/>
          <w:szCs w:val="24"/>
          <w:lang w:val="en-US"/>
        </w:rPr>
        <w:t>HC</w:t>
      </w:r>
      <w:r w:rsidR="00AA328F" w:rsidRPr="00AA328F">
        <w:rPr>
          <w:snapToGrid w:val="0"/>
          <w:sz w:val="24"/>
          <w:szCs w:val="24"/>
        </w:rPr>
        <w:t>, при помощи специальных приспособлений (тали, блоки, домкраты, металлический трос).</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 xml:space="preserve">.6. Произвести жёсткое присоединение рам двух ДГУ </w:t>
      </w:r>
      <w:r w:rsidR="00AA328F" w:rsidRPr="00AA328F">
        <w:rPr>
          <w:bCs/>
          <w:snapToGrid w:val="0"/>
          <w:sz w:val="24"/>
          <w:szCs w:val="24"/>
        </w:rPr>
        <w:t xml:space="preserve">марки </w:t>
      </w:r>
      <w:r w:rsidR="00AA328F" w:rsidRPr="00AA328F">
        <w:rPr>
          <w:bCs/>
          <w:snapToGrid w:val="0"/>
          <w:sz w:val="24"/>
          <w:szCs w:val="24"/>
          <w:lang w:val="en-US"/>
        </w:rPr>
        <w:t>S</w:t>
      </w:r>
      <w:r w:rsidR="00AA328F" w:rsidRPr="00AA328F">
        <w:rPr>
          <w:bCs/>
          <w:snapToGrid w:val="0"/>
          <w:sz w:val="24"/>
          <w:szCs w:val="24"/>
        </w:rPr>
        <w:t>110</w:t>
      </w:r>
      <w:r w:rsidR="00AA328F" w:rsidRPr="00AA328F">
        <w:rPr>
          <w:bCs/>
          <w:snapToGrid w:val="0"/>
          <w:sz w:val="24"/>
          <w:szCs w:val="24"/>
          <w:lang w:val="en-US"/>
        </w:rPr>
        <w:t>HC</w:t>
      </w:r>
      <w:r w:rsidR="00AA328F" w:rsidRPr="00AA328F">
        <w:rPr>
          <w:snapToGrid w:val="0"/>
          <w:sz w:val="24"/>
          <w:szCs w:val="24"/>
        </w:rPr>
        <w:t xml:space="preserve"> к полу контейнера, посредством 20 анкерных болтов (</w:t>
      </w:r>
      <w:proofErr w:type="gramStart"/>
      <w:r w:rsidR="00AA328F" w:rsidRPr="00AA328F">
        <w:rPr>
          <w:snapToGrid w:val="0"/>
          <w:sz w:val="24"/>
          <w:szCs w:val="24"/>
        </w:rPr>
        <w:t>суммарная</w:t>
      </w:r>
      <w:proofErr w:type="gramEnd"/>
      <w:r w:rsidR="00AA328F" w:rsidRPr="00AA328F">
        <w:rPr>
          <w:snapToGrid w:val="0"/>
          <w:sz w:val="24"/>
          <w:szCs w:val="24"/>
        </w:rPr>
        <w:t>)</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 xml:space="preserve">.7.Произвести монтаж топливных трубопроводов подачи (стальная труба вн. Ø20 мм) от топливного расходного бака к двум дизель-генераторным установкам марки </w:t>
      </w:r>
      <w:r w:rsidR="00AA328F" w:rsidRPr="00AA328F">
        <w:rPr>
          <w:bCs/>
          <w:snapToGrid w:val="0"/>
          <w:sz w:val="24"/>
          <w:szCs w:val="24"/>
          <w:lang w:val="en-US"/>
        </w:rPr>
        <w:t>S</w:t>
      </w:r>
      <w:r w:rsidR="00AA328F" w:rsidRPr="00AA328F">
        <w:rPr>
          <w:bCs/>
          <w:snapToGrid w:val="0"/>
          <w:sz w:val="24"/>
          <w:szCs w:val="24"/>
        </w:rPr>
        <w:t>110</w:t>
      </w:r>
      <w:r w:rsidR="00AA328F" w:rsidRPr="00AA328F">
        <w:rPr>
          <w:bCs/>
          <w:snapToGrid w:val="0"/>
          <w:sz w:val="24"/>
          <w:szCs w:val="24"/>
          <w:lang w:val="en-US"/>
        </w:rPr>
        <w:t>HC</w:t>
      </w:r>
      <w:r w:rsidR="00AA328F" w:rsidRPr="00AA328F">
        <w:rPr>
          <w:snapToGrid w:val="0"/>
          <w:sz w:val="24"/>
          <w:szCs w:val="24"/>
        </w:rPr>
        <w:t>,  суммарная длина 10 п.м.</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 xml:space="preserve">.8. Произвести монтаж топливного трубопровода обратки (стальная труба вн. Ø20 мм) от двух дизель-генераторных установок марки </w:t>
      </w:r>
      <w:r w:rsidR="00AA328F" w:rsidRPr="00AA328F">
        <w:rPr>
          <w:bCs/>
          <w:snapToGrid w:val="0"/>
          <w:sz w:val="24"/>
          <w:szCs w:val="24"/>
          <w:lang w:val="en-US"/>
        </w:rPr>
        <w:t>S</w:t>
      </w:r>
      <w:r w:rsidR="00AA328F" w:rsidRPr="00AA328F">
        <w:rPr>
          <w:bCs/>
          <w:snapToGrid w:val="0"/>
          <w:sz w:val="24"/>
          <w:szCs w:val="24"/>
        </w:rPr>
        <w:t>110</w:t>
      </w:r>
      <w:r w:rsidR="00AA328F" w:rsidRPr="00AA328F">
        <w:rPr>
          <w:bCs/>
          <w:snapToGrid w:val="0"/>
          <w:sz w:val="24"/>
          <w:szCs w:val="24"/>
          <w:lang w:val="en-US"/>
        </w:rPr>
        <w:t>HC</w:t>
      </w:r>
      <w:r w:rsidR="00AA328F" w:rsidRPr="00AA328F">
        <w:rPr>
          <w:snapToGrid w:val="0"/>
          <w:sz w:val="24"/>
          <w:szCs w:val="24"/>
        </w:rPr>
        <w:t xml:space="preserve"> к топливному расходному баку, суммарная длина 10 п.м.</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 xml:space="preserve">.9. Произвести монтаж выхлопной трубы для двух дизель-генераторных установок марки </w:t>
      </w:r>
      <w:r w:rsidR="00AA328F" w:rsidRPr="00AA328F">
        <w:rPr>
          <w:bCs/>
          <w:snapToGrid w:val="0"/>
          <w:sz w:val="24"/>
          <w:szCs w:val="24"/>
          <w:lang w:val="en-US"/>
        </w:rPr>
        <w:t>S</w:t>
      </w:r>
      <w:r w:rsidR="00AA328F" w:rsidRPr="00AA328F">
        <w:rPr>
          <w:bCs/>
          <w:snapToGrid w:val="0"/>
          <w:sz w:val="24"/>
          <w:szCs w:val="24"/>
        </w:rPr>
        <w:t>110</w:t>
      </w:r>
      <w:r w:rsidR="00AA328F" w:rsidRPr="00AA328F">
        <w:rPr>
          <w:bCs/>
          <w:snapToGrid w:val="0"/>
          <w:sz w:val="24"/>
          <w:szCs w:val="24"/>
          <w:lang w:val="en-US"/>
        </w:rPr>
        <w:t>HC</w:t>
      </w:r>
      <w:r w:rsidR="00AA328F" w:rsidRPr="00AA328F">
        <w:rPr>
          <w:snapToGrid w:val="0"/>
          <w:sz w:val="24"/>
          <w:szCs w:val="24"/>
        </w:rPr>
        <w:t xml:space="preserve"> (стальная труба вн. Ø100 мм), суммарная длина 6 п.м.</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.10. Произвести изготовление металлических кабель каналов для прокладки силовых кабелей – 30 п.м. (</w:t>
      </w:r>
      <w:proofErr w:type="gramStart"/>
      <w:r w:rsidR="00AA328F" w:rsidRPr="00AA328F">
        <w:rPr>
          <w:snapToGrid w:val="0"/>
          <w:sz w:val="24"/>
          <w:szCs w:val="24"/>
        </w:rPr>
        <w:t>суммарная</w:t>
      </w:r>
      <w:proofErr w:type="gramEnd"/>
      <w:r w:rsidR="00AA328F" w:rsidRPr="00AA328F">
        <w:rPr>
          <w:snapToGrid w:val="0"/>
          <w:sz w:val="24"/>
          <w:szCs w:val="24"/>
        </w:rPr>
        <w:t>).</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 xml:space="preserve">.11. Произвести прокладку в кабельном канале и подключение каждого ДГУ одной веткой силового кабеля </w:t>
      </w:r>
      <w:proofErr w:type="gramStart"/>
      <w:r w:rsidR="00AA328F" w:rsidRPr="00AA328F">
        <w:rPr>
          <w:snapToGrid w:val="0"/>
          <w:sz w:val="24"/>
          <w:szCs w:val="24"/>
        </w:rPr>
        <w:t>КГ</w:t>
      </w:r>
      <w:proofErr w:type="gramEnd"/>
      <w:r w:rsidR="00AA328F" w:rsidRPr="00AA328F">
        <w:rPr>
          <w:snapToGrid w:val="0"/>
          <w:sz w:val="24"/>
          <w:szCs w:val="24"/>
        </w:rPr>
        <w:t xml:space="preserve"> – ХЛ 4×70  до имеющегося РУ 0,4 кВ – 15 п.м. каждая (всего 30 метров в одну нитку) с опрессовкой и присоединением 50 наконечников к шинам генераторного АВ в РУ-0,4кВ.</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.12. Прокладка шинных перемычек длиной 4 метра в ячейке генератора, демонтаж автоматического вводного генераторного автомата (контактора) 125А – 2шт с отсоединением концов, монтаж на их место в РУ-0,4 ДЭС автоматического вводного генераторного автомата 200А – 2шт.</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.13. Демонтаж 3-х трансформаторов тока с шин РУ-0,4 номиналом 150/5.</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.14. Монтаж 3-х трансформаторов тока на шины РУ-0,4 номиналом 200/5.</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.15. Установка на стене в РУ-0,4кВ двух электросчетчиков и прокладка цепей учета проводом ПВ3 1*2,5 – 30метров.</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 xml:space="preserve">.16. Произвести прокладку в кабельном канале и подключение контрольного цифрового кабеля </w:t>
      </w:r>
      <w:r w:rsidR="00AA328F" w:rsidRPr="00AA328F">
        <w:rPr>
          <w:sz w:val="24"/>
          <w:szCs w:val="24"/>
        </w:rPr>
        <w:t xml:space="preserve">UNITRONIC BUS FD P CAN 2x2x0,5 </w:t>
      </w:r>
      <w:r w:rsidR="00AA328F" w:rsidRPr="00AA328F">
        <w:rPr>
          <w:snapToGrid w:val="0"/>
          <w:sz w:val="24"/>
          <w:szCs w:val="24"/>
        </w:rPr>
        <w:t>управления между ДГУ – 30м.п.</w:t>
      </w:r>
    </w:p>
    <w:p w:rsidR="00AA328F" w:rsidRPr="00AA328F" w:rsidRDefault="00106E09" w:rsidP="00AA328F">
      <w:pPr>
        <w:widowControl w:val="0"/>
        <w:ind w:right="-2" w:firstLine="567"/>
        <w:jc w:val="both"/>
        <w:rPr>
          <w:snapToGrid w:val="0"/>
          <w:sz w:val="24"/>
          <w:szCs w:val="24"/>
        </w:rPr>
      </w:pPr>
      <w:r>
        <w:rPr>
          <w:snapToGrid w:val="0"/>
          <w:sz w:val="24"/>
          <w:szCs w:val="24"/>
        </w:rPr>
        <w:t>6</w:t>
      </w:r>
      <w:r w:rsidR="00AA328F" w:rsidRPr="00AA328F">
        <w:rPr>
          <w:snapToGrid w:val="0"/>
          <w:sz w:val="24"/>
          <w:szCs w:val="24"/>
        </w:rPr>
        <w:t xml:space="preserve">.17. Произвести закрытие стальным листом технологического выреза с восстановлением звуко-теплоизоляции с боку контейнера размерами: высота – 1800 мм, ширина - 1200 мм. </w:t>
      </w:r>
    </w:p>
    <w:p w:rsidR="00AA328F" w:rsidRPr="00AA328F" w:rsidRDefault="00AA328F" w:rsidP="00AA328F">
      <w:pPr>
        <w:widowControl w:val="0"/>
        <w:ind w:right="-2" w:firstLine="567"/>
        <w:jc w:val="both"/>
        <w:rPr>
          <w:snapToGrid w:val="0"/>
          <w:sz w:val="24"/>
          <w:szCs w:val="24"/>
        </w:rPr>
      </w:pPr>
    </w:p>
    <w:p w:rsidR="00AA328F" w:rsidRPr="00AA328F" w:rsidRDefault="00AA328F" w:rsidP="00AA328F">
      <w:pPr>
        <w:tabs>
          <w:tab w:val="left" w:pos="-567"/>
        </w:tabs>
        <w:ind w:right="-2"/>
        <w:jc w:val="both"/>
        <w:rPr>
          <w:bCs/>
          <w:sz w:val="24"/>
          <w:szCs w:val="24"/>
          <w:u w:val="single"/>
          <w:lang/>
        </w:rPr>
      </w:pPr>
      <w:r w:rsidRPr="00AA328F">
        <w:rPr>
          <w:sz w:val="24"/>
          <w:szCs w:val="24"/>
          <w:lang/>
        </w:rPr>
        <w:tab/>
      </w:r>
      <w:r w:rsidRPr="00AA328F">
        <w:rPr>
          <w:sz w:val="24"/>
          <w:szCs w:val="24"/>
          <w:u w:val="single"/>
          <w:lang/>
        </w:rPr>
        <w:t xml:space="preserve">После выполнения работ по монтажу двух ДГУ </w:t>
      </w:r>
      <w:r w:rsidRPr="00AA328F">
        <w:rPr>
          <w:bCs/>
          <w:sz w:val="24"/>
          <w:szCs w:val="24"/>
          <w:u w:val="single"/>
          <w:lang/>
        </w:rPr>
        <w:t xml:space="preserve">марки </w:t>
      </w:r>
      <w:r w:rsidRPr="00AA328F">
        <w:rPr>
          <w:bCs/>
          <w:sz w:val="24"/>
          <w:szCs w:val="24"/>
          <w:u w:val="single"/>
          <w:lang w:val="en-US"/>
        </w:rPr>
        <w:t>S</w:t>
      </w:r>
      <w:r w:rsidRPr="00AA328F">
        <w:rPr>
          <w:bCs/>
          <w:sz w:val="24"/>
          <w:szCs w:val="24"/>
          <w:u w:val="single"/>
          <w:lang/>
        </w:rPr>
        <w:t>110</w:t>
      </w:r>
      <w:r w:rsidRPr="00AA328F">
        <w:rPr>
          <w:bCs/>
          <w:sz w:val="24"/>
          <w:szCs w:val="24"/>
          <w:u w:val="single"/>
          <w:lang w:val="en-US"/>
        </w:rPr>
        <w:t>HC</w:t>
      </w:r>
      <w:r w:rsidRPr="00AA328F">
        <w:rPr>
          <w:bCs/>
          <w:sz w:val="24"/>
          <w:szCs w:val="24"/>
          <w:u w:val="single"/>
          <w:lang/>
        </w:rPr>
        <w:t>, необходимо произвести пуско-наладочные работы. Пуско-наладочные работы включают в себя запуск</w:t>
      </w:r>
      <w:r w:rsidRPr="00AA328F">
        <w:rPr>
          <w:sz w:val="24"/>
          <w:szCs w:val="24"/>
          <w:u w:val="single"/>
          <w:lang/>
        </w:rPr>
        <w:t xml:space="preserve"> двух ДГУ </w:t>
      </w:r>
      <w:r w:rsidRPr="00AA328F">
        <w:rPr>
          <w:bCs/>
          <w:sz w:val="24"/>
          <w:szCs w:val="24"/>
          <w:u w:val="single"/>
          <w:lang/>
        </w:rPr>
        <w:t xml:space="preserve">и работа на всех режимах (нагрузках) с проверкой всех систем ДГУ, согласно заводской инструкции по эксплуатации ДГУ. </w:t>
      </w:r>
    </w:p>
    <w:p w:rsidR="00AA328F" w:rsidRPr="00AA328F" w:rsidRDefault="00106E09" w:rsidP="00AA328F">
      <w:pPr>
        <w:autoSpaceDE w:val="0"/>
        <w:autoSpaceDN w:val="0"/>
        <w:adjustRightInd w:val="0"/>
        <w:ind w:firstLine="567"/>
        <w:jc w:val="both"/>
        <w:rPr>
          <w:snapToGrid w:val="0"/>
          <w:sz w:val="24"/>
          <w:szCs w:val="24"/>
        </w:rPr>
      </w:pPr>
      <w:r>
        <w:rPr>
          <w:snapToGrid w:val="0"/>
          <w:sz w:val="24"/>
          <w:szCs w:val="24"/>
        </w:rPr>
        <w:t>6</w:t>
      </w:r>
      <w:r w:rsidR="00AA328F" w:rsidRPr="00AA328F">
        <w:rPr>
          <w:snapToGrid w:val="0"/>
          <w:sz w:val="24"/>
          <w:szCs w:val="24"/>
        </w:rPr>
        <w:t>.18. Пуско-наладочные работы на объекте, в т. ч. настройка контуров управления напряжением и нагрузкой на каждой ДГУ:</w:t>
      </w:r>
    </w:p>
    <w:p w:rsidR="00AA328F" w:rsidRPr="00AA328F" w:rsidRDefault="00AA328F" w:rsidP="00AA328F">
      <w:pPr>
        <w:autoSpaceDE w:val="0"/>
        <w:autoSpaceDN w:val="0"/>
        <w:adjustRightInd w:val="0"/>
        <w:ind w:firstLine="567"/>
        <w:jc w:val="both"/>
        <w:rPr>
          <w:snapToGrid w:val="0"/>
          <w:sz w:val="24"/>
          <w:szCs w:val="24"/>
        </w:rPr>
      </w:pPr>
      <w:r w:rsidRPr="00AA328F">
        <w:rPr>
          <w:snapToGrid w:val="0"/>
          <w:sz w:val="24"/>
          <w:szCs w:val="24"/>
        </w:rPr>
        <w:t xml:space="preserve">- Настройка программного обеспечения модульного контроллера генераторной установки ComAp для управления ДГУсогласно рекомендациям завода изготовителя (технической документации завода изготовителя).  </w:t>
      </w:r>
    </w:p>
    <w:p w:rsidR="00AA328F" w:rsidRPr="00AA328F" w:rsidRDefault="00AA328F" w:rsidP="00AA328F">
      <w:pPr>
        <w:autoSpaceDE w:val="0"/>
        <w:autoSpaceDN w:val="0"/>
        <w:adjustRightInd w:val="0"/>
        <w:ind w:firstLine="567"/>
        <w:jc w:val="both"/>
        <w:rPr>
          <w:snapToGrid w:val="0"/>
          <w:sz w:val="24"/>
          <w:szCs w:val="24"/>
        </w:rPr>
      </w:pPr>
      <w:r w:rsidRPr="00AA328F">
        <w:rPr>
          <w:snapToGrid w:val="0"/>
          <w:sz w:val="24"/>
          <w:szCs w:val="24"/>
        </w:rPr>
        <w:t xml:space="preserve">- Проверка и настройка синхронизации, соответствие фаз между ДГУ; </w:t>
      </w:r>
    </w:p>
    <w:p w:rsidR="00AA328F" w:rsidRPr="00AA328F" w:rsidRDefault="00AA328F" w:rsidP="00AA328F">
      <w:pPr>
        <w:autoSpaceDE w:val="0"/>
        <w:autoSpaceDN w:val="0"/>
        <w:adjustRightInd w:val="0"/>
        <w:ind w:firstLine="567"/>
        <w:jc w:val="both"/>
        <w:rPr>
          <w:snapToGrid w:val="0"/>
          <w:sz w:val="24"/>
          <w:szCs w:val="24"/>
        </w:rPr>
      </w:pPr>
      <w:r w:rsidRPr="00AA328F">
        <w:rPr>
          <w:snapToGrid w:val="0"/>
          <w:sz w:val="24"/>
          <w:szCs w:val="24"/>
        </w:rPr>
        <w:t xml:space="preserve">- Проверка работы встроенного в контроллере  модуля автоматической синхронизации без физического подключения к красной шине (шина с напряжением, </w:t>
      </w:r>
      <w:proofErr w:type="gramStart"/>
      <w:r w:rsidRPr="00AA328F">
        <w:rPr>
          <w:snapToGrid w:val="0"/>
          <w:sz w:val="24"/>
          <w:szCs w:val="24"/>
        </w:rPr>
        <w:t>с</w:t>
      </w:r>
      <w:proofErr w:type="gramEnd"/>
      <w:r w:rsidRPr="00AA328F">
        <w:rPr>
          <w:snapToGrid w:val="0"/>
          <w:sz w:val="24"/>
          <w:szCs w:val="24"/>
        </w:rPr>
        <w:t xml:space="preserve"> подключённым к ней другого работающего ДГУ);</w:t>
      </w:r>
    </w:p>
    <w:p w:rsidR="00AA328F" w:rsidRPr="00AA328F" w:rsidRDefault="00AA328F" w:rsidP="00AA328F">
      <w:pPr>
        <w:autoSpaceDE w:val="0"/>
        <w:autoSpaceDN w:val="0"/>
        <w:adjustRightInd w:val="0"/>
        <w:ind w:firstLine="567"/>
        <w:jc w:val="both"/>
        <w:rPr>
          <w:snapToGrid w:val="0"/>
          <w:sz w:val="24"/>
          <w:szCs w:val="24"/>
        </w:rPr>
      </w:pPr>
      <w:r w:rsidRPr="00AA328F">
        <w:rPr>
          <w:snapToGrid w:val="0"/>
          <w:sz w:val="24"/>
          <w:szCs w:val="24"/>
        </w:rPr>
        <w:t>– Настройка контура  усиления и стабильности модуля автоматической синхронизации, корректировка угла разности фаз и напряжения для устойчивой и стабильной работы.</w:t>
      </w:r>
    </w:p>
    <w:p w:rsidR="00AA328F" w:rsidRPr="00AA328F" w:rsidRDefault="00AA328F" w:rsidP="00AA328F">
      <w:pPr>
        <w:autoSpaceDE w:val="0"/>
        <w:autoSpaceDN w:val="0"/>
        <w:adjustRightInd w:val="0"/>
        <w:ind w:firstLine="567"/>
        <w:jc w:val="both"/>
        <w:rPr>
          <w:snapToGrid w:val="0"/>
          <w:sz w:val="24"/>
          <w:szCs w:val="24"/>
        </w:rPr>
      </w:pPr>
      <w:r w:rsidRPr="00AA328F">
        <w:rPr>
          <w:snapToGrid w:val="0"/>
          <w:sz w:val="24"/>
          <w:szCs w:val="24"/>
        </w:rPr>
        <w:t xml:space="preserve">– После детального анализа проведённых регулировок ввод ДГУ в параллель под нагрузку, с последующими регулировками по пропорциональному, в зависимости от мощности ДГУ,  распределению нагрузки на каждой  ДГУ; </w:t>
      </w:r>
    </w:p>
    <w:p w:rsidR="00AA328F" w:rsidRPr="00AA328F" w:rsidRDefault="00AA328F" w:rsidP="00AA328F">
      <w:pPr>
        <w:autoSpaceDE w:val="0"/>
        <w:autoSpaceDN w:val="0"/>
        <w:adjustRightInd w:val="0"/>
        <w:ind w:firstLine="567"/>
        <w:jc w:val="both"/>
        <w:rPr>
          <w:snapToGrid w:val="0"/>
          <w:sz w:val="24"/>
          <w:szCs w:val="24"/>
        </w:rPr>
      </w:pPr>
      <w:r w:rsidRPr="00AA328F">
        <w:rPr>
          <w:snapToGrid w:val="0"/>
          <w:sz w:val="24"/>
          <w:szCs w:val="24"/>
        </w:rPr>
        <w:t xml:space="preserve">– Проверка и настройка встроенного в контроллер генераторной установки модуля корректировки напряжения для обеспечения  устойчивой и стабильной работы; </w:t>
      </w:r>
    </w:p>
    <w:p w:rsidR="00AA328F" w:rsidRPr="00AA328F" w:rsidRDefault="00AA328F" w:rsidP="00AA328F">
      <w:pPr>
        <w:autoSpaceDE w:val="0"/>
        <w:autoSpaceDN w:val="0"/>
        <w:adjustRightInd w:val="0"/>
        <w:ind w:firstLine="567"/>
        <w:jc w:val="both"/>
        <w:rPr>
          <w:snapToGrid w:val="0"/>
          <w:sz w:val="24"/>
          <w:szCs w:val="24"/>
        </w:rPr>
      </w:pPr>
      <w:r w:rsidRPr="00AA328F">
        <w:rPr>
          <w:snapToGrid w:val="0"/>
          <w:sz w:val="24"/>
          <w:szCs w:val="24"/>
        </w:rPr>
        <w:t>– Настройка контура  усиления и стабильности модуля распределения нагрузки;</w:t>
      </w:r>
    </w:p>
    <w:p w:rsidR="00AA328F" w:rsidRPr="00AA328F" w:rsidRDefault="00AA328F" w:rsidP="00AA328F">
      <w:pPr>
        <w:autoSpaceDE w:val="0"/>
        <w:autoSpaceDN w:val="0"/>
        <w:adjustRightInd w:val="0"/>
        <w:ind w:firstLine="567"/>
        <w:jc w:val="both"/>
        <w:rPr>
          <w:snapToGrid w:val="0"/>
          <w:sz w:val="24"/>
          <w:szCs w:val="24"/>
        </w:rPr>
      </w:pPr>
      <w:r w:rsidRPr="00AA328F">
        <w:rPr>
          <w:snapToGrid w:val="0"/>
          <w:sz w:val="24"/>
          <w:szCs w:val="24"/>
        </w:rPr>
        <w:t xml:space="preserve">– Корректировка значений для обеспечения  устойчивой и стабильной работы. </w:t>
      </w:r>
    </w:p>
    <w:p w:rsidR="00AA328F" w:rsidRPr="00AA328F" w:rsidRDefault="00AA328F" w:rsidP="00AA328F">
      <w:pPr>
        <w:autoSpaceDE w:val="0"/>
        <w:autoSpaceDN w:val="0"/>
        <w:adjustRightInd w:val="0"/>
        <w:ind w:firstLine="567"/>
        <w:jc w:val="both"/>
        <w:rPr>
          <w:snapToGrid w:val="0"/>
          <w:sz w:val="24"/>
          <w:szCs w:val="24"/>
        </w:rPr>
      </w:pPr>
      <w:r w:rsidRPr="00AA328F">
        <w:rPr>
          <w:snapToGrid w:val="0"/>
          <w:sz w:val="24"/>
          <w:szCs w:val="24"/>
        </w:rPr>
        <w:t xml:space="preserve">– Поэтапный ввод после детального анализа проведённых регулировок всех трех ДГУ в параллель под нагрузку. Внесение поправок и корректировка уставок после проведённых пуско-наладочных работ. </w:t>
      </w:r>
    </w:p>
    <w:p w:rsidR="00AA328F" w:rsidRPr="00AA328F" w:rsidRDefault="00AA328F" w:rsidP="00AA328F">
      <w:pPr>
        <w:autoSpaceDE w:val="0"/>
        <w:autoSpaceDN w:val="0"/>
        <w:adjustRightInd w:val="0"/>
        <w:ind w:firstLine="567"/>
        <w:jc w:val="both"/>
        <w:rPr>
          <w:snapToGrid w:val="0"/>
          <w:sz w:val="24"/>
          <w:szCs w:val="24"/>
        </w:rPr>
      </w:pPr>
      <w:r w:rsidRPr="00AA328F">
        <w:rPr>
          <w:snapToGrid w:val="0"/>
          <w:sz w:val="24"/>
          <w:szCs w:val="24"/>
        </w:rPr>
        <w:t>– Сохранение и архивирование конфигураций и уставок автоматики ДГУ.</w:t>
      </w:r>
    </w:p>
    <w:p w:rsidR="00AA328F" w:rsidRPr="00AA328F" w:rsidRDefault="00AA328F" w:rsidP="00AA328F">
      <w:pPr>
        <w:autoSpaceDE w:val="0"/>
        <w:autoSpaceDN w:val="0"/>
        <w:adjustRightInd w:val="0"/>
        <w:ind w:firstLine="567"/>
        <w:jc w:val="both"/>
        <w:rPr>
          <w:snapToGrid w:val="0"/>
          <w:sz w:val="24"/>
          <w:szCs w:val="24"/>
        </w:rPr>
      </w:pPr>
      <w:r w:rsidRPr="00AA328F">
        <w:rPr>
          <w:snapToGrid w:val="0"/>
          <w:sz w:val="24"/>
          <w:szCs w:val="24"/>
        </w:rPr>
        <w:t>– Участие в комплексных испытаниях ДЭС.</w:t>
      </w:r>
    </w:p>
    <w:p w:rsidR="00AA328F" w:rsidRPr="00AA328F" w:rsidRDefault="00AA328F" w:rsidP="00AA328F">
      <w:pPr>
        <w:autoSpaceDE w:val="0"/>
        <w:autoSpaceDN w:val="0"/>
        <w:adjustRightInd w:val="0"/>
        <w:ind w:firstLine="567"/>
        <w:jc w:val="both"/>
        <w:rPr>
          <w:snapToGrid w:val="0"/>
          <w:sz w:val="24"/>
          <w:szCs w:val="24"/>
        </w:rPr>
      </w:pPr>
      <w:r w:rsidRPr="00AA328F">
        <w:rPr>
          <w:snapToGrid w:val="0"/>
          <w:sz w:val="24"/>
          <w:szCs w:val="24"/>
        </w:rPr>
        <w:t>– Обучение обслуживающего персонала правилам технической эксплуатации и ремонта основного и вспомогательного оборудования.</w:t>
      </w:r>
    </w:p>
    <w:p w:rsidR="00AA328F" w:rsidRPr="00AA328F" w:rsidRDefault="00AA328F" w:rsidP="00AA328F">
      <w:pPr>
        <w:tabs>
          <w:tab w:val="left" w:pos="0"/>
        </w:tabs>
        <w:ind w:right="-2"/>
        <w:jc w:val="both"/>
        <w:rPr>
          <w:b/>
          <w:bCs/>
          <w:sz w:val="24"/>
          <w:szCs w:val="24"/>
          <w:lang/>
        </w:rPr>
      </w:pPr>
      <w:r w:rsidRPr="00AA328F">
        <w:rPr>
          <w:bCs/>
          <w:sz w:val="24"/>
          <w:szCs w:val="24"/>
          <w:lang/>
        </w:rPr>
        <w:tab/>
      </w:r>
    </w:p>
    <w:p w:rsidR="00AA328F" w:rsidRPr="00AA328F" w:rsidRDefault="00AA328F" w:rsidP="00AA328F">
      <w:pPr>
        <w:ind w:firstLine="567"/>
        <w:jc w:val="center"/>
        <w:rPr>
          <w:b/>
          <w:snapToGrid w:val="0"/>
          <w:sz w:val="24"/>
          <w:szCs w:val="24"/>
        </w:rPr>
      </w:pPr>
      <w:r w:rsidRPr="00AA328F">
        <w:rPr>
          <w:b/>
          <w:snapToGrid w:val="0"/>
          <w:sz w:val="24"/>
          <w:szCs w:val="24"/>
        </w:rPr>
        <w:t xml:space="preserve">СПЕЦИФИКАЦИЯ </w:t>
      </w:r>
    </w:p>
    <w:p w:rsidR="00AA328F" w:rsidRPr="00106E09" w:rsidRDefault="00AA328F" w:rsidP="00106E09">
      <w:pPr>
        <w:ind w:firstLine="567"/>
        <w:jc w:val="center"/>
        <w:rPr>
          <w:b/>
          <w:bCs/>
          <w:snapToGrid w:val="0"/>
          <w:sz w:val="24"/>
          <w:szCs w:val="24"/>
        </w:rPr>
      </w:pPr>
      <w:r w:rsidRPr="00106E09">
        <w:rPr>
          <w:b/>
          <w:snapToGrid w:val="0"/>
          <w:sz w:val="24"/>
          <w:szCs w:val="24"/>
        </w:rPr>
        <w:t xml:space="preserve">На поставку двух дизель-генераторных установок марки </w:t>
      </w:r>
      <w:r w:rsidRPr="00106E09">
        <w:rPr>
          <w:b/>
          <w:bCs/>
          <w:snapToGrid w:val="0"/>
          <w:sz w:val="24"/>
          <w:szCs w:val="24"/>
          <w:lang w:val="en-US"/>
        </w:rPr>
        <w:t>S</w:t>
      </w:r>
      <w:r w:rsidRPr="00106E09">
        <w:rPr>
          <w:b/>
          <w:bCs/>
          <w:snapToGrid w:val="0"/>
          <w:sz w:val="24"/>
          <w:szCs w:val="24"/>
        </w:rPr>
        <w:t>110</w:t>
      </w:r>
      <w:r w:rsidRPr="00106E09">
        <w:rPr>
          <w:b/>
          <w:bCs/>
          <w:snapToGrid w:val="0"/>
          <w:sz w:val="24"/>
          <w:szCs w:val="24"/>
          <w:lang w:val="en-US"/>
        </w:rPr>
        <w:t>HCPrimePower</w:t>
      </w:r>
      <w:r w:rsidRPr="00106E09">
        <w:rPr>
          <w:b/>
          <w:bCs/>
          <w:snapToGrid w:val="0"/>
          <w:sz w:val="24"/>
          <w:szCs w:val="24"/>
        </w:rPr>
        <w:t xml:space="preserve"> номинальной мощностью 80 кВт (на базе двигателя фирмы </w:t>
      </w:r>
      <w:r w:rsidRPr="00106E09">
        <w:rPr>
          <w:b/>
          <w:bCs/>
          <w:snapToGrid w:val="0"/>
          <w:sz w:val="24"/>
          <w:szCs w:val="24"/>
          <w:lang w:val="en-US"/>
        </w:rPr>
        <w:t>Cummins</w:t>
      </w:r>
      <w:r w:rsidRPr="00106E09">
        <w:rPr>
          <w:b/>
          <w:snapToGrid w:val="0"/>
          <w:sz w:val="24"/>
          <w:szCs w:val="24"/>
        </w:rPr>
        <w:t>6</w:t>
      </w:r>
      <w:r w:rsidRPr="00106E09">
        <w:rPr>
          <w:b/>
          <w:snapToGrid w:val="0"/>
          <w:sz w:val="24"/>
          <w:szCs w:val="24"/>
          <w:lang w:val="en-US"/>
        </w:rPr>
        <w:t>BT</w:t>
      </w:r>
      <w:r w:rsidRPr="00106E09">
        <w:rPr>
          <w:b/>
          <w:snapToGrid w:val="0"/>
          <w:sz w:val="24"/>
          <w:szCs w:val="24"/>
        </w:rPr>
        <w:t xml:space="preserve"> 5.9-</w:t>
      </w:r>
      <w:r w:rsidRPr="00106E09">
        <w:rPr>
          <w:b/>
          <w:snapToGrid w:val="0"/>
          <w:sz w:val="24"/>
          <w:szCs w:val="24"/>
          <w:lang w:val="en-US"/>
        </w:rPr>
        <w:t>G</w:t>
      </w:r>
      <w:r w:rsidRPr="00106E09">
        <w:rPr>
          <w:b/>
          <w:snapToGrid w:val="0"/>
          <w:sz w:val="24"/>
          <w:szCs w:val="24"/>
        </w:rPr>
        <w:t xml:space="preserve">2 </w:t>
      </w:r>
      <w:r w:rsidRPr="00106E09">
        <w:rPr>
          <w:b/>
          <w:snapToGrid w:val="0"/>
          <w:spacing w:val="-10"/>
          <w:sz w:val="24"/>
          <w:szCs w:val="24"/>
        </w:rPr>
        <w:t>и электрогенератора фирмы Stamford</w:t>
      </w:r>
      <w:r w:rsidRPr="00106E09">
        <w:rPr>
          <w:b/>
          <w:snapToGrid w:val="0"/>
          <w:sz w:val="24"/>
          <w:szCs w:val="24"/>
          <w:lang w:val="en-US"/>
        </w:rPr>
        <w:t>UC</w:t>
      </w:r>
      <w:r w:rsidRPr="00106E09">
        <w:rPr>
          <w:b/>
          <w:snapToGrid w:val="0"/>
          <w:sz w:val="24"/>
          <w:szCs w:val="24"/>
        </w:rPr>
        <w:t>.</w:t>
      </w:r>
      <w:r w:rsidRPr="00106E09">
        <w:rPr>
          <w:b/>
          <w:snapToGrid w:val="0"/>
          <w:sz w:val="24"/>
          <w:szCs w:val="24"/>
          <w:lang w:val="en-US"/>
        </w:rPr>
        <w:t>I</w:t>
      </w:r>
      <w:r w:rsidRPr="00106E09">
        <w:rPr>
          <w:b/>
          <w:snapToGrid w:val="0"/>
          <w:sz w:val="24"/>
          <w:szCs w:val="24"/>
        </w:rPr>
        <w:t>274С</w:t>
      </w:r>
      <w:r w:rsidRPr="00106E09">
        <w:rPr>
          <w:b/>
          <w:bCs/>
          <w:snapToGrid w:val="0"/>
          <w:sz w:val="24"/>
          <w:szCs w:val="24"/>
        </w:rPr>
        <w:t>).</w:t>
      </w:r>
    </w:p>
    <w:p w:rsidR="00AA328F" w:rsidRPr="00AA328F" w:rsidRDefault="00AA328F" w:rsidP="00AA328F">
      <w:pPr>
        <w:ind w:firstLine="567"/>
        <w:jc w:val="center"/>
        <w:outlineLvl w:val="0"/>
        <w:rPr>
          <w:b/>
          <w:snapToGrid w:val="0"/>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215"/>
        <w:gridCol w:w="794"/>
        <w:gridCol w:w="837"/>
        <w:gridCol w:w="1407"/>
        <w:gridCol w:w="1570"/>
      </w:tblGrid>
      <w:tr w:rsidR="00AA328F" w:rsidRPr="00AA328F" w:rsidTr="00AA328F">
        <w:trPr>
          <w:jc w:val="center"/>
        </w:trPr>
        <w:tc>
          <w:tcPr>
            <w:tcW w:w="351" w:type="pct"/>
            <w:vAlign w:val="center"/>
          </w:tcPr>
          <w:p w:rsidR="00AA328F" w:rsidRPr="00AA328F" w:rsidRDefault="00AA328F" w:rsidP="00AA328F">
            <w:pPr>
              <w:ind w:right="-96" w:firstLine="22"/>
              <w:jc w:val="center"/>
              <w:rPr>
                <w:b/>
                <w:snapToGrid w:val="0"/>
                <w:sz w:val="24"/>
                <w:szCs w:val="24"/>
              </w:rPr>
            </w:pPr>
            <w:r w:rsidRPr="00AA328F">
              <w:rPr>
                <w:b/>
                <w:snapToGrid w:val="0"/>
                <w:sz w:val="24"/>
                <w:szCs w:val="24"/>
              </w:rPr>
              <w:t xml:space="preserve">№ </w:t>
            </w:r>
            <w:proofErr w:type="gramStart"/>
            <w:r w:rsidRPr="00AA328F">
              <w:rPr>
                <w:b/>
                <w:snapToGrid w:val="0"/>
                <w:sz w:val="24"/>
                <w:szCs w:val="24"/>
              </w:rPr>
              <w:t>п</w:t>
            </w:r>
            <w:proofErr w:type="gramEnd"/>
            <w:r w:rsidRPr="00AA328F">
              <w:rPr>
                <w:b/>
                <w:snapToGrid w:val="0"/>
                <w:sz w:val="24"/>
                <w:szCs w:val="24"/>
              </w:rPr>
              <w:t>/п</w:t>
            </w:r>
          </w:p>
        </w:tc>
        <w:tc>
          <w:tcPr>
            <w:tcW w:w="2468" w:type="pct"/>
            <w:vAlign w:val="center"/>
          </w:tcPr>
          <w:p w:rsidR="00AA328F" w:rsidRPr="00AA328F" w:rsidRDefault="00AA328F" w:rsidP="00AA328F">
            <w:pPr>
              <w:ind w:left="150" w:right="-96" w:firstLine="567"/>
              <w:jc w:val="center"/>
              <w:rPr>
                <w:b/>
                <w:snapToGrid w:val="0"/>
                <w:sz w:val="24"/>
                <w:szCs w:val="24"/>
              </w:rPr>
            </w:pPr>
            <w:r w:rsidRPr="00AA328F">
              <w:rPr>
                <w:b/>
                <w:snapToGrid w:val="0"/>
                <w:sz w:val="24"/>
                <w:szCs w:val="24"/>
              </w:rPr>
              <w:t>Наименование</w:t>
            </w:r>
          </w:p>
        </w:tc>
        <w:tc>
          <w:tcPr>
            <w:tcW w:w="376" w:type="pct"/>
            <w:vAlign w:val="center"/>
          </w:tcPr>
          <w:p w:rsidR="00AA328F" w:rsidRPr="00AA328F" w:rsidRDefault="00AA328F" w:rsidP="00AA328F">
            <w:pPr>
              <w:ind w:left="-43" w:right="-96"/>
              <w:jc w:val="center"/>
              <w:rPr>
                <w:b/>
                <w:snapToGrid w:val="0"/>
                <w:sz w:val="24"/>
                <w:szCs w:val="24"/>
              </w:rPr>
            </w:pPr>
            <w:r w:rsidRPr="00AA328F">
              <w:rPr>
                <w:b/>
                <w:snapToGrid w:val="0"/>
                <w:sz w:val="24"/>
                <w:szCs w:val="24"/>
              </w:rPr>
              <w:t>Ед.</w:t>
            </w:r>
          </w:p>
          <w:p w:rsidR="00AA328F" w:rsidRPr="00AA328F" w:rsidRDefault="00AA328F" w:rsidP="00AA328F">
            <w:pPr>
              <w:ind w:left="-43" w:right="-96"/>
              <w:jc w:val="center"/>
              <w:rPr>
                <w:b/>
                <w:snapToGrid w:val="0"/>
                <w:sz w:val="24"/>
                <w:szCs w:val="24"/>
              </w:rPr>
            </w:pPr>
            <w:r w:rsidRPr="00AA328F">
              <w:rPr>
                <w:b/>
                <w:snapToGrid w:val="0"/>
                <w:sz w:val="24"/>
                <w:szCs w:val="24"/>
              </w:rPr>
              <w:t>изм.</w:t>
            </w:r>
          </w:p>
        </w:tc>
        <w:tc>
          <w:tcPr>
            <w:tcW w:w="396" w:type="pct"/>
            <w:vAlign w:val="center"/>
          </w:tcPr>
          <w:p w:rsidR="00AA328F" w:rsidRPr="00AA328F" w:rsidRDefault="00AA328F" w:rsidP="00AA328F">
            <w:pPr>
              <w:ind w:right="-96"/>
              <w:jc w:val="center"/>
              <w:rPr>
                <w:b/>
                <w:snapToGrid w:val="0"/>
                <w:sz w:val="24"/>
                <w:szCs w:val="24"/>
              </w:rPr>
            </w:pPr>
            <w:r w:rsidRPr="00AA328F">
              <w:rPr>
                <w:b/>
                <w:snapToGrid w:val="0"/>
                <w:sz w:val="24"/>
                <w:szCs w:val="24"/>
              </w:rPr>
              <w:t>Кол-</w:t>
            </w:r>
          </w:p>
          <w:p w:rsidR="00AA328F" w:rsidRPr="00AA328F" w:rsidRDefault="00AA328F" w:rsidP="00AA328F">
            <w:pPr>
              <w:ind w:right="-96" w:hanging="31"/>
              <w:jc w:val="center"/>
              <w:rPr>
                <w:b/>
                <w:snapToGrid w:val="0"/>
                <w:sz w:val="24"/>
                <w:szCs w:val="24"/>
              </w:rPr>
            </w:pPr>
            <w:r w:rsidRPr="00AA328F">
              <w:rPr>
                <w:b/>
                <w:snapToGrid w:val="0"/>
                <w:sz w:val="24"/>
                <w:szCs w:val="24"/>
              </w:rPr>
              <w:t>во</w:t>
            </w:r>
          </w:p>
        </w:tc>
        <w:tc>
          <w:tcPr>
            <w:tcW w:w="665" w:type="pct"/>
            <w:vAlign w:val="center"/>
          </w:tcPr>
          <w:p w:rsidR="00AA328F" w:rsidRPr="00AA328F" w:rsidRDefault="00AA328F" w:rsidP="00AA328F">
            <w:pPr>
              <w:ind w:right="-96" w:hanging="31"/>
              <w:jc w:val="center"/>
              <w:rPr>
                <w:b/>
                <w:snapToGrid w:val="0"/>
                <w:sz w:val="24"/>
                <w:szCs w:val="24"/>
              </w:rPr>
            </w:pPr>
            <w:r w:rsidRPr="00AA328F">
              <w:rPr>
                <w:b/>
                <w:snapToGrid w:val="0"/>
                <w:sz w:val="24"/>
                <w:szCs w:val="24"/>
              </w:rPr>
              <w:t>Цена с НДС, руб.</w:t>
            </w:r>
          </w:p>
        </w:tc>
        <w:tc>
          <w:tcPr>
            <w:tcW w:w="743" w:type="pct"/>
            <w:vAlign w:val="center"/>
          </w:tcPr>
          <w:p w:rsidR="00AA328F" w:rsidRPr="00AA328F" w:rsidRDefault="00AA328F" w:rsidP="00AA328F">
            <w:pPr>
              <w:ind w:right="-96" w:hanging="31"/>
              <w:jc w:val="center"/>
              <w:rPr>
                <w:b/>
                <w:snapToGrid w:val="0"/>
                <w:sz w:val="24"/>
                <w:szCs w:val="24"/>
              </w:rPr>
            </w:pPr>
            <w:r w:rsidRPr="00AA328F">
              <w:rPr>
                <w:b/>
                <w:snapToGrid w:val="0"/>
                <w:sz w:val="24"/>
                <w:szCs w:val="24"/>
              </w:rPr>
              <w:t>Стоимость с НДС, руб.</w:t>
            </w:r>
          </w:p>
        </w:tc>
      </w:tr>
      <w:tr w:rsidR="00AA328F" w:rsidRPr="00AA328F" w:rsidTr="00AA328F">
        <w:trPr>
          <w:jc w:val="center"/>
        </w:trPr>
        <w:tc>
          <w:tcPr>
            <w:tcW w:w="351" w:type="pct"/>
            <w:vAlign w:val="center"/>
          </w:tcPr>
          <w:p w:rsidR="00AA328F" w:rsidRPr="00AA328F" w:rsidRDefault="00AA328F" w:rsidP="00AA328F">
            <w:pPr>
              <w:spacing w:line="240" w:lineRule="atLeast"/>
              <w:ind w:right="-96"/>
              <w:jc w:val="center"/>
              <w:rPr>
                <w:b/>
                <w:bCs/>
                <w:snapToGrid w:val="0"/>
                <w:sz w:val="24"/>
                <w:szCs w:val="24"/>
              </w:rPr>
            </w:pPr>
            <w:r w:rsidRPr="00AA328F">
              <w:rPr>
                <w:b/>
                <w:bCs/>
                <w:snapToGrid w:val="0"/>
                <w:sz w:val="24"/>
                <w:szCs w:val="24"/>
              </w:rPr>
              <w:t>1.</w:t>
            </w:r>
          </w:p>
        </w:tc>
        <w:tc>
          <w:tcPr>
            <w:tcW w:w="2468" w:type="pct"/>
          </w:tcPr>
          <w:p w:rsidR="00AA328F" w:rsidRPr="00AA328F" w:rsidRDefault="00AA328F" w:rsidP="00AA328F">
            <w:pPr>
              <w:jc w:val="both"/>
              <w:rPr>
                <w:bCs/>
                <w:sz w:val="24"/>
                <w:szCs w:val="24"/>
              </w:rPr>
            </w:pPr>
            <w:r w:rsidRPr="00AA328F">
              <w:rPr>
                <w:b/>
                <w:bCs/>
                <w:sz w:val="24"/>
                <w:szCs w:val="24"/>
                <w:u w:val="single"/>
              </w:rPr>
              <w:t xml:space="preserve">Дизель – генераторная установка марки </w:t>
            </w:r>
            <w:r w:rsidRPr="00AA328F">
              <w:rPr>
                <w:b/>
                <w:bCs/>
                <w:sz w:val="24"/>
                <w:szCs w:val="24"/>
                <w:u w:val="single"/>
                <w:lang w:val="en-US"/>
              </w:rPr>
              <w:t>S</w:t>
            </w:r>
            <w:r w:rsidRPr="00AA328F">
              <w:rPr>
                <w:b/>
                <w:bCs/>
                <w:sz w:val="24"/>
                <w:szCs w:val="24"/>
                <w:u w:val="single"/>
              </w:rPr>
              <w:t>110</w:t>
            </w:r>
            <w:r w:rsidRPr="00AA328F">
              <w:rPr>
                <w:b/>
                <w:bCs/>
                <w:sz w:val="24"/>
                <w:szCs w:val="24"/>
                <w:u w:val="single"/>
                <w:lang w:val="en-US"/>
              </w:rPr>
              <w:t>HC</w:t>
            </w:r>
            <w:r w:rsidRPr="00AA328F">
              <w:rPr>
                <w:bCs/>
                <w:sz w:val="24"/>
                <w:szCs w:val="24"/>
              </w:rPr>
              <w:t xml:space="preserve">PrimePower номинальной мощностью 80 кВт (на базе двигателя фирмы </w:t>
            </w:r>
            <w:r w:rsidRPr="00AA328F">
              <w:rPr>
                <w:bCs/>
                <w:sz w:val="24"/>
                <w:szCs w:val="24"/>
                <w:lang w:val="en-US"/>
              </w:rPr>
              <w:t>Cummins</w:t>
            </w:r>
            <w:r w:rsidRPr="00AA328F">
              <w:rPr>
                <w:sz w:val="24"/>
                <w:szCs w:val="24"/>
              </w:rPr>
              <w:t>6</w:t>
            </w:r>
            <w:r w:rsidRPr="00AA328F">
              <w:rPr>
                <w:sz w:val="24"/>
                <w:szCs w:val="24"/>
                <w:lang w:val="en-US"/>
              </w:rPr>
              <w:t>BT</w:t>
            </w:r>
            <w:r w:rsidRPr="00AA328F">
              <w:rPr>
                <w:sz w:val="24"/>
                <w:szCs w:val="24"/>
              </w:rPr>
              <w:t xml:space="preserve"> 5.9-</w:t>
            </w:r>
            <w:r w:rsidRPr="00AA328F">
              <w:rPr>
                <w:sz w:val="24"/>
                <w:szCs w:val="24"/>
                <w:lang w:val="en-US"/>
              </w:rPr>
              <w:t>G</w:t>
            </w:r>
            <w:r w:rsidRPr="00AA328F">
              <w:rPr>
                <w:sz w:val="24"/>
                <w:szCs w:val="24"/>
              </w:rPr>
              <w:t>2</w:t>
            </w:r>
            <w:r w:rsidRPr="00AA328F">
              <w:rPr>
                <w:spacing w:val="-10"/>
                <w:sz w:val="24"/>
                <w:szCs w:val="24"/>
              </w:rPr>
              <w:t xml:space="preserve"> и электрогенератора фирмы Stamford</w:t>
            </w:r>
            <w:r w:rsidRPr="00AA328F">
              <w:rPr>
                <w:sz w:val="24"/>
                <w:szCs w:val="24"/>
                <w:lang w:val="en-US"/>
              </w:rPr>
              <w:t>UC</w:t>
            </w:r>
            <w:r w:rsidRPr="00AA328F">
              <w:rPr>
                <w:sz w:val="24"/>
                <w:szCs w:val="24"/>
              </w:rPr>
              <w:t>.</w:t>
            </w:r>
            <w:r w:rsidRPr="00AA328F">
              <w:rPr>
                <w:sz w:val="24"/>
                <w:szCs w:val="24"/>
                <w:lang w:val="en-US"/>
              </w:rPr>
              <w:t>I</w:t>
            </w:r>
            <w:r w:rsidRPr="00AA328F">
              <w:rPr>
                <w:sz w:val="24"/>
                <w:szCs w:val="24"/>
              </w:rPr>
              <w:t>274С</w:t>
            </w:r>
            <w:r w:rsidRPr="00AA328F">
              <w:rPr>
                <w:spacing w:val="-10"/>
                <w:sz w:val="24"/>
                <w:szCs w:val="24"/>
              </w:rPr>
              <w:t>) в комплекте с МТР для ТЭ и ТО в соответствии с п. 1.2.1.3 техзадания.</w:t>
            </w:r>
          </w:p>
        </w:tc>
        <w:tc>
          <w:tcPr>
            <w:tcW w:w="376" w:type="pct"/>
            <w:vAlign w:val="center"/>
          </w:tcPr>
          <w:p w:rsidR="00AA328F" w:rsidRPr="00AA328F" w:rsidRDefault="00AA328F" w:rsidP="00AA328F">
            <w:pPr>
              <w:ind w:right="-96"/>
              <w:jc w:val="center"/>
              <w:rPr>
                <w:snapToGrid w:val="0"/>
                <w:sz w:val="24"/>
                <w:szCs w:val="24"/>
              </w:rPr>
            </w:pPr>
            <w:proofErr w:type="gramStart"/>
            <w:r w:rsidRPr="00AA328F">
              <w:rPr>
                <w:snapToGrid w:val="0"/>
                <w:sz w:val="24"/>
                <w:szCs w:val="24"/>
              </w:rPr>
              <w:t>шт</w:t>
            </w:r>
            <w:proofErr w:type="gramEnd"/>
          </w:p>
        </w:tc>
        <w:tc>
          <w:tcPr>
            <w:tcW w:w="396" w:type="pct"/>
            <w:vAlign w:val="center"/>
          </w:tcPr>
          <w:p w:rsidR="00AA328F" w:rsidRPr="00AA328F" w:rsidRDefault="00AA328F" w:rsidP="00AA328F">
            <w:pPr>
              <w:ind w:right="-247" w:hanging="117"/>
              <w:jc w:val="center"/>
              <w:rPr>
                <w:snapToGrid w:val="0"/>
                <w:sz w:val="24"/>
                <w:szCs w:val="24"/>
                <w:lang w:val="en-US"/>
              </w:rPr>
            </w:pPr>
            <w:r w:rsidRPr="00AA328F">
              <w:rPr>
                <w:snapToGrid w:val="0"/>
                <w:sz w:val="24"/>
                <w:szCs w:val="24"/>
                <w:lang w:val="en-US"/>
              </w:rPr>
              <w:t>2</w:t>
            </w:r>
          </w:p>
        </w:tc>
        <w:tc>
          <w:tcPr>
            <w:tcW w:w="665" w:type="pct"/>
            <w:vAlign w:val="center"/>
          </w:tcPr>
          <w:p w:rsidR="00AA328F" w:rsidRPr="00AA328F" w:rsidRDefault="00AA328F" w:rsidP="00AA328F">
            <w:pPr>
              <w:ind w:left="51" w:right="-96" w:firstLine="567"/>
              <w:jc w:val="center"/>
              <w:rPr>
                <w:snapToGrid w:val="0"/>
                <w:sz w:val="24"/>
                <w:szCs w:val="24"/>
              </w:rPr>
            </w:pPr>
          </w:p>
        </w:tc>
        <w:tc>
          <w:tcPr>
            <w:tcW w:w="743" w:type="pct"/>
            <w:vAlign w:val="center"/>
          </w:tcPr>
          <w:p w:rsidR="00AA328F" w:rsidRPr="00AA328F" w:rsidRDefault="00AA328F" w:rsidP="00AA328F">
            <w:pPr>
              <w:ind w:left="5" w:right="-96" w:firstLine="567"/>
              <w:jc w:val="center"/>
              <w:rPr>
                <w:snapToGrid w:val="0"/>
                <w:sz w:val="24"/>
                <w:szCs w:val="24"/>
              </w:rPr>
            </w:pPr>
          </w:p>
        </w:tc>
      </w:tr>
      <w:tr w:rsidR="00AA328F" w:rsidRPr="00AA328F" w:rsidTr="00AA328F">
        <w:trPr>
          <w:trHeight w:val="81"/>
          <w:jc w:val="center"/>
        </w:trPr>
        <w:tc>
          <w:tcPr>
            <w:tcW w:w="4257" w:type="pct"/>
            <w:gridSpan w:val="5"/>
            <w:vAlign w:val="center"/>
          </w:tcPr>
          <w:p w:rsidR="00AA328F" w:rsidRPr="00AA328F" w:rsidRDefault="00AA328F" w:rsidP="00AA328F">
            <w:pPr>
              <w:ind w:left="150" w:right="34" w:firstLine="567"/>
              <w:jc w:val="right"/>
              <w:rPr>
                <w:b/>
                <w:snapToGrid w:val="0"/>
                <w:sz w:val="28"/>
              </w:rPr>
            </w:pPr>
            <w:r w:rsidRPr="00AA328F">
              <w:rPr>
                <w:b/>
                <w:snapToGrid w:val="0"/>
                <w:sz w:val="28"/>
              </w:rPr>
              <w:t>ИТОГО</w:t>
            </w:r>
          </w:p>
        </w:tc>
        <w:tc>
          <w:tcPr>
            <w:tcW w:w="743" w:type="pct"/>
          </w:tcPr>
          <w:p w:rsidR="00AA328F" w:rsidRPr="00AA328F" w:rsidRDefault="00AA328F" w:rsidP="00AA328F">
            <w:pPr>
              <w:ind w:left="150" w:right="-96" w:firstLine="567"/>
              <w:jc w:val="center"/>
              <w:rPr>
                <w:snapToGrid w:val="0"/>
                <w:sz w:val="24"/>
                <w:szCs w:val="24"/>
              </w:rPr>
            </w:pPr>
          </w:p>
        </w:tc>
      </w:tr>
      <w:tr w:rsidR="00AA328F" w:rsidRPr="00AA328F" w:rsidTr="00AA328F">
        <w:trPr>
          <w:trHeight w:val="242"/>
          <w:jc w:val="center"/>
        </w:trPr>
        <w:tc>
          <w:tcPr>
            <w:tcW w:w="4257" w:type="pct"/>
            <w:gridSpan w:val="5"/>
            <w:vAlign w:val="center"/>
          </w:tcPr>
          <w:p w:rsidR="00AA328F" w:rsidRPr="00AA328F" w:rsidRDefault="00AA328F" w:rsidP="00AA328F">
            <w:pPr>
              <w:ind w:left="150" w:firstLine="567"/>
              <w:jc w:val="right"/>
              <w:rPr>
                <w:b/>
                <w:snapToGrid w:val="0"/>
                <w:sz w:val="28"/>
              </w:rPr>
            </w:pPr>
            <w:r w:rsidRPr="00AA328F">
              <w:rPr>
                <w:b/>
                <w:snapToGrid w:val="0"/>
                <w:sz w:val="28"/>
              </w:rPr>
              <w:t>в т.ч. НДС</w:t>
            </w:r>
          </w:p>
        </w:tc>
        <w:tc>
          <w:tcPr>
            <w:tcW w:w="743" w:type="pct"/>
          </w:tcPr>
          <w:p w:rsidR="00AA328F" w:rsidRPr="00AA328F" w:rsidRDefault="00AA328F" w:rsidP="00AA328F">
            <w:pPr>
              <w:ind w:left="150" w:right="-96" w:firstLine="567"/>
              <w:jc w:val="center"/>
              <w:rPr>
                <w:snapToGrid w:val="0"/>
                <w:sz w:val="24"/>
                <w:szCs w:val="24"/>
              </w:rPr>
            </w:pPr>
          </w:p>
        </w:tc>
      </w:tr>
    </w:tbl>
    <w:p w:rsidR="00AA328F" w:rsidRPr="00AA328F" w:rsidRDefault="00AA328F" w:rsidP="00AA328F">
      <w:pPr>
        <w:ind w:firstLine="567"/>
        <w:jc w:val="center"/>
        <w:outlineLvl w:val="0"/>
        <w:rPr>
          <w:b/>
          <w:snapToGrid w:val="0"/>
          <w:sz w:val="24"/>
          <w:szCs w:val="24"/>
        </w:rPr>
      </w:pPr>
    </w:p>
    <w:p w:rsidR="00AA328F" w:rsidRPr="00AA328F" w:rsidRDefault="00AA328F" w:rsidP="00AA328F">
      <w:pPr>
        <w:ind w:firstLine="567"/>
        <w:jc w:val="center"/>
        <w:rPr>
          <w:b/>
          <w:snapToGrid w:val="0"/>
          <w:sz w:val="24"/>
          <w:szCs w:val="24"/>
        </w:rPr>
      </w:pPr>
    </w:p>
    <w:p w:rsidR="00AA328F" w:rsidRPr="00AA328F" w:rsidRDefault="00AA328F" w:rsidP="00AA328F">
      <w:pPr>
        <w:ind w:firstLine="567"/>
        <w:jc w:val="center"/>
        <w:rPr>
          <w:b/>
          <w:snapToGrid w:val="0"/>
          <w:sz w:val="24"/>
          <w:szCs w:val="24"/>
        </w:rPr>
      </w:pPr>
      <w:r w:rsidRPr="00AA328F">
        <w:rPr>
          <w:b/>
          <w:snapToGrid w:val="0"/>
          <w:sz w:val="24"/>
          <w:szCs w:val="24"/>
        </w:rPr>
        <w:t xml:space="preserve">Перечень </w:t>
      </w:r>
      <w:proofErr w:type="gramStart"/>
      <w:r w:rsidRPr="00AA328F">
        <w:rPr>
          <w:b/>
          <w:snapToGrid w:val="0"/>
          <w:sz w:val="24"/>
          <w:szCs w:val="24"/>
        </w:rPr>
        <w:t>электротехнических</w:t>
      </w:r>
      <w:proofErr w:type="gramEnd"/>
      <w:r w:rsidRPr="00AA328F">
        <w:rPr>
          <w:b/>
          <w:snapToGrid w:val="0"/>
          <w:sz w:val="24"/>
          <w:szCs w:val="24"/>
        </w:rPr>
        <w:t xml:space="preserve"> МТР </w:t>
      </w:r>
    </w:p>
    <w:p w:rsidR="00AA328F" w:rsidRPr="00AA328F" w:rsidRDefault="00AA328F" w:rsidP="00AA328F">
      <w:pPr>
        <w:ind w:firstLine="567"/>
        <w:jc w:val="both"/>
        <w:rPr>
          <w:bCs/>
          <w:snapToGrid w:val="0"/>
          <w:sz w:val="24"/>
          <w:szCs w:val="24"/>
        </w:rPr>
      </w:pPr>
      <w:r w:rsidRPr="00AA328F">
        <w:rPr>
          <w:snapToGrid w:val="0"/>
          <w:sz w:val="24"/>
          <w:szCs w:val="24"/>
        </w:rPr>
        <w:t xml:space="preserve">и их характеристик, поставляемых Подрядчиком, для последующего выполнения работ по монтажу и подключению двух дизель-генераторных установок марки </w:t>
      </w:r>
      <w:r w:rsidRPr="00AA328F">
        <w:rPr>
          <w:bCs/>
          <w:snapToGrid w:val="0"/>
          <w:sz w:val="24"/>
          <w:szCs w:val="24"/>
          <w:lang w:val="en-US"/>
        </w:rPr>
        <w:t>S</w:t>
      </w:r>
      <w:r w:rsidRPr="00AA328F">
        <w:rPr>
          <w:bCs/>
          <w:snapToGrid w:val="0"/>
          <w:sz w:val="24"/>
          <w:szCs w:val="24"/>
        </w:rPr>
        <w:t>110</w:t>
      </w:r>
      <w:r w:rsidRPr="00AA328F">
        <w:rPr>
          <w:bCs/>
          <w:snapToGrid w:val="0"/>
          <w:sz w:val="24"/>
          <w:szCs w:val="24"/>
          <w:lang w:val="en-US"/>
        </w:rPr>
        <w:t>HCPrimePower</w:t>
      </w:r>
      <w:r w:rsidRPr="00AA328F">
        <w:rPr>
          <w:bCs/>
          <w:snapToGrid w:val="0"/>
          <w:sz w:val="24"/>
          <w:szCs w:val="24"/>
        </w:rPr>
        <w:t xml:space="preserve"> номинальной мощностью 80 кВт (на базе двигателя фирмы </w:t>
      </w:r>
      <w:r w:rsidRPr="00AA328F">
        <w:rPr>
          <w:bCs/>
          <w:snapToGrid w:val="0"/>
          <w:sz w:val="24"/>
          <w:szCs w:val="24"/>
          <w:lang w:val="en-US"/>
        </w:rPr>
        <w:t>Cummins</w:t>
      </w:r>
      <w:r w:rsidRPr="00AA328F">
        <w:rPr>
          <w:snapToGrid w:val="0"/>
          <w:sz w:val="24"/>
          <w:szCs w:val="24"/>
        </w:rPr>
        <w:t>6</w:t>
      </w:r>
      <w:r w:rsidRPr="00AA328F">
        <w:rPr>
          <w:snapToGrid w:val="0"/>
          <w:sz w:val="24"/>
          <w:szCs w:val="24"/>
          <w:lang w:val="en-US"/>
        </w:rPr>
        <w:t>BT</w:t>
      </w:r>
      <w:r w:rsidRPr="00AA328F">
        <w:rPr>
          <w:snapToGrid w:val="0"/>
          <w:sz w:val="24"/>
          <w:szCs w:val="24"/>
        </w:rPr>
        <w:t xml:space="preserve"> 5.9-</w:t>
      </w:r>
      <w:r w:rsidRPr="00AA328F">
        <w:rPr>
          <w:snapToGrid w:val="0"/>
          <w:sz w:val="24"/>
          <w:szCs w:val="24"/>
          <w:lang w:val="en-US"/>
        </w:rPr>
        <w:t>G</w:t>
      </w:r>
      <w:r w:rsidRPr="00AA328F">
        <w:rPr>
          <w:snapToGrid w:val="0"/>
          <w:sz w:val="24"/>
          <w:szCs w:val="24"/>
        </w:rPr>
        <w:t xml:space="preserve">2 </w:t>
      </w:r>
      <w:r w:rsidRPr="00AA328F">
        <w:rPr>
          <w:snapToGrid w:val="0"/>
          <w:spacing w:val="-10"/>
          <w:sz w:val="24"/>
          <w:szCs w:val="24"/>
        </w:rPr>
        <w:t>и электрогенератора фирмы Stamford</w:t>
      </w:r>
      <w:r w:rsidRPr="00AA328F">
        <w:rPr>
          <w:snapToGrid w:val="0"/>
          <w:sz w:val="24"/>
          <w:szCs w:val="24"/>
          <w:lang w:val="en-US"/>
        </w:rPr>
        <w:t>UC</w:t>
      </w:r>
      <w:r w:rsidRPr="00AA328F">
        <w:rPr>
          <w:snapToGrid w:val="0"/>
          <w:sz w:val="24"/>
          <w:szCs w:val="24"/>
        </w:rPr>
        <w:t>.</w:t>
      </w:r>
      <w:r w:rsidRPr="00AA328F">
        <w:rPr>
          <w:snapToGrid w:val="0"/>
          <w:sz w:val="24"/>
          <w:szCs w:val="24"/>
          <w:lang w:val="en-US"/>
        </w:rPr>
        <w:t>I</w:t>
      </w:r>
      <w:r w:rsidRPr="00AA328F">
        <w:rPr>
          <w:snapToGrid w:val="0"/>
          <w:sz w:val="24"/>
          <w:szCs w:val="24"/>
        </w:rPr>
        <w:t>274С</w:t>
      </w:r>
      <w:r w:rsidRPr="00AA328F">
        <w:rPr>
          <w:bCs/>
          <w:snapToGrid w:val="0"/>
          <w:sz w:val="24"/>
          <w:szCs w:val="24"/>
        </w:rPr>
        <w:t>).</w:t>
      </w:r>
    </w:p>
    <w:p w:rsidR="00AA328F" w:rsidRPr="00AA328F" w:rsidRDefault="00AA328F" w:rsidP="00AA328F">
      <w:pPr>
        <w:ind w:firstLine="567"/>
        <w:jc w:val="center"/>
        <w:outlineLvl w:val="0"/>
        <w:rPr>
          <w:b/>
          <w:snapToGrid w:val="0"/>
          <w:sz w:val="24"/>
          <w:szCs w:val="24"/>
        </w:rPr>
      </w:pP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215"/>
        <w:gridCol w:w="794"/>
        <w:gridCol w:w="837"/>
        <w:gridCol w:w="1407"/>
        <w:gridCol w:w="1570"/>
      </w:tblGrid>
      <w:tr w:rsidR="00AA328F" w:rsidRPr="00AA328F" w:rsidTr="00AA328F">
        <w:trPr>
          <w:jc w:val="center"/>
        </w:trPr>
        <w:tc>
          <w:tcPr>
            <w:tcW w:w="351" w:type="pct"/>
            <w:vAlign w:val="center"/>
          </w:tcPr>
          <w:p w:rsidR="00AA328F" w:rsidRPr="00AA328F" w:rsidRDefault="00AA328F" w:rsidP="00AA328F">
            <w:pPr>
              <w:ind w:right="-96" w:firstLine="22"/>
              <w:jc w:val="center"/>
              <w:rPr>
                <w:b/>
                <w:snapToGrid w:val="0"/>
                <w:sz w:val="24"/>
                <w:szCs w:val="24"/>
              </w:rPr>
            </w:pPr>
            <w:r w:rsidRPr="00AA328F">
              <w:rPr>
                <w:b/>
                <w:snapToGrid w:val="0"/>
                <w:sz w:val="24"/>
                <w:szCs w:val="24"/>
              </w:rPr>
              <w:t xml:space="preserve">№ </w:t>
            </w:r>
            <w:proofErr w:type="gramStart"/>
            <w:r w:rsidRPr="00AA328F">
              <w:rPr>
                <w:b/>
                <w:snapToGrid w:val="0"/>
                <w:sz w:val="24"/>
                <w:szCs w:val="24"/>
              </w:rPr>
              <w:t>п</w:t>
            </w:r>
            <w:proofErr w:type="gramEnd"/>
            <w:r w:rsidRPr="00AA328F">
              <w:rPr>
                <w:b/>
                <w:snapToGrid w:val="0"/>
                <w:sz w:val="24"/>
                <w:szCs w:val="24"/>
              </w:rPr>
              <w:t>/п</w:t>
            </w:r>
          </w:p>
        </w:tc>
        <w:tc>
          <w:tcPr>
            <w:tcW w:w="2468" w:type="pct"/>
            <w:vAlign w:val="center"/>
          </w:tcPr>
          <w:p w:rsidR="00AA328F" w:rsidRPr="00AA328F" w:rsidRDefault="00AA328F" w:rsidP="00AA328F">
            <w:pPr>
              <w:ind w:left="150" w:right="-96" w:firstLine="567"/>
              <w:jc w:val="center"/>
              <w:rPr>
                <w:b/>
                <w:snapToGrid w:val="0"/>
                <w:sz w:val="24"/>
                <w:szCs w:val="24"/>
              </w:rPr>
            </w:pPr>
            <w:r w:rsidRPr="00AA328F">
              <w:rPr>
                <w:b/>
                <w:snapToGrid w:val="0"/>
                <w:sz w:val="24"/>
                <w:szCs w:val="24"/>
              </w:rPr>
              <w:t>Наименование</w:t>
            </w:r>
          </w:p>
        </w:tc>
        <w:tc>
          <w:tcPr>
            <w:tcW w:w="376" w:type="pct"/>
            <w:vAlign w:val="center"/>
          </w:tcPr>
          <w:p w:rsidR="00AA328F" w:rsidRPr="00AA328F" w:rsidRDefault="00AA328F" w:rsidP="00AA328F">
            <w:pPr>
              <w:ind w:left="-43" w:right="-96"/>
              <w:jc w:val="center"/>
              <w:rPr>
                <w:b/>
                <w:snapToGrid w:val="0"/>
                <w:sz w:val="24"/>
                <w:szCs w:val="24"/>
              </w:rPr>
            </w:pPr>
            <w:r w:rsidRPr="00AA328F">
              <w:rPr>
                <w:b/>
                <w:snapToGrid w:val="0"/>
                <w:sz w:val="24"/>
                <w:szCs w:val="24"/>
              </w:rPr>
              <w:t>Ед.</w:t>
            </w:r>
          </w:p>
          <w:p w:rsidR="00AA328F" w:rsidRPr="00AA328F" w:rsidRDefault="00AA328F" w:rsidP="00AA328F">
            <w:pPr>
              <w:ind w:left="-43" w:right="-96"/>
              <w:jc w:val="center"/>
              <w:rPr>
                <w:b/>
                <w:snapToGrid w:val="0"/>
                <w:sz w:val="24"/>
                <w:szCs w:val="24"/>
              </w:rPr>
            </w:pPr>
            <w:r w:rsidRPr="00AA328F">
              <w:rPr>
                <w:b/>
                <w:snapToGrid w:val="0"/>
                <w:sz w:val="24"/>
                <w:szCs w:val="24"/>
              </w:rPr>
              <w:t>изм.</w:t>
            </w:r>
          </w:p>
        </w:tc>
        <w:tc>
          <w:tcPr>
            <w:tcW w:w="396" w:type="pct"/>
            <w:vAlign w:val="center"/>
          </w:tcPr>
          <w:p w:rsidR="00AA328F" w:rsidRPr="00AA328F" w:rsidRDefault="00AA328F" w:rsidP="00AA328F">
            <w:pPr>
              <w:ind w:right="-96"/>
              <w:jc w:val="center"/>
              <w:rPr>
                <w:b/>
                <w:snapToGrid w:val="0"/>
                <w:sz w:val="24"/>
                <w:szCs w:val="24"/>
              </w:rPr>
            </w:pPr>
            <w:r w:rsidRPr="00AA328F">
              <w:rPr>
                <w:b/>
                <w:snapToGrid w:val="0"/>
                <w:sz w:val="24"/>
                <w:szCs w:val="24"/>
              </w:rPr>
              <w:t>Кол-</w:t>
            </w:r>
          </w:p>
          <w:p w:rsidR="00AA328F" w:rsidRPr="00AA328F" w:rsidRDefault="00AA328F" w:rsidP="00AA328F">
            <w:pPr>
              <w:ind w:right="-96" w:hanging="31"/>
              <w:jc w:val="center"/>
              <w:rPr>
                <w:b/>
                <w:snapToGrid w:val="0"/>
                <w:sz w:val="24"/>
                <w:szCs w:val="24"/>
              </w:rPr>
            </w:pPr>
            <w:r w:rsidRPr="00AA328F">
              <w:rPr>
                <w:b/>
                <w:snapToGrid w:val="0"/>
                <w:sz w:val="24"/>
                <w:szCs w:val="24"/>
              </w:rPr>
              <w:t>во</w:t>
            </w:r>
          </w:p>
        </w:tc>
        <w:tc>
          <w:tcPr>
            <w:tcW w:w="665" w:type="pct"/>
            <w:vAlign w:val="center"/>
          </w:tcPr>
          <w:p w:rsidR="00AA328F" w:rsidRPr="00AA328F" w:rsidRDefault="00AA328F" w:rsidP="00AA328F">
            <w:pPr>
              <w:ind w:right="-96" w:hanging="31"/>
              <w:jc w:val="center"/>
              <w:rPr>
                <w:b/>
                <w:snapToGrid w:val="0"/>
                <w:sz w:val="24"/>
                <w:szCs w:val="24"/>
              </w:rPr>
            </w:pPr>
            <w:r w:rsidRPr="00AA328F">
              <w:rPr>
                <w:b/>
                <w:snapToGrid w:val="0"/>
                <w:sz w:val="24"/>
                <w:szCs w:val="24"/>
              </w:rPr>
              <w:t>Цена с НДС, руб.</w:t>
            </w:r>
          </w:p>
        </w:tc>
        <w:tc>
          <w:tcPr>
            <w:tcW w:w="743" w:type="pct"/>
            <w:vAlign w:val="center"/>
          </w:tcPr>
          <w:p w:rsidR="00AA328F" w:rsidRPr="00AA328F" w:rsidRDefault="00AA328F" w:rsidP="00AA328F">
            <w:pPr>
              <w:ind w:right="-96" w:hanging="31"/>
              <w:jc w:val="center"/>
              <w:rPr>
                <w:b/>
                <w:snapToGrid w:val="0"/>
                <w:sz w:val="24"/>
                <w:szCs w:val="24"/>
              </w:rPr>
            </w:pPr>
            <w:r w:rsidRPr="00AA328F">
              <w:rPr>
                <w:b/>
                <w:snapToGrid w:val="0"/>
                <w:sz w:val="24"/>
                <w:szCs w:val="24"/>
              </w:rPr>
              <w:t>Стоимость с НДС, руб.</w:t>
            </w:r>
          </w:p>
        </w:tc>
      </w:tr>
      <w:tr w:rsidR="00AA328F" w:rsidRPr="00AA328F" w:rsidTr="00AA328F">
        <w:trPr>
          <w:trHeight w:val="306"/>
          <w:jc w:val="center"/>
        </w:trPr>
        <w:tc>
          <w:tcPr>
            <w:tcW w:w="351" w:type="pct"/>
          </w:tcPr>
          <w:p w:rsidR="00AA328F" w:rsidRPr="00AA328F" w:rsidRDefault="00AA328F" w:rsidP="00AA328F">
            <w:pPr>
              <w:ind w:left="150" w:right="-96" w:firstLine="567"/>
              <w:jc w:val="both"/>
              <w:rPr>
                <w:snapToGrid w:val="0"/>
                <w:sz w:val="24"/>
                <w:szCs w:val="24"/>
              </w:rPr>
            </w:pPr>
          </w:p>
          <w:p w:rsidR="00AA328F" w:rsidRPr="00AA328F" w:rsidRDefault="00AA328F" w:rsidP="00AA328F">
            <w:pPr>
              <w:ind w:left="150" w:right="-96" w:firstLine="567"/>
              <w:jc w:val="both"/>
              <w:rPr>
                <w:snapToGrid w:val="0"/>
                <w:sz w:val="24"/>
                <w:szCs w:val="24"/>
              </w:rPr>
            </w:pPr>
          </w:p>
          <w:p w:rsidR="00AA328F" w:rsidRPr="00AA328F" w:rsidRDefault="00AA328F" w:rsidP="00AA328F">
            <w:pPr>
              <w:ind w:left="150" w:right="-96" w:firstLine="567"/>
              <w:jc w:val="both"/>
              <w:rPr>
                <w:snapToGrid w:val="0"/>
                <w:sz w:val="24"/>
                <w:szCs w:val="24"/>
              </w:rPr>
            </w:pPr>
          </w:p>
          <w:p w:rsidR="00AA328F" w:rsidRPr="00AA328F" w:rsidRDefault="00AA328F" w:rsidP="00AA328F">
            <w:pPr>
              <w:ind w:left="150" w:right="-96" w:firstLine="567"/>
              <w:jc w:val="both"/>
              <w:rPr>
                <w:snapToGrid w:val="0"/>
                <w:sz w:val="24"/>
                <w:szCs w:val="24"/>
              </w:rPr>
            </w:pPr>
          </w:p>
          <w:p w:rsidR="00AA328F" w:rsidRPr="00AA328F" w:rsidRDefault="00AA328F" w:rsidP="00AA328F">
            <w:pPr>
              <w:ind w:left="150" w:right="-96" w:firstLine="567"/>
              <w:jc w:val="both"/>
              <w:rPr>
                <w:snapToGrid w:val="0"/>
                <w:sz w:val="24"/>
                <w:szCs w:val="24"/>
              </w:rPr>
            </w:pPr>
          </w:p>
          <w:p w:rsidR="00AA328F" w:rsidRPr="00AA328F" w:rsidRDefault="00AA328F" w:rsidP="00AA328F">
            <w:pPr>
              <w:ind w:left="150" w:right="-96" w:firstLine="567"/>
              <w:jc w:val="both"/>
              <w:rPr>
                <w:snapToGrid w:val="0"/>
                <w:sz w:val="24"/>
                <w:szCs w:val="24"/>
              </w:rPr>
            </w:pPr>
          </w:p>
          <w:p w:rsidR="00AA328F" w:rsidRPr="00AA328F" w:rsidRDefault="00AA328F" w:rsidP="00AA328F">
            <w:pPr>
              <w:ind w:left="150" w:right="-96" w:firstLine="567"/>
              <w:jc w:val="both"/>
              <w:rPr>
                <w:snapToGrid w:val="0"/>
                <w:sz w:val="24"/>
                <w:szCs w:val="24"/>
              </w:rPr>
            </w:pPr>
          </w:p>
          <w:p w:rsidR="00AA328F" w:rsidRPr="00AA328F" w:rsidRDefault="00AA328F" w:rsidP="00AA328F">
            <w:pPr>
              <w:ind w:left="150" w:right="-96" w:firstLine="567"/>
              <w:jc w:val="both"/>
              <w:rPr>
                <w:snapToGrid w:val="0"/>
                <w:sz w:val="24"/>
                <w:szCs w:val="24"/>
              </w:rPr>
            </w:pPr>
          </w:p>
          <w:p w:rsidR="00AA328F" w:rsidRPr="00AA328F" w:rsidRDefault="00AA328F" w:rsidP="00AA328F">
            <w:pPr>
              <w:ind w:left="150" w:right="-96" w:firstLine="567"/>
              <w:jc w:val="both"/>
              <w:rPr>
                <w:snapToGrid w:val="0"/>
                <w:sz w:val="24"/>
                <w:szCs w:val="24"/>
              </w:rPr>
            </w:pPr>
          </w:p>
          <w:p w:rsidR="00AA328F" w:rsidRPr="00AA328F" w:rsidRDefault="00AA328F" w:rsidP="00AA328F">
            <w:pPr>
              <w:ind w:left="150" w:right="-96" w:firstLine="567"/>
              <w:jc w:val="both"/>
              <w:rPr>
                <w:snapToGrid w:val="0"/>
                <w:sz w:val="24"/>
                <w:szCs w:val="24"/>
              </w:rPr>
            </w:pPr>
          </w:p>
          <w:p w:rsidR="00AA328F" w:rsidRPr="00AA328F" w:rsidRDefault="00AA328F" w:rsidP="00AA328F">
            <w:pPr>
              <w:ind w:left="150" w:right="-96" w:firstLine="567"/>
              <w:jc w:val="both"/>
              <w:rPr>
                <w:snapToGrid w:val="0"/>
                <w:sz w:val="24"/>
                <w:szCs w:val="24"/>
              </w:rPr>
            </w:pPr>
          </w:p>
          <w:p w:rsidR="00AA328F" w:rsidRPr="00AA328F" w:rsidRDefault="00AA328F" w:rsidP="00AA328F">
            <w:pPr>
              <w:ind w:left="150" w:right="-96" w:firstLine="567"/>
              <w:jc w:val="both"/>
              <w:rPr>
                <w:snapToGrid w:val="0"/>
                <w:sz w:val="24"/>
                <w:szCs w:val="24"/>
              </w:rPr>
            </w:pPr>
          </w:p>
          <w:p w:rsidR="00AA328F" w:rsidRPr="00AA328F" w:rsidRDefault="00AA328F" w:rsidP="00AA328F">
            <w:pPr>
              <w:ind w:left="150" w:right="-96" w:firstLine="567"/>
              <w:jc w:val="both"/>
              <w:rPr>
                <w:snapToGrid w:val="0"/>
                <w:sz w:val="24"/>
                <w:szCs w:val="24"/>
              </w:rPr>
            </w:pPr>
          </w:p>
          <w:p w:rsidR="00AA328F" w:rsidRPr="00AA328F" w:rsidRDefault="00AA328F" w:rsidP="00AA328F">
            <w:pPr>
              <w:ind w:right="-96"/>
              <w:jc w:val="center"/>
              <w:rPr>
                <w:b/>
                <w:snapToGrid w:val="0"/>
                <w:sz w:val="24"/>
                <w:szCs w:val="24"/>
              </w:rPr>
            </w:pPr>
            <w:r w:rsidRPr="00AA328F">
              <w:rPr>
                <w:b/>
                <w:snapToGrid w:val="0"/>
                <w:sz w:val="24"/>
                <w:szCs w:val="24"/>
              </w:rPr>
              <w:t>1.</w:t>
            </w:r>
          </w:p>
        </w:tc>
        <w:tc>
          <w:tcPr>
            <w:tcW w:w="2468" w:type="pct"/>
          </w:tcPr>
          <w:p w:rsidR="00AA328F" w:rsidRPr="00AA328F" w:rsidRDefault="00AA328F" w:rsidP="00AA328F">
            <w:pPr>
              <w:ind w:right="-96"/>
              <w:jc w:val="both"/>
              <w:rPr>
                <w:b/>
                <w:snapToGrid w:val="0"/>
                <w:sz w:val="24"/>
                <w:szCs w:val="24"/>
                <w:u w:val="single"/>
              </w:rPr>
            </w:pPr>
            <w:r w:rsidRPr="00AA328F">
              <w:rPr>
                <w:b/>
                <w:snapToGrid w:val="0"/>
                <w:sz w:val="24"/>
                <w:szCs w:val="24"/>
                <w:u w:val="single"/>
              </w:rPr>
              <w:t>Электротехнические материалы для ДГУ марки S110HC в составе:</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Силовой гибкий резиновый кабель КГ-ХЛ  4х70 – 35 метров.</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xml:space="preserve">- </w:t>
            </w:r>
            <w:proofErr w:type="gramStart"/>
            <w:r w:rsidRPr="00AA328F">
              <w:rPr>
                <w:snapToGrid w:val="0"/>
                <w:sz w:val="24"/>
                <w:szCs w:val="24"/>
              </w:rPr>
              <w:t>Кабель</w:t>
            </w:r>
            <w:proofErr w:type="gramEnd"/>
            <w:r w:rsidRPr="00AA328F">
              <w:rPr>
                <w:snapToGrid w:val="0"/>
                <w:sz w:val="24"/>
                <w:szCs w:val="24"/>
              </w:rPr>
              <w:t xml:space="preserve"> экранированный передачи данных UNITRONIC BUS FD P CAN 2x2x0,5 – 30метров</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Припой ПОС-60 или ПОС-40 – 2кг</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Шина медная сечением 50мм х 5мм длиной 4 метра</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xml:space="preserve">- Изолятор крепежный шинный </w:t>
            </w:r>
            <w:r w:rsidRPr="00AA328F">
              <w:rPr>
                <w:snapToGrid w:val="0"/>
                <w:sz w:val="24"/>
                <w:szCs w:val="24"/>
                <w:lang w:val="en-US"/>
              </w:rPr>
              <w:t>SM</w:t>
            </w:r>
            <w:r w:rsidRPr="00AA328F">
              <w:rPr>
                <w:snapToGrid w:val="0"/>
                <w:sz w:val="24"/>
                <w:szCs w:val="24"/>
              </w:rPr>
              <w:t>-70 – 10шт</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Наконечник медный луженый марки ТМЛ-70 в количестве – 60шт</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Гильза электротехническая соединительная луженая ТМЛ-70 – 30шт</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Паяльный флюс ЛТИ-120 – 0,5л.</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Специальная электроконтактная проводная паста КВТ в тюбиках (или аналог) – 2шт.</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Трансформаторы тока ТТЭ (с фигурным прорезанным окном) 150/5 – 8шт</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xml:space="preserve">- Автоматический силовой выключатель (крепление настенное </w:t>
            </w:r>
            <w:proofErr w:type="gramStart"/>
            <w:r w:rsidRPr="00AA328F">
              <w:rPr>
                <w:snapToGrid w:val="0"/>
                <w:sz w:val="24"/>
                <w:szCs w:val="24"/>
              </w:rPr>
              <w:t>без</w:t>
            </w:r>
            <w:proofErr w:type="gramEnd"/>
            <w:r w:rsidRPr="00AA328F">
              <w:rPr>
                <w:snapToGrid w:val="0"/>
                <w:sz w:val="24"/>
                <w:szCs w:val="24"/>
              </w:rPr>
              <w:t xml:space="preserve"> Дин-рейки) ВА-99 трехфазный на ток 200А с регулировкой расцепителя – 2шт</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Счетчик трехфазный косвенного (трансформаторного) включения «Меркурий» 230</w:t>
            </w:r>
            <w:r w:rsidRPr="00AA328F">
              <w:rPr>
                <w:snapToGrid w:val="0"/>
                <w:sz w:val="24"/>
                <w:szCs w:val="24"/>
                <w:lang w:val="en-US"/>
              </w:rPr>
              <w:t>ART</w:t>
            </w:r>
            <w:r w:rsidRPr="00AA328F">
              <w:rPr>
                <w:snapToGrid w:val="0"/>
                <w:sz w:val="24"/>
                <w:szCs w:val="24"/>
              </w:rPr>
              <w:t>-</w:t>
            </w:r>
            <w:r w:rsidRPr="00AA328F">
              <w:rPr>
                <w:snapToGrid w:val="0"/>
                <w:sz w:val="24"/>
                <w:szCs w:val="24"/>
                <w:lang w:val="en-US"/>
              </w:rPr>
              <w:t>CN</w:t>
            </w:r>
            <w:r w:rsidRPr="00AA328F">
              <w:rPr>
                <w:snapToGrid w:val="0"/>
                <w:sz w:val="24"/>
                <w:szCs w:val="24"/>
              </w:rPr>
              <w:t xml:space="preserve"> -1-5 (7,5)А – 2шт</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Провод многожильный гибкий ПВ3 1*2,5 для цепей учета – 30м</w:t>
            </w:r>
          </w:p>
          <w:p w:rsidR="00AA328F" w:rsidRPr="00AA328F" w:rsidRDefault="00AA328F" w:rsidP="00AA328F">
            <w:pPr>
              <w:shd w:val="clear" w:color="auto" w:fill="FFFFFF"/>
              <w:tabs>
                <w:tab w:val="left" w:pos="567"/>
              </w:tabs>
              <w:jc w:val="both"/>
              <w:rPr>
                <w:snapToGrid w:val="0"/>
                <w:sz w:val="24"/>
                <w:szCs w:val="24"/>
              </w:rPr>
            </w:pPr>
            <w:r w:rsidRPr="00AA328F">
              <w:rPr>
                <w:snapToGrid w:val="0"/>
                <w:sz w:val="24"/>
                <w:szCs w:val="24"/>
              </w:rPr>
              <w:t>- Изолента ПВХ черная – 10 шт.</w:t>
            </w:r>
          </w:p>
        </w:tc>
        <w:tc>
          <w:tcPr>
            <w:tcW w:w="376" w:type="pct"/>
            <w:vAlign w:val="center"/>
          </w:tcPr>
          <w:p w:rsidR="00AA328F" w:rsidRPr="00AA328F" w:rsidRDefault="00AA328F" w:rsidP="00AA328F">
            <w:pPr>
              <w:ind w:right="-96"/>
              <w:jc w:val="both"/>
              <w:rPr>
                <w:snapToGrid w:val="0"/>
                <w:sz w:val="24"/>
                <w:szCs w:val="24"/>
              </w:rPr>
            </w:pPr>
            <w:r w:rsidRPr="00AA328F">
              <w:rPr>
                <w:snapToGrid w:val="0"/>
                <w:sz w:val="24"/>
                <w:szCs w:val="24"/>
              </w:rPr>
              <w:t>комплект.</w:t>
            </w:r>
          </w:p>
        </w:tc>
        <w:tc>
          <w:tcPr>
            <w:tcW w:w="396" w:type="pct"/>
            <w:vAlign w:val="center"/>
          </w:tcPr>
          <w:p w:rsidR="00AA328F" w:rsidRPr="00AA328F" w:rsidRDefault="00AA328F" w:rsidP="00AA328F">
            <w:pPr>
              <w:ind w:right="-92" w:hanging="117"/>
              <w:jc w:val="center"/>
              <w:rPr>
                <w:snapToGrid w:val="0"/>
                <w:sz w:val="24"/>
                <w:szCs w:val="24"/>
              </w:rPr>
            </w:pPr>
            <w:r w:rsidRPr="00AA328F">
              <w:rPr>
                <w:snapToGrid w:val="0"/>
                <w:sz w:val="24"/>
                <w:szCs w:val="24"/>
              </w:rPr>
              <w:t>1</w:t>
            </w:r>
          </w:p>
        </w:tc>
        <w:tc>
          <w:tcPr>
            <w:tcW w:w="665" w:type="pct"/>
            <w:vAlign w:val="center"/>
          </w:tcPr>
          <w:p w:rsidR="00AA328F" w:rsidRPr="00AA328F" w:rsidRDefault="00AA328F" w:rsidP="00AA328F">
            <w:pPr>
              <w:ind w:left="150" w:right="-96" w:firstLine="567"/>
              <w:jc w:val="center"/>
              <w:rPr>
                <w:snapToGrid w:val="0"/>
                <w:sz w:val="24"/>
                <w:szCs w:val="24"/>
              </w:rPr>
            </w:pPr>
          </w:p>
        </w:tc>
        <w:tc>
          <w:tcPr>
            <w:tcW w:w="743" w:type="pct"/>
            <w:vAlign w:val="center"/>
          </w:tcPr>
          <w:p w:rsidR="00AA328F" w:rsidRPr="00AA328F" w:rsidRDefault="00AA328F" w:rsidP="00AA328F">
            <w:pPr>
              <w:ind w:left="150" w:right="-96" w:firstLine="567"/>
              <w:jc w:val="center"/>
              <w:rPr>
                <w:snapToGrid w:val="0"/>
                <w:sz w:val="24"/>
                <w:szCs w:val="24"/>
              </w:rPr>
            </w:pPr>
          </w:p>
        </w:tc>
      </w:tr>
      <w:tr w:rsidR="00AA328F" w:rsidRPr="00AA328F" w:rsidTr="00AA328F">
        <w:trPr>
          <w:trHeight w:val="81"/>
          <w:jc w:val="center"/>
        </w:trPr>
        <w:tc>
          <w:tcPr>
            <w:tcW w:w="4257" w:type="pct"/>
            <w:gridSpan w:val="5"/>
            <w:vAlign w:val="center"/>
          </w:tcPr>
          <w:p w:rsidR="00AA328F" w:rsidRPr="00AA328F" w:rsidRDefault="00AA328F" w:rsidP="00AA328F">
            <w:pPr>
              <w:ind w:left="150" w:right="34" w:firstLine="567"/>
              <w:jc w:val="right"/>
              <w:rPr>
                <w:b/>
                <w:snapToGrid w:val="0"/>
                <w:sz w:val="28"/>
              </w:rPr>
            </w:pPr>
            <w:r w:rsidRPr="00AA328F">
              <w:rPr>
                <w:b/>
                <w:snapToGrid w:val="0"/>
                <w:sz w:val="28"/>
              </w:rPr>
              <w:t>ИТОГО</w:t>
            </w:r>
          </w:p>
        </w:tc>
        <w:tc>
          <w:tcPr>
            <w:tcW w:w="743" w:type="pct"/>
          </w:tcPr>
          <w:p w:rsidR="00AA328F" w:rsidRPr="00AA328F" w:rsidRDefault="00AA328F" w:rsidP="00AA328F">
            <w:pPr>
              <w:ind w:left="150" w:right="-96" w:firstLine="567"/>
              <w:jc w:val="center"/>
              <w:rPr>
                <w:snapToGrid w:val="0"/>
                <w:sz w:val="24"/>
                <w:szCs w:val="24"/>
              </w:rPr>
            </w:pPr>
          </w:p>
        </w:tc>
      </w:tr>
      <w:tr w:rsidR="00AA328F" w:rsidRPr="00AA328F" w:rsidTr="00AA328F">
        <w:trPr>
          <w:trHeight w:val="242"/>
          <w:jc w:val="center"/>
        </w:trPr>
        <w:tc>
          <w:tcPr>
            <w:tcW w:w="4257" w:type="pct"/>
            <w:gridSpan w:val="5"/>
            <w:vAlign w:val="center"/>
          </w:tcPr>
          <w:p w:rsidR="00AA328F" w:rsidRPr="00AA328F" w:rsidRDefault="00AA328F" w:rsidP="00AA328F">
            <w:pPr>
              <w:ind w:left="150" w:firstLine="567"/>
              <w:jc w:val="right"/>
              <w:rPr>
                <w:b/>
                <w:snapToGrid w:val="0"/>
                <w:sz w:val="28"/>
              </w:rPr>
            </w:pPr>
            <w:r w:rsidRPr="00AA328F">
              <w:rPr>
                <w:b/>
                <w:snapToGrid w:val="0"/>
                <w:sz w:val="28"/>
              </w:rPr>
              <w:t>в т.ч. НДС</w:t>
            </w:r>
          </w:p>
        </w:tc>
        <w:tc>
          <w:tcPr>
            <w:tcW w:w="743" w:type="pct"/>
          </w:tcPr>
          <w:p w:rsidR="00AA328F" w:rsidRPr="00AA328F" w:rsidRDefault="00AA328F" w:rsidP="00AA328F">
            <w:pPr>
              <w:ind w:left="150" w:right="-96" w:firstLine="567"/>
              <w:jc w:val="center"/>
              <w:rPr>
                <w:snapToGrid w:val="0"/>
                <w:sz w:val="24"/>
                <w:szCs w:val="24"/>
              </w:rPr>
            </w:pPr>
          </w:p>
        </w:tc>
      </w:tr>
    </w:tbl>
    <w:p w:rsidR="00AA328F" w:rsidRPr="00AA328F" w:rsidRDefault="00AA328F" w:rsidP="00AA328F">
      <w:pPr>
        <w:ind w:firstLine="567"/>
        <w:jc w:val="center"/>
        <w:outlineLvl w:val="0"/>
        <w:rPr>
          <w:b/>
          <w:snapToGrid w:val="0"/>
          <w:sz w:val="24"/>
          <w:szCs w:val="24"/>
        </w:rPr>
      </w:pPr>
    </w:p>
    <w:p w:rsidR="00AA328F" w:rsidRPr="00AA328F" w:rsidRDefault="00AA328F" w:rsidP="00AA328F">
      <w:pPr>
        <w:jc w:val="both"/>
        <w:outlineLvl w:val="0"/>
        <w:rPr>
          <w:b/>
          <w:snapToGrid w:val="0"/>
          <w:sz w:val="24"/>
          <w:szCs w:val="24"/>
        </w:rPr>
      </w:pPr>
    </w:p>
    <w:p w:rsidR="00AA328F" w:rsidRPr="00AA328F" w:rsidRDefault="00AA328F" w:rsidP="00AA328F">
      <w:pPr>
        <w:jc w:val="both"/>
        <w:outlineLvl w:val="0"/>
        <w:rPr>
          <w:b/>
          <w:snapToGrid w:val="0"/>
          <w:sz w:val="24"/>
          <w:szCs w:val="24"/>
        </w:rPr>
      </w:pPr>
    </w:p>
    <w:p w:rsidR="00F27C1E" w:rsidRPr="00F27C1E" w:rsidRDefault="00F27C1E" w:rsidP="00F27C1E">
      <w:pPr>
        <w:jc w:val="both"/>
        <w:outlineLvl w:val="0"/>
        <w:rPr>
          <w:b/>
          <w:snapToGrid w:val="0"/>
          <w:sz w:val="24"/>
          <w:szCs w:val="24"/>
        </w:rPr>
      </w:pPr>
    </w:p>
    <w:p w:rsidR="00F27C1E" w:rsidRDefault="00F27C1E" w:rsidP="00B56A43">
      <w:pPr>
        <w:spacing w:after="200" w:line="276" w:lineRule="auto"/>
        <w:rPr>
          <w:b/>
          <w:sz w:val="24"/>
          <w:szCs w:val="24"/>
        </w:rPr>
      </w:pPr>
    </w:p>
    <w:p w:rsidR="00F27C1E" w:rsidRDefault="00F27C1E" w:rsidP="00B56A43">
      <w:pPr>
        <w:spacing w:after="200" w:line="276" w:lineRule="auto"/>
        <w:rPr>
          <w:b/>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622975" w:rsidRPr="00EE19F6" w:rsidRDefault="00622975" w:rsidP="00622975">
      <w:pPr>
        <w:autoSpaceDE w:val="0"/>
        <w:autoSpaceDN w:val="0"/>
        <w:adjustRightInd w:val="0"/>
        <w:ind w:firstLine="426"/>
        <w:jc w:val="center"/>
        <w:rPr>
          <w:b/>
          <w:sz w:val="24"/>
          <w:szCs w:val="24"/>
        </w:rPr>
      </w:pPr>
      <w:r>
        <w:rPr>
          <w:b/>
          <w:sz w:val="24"/>
          <w:szCs w:val="24"/>
        </w:rPr>
        <w:t xml:space="preserve">ДОГОВОР ПОДРЯДА № </w:t>
      </w:r>
      <w:r w:rsidRPr="00622975">
        <w:rPr>
          <w:b/>
          <w:sz w:val="24"/>
          <w:szCs w:val="24"/>
          <w:highlight w:val="yellow"/>
        </w:rPr>
        <w:t>___________</w:t>
      </w:r>
    </w:p>
    <w:p w:rsidR="00622975" w:rsidRDefault="00622975" w:rsidP="00622975">
      <w:pPr>
        <w:autoSpaceDE w:val="0"/>
        <w:autoSpaceDN w:val="0"/>
        <w:adjustRightInd w:val="0"/>
        <w:ind w:firstLine="426"/>
        <w:jc w:val="center"/>
        <w:rPr>
          <w:b/>
          <w:sz w:val="24"/>
          <w:szCs w:val="24"/>
        </w:rPr>
      </w:pPr>
    </w:p>
    <w:p w:rsidR="00622975" w:rsidRDefault="00622975" w:rsidP="00622975">
      <w:pPr>
        <w:autoSpaceDE w:val="0"/>
        <w:autoSpaceDN w:val="0"/>
        <w:adjustRightInd w:val="0"/>
        <w:ind w:firstLine="426"/>
        <w:jc w:val="center"/>
        <w:rPr>
          <w:b/>
          <w:sz w:val="24"/>
          <w:szCs w:val="24"/>
        </w:rPr>
      </w:pPr>
    </w:p>
    <w:tbl>
      <w:tblPr>
        <w:tblW w:w="0" w:type="auto"/>
        <w:tblBorders>
          <w:insideH w:val="single" w:sz="4" w:space="0" w:color="auto"/>
        </w:tblBorders>
        <w:tblLook w:val="01E0"/>
      </w:tblPr>
      <w:tblGrid>
        <w:gridCol w:w="5205"/>
        <w:gridCol w:w="5216"/>
      </w:tblGrid>
      <w:tr w:rsidR="00622975" w:rsidRPr="006B0081" w:rsidTr="002B4564">
        <w:tc>
          <w:tcPr>
            <w:tcW w:w="5341" w:type="dxa"/>
          </w:tcPr>
          <w:p w:rsidR="00622975" w:rsidRPr="006B0081" w:rsidRDefault="00622975" w:rsidP="002B4564">
            <w:pPr>
              <w:tabs>
                <w:tab w:val="left" w:pos="7425"/>
              </w:tabs>
              <w:rPr>
                <w:sz w:val="24"/>
                <w:szCs w:val="24"/>
              </w:rPr>
            </w:pPr>
            <w:r w:rsidRPr="006B0081">
              <w:rPr>
                <w:sz w:val="24"/>
                <w:szCs w:val="24"/>
              </w:rPr>
              <w:t>г. Петропавловск-Камчатский</w:t>
            </w:r>
          </w:p>
        </w:tc>
        <w:tc>
          <w:tcPr>
            <w:tcW w:w="5341" w:type="dxa"/>
          </w:tcPr>
          <w:p w:rsidR="00622975" w:rsidRPr="006B0081" w:rsidRDefault="00622975" w:rsidP="00622975">
            <w:pPr>
              <w:tabs>
                <w:tab w:val="left" w:pos="7425"/>
              </w:tabs>
              <w:jc w:val="right"/>
              <w:rPr>
                <w:sz w:val="24"/>
                <w:szCs w:val="24"/>
              </w:rPr>
            </w:pPr>
            <w:r w:rsidRPr="006B0081">
              <w:rPr>
                <w:sz w:val="24"/>
                <w:szCs w:val="24"/>
              </w:rPr>
              <w:t>«</w:t>
            </w:r>
            <w:r w:rsidRPr="00622975">
              <w:rPr>
                <w:sz w:val="24"/>
                <w:szCs w:val="24"/>
                <w:highlight w:val="yellow"/>
              </w:rPr>
              <w:t>__</w:t>
            </w:r>
            <w:r w:rsidRPr="006B0081">
              <w:rPr>
                <w:sz w:val="24"/>
                <w:szCs w:val="24"/>
              </w:rPr>
              <w:t>»</w:t>
            </w:r>
            <w:r w:rsidRPr="00622975">
              <w:rPr>
                <w:sz w:val="24"/>
                <w:szCs w:val="24"/>
                <w:highlight w:val="yellow"/>
              </w:rPr>
              <w:t>____________</w:t>
            </w:r>
            <w:r>
              <w:rPr>
                <w:sz w:val="24"/>
                <w:szCs w:val="24"/>
              </w:rPr>
              <w:t xml:space="preserve">    2018</w:t>
            </w:r>
            <w:r w:rsidRPr="006B0081">
              <w:rPr>
                <w:sz w:val="24"/>
                <w:szCs w:val="24"/>
              </w:rPr>
              <w:t xml:space="preserve"> г.</w:t>
            </w:r>
          </w:p>
        </w:tc>
      </w:tr>
    </w:tbl>
    <w:p w:rsidR="00622975" w:rsidRDefault="00622975" w:rsidP="00622975">
      <w:pPr>
        <w:tabs>
          <w:tab w:val="left" w:pos="7425"/>
        </w:tabs>
        <w:jc w:val="center"/>
        <w:rPr>
          <w:sz w:val="24"/>
          <w:szCs w:val="24"/>
        </w:rPr>
      </w:pPr>
    </w:p>
    <w:p w:rsidR="00622975" w:rsidRPr="00445F50" w:rsidRDefault="00622975" w:rsidP="00622975">
      <w:pPr>
        <w:ind w:firstLine="709"/>
        <w:jc w:val="both"/>
        <w:rPr>
          <w:sz w:val="24"/>
          <w:szCs w:val="24"/>
        </w:rPr>
      </w:pPr>
      <w:proofErr w:type="gramStart"/>
      <w:r w:rsidRPr="00622975">
        <w:rPr>
          <w:b/>
          <w:sz w:val="24"/>
          <w:szCs w:val="24"/>
          <w:highlight w:val="yellow"/>
        </w:rPr>
        <w:t>__________________</w:t>
      </w:r>
      <w:r w:rsidRPr="00622975">
        <w:rPr>
          <w:sz w:val="24"/>
          <w:szCs w:val="24"/>
          <w:highlight w:val="yellow"/>
        </w:rPr>
        <w:t>,</w:t>
      </w:r>
      <w:r w:rsidRPr="007236ED">
        <w:rPr>
          <w:sz w:val="24"/>
          <w:szCs w:val="24"/>
        </w:rPr>
        <w:t xml:space="preserve"> именуемое в дальнейшем «</w:t>
      </w:r>
      <w:r>
        <w:rPr>
          <w:sz w:val="24"/>
          <w:szCs w:val="24"/>
        </w:rPr>
        <w:t>Подрядчик»</w:t>
      </w:r>
      <w:r w:rsidRPr="007236ED">
        <w:rPr>
          <w:sz w:val="24"/>
          <w:szCs w:val="24"/>
        </w:rPr>
        <w:t xml:space="preserve">, в лице </w:t>
      </w:r>
      <w:r w:rsidRPr="00622975">
        <w:rPr>
          <w:sz w:val="24"/>
          <w:szCs w:val="24"/>
          <w:highlight w:val="yellow"/>
        </w:rPr>
        <w:t>______________________________</w:t>
      </w:r>
      <w:r w:rsidRPr="00EE19F6">
        <w:rPr>
          <w:sz w:val="24"/>
          <w:szCs w:val="24"/>
        </w:rPr>
        <w:t>, д</w:t>
      </w:r>
      <w:r>
        <w:rPr>
          <w:sz w:val="24"/>
          <w:szCs w:val="24"/>
        </w:rPr>
        <w:t xml:space="preserve">ействующего на основании </w:t>
      </w:r>
      <w:r w:rsidRPr="00622975">
        <w:rPr>
          <w:sz w:val="24"/>
          <w:szCs w:val="24"/>
          <w:highlight w:val="yellow"/>
        </w:rPr>
        <w:t>_______</w:t>
      </w:r>
      <w:r w:rsidRPr="007236ED">
        <w:rPr>
          <w:sz w:val="24"/>
          <w:szCs w:val="24"/>
        </w:rPr>
        <w:t xml:space="preserve"> с одной стороны</w:t>
      </w:r>
      <w:r>
        <w:rPr>
          <w:sz w:val="24"/>
          <w:szCs w:val="24"/>
        </w:rPr>
        <w:t>,</w:t>
      </w:r>
      <w:r w:rsidRPr="007236ED">
        <w:rPr>
          <w:sz w:val="24"/>
          <w:szCs w:val="24"/>
        </w:rPr>
        <w:t xml:space="preserve"> и </w:t>
      </w:r>
      <w:proofErr w:type="gramEnd"/>
    </w:p>
    <w:p w:rsidR="00622975" w:rsidRPr="007236ED" w:rsidRDefault="00622975" w:rsidP="00622975">
      <w:pPr>
        <w:ind w:firstLine="709"/>
        <w:jc w:val="both"/>
        <w:rPr>
          <w:sz w:val="24"/>
          <w:szCs w:val="24"/>
        </w:rPr>
      </w:pPr>
      <w:r w:rsidRPr="00AA2A1D">
        <w:rPr>
          <w:b/>
          <w:sz w:val="24"/>
          <w:szCs w:val="24"/>
        </w:rPr>
        <w:t>АО «Корякэнерго»</w:t>
      </w:r>
      <w:r w:rsidRPr="007236ED">
        <w:rPr>
          <w:sz w:val="24"/>
          <w:szCs w:val="24"/>
        </w:rPr>
        <w:t>, именуемое в дальнейшем«</w:t>
      </w:r>
      <w:r w:rsidRPr="00987B9A">
        <w:rPr>
          <w:sz w:val="24"/>
          <w:szCs w:val="24"/>
        </w:rPr>
        <w:t>Заказчик», в лице генерального директора Кулинича Сергея Анатольевича, действующего на основании Устава, с другой стороны, и совместно именуемые Стороны, заключили настоящий договор</w:t>
      </w:r>
      <w:r w:rsidRPr="007236ED">
        <w:rPr>
          <w:sz w:val="24"/>
          <w:szCs w:val="24"/>
        </w:rPr>
        <w:t xml:space="preserve"> о нижеследующем:</w:t>
      </w:r>
    </w:p>
    <w:p w:rsidR="00622975" w:rsidRDefault="00622975" w:rsidP="00622975">
      <w:pPr>
        <w:autoSpaceDE w:val="0"/>
        <w:autoSpaceDN w:val="0"/>
        <w:adjustRightInd w:val="0"/>
        <w:ind w:firstLine="426"/>
        <w:jc w:val="center"/>
        <w:rPr>
          <w:b/>
          <w:sz w:val="24"/>
          <w:szCs w:val="24"/>
        </w:rPr>
      </w:pPr>
    </w:p>
    <w:p w:rsidR="00622975" w:rsidRPr="004D6FC1" w:rsidRDefault="00622975" w:rsidP="00622975">
      <w:pPr>
        <w:widowControl w:val="0"/>
        <w:jc w:val="center"/>
        <w:rPr>
          <w:b/>
          <w:sz w:val="24"/>
          <w:szCs w:val="24"/>
        </w:rPr>
      </w:pPr>
      <w:r w:rsidRPr="004D6FC1">
        <w:rPr>
          <w:b/>
          <w:sz w:val="24"/>
          <w:szCs w:val="24"/>
        </w:rPr>
        <w:t>1. ПРЕДМЕТ ДОГОВОРА</w:t>
      </w:r>
    </w:p>
    <w:p w:rsidR="00622975" w:rsidRPr="004D6FC1" w:rsidRDefault="00622975" w:rsidP="00622975">
      <w:pPr>
        <w:widowControl w:val="0"/>
        <w:jc w:val="both"/>
        <w:rPr>
          <w:sz w:val="24"/>
          <w:szCs w:val="24"/>
        </w:rPr>
      </w:pPr>
      <w:r w:rsidRPr="004D6FC1">
        <w:rPr>
          <w:sz w:val="24"/>
          <w:szCs w:val="24"/>
        </w:rPr>
        <w:t>1.1.</w:t>
      </w:r>
      <w:r w:rsidRPr="004D6FC1">
        <w:rPr>
          <w:sz w:val="24"/>
          <w:szCs w:val="24"/>
        </w:rPr>
        <w:tab/>
        <w:t xml:space="preserve">Заказчик обязуется принять и оплатить, а </w:t>
      </w:r>
      <w:r>
        <w:rPr>
          <w:sz w:val="24"/>
          <w:szCs w:val="24"/>
        </w:rPr>
        <w:t>Подрядчик</w:t>
      </w:r>
      <w:r w:rsidRPr="004D6FC1">
        <w:rPr>
          <w:sz w:val="24"/>
          <w:szCs w:val="24"/>
        </w:rPr>
        <w:t xml:space="preserve"> обязуется выполнить в полном соответствии с Техническим заданием согласно </w:t>
      </w:r>
      <w:r>
        <w:rPr>
          <w:sz w:val="24"/>
          <w:szCs w:val="24"/>
        </w:rPr>
        <w:t>П</w:t>
      </w:r>
      <w:r w:rsidRPr="004D6FC1">
        <w:rPr>
          <w:sz w:val="24"/>
          <w:szCs w:val="24"/>
        </w:rPr>
        <w:t>риложению 1</w:t>
      </w:r>
      <w:r>
        <w:rPr>
          <w:sz w:val="24"/>
          <w:szCs w:val="24"/>
        </w:rPr>
        <w:t xml:space="preserve"> работы </w:t>
      </w:r>
      <w:r w:rsidRPr="008D0685">
        <w:rPr>
          <w:b/>
          <w:sz w:val="24"/>
          <w:szCs w:val="24"/>
        </w:rPr>
        <w:t xml:space="preserve">по </w:t>
      </w:r>
      <w:r>
        <w:rPr>
          <w:b/>
          <w:sz w:val="24"/>
          <w:szCs w:val="24"/>
        </w:rPr>
        <w:t xml:space="preserve">проведению </w:t>
      </w:r>
      <w:r w:rsidRPr="00185614">
        <w:rPr>
          <w:b/>
          <w:sz w:val="24"/>
          <w:szCs w:val="24"/>
        </w:rPr>
        <w:t xml:space="preserve">монтажа с последующей пуско-наладкой </w:t>
      </w:r>
      <w:r w:rsidRPr="0079393B">
        <w:rPr>
          <w:sz w:val="24"/>
          <w:szCs w:val="24"/>
        </w:rPr>
        <w:t>(далее – работы)</w:t>
      </w:r>
      <w:r w:rsidRPr="00185614">
        <w:rPr>
          <w:b/>
          <w:bCs/>
          <w:sz w:val="24"/>
          <w:szCs w:val="24"/>
        </w:rPr>
        <w:t>включая поставку оборудования</w:t>
      </w:r>
      <w:r w:rsidRPr="00185614">
        <w:rPr>
          <w:bCs/>
          <w:sz w:val="24"/>
          <w:szCs w:val="24"/>
        </w:rPr>
        <w:t>(далее –</w:t>
      </w:r>
      <w:r>
        <w:rPr>
          <w:bCs/>
          <w:sz w:val="24"/>
          <w:szCs w:val="24"/>
        </w:rPr>
        <w:t xml:space="preserve"> Т</w:t>
      </w:r>
      <w:r w:rsidRPr="00185614">
        <w:rPr>
          <w:bCs/>
          <w:sz w:val="24"/>
          <w:szCs w:val="24"/>
        </w:rPr>
        <w:t xml:space="preserve">овар)(согласно Приложению 2) </w:t>
      </w:r>
      <w:r w:rsidRPr="00185614">
        <w:rPr>
          <w:sz w:val="24"/>
          <w:szCs w:val="24"/>
        </w:rPr>
        <w:t>исдать результат их выполнени</w:t>
      </w:r>
      <w:r w:rsidRPr="004D6FC1">
        <w:rPr>
          <w:sz w:val="24"/>
          <w:szCs w:val="24"/>
        </w:rPr>
        <w:t>я.</w:t>
      </w:r>
    </w:p>
    <w:p w:rsidR="00622975" w:rsidRDefault="00622975" w:rsidP="00622975">
      <w:pPr>
        <w:widowControl w:val="0"/>
        <w:jc w:val="both"/>
        <w:rPr>
          <w:rFonts w:eastAsia="Calibri"/>
          <w:color w:val="000000"/>
          <w:sz w:val="24"/>
          <w:szCs w:val="24"/>
          <w:lang w:eastAsia="en-US"/>
        </w:rPr>
      </w:pPr>
      <w:r w:rsidRPr="004D6FC1">
        <w:rPr>
          <w:sz w:val="24"/>
          <w:szCs w:val="24"/>
        </w:rPr>
        <w:t>1.2.</w:t>
      </w:r>
      <w:r w:rsidRPr="004D6FC1">
        <w:rPr>
          <w:sz w:val="24"/>
          <w:szCs w:val="24"/>
        </w:rPr>
        <w:tab/>
      </w:r>
      <w:r>
        <w:rPr>
          <w:rFonts w:eastAsia="Calibri"/>
          <w:color w:val="000000"/>
          <w:sz w:val="24"/>
          <w:szCs w:val="24"/>
          <w:lang w:eastAsia="en-US"/>
        </w:rPr>
        <w:t xml:space="preserve">Работы,  выполняемые в рамках настоящего договора, должны соответствовать Техническому заданию (Приложение 1 к договору) и Локально сметному расчету (Приложение 4 к договору). </w:t>
      </w:r>
    </w:p>
    <w:p w:rsidR="00622975" w:rsidRDefault="00622975" w:rsidP="00622975">
      <w:pPr>
        <w:contextualSpacing/>
        <w:jc w:val="both"/>
        <w:rPr>
          <w:rFonts w:eastAsia="Calibri"/>
          <w:sz w:val="24"/>
          <w:szCs w:val="24"/>
          <w:lang w:eastAsia="en-US"/>
        </w:rPr>
      </w:pPr>
      <w:r>
        <w:rPr>
          <w:rFonts w:eastAsia="Calibri"/>
          <w:sz w:val="24"/>
          <w:szCs w:val="24"/>
          <w:lang w:eastAsia="en-US"/>
        </w:rPr>
        <w:t>1.3.</w:t>
      </w:r>
      <w:r>
        <w:rPr>
          <w:rFonts w:eastAsia="Calibri"/>
          <w:sz w:val="24"/>
          <w:szCs w:val="24"/>
          <w:lang w:eastAsia="en-US"/>
        </w:rPr>
        <w:tab/>
        <w:t>Т</w:t>
      </w:r>
      <w:r w:rsidRPr="00520027">
        <w:rPr>
          <w:rFonts w:eastAsia="Calibri"/>
          <w:sz w:val="24"/>
          <w:szCs w:val="24"/>
          <w:lang w:eastAsia="en-US"/>
        </w:rPr>
        <w:t xml:space="preserve">овар, поставляемый в рамках предмета настоящего Договора, его наименование, цена, комплектация и количество (объем) определяются в Спецификации на Товар (Приложение </w:t>
      </w:r>
      <w:r>
        <w:rPr>
          <w:rFonts w:eastAsia="Calibri"/>
          <w:sz w:val="24"/>
          <w:szCs w:val="24"/>
          <w:lang w:eastAsia="en-US"/>
        </w:rPr>
        <w:t>2</w:t>
      </w:r>
      <w:r w:rsidRPr="00520027">
        <w:rPr>
          <w:rFonts w:eastAsia="Calibri"/>
          <w:sz w:val="24"/>
          <w:szCs w:val="24"/>
          <w:lang w:eastAsia="en-US"/>
        </w:rPr>
        <w:t xml:space="preserve">). </w:t>
      </w:r>
    </w:p>
    <w:p w:rsidR="00622975" w:rsidRDefault="00622975" w:rsidP="00622975">
      <w:pPr>
        <w:contextualSpacing/>
        <w:jc w:val="both"/>
        <w:rPr>
          <w:rFonts w:eastAsia="Calibri"/>
          <w:sz w:val="24"/>
          <w:szCs w:val="24"/>
          <w:lang w:eastAsia="en-US"/>
        </w:rPr>
      </w:pPr>
      <w:r w:rsidRPr="00520027">
        <w:rPr>
          <w:rFonts w:eastAsia="Calibri"/>
          <w:sz w:val="24"/>
          <w:szCs w:val="24"/>
          <w:lang w:eastAsia="en-US"/>
        </w:rPr>
        <w:t xml:space="preserve">Товар должен соответствовать  Техническому заданию (Приложение </w:t>
      </w:r>
      <w:r>
        <w:rPr>
          <w:rFonts w:eastAsia="Calibri"/>
          <w:sz w:val="24"/>
          <w:szCs w:val="24"/>
          <w:lang w:eastAsia="en-US"/>
        </w:rPr>
        <w:t>1</w:t>
      </w:r>
      <w:r w:rsidRPr="00520027">
        <w:rPr>
          <w:rFonts w:eastAsia="Calibri"/>
          <w:sz w:val="24"/>
          <w:szCs w:val="24"/>
          <w:lang w:eastAsia="en-US"/>
        </w:rPr>
        <w:t>).</w:t>
      </w:r>
    </w:p>
    <w:p w:rsidR="00622975" w:rsidRDefault="00622975" w:rsidP="00622975">
      <w:pPr>
        <w:jc w:val="both"/>
        <w:rPr>
          <w:sz w:val="24"/>
          <w:szCs w:val="24"/>
        </w:rPr>
      </w:pPr>
      <w:r>
        <w:rPr>
          <w:rFonts w:eastAsia="Calibri"/>
          <w:sz w:val="24"/>
          <w:szCs w:val="24"/>
          <w:lang w:eastAsia="en-US"/>
        </w:rPr>
        <w:t>1.4.</w:t>
      </w:r>
      <w:r>
        <w:rPr>
          <w:rFonts w:eastAsia="Calibri"/>
          <w:sz w:val="24"/>
          <w:szCs w:val="24"/>
          <w:lang w:eastAsia="en-US"/>
        </w:rPr>
        <w:tab/>
      </w:r>
      <w:r w:rsidRPr="00894C78">
        <w:rPr>
          <w:sz w:val="24"/>
          <w:szCs w:val="24"/>
        </w:rPr>
        <w:t>Перечень электротехнических МТР</w:t>
      </w:r>
      <w:r>
        <w:rPr>
          <w:sz w:val="24"/>
          <w:szCs w:val="24"/>
        </w:rPr>
        <w:t xml:space="preserve">и </w:t>
      </w:r>
      <w:proofErr w:type="gramStart"/>
      <w:r>
        <w:rPr>
          <w:sz w:val="24"/>
          <w:szCs w:val="24"/>
        </w:rPr>
        <w:t>их характеристик, поставляемых Подрядчиком для последующего выполнения работ по монтажу и подключению  оборудования определяется</w:t>
      </w:r>
      <w:proofErr w:type="gramEnd"/>
      <w:r>
        <w:rPr>
          <w:sz w:val="24"/>
          <w:szCs w:val="24"/>
        </w:rPr>
        <w:t xml:space="preserve"> в Приложении 3. </w:t>
      </w:r>
    </w:p>
    <w:p w:rsidR="00622975" w:rsidRPr="00894C78" w:rsidRDefault="00622975" w:rsidP="00622975">
      <w:pPr>
        <w:jc w:val="both"/>
        <w:rPr>
          <w:b/>
          <w:sz w:val="24"/>
          <w:szCs w:val="24"/>
        </w:rPr>
      </w:pPr>
      <w:r>
        <w:rPr>
          <w:sz w:val="24"/>
          <w:szCs w:val="24"/>
        </w:rPr>
        <w:t>1.5.</w:t>
      </w:r>
      <w:r>
        <w:rPr>
          <w:sz w:val="24"/>
          <w:szCs w:val="24"/>
        </w:rPr>
        <w:tab/>
        <w:t xml:space="preserve">Перечень работ, их </w:t>
      </w:r>
      <w:proofErr w:type="gramStart"/>
      <w:r>
        <w:rPr>
          <w:sz w:val="24"/>
          <w:szCs w:val="24"/>
        </w:rPr>
        <w:t>объем</w:t>
      </w:r>
      <w:proofErr w:type="gramEnd"/>
      <w:r>
        <w:rPr>
          <w:sz w:val="24"/>
          <w:szCs w:val="24"/>
        </w:rPr>
        <w:t xml:space="preserve"> и стоимость определяется  в локально-сметных расчетах Приложение 4</w:t>
      </w:r>
    </w:p>
    <w:p w:rsidR="00622975" w:rsidRPr="00520027" w:rsidRDefault="00622975" w:rsidP="00622975">
      <w:pPr>
        <w:contextualSpacing/>
        <w:jc w:val="both"/>
        <w:rPr>
          <w:rFonts w:eastAsia="Calibri"/>
          <w:sz w:val="24"/>
          <w:szCs w:val="24"/>
          <w:lang w:eastAsia="en-US"/>
        </w:rPr>
      </w:pPr>
      <w:r w:rsidRPr="00520027">
        <w:rPr>
          <w:rFonts w:eastAsia="Calibri"/>
          <w:sz w:val="24"/>
          <w:szCs w:val="24"/>
          <w:lang w:eastAsia="en-US"/>
        </w:rPr>
        <w:t>1.</w:t>
      </w:r>
      <w:r>
        <w:rPr>
          <w:rFonts w:eastAsia="Calibri"/>
          <w:sz w:val="24"/>
          <w:szCs w:val="24"/>
          <w:lang w:eastAsia="en-US"/>
        </w:rPr>
        <w:t>5</w:t>
      </w:r>
      <w:r w:rsidRPr="00520027">
        <w:rPr>
          <w:rFonts w:eastAsia="Calibri"/>
          <w:sz w:val="24"/>
          <w:szCs w:val="24"/>
          <w:lang w:eastAsia="en-US"/>
        </w:rPr>
        <w:t>.</w:t>
      </w:r>
      <w:r w:rsidRPr="00520027">
        <w:rPr>
          <w:rFonts w:eastAsia="Calibri"/>
          <w:sz w:val="24"/>
          <w:szCs w:val="24"/>
          <w:lang w:eastAsia="en-US"/>
        </w:rPr>
        <w:tab/>
        <w:t xml:space="preserve">Право собственности на Товар, а также все риски его повреждения и утраты, переходят от </w:t>
      </w:r>
      <w:r>
        <w:rPr>
          <w:rFonts w:eastAsia="Calibri"/>
          <w:sz w:val="24"/>
          <w:szCs w:val="24"/>
          <w:lang w:eastAsia="en-US"/>
        </w:rPr>
        <w:t>Подрядчика</w:t>
      </w:r>
      <w:r w:rsidRPr="00520027">
        <w:rPr>
          <w:rFonts w:eastAsia="Calibri"/>
          <w:sz w:val="24"/>
          <w:szCs w:val="24"/>
          <w:lang w:eastAsia="en-US"/>
        </w:rPr>
        <w:t xml:space="preserve"> к </w:t>
      </w:r>
      <w:r>
        <w:rPr>
          <w:rFonts w:eastAsia="Calibri"/>
          <w:sz w:val="24"/>
          <w:szCs w:val="24"/>
          <w:lang w:eastAsia="en-US"/>
        </w:rPr>
        <w:t>Заказчику</w:t>
      </w:r>
      <w:r w:rsidRPr="00520027">
        <w:rPr>
          <w:rFonts w:eastAsia="Calibri"/>
          <w:sz w:val="24"/>
          <w:szCs w:val="24"/>
          <w:lang w:eastAsia="en-US"/>
        </w:rPr>
        <w:t xml:space="preserve"> со дня </w:t>
      </w:r>
      <w:r>
        <w:rPr>
          <w:sz w:val="24"/>
        </w:rPr>
        <w:t>подписания Актов приема –передачи выполненных работ.</w:t>
      </w:r>
    </w:p>
    <w:p w:rsidR="00622975" w:rsidRPr="004D6FC1" w:rsidRDefault="00622975" w:rsidP="00622975">
      <w:pPr>
        <w:widowControl w:val="0"/>
        <w:jc w:val="both"/>
        <w:rPr>
          <w:sz w:val="24"/>
          <w:szCs w:val="24"/>
        </w:rPr>
      </w:pPr>
      <w:r w:rsidRPr="004D6FC1">
        <w:rPr>
          <w:sz w:val="24"/>
          <w:szCs w:val="24"/>
        </w:rPr>
        <w:t>1.</w:t>
      </w:r>
      <w:r>
        <w:rPr>
          <w:sz w:val="24"/>
          <w:szCs w:val="24"/>
        </w:rPr>
        <w:t>6</w:t>
      </w:r>
      <w:r w:rsidRPr="004D6FC1">
        <w:rPr>
          <w:sz w:val="24"/>
          <w:szCs w:val="24"/>
        </w:rPr>
        <w:t>.</w:t>
      </w:r>
      <w:r w:rsidRPr="004D6FC1">
        <w:rPr>
          <w:sz w:val="24"/>
          <w:szCs w:val="24"/>
        </w:rPr>
        <w:tab/>
      </w:r>
      <w:r w:rsidRPr="00185614">
        <w:rPr>
          <w:sz w:val="24"/>
          <w:szCs w:val="24"/>
        </w:rPr>
        <w:t xml:space="preserve">Работы по настоящему договору выполняются  из материалов </w:t>
      </w:r>
      <w:r>
        <w:rPr>
          <w:sz w:val="24"/>
          <w:szCs w:val="24"/>
        </w:rPr>
        <w:t>Подрядчика</w:t>
      </w:r>
      <w:r w:rsidRPr="00185614">
        <w:rPr>
          <w:sz w:val="24"/>
          <w:szCs w:val="24"/>
        </w:rPr>
        <w:t>.</w:t>
      </w:r>
    </w:p>
    <w:p w:rsidR="00622975" w:rsidRPr="004D6FC1" w:rsidRDefault="00622975" w:rsidP="00622975">
      <w:pPr>
        <w:widowControl w:val="0"/>
        <w:rPr>
          <w:sz w:val="24"/>
          <w:szCs w:val="24"/>
        </w:rPr>
      </w:pPr>
    </w:p>
    <w:p w:rsidR="00622975" w:rsidRPr="004D6FC1" w:rsidRDefault="00622975" w:rsidP="00622975">
      <w:pPr>
        <w:widowControl w:val="0"/>
        <w:jc w:val="center"/>
        <w:rPr>
          <w:b/>
          <w:sz w:val="24"/>
          <w:szCs w:val="24"/>
        </w:rPr>
      </w:pPr>
      <w:r w:rsidRPr="004D6FC1">
        <w:rPr>
          <w:b/>
          <w:sz w:val="24"/>
          <w:szCs w:val="24"/>
        </w:rPr>
        <w:t>2. СТОИМОСТЬ РАБОТ</w:t>
      </w:r>
      <w:r>
        <w:rPr>
          <w:b/>
          <w:sz w:val="24"/>
          <w:szCs w:val="24"/>
        </w:rPr>
        <w:t xml:space="preserve"> И УСЛОВИЯ ОПЛАТЫ</w:t>
      </w:r>
    </w:p>
    <w:p w:rsidR="00622975" w:rsidRPr="004D6FC1" w:rsidRDefault="00622975" w:rsidP="00622975">
      <w:pPr>
        <w:widowControl w:val="0"/>
        <w:autoSpaceDE w:val="0"/>
        <w:autoSpaceDN w:val="0"/>
        <w:adjustRightInd w:val="0"/>
        <w:jc w:val="both"/>
        <w:rPr>
          <w:sz w:val="24"/>
          <w:szCs w:val="24"/>
        </w:rPr>
      </w:pPr>
      <w:r w:rsidRPr="004D6FC1">
        <w:rPr>
          <w:sz w:val="24"/>
          <w:szCs w:val="24"/>
        </w:rPr>
        <w:t>2.1.</w:t>
      </w:r>
      <w:r w:rsidRPr="004D6FC1">
        <w:rPr>
          <w:sz w:val="24"/>
          <w:szCs w:val="24"/>
        </w:rPr>
        <w:tab/>
        <w:t>Стоимость работ по настоящему договору определяется в соответствии с Локальным</w:t>
      </w:r>
      <w:r>
        <w:rPr>
          <w:sz w:val="24"/>
          <w:szCs w:val="24"/>
        </w:rPr>
        <w:t>и</w:t>
      </w:r>
      <w:r w:rsidRPr="004D6FC1">
        <w:rPr>
          <w:sz w:val="24"/>
          <w:szCs w:val="24"/>
        </w:rPr>
        <w:t xml:space="preserve"> сметным</w:t>
      </w:r>
      <w:r>
        <w:rPr>
          <w:sz w:val="24"/>
          <w:szCs w:val="24"/>
        </w:rPr>
        <w:t>и</w:t>
      </w:r>
      <w:r w:rsidRPr="004D6FC1">
        <w:rPr>
          <w:sz w:val="24"/>
          <w:szCs w:val="24"/>
        </w:rPr>
        <w:t xml:space="preserve"> расчет</w:t>
      </w:r>
      <w:r>
        <w:rPr>
          <w:sz w:val="24"/>
          <w:szCs w:val="24"/>
        </w:rPr>
        <w:t>ам</w:t>
      </w:r>
      <w:proofErr w:type="gramStart"/>
      <w:r>
        <w:rPr>
          <w:sz w:val="24"/>
          <w:szCs w:val="24"/>
        </w:rPr>
        <w:t>и(</w:t>
      </w:r>
      <w:proofErr w:type="gramEnd"/>
      <w:r>
        <w:rPr>
          <w:sz w:val="24"/>
          <w:szCs w:val="24"/>
        </w:rPr>
        <w:t xml:space="preserve">Приложение4)и Спецификациями на поставку Товара (Приложение 2) </w:t>
      </w:r>
      <w:r w:rsidRPr="004D6FC1">
        <w:rPr>
          <w:sz w:val="24"/>
          <w:szCs w:val="24"/>
        </w:rPr>
        <w:t>и составляет</w:t>
      </w:r>
      <w:r w:rsidRPr="0078018E">
        <w:rPr>
          <w:sz w:val="24"/>
          <w:szCs w:val="24"/>
        </w:rPr>
        <w:t xml:space="preserve">: </w:t>
      </w:r>
      <w:r w:rsidRPr="007C527E">
        <w:rPr>
          <w:rFonts w:eastAsia="Calibri"/>
          <w:b/>
          <w:color w:val="000000"/>
          <w:sz w:val="24"/>
          <w:szCs w:val="24"/>
          <w:highlight w:val="yellow"/>
          <w:lang w:eastAsia="en-US"/>
        </w:rPr>
        <w:t>________________</w:t>
      </w:r>
      <w:r w:rsidRPr="00DE32BF">
        <w:rPr>
          <w:rFonts w:eastAsia="Calibri"/>
          <w:b/>
          <w:color w:val="000000"/>
          <w:sz w:val="24"/>
          <w:szCs w:val="24"/>
          <w:lang w:eastAsia="en-US"/>
        </w:rPr>
        <w:t>рублей</w:t>
      </w:r>
      <w:r w:rsidRPr="00DE32BF">
        <w:rPr>
          <w:rFonts w:eastAsia="Calibri"/>
          <w:color w:val="000000"/>
          <w:sz w:val="24"/>
          <w:szCs w:val="24"/>
          <w:lang w:eastAsia="en-US"/>
        </w:rPr>
        <w:t xml:space="preserve"> (</w:t>
      </w:r>
      <w:r w:rsidR="007C527E" w:rsidRPr="007C527E">
        <w:rPr>
          <w:rFonts w:eastAsia="Calibri"/>
          <w:color w:val="000000"/>
          <w:sz w:val="24"/>
          <w:szCs w:val="24"/>
          <w:highlight w:val="yellow"/>
          <w:lang w:eastAsia="en-US"/>
        </w:rPr>
        <w:t>___________________</w:t>
      </w:r>
      <w:r w:rsidRPr="00DE32BF">
        <w:rPr>
          <w:rFonts w:eastAsia="Calibri"/>
          <w:color w:val="000000"/>
          <w:sz w:val="24"/>
          <w:szCs w:val="24"/>
          <w:lang w:eastAsia="en-US"/>
        </w:rPr>
        <w:t xml:space="preserve">), в том числе НДС 18 % </w:t>
      </w:r>
      <w:r w:rsidR="007C527E" w:rsidRPr="007C527E">
        <w:rPr>
          <w:rFonts w:eastAsia="Calibri"/>
          <w:color w:val="000000"/>
          <w:sz w:val="24"/>
          <w:szCs w:val="24"/>
          <w:highlight w:val="yellow"/>
          <w:lang w:eastAsia="en-US"/>
        </w:rPr>
        <w:t>_____________</w:t>
      </w:r>
      <w:r w:rsidRPr="00DE32BF">
        <w:rPr>
          <w:rFonts w:eastAsia="Calibri"/>
          <w:color w:val="000000"/>
          <w:sz w:val="24"/>
          <w:szCs w:val="24"/>
          <w:lang w:eastAsia="en-US"/>
        </w:rPr>
        <w:t xml:space="preserve"> рублей</w:t>
      </w:r>
      <w:r>
        <w:rPr>
          <w:rFonts w:eastAsia="Calibri"/>
          <w:color w:val="000000"/>
          <w:sz w:val="24"/>
          <w:szCs w:val="24"/>
          <w:lang w:eastAsia="en-US"/>
        </w:rPr>
        <w:t>.</w:t>
      </w:r>
    </w:p>
    <w:p w:rsidR="00622975" w:rsidRPr="004D6FC1" w:rsidRDefault="00622975" w:rsidP="00622975">
      <w:pPr>
        <w:widowControl w:val="0"/>
        <w:jc w:val="both"/>
        <w:rPr>
          <w:sz w:val="24"/>
          <w:szCs w:val="24"/>
        </w:rPr>
      </w:pPr>
      <w:r w:rsidRPr="004D6FC1">
        <w:rPr>
          <w:sz w:val="24"/>
          <w:szCs w:val="24"/>
        </w:rPr>
        <w:t>2.2.</w:t>
      </w:r>
      <w:r w:rsidRPr="004D6FC1">
        <w:rPr>
          <w:sz w:val="24"/>
          <w:szCs w:val="24"/>
        </w:rPr>
        <w:tab/>
        <w:t>При согласованном изменении объемов работ стоимость работ может корректироваться.</w:t>
      </w:r>
    </w:p>
    <w:p w:rsidR="00622975" w:rsidRPr="004D6FC1" w:rsidRDefault="00622975" w:rsidP="00622975">
      <w:pPr>
        <w:widowControl w:val="0"/>
        <w:jc w:val="both"/>
        <w:rPr>
          <w:sz w:val="24"/>
          <w:szCs w:val="24"/>
        </w:rPr>
      </w:pPr>
      <w:r w:rsidRPr="004D6FC1">
        <w:rPr>
          <w:sz w:val="24"/>
          <w:szCs w:val="24"/>
        </w:rPr>
        <w:t>2.3.</w:t>
      </w:r>
      <w:r w:rsidRPr="004D6FC1">
        <w:rPr>
          <w:sz w:val="24"/>
          <w:szCs w:val="24"/>
        </w:rPr>
        <w:tab/>
      </w:r>
      <w:r w:rsidRPr="00520027">
        <w:rPr>
          <w:sz w:val="24"/>
          <w:szCs w:val="24"/>
        </w:rPr>
        <w:t xml:space="preserve">В стоимость Договора включены: стоимость Товара, согласно Приложению </w:t>
      </w:r>
      <w:r>
        <w:rPr>
          <w:sz w:val="24"/>
          <w:szCs w:val="24"/>
        </w:rPr>
        <w:t>2</w:t>
      </w:r>
      <w:r w:rsidRPr="00520027">
        <w:rPr>
          <w:sz w:val="24"/>
          <w:szCs w:val="24"/>
        </w:rPr>
        <w:t xml:space="preserve">, стоимость </w:t>
      </w:r>
      <w:r w:rsidRPr="00A12AB9">
        <w:rPr>
          <w:sz w:val="24"/>
          <w:szCs w:val="24"/>
        </w:rPr>
        <w:t>пуско-наладочных работ</w:t>
      </w:r>
      <w:r>
        <w:rPr>
          <w:sz w:val="24"/>
          <w:szCs w:val="24"/>
        </w:rPr>
        <w:t xml:space="preserve">, стоимость монтажа, </w:t>
      </w:r>
      <w:r w:rsidRPr="00A12AB9">
        <w:rPr>
          <w:sz w:val="24"/>
          <w:szCs w:val="24"/>
        </w:rPr>
        <w:t xml:space="preserve">учтены расходы на проезд и проживание персонала, </w:t>
      </w:r>
      <w:r w:rsidRPr="00850645">
        <w:rPr>
          <w:sz w:val="24"/>
          <w:szCs w:val="24"/>
        </w:rPr>
        <w:t xml:space="preserve">доставку оборудования </w:t>
      </w:r>
      <w:r w:rsidR="007C527E">
        <w:rPr>
          <w:sz w:val="24"/>
          <w:szCs w:val="24"/>
        </w:rPr>
        <w:t xml:space="preserve">и материалов </w:t>
      </w:r>
      <w:r w:rsidRPr="00850645">
        <w:rPr>
          <w:sz w:val="24"/>
          <w:szCs w:val="24"/>
        </w:rPr>
        <w:t>к месту выполнения работ</w:t>
      </w:r>
      <w:r w:rsidRPr="00A12AB9">
        <w:rPr>
          <w:sz w:val="24"/>
          <w:szCs w:val="24"/>
        </w:rPr>
        <w:t xml:space="preserve">, </w:t>
      </w:r>
      <w:r w:rsidR="007C527E">
        <w:rPr>
          <w:sz w:val="24"/>
          <w:szCs w:val="24"/>
        </w:rPr>
        <w:t xml:space="preserve">обучение персонала Заказчика, </w:t>
      </w:r>
      <w:r w:rsidRPr="00A12AB9">
        <w:rPr>
          <w:sz w:val="24"/>
          <w:szCs w:val="24"/>
        </w:rPr>
        <w:t>страхование, уплату налогов и сборов и других обязательных платежей.</w:t>
      </w:r>
    </w:p>
    <w:p w:rsidR="00622975" w:rsidRDefault="00622975" w:rsidP="00622975">
      <w:pPr>
        <w:widowControl w:val="0"/>
        <w:jc w:val="both"/>
        <w:rPr>
          <w:sz w:val="24"/>
          <w:szCs w:val="24"/>
        </w:rPr>
      </w:pPr>
      <w:r w:rsidRPr="004D6FC1">
        <w:rPr>
          <w:sz w:val="24"/>
          <w:szCs w:val="24"/>
        </w:rPr>
        <w:t>2.4.</w:t>
      </w:r>
      <w:r w:rsidRPr="004D6FC1">
        <w:rPr>
          <w:sz w:val="24"/>
          <w:szCs w:val="24"/>
        </w:rPr>
        <w:tab/>
        <w:t xml:space="preserve">Заказчик НЕ обеспечивает </w:t>
      </w:r>
      <w:r>
        <w:rPr>
          <w:sz w:val="24"/>
          <w:szCs w:val="24"/>
        </w:rPr>
        <w:t>Подрядчика</w:t>
      </w:r>
      <w:r w:rsidRPr="004D6FC1">
        <w:rPr>
          <w:sz w:val="24"/>
          <w:szCs w:val="24"/>
        </w:rPr>
        <w:t xml:space="preserve"> энергией (электроэнергия, водоснабжение, теплоэнергия и т.д.) для производства работ по настоящему договору.</w:t>
      </w:r>
    </w:p>
    <w:p w:rsidR="00622975" w:rsidRDefault="00622975" w:rsidP="00622975">
      <w:pPr>
        <w:widowControl w:val="0"/>
        <w:jc w:val="both"/>
        <w:rPr>
          <w:sz w:val="24"/>
          <w:szCs w:val="24"/>
        </w:rPr>
      </w:pPr>
      <w:r>
        <w:rPr>
          <w:sz w:val="24"/>
          <w:szCs w:val="24"/>
        </w:rPr>
        <w:t>2.5.</w:t>
      </w:r>
      <w:r>
        <w:rPr>
          <w:sz w:val="24"/>
          <w:szCs w:val="24"/>
        </w:rPr>
        <w:tab/>
        <w:t>Для выполнения работ, Заказчик предоставляет имеющуюся в наличии технику и оборудование.</w:t>
      </w:r>
    </w:p>
    <w:p w:rsidR="00622975" w:rsidRPr="00520027" w:rsidRDefault="00622975" w:rsidP="00622975">
      <w:pPr>
        <w:contextualSpacing/>
        <w:jc w:val="both"/>
        <w:rPr>
          <w:rFonts w:eastAsia="Calibri"/>
          <w:sz w:val="24"/>
          <w:szCs w:val="24"/>
          <w:lang w:eastAsia="en-US"/>
        </w:rPr>
      </w:pPr>
      <w:r w:rsidRPr="00520027">
        <w:rPr>
          <w:rFonts w:eastAsia="Calibri"/>
          <w:sz w:val="24"/>
          <w:szCs w:val="24"/>
          <w:lang w:eastAsia="en-US"/>
        </w:rPr>
        <w:t>2.</w:t>
      </w:r>
      <w:r>
        <w:rPr>
          <w:rFonts w:eastAsia="Calibri"/>
          <w:sz w:val="24"/>
          <w:szCs w:val="24"/>
          <w:lang w:eastAsia="en-US"/>
        </w:rPr>
        <w:t>6</w:t>
      </w:r>
      <w:r w:rsidRPr="00520027">
        <w:rPr>
          <w:rFonts w:eastAsia="Calibri"/>
          <w:sz w:val="24"/>
          <w:szCs w:val="24"/>
          <w:lang w:eastAsia="en-US"/>
        </w:rPr>
        <w:t>.</w:t>
      </w:r>
      <w:r w:rsidRPr="00520027">
        <w:rPr>
          <w:rFonts w:eastAsia="Calibri"/>
          <w:sz w:val="24"/>
          <w:szCs w:val="24"/>
          <w:lang w:eastAsia="en-US"/>
        </w:rPr>
        <w:tab/>
        <w:t xml:space="preserve">Оплата по настоящему Договору производится </w:t>
      </w:r>
      <w:r w:rsidRPr="0076066D">
        <w:rPr>
          <w:sz w:val="24"/>
          <w:szCs w:val="24"/>
        </w:rPr>
        <w:t xml:space="preserve">в рублях путем перечисления денежных средств на расчетный счет </w:t>
      </w:r>
      <w:r>
        <w:rPr>
          <w:sz w:val="24"/>
          <w:szCs w:val="24"/>
        </w:rPr>
        <w:t>Подрядчика</w:t>
      </w:r>
      <w:r w:rsidRPr="0076066D">
        <w:rPr>
          <w:sz w:val="24"/>
          <w:szCs w:val="24"/>
        </w:rPr>
        <w:t xml:space="preserve"> в следующем порядке</w:t>
      </w:r>
      <w:r w:rsidRPr="00520027">
        <w:rPr>
          <w:rFonts w:eastAsia="Calibri"/>
          <w:sz w:val="24"/>
          <w:szCs w:val="24"/>
          <w:lang w:eastAsia="en-US"/>
        </w:rPr>
        <w:t xml:space="preserve">: </w:t>
      </w:r>
    </w:p>
    <w:p w:rsidR="00622975" w:rsidRDefault="00622975" w:rsidP="007C527E">
      <w:pPr>
        <w:pStyle w:val="ConsPlusNormal"/>
        <w:ind w:firstLine="0"/>
        <w:jc w:val="both"/>
        <w:rPr>
          <w:rFonts w:ascii="Times New Roman" w:hAnsi="Times New Roman" w:cs="Times New Roman"/>
          <w:sz w:val="24"/>
          <w:szCs w:val="28"/>
        </w:rPr>
      </w:pPr>
      <w:r w:rsidRPr="00B71967">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6</w:t>
      </w:r>
      <w:r w:rsidRPr="00B71967">
        <w:rPr>
          <w:rFonts w:ascii="Times New Roman" w:eastAsia="Calibri" w:hAnsi="Times New Roman" w:cs="Times New Roman"/>
          <w:sz w:val="24"/>
          <w:szCs w:val="24"/>
          <w:lang w:eastAsia="en-US"/>
        </w:rPr>
        <w:t>.1</w:t>
      </w:r>
      <w:r w:rsidRPr="00B71967">
        <w:rPr>
          <w:sz w:val="24"/>
          <w:szCs w:val="24"/>
        </w:rPr>
        <w:t>.</w:t>
      </w:r>
      <w:r w:rsidRPr="007C527E">
        <w:rPr>
          <w:rFonts w:ascii="Times New Roman" w:hAnsi="Times New Roman" w:cs="Times New Roman"/>
          <w:sz w:val="24"/>
          <w:szCs w:val="24"/>
        </w:rPr>
        <w:tab/>
      </w:r>
      <w:proofErr w:type="gramStart"/>
      <w:r w:rsidR="007C527E" w:rsidRPr="007C527E">
        <w:rPr>
          <w:rFonts w:ascii="Times New Roman" w:hAnsi="Times New Roman" w:cs="Times New Roman"/>
          <w:sz w:val="24"/>
          <w:szCs w:val="24"/>
        </w:rPr>
        <w:t>Заказчик  оплачивает 100 % от общей стоимости работ по Договору</w:t>
      </w:r>
      <w:r w:rsidR="007C527E">
        <w:rPr>
          <w:rFonts w:ascii="Times New Roman" w:hAnsi="Times New Roman" w:cs="Times New Roman"/>
          <w:sz w:val="24"/>
          <w:szCs w:val="24"/>
        </w:rPr>
        <w:t>, указанной в п. 2.1.,</w:t>
      </w:r>
      <w:r w:rsidR="007C527E" w:rsidRPr="007C527E">
        <w:rPr>
          <w:rFonts w:ascii="Times New Roman" w:hAnsi="Times New Roman" w:cs="Times New Roman"/>
          <w:sz w:val="24"/>
          <w:szCs w:val="24"/>
        </w:rPr>
        <w:t xml:space="preserve">в течение 30 (тридцати) календарных дней </w:t>
      </w:r>
      <w:r>
        <w:rPr>
          <w:rFonts w:ascii="Times New Roman" w:hAnsi="Times New Roman" w:cs="Times New Roman"/>
          <w:sz w:val="24"/>
          <w:szCs w:val="28"/>
        </w:rPr>
        <w:t xml:space="preserve">после проведения работ, </w:t>
      </w:r>
      <w:r w:rsidRPr="003D094D">
        <w:rPr>
          <w:rFonts w:ascii="Times New Roman" w:hAnsi="Times New Roman" w:cs="Times New Roman"/>
          <w:sz w:val="24"/>
          <w:szCs w:val="28"/>
        </w:rPr>
        <w:t xml:space="preserve">устранения Подрядчиком всех выявленных Заказчиком замечаний </w:t>
      </w:r>
      <w:r w:rsidRPr="005661C4">
        <w:rPr>
          <w:rFonts w:ascii="Times New Roman" w:hAnsi="Times New Roman" w:cs="Times New Roman"/>
          <w:sz w:val="24"/>
          <w:szCs w:val="28"/>
        </w:rPr>
        <w:t xml:space="preserve">и подписания </w:t>
      </w:r>
      <w:r w:rsidRPr="00B2473F">
        <w:rPr>
          <w:rFonts w:ascii="Times New Roman" w:hAnsi="Times New Roman" w:cs="Times New Roman"/>
          <w:sz w:val="24"/>
          <w:szCs w:val="28"/>
        </w:rPr>
        <w:t xml:space="preserve">Актов сдачи-приемки </w:t>
      </w:r>
      <w:r w:rsidRPr="00B71967">
        <w:rPr>
          <w:rFonts w:ascii="Times New Roman" w:hAnsi="Times New Roman" w:cs="Times New Roman"/>
          <w:sz w:val="24"/>
          <w:szCs w:val="28"/>
        </w:rPr>
        <w:t xml:space="preserve">выполненных работ (по форме КС-2), Справки о стоимости выполненных работ и затрат (по форме КС-3), на основании выставленного </w:t>
      </w:r>
      <w:r>
        <w:rPr>
          <w:rFonts w:ascii="Times New Roman" w:hAnsi="Times New Roman" w:cs="Times New Roman"/>
          <w:sz w:val="24"/>
          <w:szCs w:val="28"/>
        </w:rPr>
        <w:t>Подрядчиком</w:t>
      </w:r>
      <w:r w:rsidRPr="00B71967">
        <w:rPr>
          <w:rFonts w:ascii="Times New Roman" w:hAnsi="Times New Roman" w:cs="Times New Roman"/>
          <w:sz w:val="24"/>
          <w:szCs w:val="28"/>
        </w:rPr>
        <w:t xml:space="preserve"> счета</w:t>
      </w:r>
      <w:r w:rsidRPr="00B2473F">
        <w:rPr>
          <w:rFonts w:ascii="Times New Roman" w:hAnsi="Times New Roman" w:cs="Times New Roman"/>
          <w:sz w:val="24"/>
          <w:szCs w:val="28"/>
        </w:rPr>
        <w:t>-фактуры</w:t>
      </w:r>
      <w:proofErr w:type="gramEnd"/>
    </w:p>
    <w:p w:rsidR="00622975" w:rsidRPr="00242BD2" w:rsidRDefault="00622975" w:rsidP="00622975">
      <w:pPr>
        <w:suppressLineNumbers/>
        <w:tabs>
          <w:tab w:val="left" w:pos="900"/>
        </w:tabs>
        <w:suppressAutoHyphens/>
        <w:rPr>
          <w:sz w:val="24"/>
          <w:szCs w:val="24"/>
        </w:rPr>
      </w:pPr>
      <w:r w:rsidRPr="00242BD2">
        <w:rPr>
          <w:rFonts w:eastAsia="Calibri"/>
          <w:bCs/>
          <w:iCs/>
          <w:color w:val="000000"/>
          <w:sz w:val="24"/>
          <w:szCs w:val="24"/>
          <w:lang w:eastAsia="en-US"/>
        </w:rPr>
        <w:t>2.</w:t>
      </w:r>
      <w:r>
        <w:rPr>
          <w:rFonts w:eastAsia="Calibri"/>
          <w:bCs/>
          <w:iCs/>
          <w:color w:val="000000"/>
          <w:sz w:val="24"/>
          <w:szCs w:val="24"/>
          <w:lang w:eastAsia="en-US"/>
        </w:rPr>
        <w:t>7</w:t>
      </w:r>
      <w:r w:rsidRPr="00242BD2">
        <w:rPr>
          <w:rFonts w:eastAsia="Calibri"/>
          <w:bCs/>
          <w:iCs/>
          <w:color w:val="000000"/>
          <w:sz w:val="24"/>
          <w:szCs w:val="24"/>
          <w:lang w:eastAsia="en-US"/>
        </w:rPr>
        <w:t>.</w:t>
      </w:r>
      <w:r w:rsidRPr="00242BD2">
        <w:rPr>
          <w:rFonts w:eastAsia="Calibri"/>
          <w:bCs/>
          <w:iCs/>
          <w:color w:val="000000"/>
          <w:sz w:val="24"/>
          <w:szCs w:val="24"/>
          <w:lang w:eastAsia="en-US"/>
        </w:rPr>
        <w:tab/>
        <w:t xml:space="preserve">Датой оплаты считается дата поступления денежных средств на счет </w:t>
      </w:r>
      <w:r>
        <w:rPr>
          <w:rFonts w:eastAsia="Calibri"/>
          <w:bCs/>
          <w:iCs/>
          <w:color w:val="000000"/>
          <w:sz w:val="24"/>
          <w:szCs w:val="24"/>
          <w:lang w:eastAsia="en-US"/>
        </w:rPr>
        <w:t>Подрядчик</w:t>
      </w:r>
      <w:r w:rsidRPr="00242BD2">
        <w:rPr>
          <w:rFonts w:eastAsia="Calibri"/>
          <w:bCs/>
          <w:iCs/>
          <w:color w:val="000000"/>
          <w:sz w:val="24"/>
          <w:szCs w:val="24"/>
          <w:lang w:eastAsia="en-US"/>
        </w:rPr>
        <w:t>а.</w:t>
      </w:r>
    </w:p>
    <w:p w:rsidR="00622975" w:rsidRPr="003D094D" w:rsidRDefault="00622975" w:rsidP="00622975">
      <w:pPr>
        <w:widowControl w:val="0"/>
        <w:jc w:val="center"/>
        <w:rPr>
          <w:b/>
          <w:sz w:val="24"/>
          <w:szCs w:val="24"/>
        </w:rPr>
      </w:pPr>
    </w:p>
    <w:p w:rsidR="00622975" w:rsidRPr="004D6FC1" w:rsidRDefault="00622975" w:rsidP="00622975">
      <w:pPr>
        <w:widowControl w:val="0"/>
        <w:jc w:val="center"/>
        <w:rPr>
          <w:b/>
          <w:sz w:val="24"/>
          <w:szCs w:val="24"/>
        </w:rPr>
      </w:pPr>
      <w:r>
        <w:rPr>
          <w:b/>
          <w:sz w:val="24"/>
          <w:szCs w:val="24"/>
        </w:rPr>
        <w:t>3</w:t>
      </w:r>
      <w:r w:rsidRPr="004D6FC1">
        <w:rPr>
          <w:b/>
          <w:sz w:val="24"/>
          <w:szCs w:val="24"/>
        </w:rPr>
        <w:t>. ПРАВА И ОБЯЗАННОСТИ СТОРОН</w:t>
      </w:r>
    </w:p>
    <w:p w:rsidR="00622975" w:rsidRPr="004D6FC1" w:rsidRDefault="00622975" w:rsidP="00622975">
      <w:pPr>
        <w:widowControl w:val="0"/>
        <w:rPr>
          <w:b/>
          <w:sz w:val="24"/>
          <w:szCs w:val="24"/>
        </w:rPr>
      </w:pPr>
      <w:r w:rsidRPr="004D6FC1">
        <w:rPr>
          <w:b/>
          <w:sz w:val="24"/>
          <w:szCs w:val="24"/>
        </w:rPr>
        <w:t>3.1.</w:t>
      </w:r>
      <w:r w:rsidRPr="004D6FC1">
        <w:rPr>
          <w:b/>
          <w:sz w:val="24"/>
          <w:szCs w:val="24"/>
        </w:rPr>
        <w:tab/>
        <w:t>Права и обязанности Заказчика</w:t>
      </w:r>
    </w:p>
    <w:p w:rsidR="00622975" w:rsidRPr="004D6FC1" w:rsidRDefault="00622975" w:rsidP="00622975">
      <w:pPr>
        <w:widowControl w:val="0"/>
        <w:rPr>
          <w:b/>
          <w:sz w:val="24"/>
          <w:szCs w:val="24"/>
        </w:rPr>
      </w:pPr>
      <w:r w:rsidRPr="004D6FC1">
        <w:rPr>
          <w:b/>
          <w:sz w:val="24"/>
          <w:szCs w:val="24"/>
        </w:rPr>
        <w:t>Заказчик обязан:</w:t>
      </w:r>
    </w:p>
    <w:p w:rsidR="00622975" w:rsidRPr="0078018E" w:rsidRDefault="00622975" w:rsidP="00622975">
      <w:pPr>
        <w:widowControl w:val="0"/>
        <w:numPr>
          <w:ilvl w:val="2"/>
          <w:numId w:val="58"/>
        </w:numPr>
        <w:tabs>
          <w:tab w:val="num" w:pos="0"/>
        </w:tabs>
        <w:ind w:left="0" w:firstLine="0"/>
        <w:jc w:val="both"/>
        <w:rPr>
          <w:sz w:val="24"/>
          <w:szCs w:val="24"/>
        </w:rPr>
      </w:pPr>
      <w:r w:rsidRPr="0078018E">
        <w:rPr>
          <w:sz w:val="24"/>
          <w:szCs w:val="24"/>
        </w:rPr>
        <w:t xml:space="preserve">Передать </w:t>
      </w:r>
      <w:r>
        <w:rPr>
          <w:sz w:val="24"/>
          <w:szCs w:val="24"/>
        </w:rPr>
        <w:t>Подрядчику,</w:t>
      </w:r>
      <w:r w:rsidRPr="0078018E">
        <w:rPr>
          <w:sz w:val="24"/>
          <w:szCs w:val="24"/>
        </w:rPr>
        <w:t xml:space="preserve"> за 5 дней до начала производства работ</w:t>
      </w:r>
      <w:r>
        <w:rPr>
          <w:sz w:val="24"/>
          <w:szCs w:val="24"/>
        </w:rPr>
        <w:t>,</w:t>
      </w:r>
      <w:r w:rsidRPr="0078018E">
        <w:rPr>
          <w:sz w:val="24"/>
          <w:szCs w:val="24"/>
        </w:rPr>
        <w:t xml:space="preserve"> разрешительную документацию.</w:t>
      </w:r>
    </w:p>
    <w:p w:rsidR="00622975" w:rsidRPr="004D6FC1" w:rsidRDefault="00622975" w:rsidP="00622975">
      <w:pPr>
        <w:widowControl w:val="0"/>
        <w:numPr>
          <w:ilvl w:val="2"/>
          <w:numId w:val="58"/>
        </w:numPr>
        <w:tabs>
          <w:tab w:val="num" w:pos="0"/>
        </w:tabs>
        <w:ind w:left="0" w:firstLine="0"/>
        <w:jc w:val="both"/>
        <w:rPr>
          <w:sz w:val="24"/>
          <w:szCs w:val="24"/>
        </w:rPr>
      </w:pPr>
      <w:r w:rsidRPr="004D6FC1">
        <w:rPr>
          <w:sz w:val="24"/>
          <w:szCs w:val="24"/>
        </w:rPr>
        <w:t>Осуществлять контроль и технический надзор за производством работ, до начала производства работ выдать копию приказа на должностное лицо, осуществляющее контроль и технический надзор.</w:t>
      </w:r>
    </w:p>
    <w:p w:rsidR="00622975" w:rsidRPr="004D6FC1" w:rsidRDefault="00622975" w:rsidP="00622975">
      <w:pPr>
        <w:widowControl w:val="0"/>
        <w:numPr>
          <w:ilvl w:val="2"/>
          <w:numId w:val="58"/>
        </w:numPr>
        <w:tabs>
          <w:tab w:val="num" w:pos="0"/>
        </w:tabs>
        <w:ind w:left="0" w:firstLine="0"/>
        <w:jc w:val="both"/>
        <w:rPr>
          <w:sz w:val="24"/>
          <w:szCs w:val="24"/>
        </w:rPr>
      </w:pPr>
      <w:r w:rsidRPr="004D6FC1">
        <w:rPr>
          <w:sz w:val="24"/>
          <w:szCs w:val="24"/>
        </w:rPr>
        <w:t>Подписывать акты выполненных работ в течение 72 часов после</w:t>
      </w:r>
      <w:r>
        <w:rPr>
          <w:sz w:val="24"/>
          <w:szCs w:val="24"/>
        </w:rPr>
        <w:t xml:space="preserve"> их</w:t>
      </w:r>
      <w:r w:rsidRPr="004D6FC1">
        <w:rPr>
          <w:sz w:val="24"/>
          <w:szCs w:val="24"/>
        </w:rPr>
        <w:t xml:space="preserve"> предъявления.</w:t>
      </w:r>
    </w:p>
    <w:p w:rsidR="00622975" w:rsidRDefault="00622975" w:rsidP="00622975">
      <w:pPr>
        <w:widowControl w:val="0"/>
        <w:ind w:firstLine="709"/>
        <w:jc w:val="both"/>
        <w:rPr>
          <w:color w:val="000000"/>
          <w:sz w:val="24"/>
          <w:szCs w:val="24"/>
        </w:rPr>
      </w:pPr>
      <w:r w:rsidRPr="004D6FC1">
        <w:rPr>
          <w:color w:val="000000"/>
          <w:sz w:val="24"/>
          <w:szCs w:val="24"/>
        </w:rPr>
        <w:t>При обнаружении заме</w:t>
      </w:r>
      <w:r>
        <w:rPr>
          <w:color w:val="000000"/>
          <w:sz w:val="24"/>
          <w:szCs w:val="24"/>
        </w:rPr>
        <w:t xml:space="preserve">чаний и недостатков немедленно уведомить об этом </w:t>
      </w:r>
      <w:r>
        <w:rPr>
          <w:sz w:val="24"/>
          <w:szCs w:val="24"/>
        </w:rPr>
        <w:t>Подрядчика</w:t>
      </w:r>
      <w:r w:rsidRPr="004D6FC1">
        <w:rPr>
          <w:color w:val="000000"/>
          <w:sz w:val="24"/>
          <w:szCs w:val="24"/>
        </w:rPr>
        <w:t xml:space="preserve">. Указанные недостатки должны быть отражены в Акте недоделок (замечаний), который подписывается </w:t>
      </w:r>
      <w:r w:rsidRPr="004D6FC1">
        <w:rPr>
          <w:sz w:val="24"/>
          <w:szCs w:val="24"/>
        </w:rPr>
        <w:t>Заказчиком</w:t>
      </w:r>
      <w:r>
        <w:rPr>
          <w:color w:val="000000"/>
          <w:sz w:val="24"/>
          <w:szCs w:val="24"/>
        </w:rPr>
        <w:t xml:space="preserve"> и </w:t>
      </w:r>
      <w:r>
        <w:rPr>
          <w:sz w:val="24"/>
          <w:szCs w:val="24"/>
        </w:rPr>
        <w:t>Подрядчиком</w:t>
      </w:r>
      <w:r>
        <w:rPr>
          <w:color w:val="000000"/>
          <w:sz w:val="24"/>
          <w:szCs w:val="24"/>
        </w:rPr>
        <w:t xml:space="preserve">, либо представителями Сторон. После устранения замечаний, </w:t>
      </w:r>
      <w:r w:rsidRPr="004D6FC1">
        <w:rPr>
          <w:color w:val="000000"/>
          <w:sz w:val="24"/>
          <w:szCs w:val="24"/>
        </w:rPr>
        <w:t>в оговоренные сроки</w:t>
      </w:r>
      <w:r>
        <w:rPr>
          <w:color w:val="000000"/>
          <w:sz w:val="24"/>
          <w:szCs w:val="24"/>
        </w:rPr>
        <w:t>,</w:t>
      </w:r>
      <w:r w:rsidRPr="004D6FC1">
        <w:rPr>
          <w:color w:val="000000"/>
          <w:sz w:val="24"/>
          <w:szCs w:val="24"/>
        </w:rPr>
        <w:t xml:space="preserve"> Заказчик подписывает Акт сдачи-приемки.</w:t>
      </w:r>
    </w:p>
    <w:p w:rsidR="00622975" w:rsidRPr="003D094D" w:rsidRDefault="00622975" w:rsidP="00622975">
      <w:pPr>
        <w:pStyle w:val="af"/>
        <w:widowControl w:val="0"/>
        <w:numPr>
          <w:ilvl w:val="2"/>
          <w:numId w:val="58"/>
        </w:numPr>
        <w:rPr>
          <w:sz w:val="24"/>
          <w:szCs w:val="24"/>
        </w:rPr>
      </w:pPr>
      <w:r w:rsidRPr="003D094D">
        <w:rPr>
          <w:sz w:val="24"/>
          <w:szCs w:val="24"/>
        </w:rPr>
        <w:t>Обеспечить Подрядчика необходимыми для ремонта материалами в месте проведения работ.</w:t>
      </w:r>
    </w:p>
    <w:p w:rsidR="00622975" w:rsidRPr="004D6FC1" w:rsidRDefault="00622975" w:rsidP="00622975">
      <w:pPr>
        <w:widowControl w:val="0"/>
        <w:rPr>
          <w:sz w:val="24"/>
          <w:szCs w:val="24"/>
        </w:rPr>
      </w:pPr>
      <w:r w:rsidRPr="004D6FC1">
        <w:rPr>
          <w:b/>
          <w:sz w:val="24"/>
          <w:szCs w:val="24"/>
        </w:rPr>
        <w:t>Заказчик имеет право:</w:t>
      </w:r>
    </w:p>
    <w:p w:rsidR="00622975" w:rsidRPr="004D6FC1" w:rsidRDefault="00622975" w:rsidP="00622975">
      <w:pPr>
        <w:widowControl w:val="0"/>
        <w:numPr>
          <w:ilvl w:val="2"/>
          <w:numId w:val="58"/>
        </w:numPr>
        <w:tabs>
          <w:tab w:val="num" w:pos="0"/>
        </w:tabs>
        <w:ind w:left="0" w:firstLine="0"/>
        <w:jc w:val="both"/>
        <w:rPr>
          <w:sz w:val="24"/>
          <w:szCs w:val="24"/>
        </w:rPr>
      </w:pPr>
      <w:r w:rsidRPr="004D6FC1">
        <w:rPr>
          <w:sz w:val="24"/>
          <w:szCs w:val="24"/>
        </w:rPr>
        <w:t xml:space="preserve">Проверять ход и качество работ, выполняемых по настоящему договору, в любое время без вмешательств в оперативно-хозяйственную деятельность </w:t>
      </w:r>
      <w:r>
        <w:rPr>
          <w:sz w:val="24"/>
          <w:szCs w:val="24"/>
        </w:rPr>
        <w:t>Подрядчика</w:t>
      </w:r>
      <w:r w:rsidRPr="004D6FC1">
        <w:rPr>
          <w:sz w:val="24"/>
          <w:szCs w:val="24"/>
        </w:rPr>
        <w:t>.</w:t>
      </w:r>
    </w:p>
    <w:p w:rsidR="00622975" w:rsidRPr="004D6FC1" w:rsidRDefault="00622975" w:rsidP="00622975">
      <w:pPr>
        <w:widowControl w:val="0"/>
        <w:rPr>
          <w:sz w:val="24"/>
          <w:szCs w:val="24"/>
        </w:rPr>
      </w:pPr>
    </w:p>
    <w:p w:rsidR="00622975" w:rsidRPr="00BE3DB3" w:rsidRDefault="00622975" w:rsidP="00622975">
      <w:pPr>
        <w:widowControl w:val="0"/>
        <w:shd w:val="clear" w:color="auto" w:fill="FFFFFF"/>
        <w:tabs>
          <w:tab w:val="left" w:pos="709"/>
        </w:tabs>
        <w:rPr>
          <w:b/>
          <w:sz w:val="24"/>
          <w:szCs w:val="24"/>
        </w:rPr>
      </w:pPr>
      <w:r w:rsidRPr="004D6FC1">
        <w:rPr>
          <w:b/>
          <w:sz w:val="24"/>
          <w:szCs w:val="24"/>
        </w:rPr>
        <w:t>3.2.</w:t>
      </w:r>
      <w:r w:rsidRPr="004D6FC1">
        <w:rPr>
          <w:b/>
          <w:sz w:val="24"/>
          <w:szCs w:val="24"/>
        </w:rPr>
        <w:tab/>
        <w:t xml:space="preserve">Права и обязанности </w:t>
      </w:r>
      <w:r w:rsidRPr="00BE3DB3">
        <w:rPr>
          <w:b/>
          <w:sz w:val="24"/>
          <w:szCs w:val="24"/>
        </w:rPr>
        <w:t>Подрядчика</w:t>
      </w:r>
    </w:p>
    <w:p w:rsidR="00622975" w:rsidRDefault="00622975" w:rsidP="00622975">
      <w:pPr>
        <w:widowControl w:val="0"/>
        <w:rPr>
          <w:b/>
          <w:sz w:val="24"/>
          <w:szCs w:val="24"/>
        </w:rPr>
      </w:pPr>
      <w:r w:rsidRPr="00BE3DB3">
        <w:rPr>
          <w:b/>
          <w:sz w:val="24"/>
          <w:szCs w:val="24"/>
        </w:rPr>
        <w:t>Подрядчик</w:t>
      </w:r>
      <w:r w:rsidRPr="004D6FC1">
        <w:rPr>
          <w:b/>
          <w:sz w:val="24"/>
          <w:szCs w:val="24"/>
        </w:rPr>
        <w:t xml:space="preserve"> обязан:</w:t>
      </w:r>
    </w:p>
    <w:p w:rsidR="00622975" w:rsidRPr="004D6FC1" w:rsidRDefault="00622975" w:rsidP="00622975">
      <w:pPr>
        <w:widowControl w:val="0"/>
        <w:jc w:val="both"/>
        <w:rPr>
          <w:sz w:val="24"/>
          <w:szCs w:val="24"/>
        </w:rPr>
      </w:pPr>
      <w:r w:rsidRPr="003D094D">
        <w:rPr>
          <w:sz w:val="24"/>
          <w:szCs w:val="24"/>
        </w:rPr>
        <w:t>3.</w:t>
      </w:r>
      <w:r>
        <w:rPr>
          <w:sz w:val="24"/>
          <w:szCs w:val="24"/>
        </w:rPr>
        <w:t>2.</w:t>
      </w:r>
      <w:r w:rsidRPr="003D094D">
        <w:rPr>
          <w:sz w:val="24"/>
          <w:szCs w:val="24"/>
        </w:rPr>
        <w:t>1.</w:t>
      </w:r>
      <w:r w:rsidRPr="003D094D">
        <w:rPr>
          <w:sz w:val="24"/>
          <w:szCs w:val="24"/>
        </w:rPr>
        <w:tab/>
      </w:r>
      <w:r>
        <w:rPr>
          <w:sz w:val="24"/>
          <w:szCs w:val="24"/>
        </w:rPr>
        <w:t xml:space="preserve">Осуществить поставку </w:t>
      </w:r>
      <w:r w:rsidRPr="003D094D">
        <w:rPr>
          <w:sz w:val="24"/>
          <w:szCs w:val="24"/>
        </w:rPr>
        <w:t>Товар</w:t>
      </w:r>
      <w:r>
        <w:rPr>
          <w:sz w:val="24"/>
          <w:szCs w:val="24"/>
        </w:rPr>
        <w:t>а</w:t>
      </w:r>
      <w:r w:rsidRPr="003D094D">
        <w:rPr>
          <w:sz w:val="24"/>
          <w:szCs w:val="24"/>
        </w:rPr>
        <w:t xml:space="preserve"> в ассортименте (наименовании), в объеме (количестве) и в место поставки </w:t>
      </w:r>
      <w:proofErr w:type="gramStart"/>
      <w:r w:rsidRPr="003D094D">
        <w:rPr>
          <w:sz w:val="24"/>
          <w:szCs w:val="24"/>
        </w:rPr>
        <w:t>указанными</w:t>
      </w:r>
      <w:proofErr w:type="gramEnd"/>
      <w:r w:rsidRPr="003D094D">
        <w:rPr>
          <w:sz w:val="24"/>
          <w:szCs w:val="24"/>
        </w:rPr>
        <w:t xml:space="preserve"> в Спецификациях (Приложение 2 к настоящему Договору). </w:t>
      </w:r>
      <w:r>
        <w:rPr>
          <w:sz w:val="24"/>
          <w:szCs w:val="24"/>
        </w:rPr>
        <w:t>П</w:t>
      </w:r>
      <w:r w:rsidRPr="003D094D">
        <w:rPr>
          <w:sz w:val="24"/>
          <w:szCs w:val="24"/>
        </w:rPr>
        <w:t>редоставить Заказчику копию накладной (квитанции) о приеме Товара к перевозке, посредством факсимильной связи; счета-фактуры и товаротранспортную накладную в течение 5-ти дней, с момента отгрузки Товара, посредством факсимильной связи и их последующего отправления почтой не позднее 3-х дней.</w:t>
      </w:r>
    </w:p>
    <w:p w:rsidR="00622975" w:rsidRDefault="00622975" w:rsidP="00622975">
      <w:pPr>
        <w:widowControl w:val="0"/>
        <w:tabs>
          <w:tab w:val="left" w:pos="709"/>
        </w:tabs>
        <w:jc w:val="both"/>
        <w:rPr>
          <w:sz w:val="24"/>
          <w:szCs w:val="24"/>
        </w:rPr>
      </w:pPr>
      <w:r w:rsidRPr="004D6FC1">
        <w:rPr>
          <w:sz w:val="24"/>
          <w:szCs w:val="24"/>
        </w:rPr>
        <w:t>3.2.</w:t>
      </w:r>
      <w:r>
        <w:rPr>
          <w:sz w:val="24"/>
          <w:szCs w:val="24"/>
        </w:rPr>
        <w:t>2</w:t>
      </w:r>
      <w:r w:rsidRPr="004D6FC1">
        <w:rPr>
          <w:sz w:val="24"/>
          <w:szCs w:val="24"/>
        </w:rPr>
        <w:t>.</w:t>
      </w:r>
      <w:r w:rsidRPr="004D6FC1">
        <w:rPr>
          <w:sz w:val="24"/>
          <w:szCs w:val="24"/>
        </w:rPr>
        <w:tab/>
        <w:t>Обеспечить выполнение необходимых мероприятий по технике безопасности, охране окружающей среды.</w:t>
      </w:r>
    </w:p>
    <w:p w:rsidR="00622975" w:rsidRPr="00CD1849" w:rsidRDefault="00622975" w:rsidP="00622975">
      <w:pPr>
        <w:widowControl w:val="0"/>
        <w:tabs>
          <w:tab w:val="left" w:pos="709"/>
        </w:tabs>
        <w:jc w:val="both"/>
        <w:rPr>
          <w:sz w:val="24"/>
          <w:szCs w:val="24"/>
        </w:rPr>
      </w:pPr>
      <w:r>
        <w:rPr>
          <w:sz w:val="24"/>
          <w:szCs w:val="24"/>
        </w:rPr>
        <w:t>3.2.3.</w:t>
      </w:r>
      <w:r>
        <w:rPr>
          <w:sz w:val="24"/>
          <w:szCs w:val="24"/>
        </w:rPr>
        <w:tab/>
      </w:r>
      <w:r w:rsidRPr="00CD1849">
        <w:rPr>
          <w:sz w:val="24"/>
          <w:szCs w:val="24"/>
        </w:rPr>
        <w:t>Организовать доставку инструментов, выезд бригады для выполнения работ.</w:t>
      </w:r>
    </w:p>
    <w:p w:rsidR="00622975" w:rsidRPr="004D6FC1" w:rsidRDefault="00622975" w:rsidP="00622975">
      <w:pPr>
        <w:widowControl w:val="0"/>
        <w:tabs>
          <w:tab w:val="left" w:pos="709"/>
        </w:tabs>
        <w:rPr>
          <w:sz w:val="24"/>
          <w:szCs w:val="24"/>
        </w:rPr>
      </w:pPr>
      <w:r>
        <w:rPr>
          <w:sz w:val="24"/>
          <w:szCs w:val="24"/>
        </w:rPr>
        <w:t>3.2.4</w:t>
      </w:r>
      <w:r w:rsidRPr="00CD1849">
        <w:rPr>
          <w:sz w:val="24"/>
          <w:szCs w:val="24"/>
        </w:rPr>
        <w:t>.</w:t>
      </w:r>
      <w:r w:rsidRPr="00CD1849">
        <w:rPr>
          <w:sz w:val="24"/>
          <w:szCs w:val="24"/>
        </w:rPr>
        <w:tab/>
      </w:r>
      <w:r>
        <w:rPr>
          <w:sz w:val="24"/>
          <w:szCs w:val="24"/>
        </w:rPr>
        <w:t>О</w:t>
      </w:r>
      <w:r w:rsidRPr="00CD1849">
        <w:rPr>
          <w:sz w:val="24"/>
          <w:szCs w:val="24"/>
        </w:rPr>
        <w:t>беспечит</w:t>
      </w:r>
      <w:r>
        <w:rPr>
          <w:sz w:val="24"/>
          <w:szCs w:val="24"/>
        </w:rPr>
        <w:t>ь</w:t>
      </w:r>
      <w:r w:rsidRPr="00CD1849">
        <w:rPr>
          <w:sz w:val="24"/>
          <w:szCs w:val="24"/>
        </w:rPr>
        <w:t xml:space="preserve"> работу необходимой для </w:t>
      </w:r>
      <w:r>
        <w:rPr>
          <w:sz w:val="24"/>
          <w:szCs w:val="24"/>
        </w:rPr>
        <w:t>выполнения работ техники.</w:t>
      </w:r>
    </w:p>
    <w:p w:rsidR="00622975" w:rsidRPr="004D6FC1" w:rsidRDefault="00622975" w:rsidP="00622975">
      <w:pPr>
        <w:widowControl w:val="0"/>
        <w:tabs>
          <w:tab w:val="left" w:pos="709"/>
        </w:tabs>
        <w:jc w:val="both"/>
        <w:rPr>
          <w:sz w:val="24"/>
          <w:szCs w:val="24"/>
        </w:rPr>
      </w:pPr>
      <w:r w:rsidRPr="004D6FC1">
        <w:rPr>
          <w:sz w:val="24"/>
          <w:szCs w:val="24"/>
        </w:rPr>
        <w:t>3.2.</w:t>
      </w:r>
      <w:r>
        <w:rPr>
          <w:sz w:val="24"/>
          <w:szCs w:val="24"/>
        </w:rPr>
        <w:t>5</w:t>
      </w:r>
      <w:r w:rsidRPr="004D6FC1">
        <w:rPr>
          <w:sz w:val="24"/>
          <w:szCs w:val="24"/>
        </w:rPr>
        <w:t>.</w:t>
      </w:r>
      <w:r w:rsidRPr="004D6FC1">
        <w:rPr>
          <w:sz w:val="24"/>
          <w:szCs w:val="24"/>
        </w:rPr>
        <w:tab/>
        <w:t>Обеспечить своевременное устранение недостатков и дефектов, выявленных при прием</w:t>
      </w:r>
      <w:r>
        <w:rPr>
          <w:sz w:val="24"/>
          <w:szCs w:val="24"/>
        </w:rPr>
        <w:t>ке работ и в гарантийный период.</w:t>
      </w:r>
    </w:p>
    <w:p w:rsidR="00622975" w:rsidRPr="004D6FC1" w:rsidRDefault="00622975" w:rsidP="00622975">
      <w:pPr>
        <w:widowControl w:val="0"/>
        <w:tabs>
          <w:tab w:val="left" w:pos="709"/>
        </w:tabs>
        <w:jc w:val="both"/>
        <w:rPr>
          <w:sz w:val="24"/>
          <w:szCs w:val="24"/>
        </w:rPr>
      </w:pPr>
      <w:r w:rsidRPr="004D6FC1">
        <w:rPr>
          <w:sz w:val="24"/>
          <w:szCs w:val="24"/>
        </w:rPr>
        <w:t>3.2.</w:t>
      </w:r>
      <w:r>
        <w:rPr>
          <w:sz w:val="24"/>
          <w:szCs w:val="24"/>
        </w:rPr>
        <w:t>6</w:t>
      </w:r>
      <w:r w:rsidRPr="004D6FC1">
        <w:rPr>
          <w:sz w:val="24"/>
          <w:szCs w:val="24"/>
        </w:rPr>
        <w:t>.</w:t>
      </w:r>
      <w:r w:rsidRPr="004D6FC1">
        <w:rPr>
          <w:sz w:val="24"/>
          <w:szCs w:val="24"/>
        </w:rPr>
        <w:tab/>
        <w:t xml:space="preserve">Информировать Заказчикао ходе выполнения </w:t>
      </w:r>
      <w:r>
        <w:rPr>
          <w:sz w:val="24"/>
          <w:szCs w:val="24"/>
        </w:rPr>
        <w:t>работ по договору</w:t>
      </w:r>
      <w:r w:rsidRPr="004D6FC1">
        <w:rPr>
          <w:sz w:val="24"/>
          <w:szCs w:val="24"/>
        </w:rPr>
        <w:t>.</w:t>
      </w:r>
    </w:p>
    <w:p w:rsidR="00622975" w:rsidRPr="0073514C" w:rsidRDefault="00622975" w:rsidP="00622975">
      <w:pPr>
        <w:widowControl w:val="0"/>
        <w:tabs>
          <w:tab w:val="left" w:pos="709"/>
        </w:tabs>
        <w:ind w:firstLine="709"/>
        <w:jc w:val="both"/>
        <w:rPr>
          <w:sz w:val="24"/>
          <w:szCs w:val="24"/>
        </w:rPr>
      </w:pPr>
      <w:r w:rsidRPr="004D6FC1">
        <w:rPr>
          <w:sz w:val="24"/>
          <w:szCs w:val="24"/>
        </w:rPr>
        <w:t>При выявлении в процессе выполнения работ недостатков, угрожа</w:t>
      </w:r>
      <w:r>
        <w:rPr>
          <w:sz w:val="24"/>
          <w:szCs w:val="24"/>
        </w:rPr>
        <w:t>ющих безопасности работ</w:t>
      </w:r>
      <w:r w:rsidRPr="004D6FC1">
        <w:rPr>
          <w:sz w:val="24"/>
          <w:szCs w:val="24"/>
        </w:rPr>
        <w:t>, немедленно предупредить Заказчика и до получения от него указаний приостановить выполнение работ.</w:t>
      </w:r>
    </w:p>
    <w:p w:rsidR="00622975" w:rsidRPr="00593894" w:rsidRDefault="00622975" w:rsidP="00622975">
      <w:pPr>
        <w:widowControl w:val="0"/>
        <w:tabs>
          <w:tab w:val="left" w:pos="709"/>
        </w:tabs>
        <w:jc w:val="both"/>
        <w:rPr>
          <w:sz w:val="24"/>
          <w:szCs w:val="24"/>
        </w:rPr>
      </w:pPr>
      <w:r>
        <w:rPr>
          <w:sz w:val="24"/>
          <w:szCs w:val="24"/>
        </w:rPr>
        <w:t>3.2.7.</w:t>
      </w:r>
      <w:r>
        <w:rPr>
          <w:sz w:val="24"/>
          <w:szCs w:val="24"/>
        </w:rPr>
        <w:tab/>
        <w:t xml:space="preserve">Направить Заказчику в течение 5 (пяти) календарных дней </w:t>
      </w:r>
      <w:proofErr w:type="gramStart"/>
      <w:r>
        <w:rPr>
          <w:sz w:val="24"/>
          <w:szCs w:val="24"/>
        </w:rPr>
        <w:t>с даты подписания</w:t>
      </w:r>
      <w:proofErr w:type="gramEnd"/>
      <w:r>
        <w:rPr>
          <w:sz w:val="24"/>
          <w:szCs w:val="24"/>
        </w:rPr>
        <w:t xml:space="preserve"> настоящего договора заявку с пакетом документов, необходимых для заключения договоров на предоставление услуг электро-, тепло-, водоснабжения, водоотведения, вывоз ТБО, ЖБО, необходимых для проживания работников подрядной организации и для производства ремонтных работ.</w:t>
      </w:r>
    </w:p>
    <w:p w:rsidR="00622975" w:rsidRPr="004D6FC1" w:rsidRDefault="00622975" w:rsidP="00622975">
      <w:pPr>
        <w:widowControl w:val="0"/>
        <w:rPr>
          <w:sz w:val="24"/>
          <w:szCs w:val="24"/>
        </w:rPr>
      </w:pPr>
      <w:r w:rsidRPr="00BE3DB3">
        <w:rPr>
          <w:b/>
          <w:sz w:val="24"/>
          <w:szCs w:val="24"/>
        </w:rPr>
        <w:t>Подрядчик</w:t>
      </w:r>
      <w:r>
        <w:rPr>
          <w:b/>
          <w:sz w:val="24"/>
          <w:szCs w:val="24"/>
        </w:rPr>
        <w:t>имеет право</w:t>
      </w:r>
      <w:r w:rsidRPr="004D6FC1">
        <w:rPr>
          <w:b/>
          <w:sz w:val="24"/>
          <w:szCs w:val="24"/>
        </w:rPr>
        <w:t>:</w:t>
      </w:r>
    </w:p>
    <w:p w:rsidR="00622975" w:rsidRPr="004D6FC1" w:rsidRDefault="00622975" w:rsidP="00622975">
      <w:pPr>
        <w:widowControl w:val="0"/>
        <w:tabs>
          <w:tab w:val="left" w:pos="709"/>
        </w:tabs>
        <w:jc w:val="both"/>
        <w:rPr>
          <w:sz w:val="24"/>
          <w:szCs w:val="24"/>
        </w:rPr>
      </w:pPr>
      <w:r w:rsidRPr="004D6FC1">
        <w:rPr>
          <w:sz w:val="24"/>
          <w:szCs w:val="24"/>
        </w:rPr>
        <w:t>3.2.</w:t>
      </w:r>
      <w:r>
        <w:rPr>
          <w:sz w:val="24"/>
          <w:szCs w:val="24"/>
        </w:rPr>
        <w:t>8</w:t>
      </w:r>
      <w:r w:rsidRPr="004D6FC1">
        <w:rPr>
          <w:sz w:val="24"/>
          <w:szCs w:val="24"/>
        </w:rPr>
        <w:t>.</w:t>
      </w:r>
      <w:r w:rsidRPr="004D6FC1">
        <w:rPr>
          <w:sz w:val="24"/>
          <w:szCs w:val="24"/>
        </w:rPr>
        <w:tab/>
        <w:t>Привлекать по согласованию с Заказчиком</w:t>
      </w:r>
      <w:r>
        <w:rPr>
          <w:sz w:val="24"/>
          <w:szCs w:val="24"/>
        </w:rPr>
        <w:t>,</w:t>
      </w:r>
      <w:r w:rsidRPr="004D6FC1">
        <w:rPr>
          <w:sz w:val="24"/>
          <w:szCs w:val="24"/>
        </w:rPr>
        <w:t xml:space="preserve"> для выполнения работ по настоящему договору другие организации на правах субподряда.</w:t>
      </w:r>
    </w:p>
    <w:p w:rsidR="00622975" w:rsidRDefault="00622975" w:rsidP="00622975">
      <w:pPr>
        <w:widowControl w:val="0"/>
        <w:tabs>
          <w:tab w:val="num" w:pos="284"/>
        </w:tabs>
        <w:rPr>
          <w:sz w:val="24"/>
          <w:szCs w:val="24"/>
        </w:rPr>
      </w:pPr>
    </w:p>
    <w:p w:rsidR="00622975" w:rsidRPr="00520027" w:rsidRDefault="00622975" w:rsidP="00622975">
      <w:pPr>
        <w:widowControl w:val="0"/>
        <w:tabs>
          <w:tab w:val="left" w:pos="900"/>
        </w:tabs>
        <w:jc w:val="center"/>
        <w:rPr>
          <w:b/>
          <w:sz w:val="24"/>
        </w:rPr>
      </w:pPr>
      <w:r w:rsidRPr="00520027">
        <w:rPr>
          <w:b/>
          <w:sz w:val="24"/>
        </w:rPr>
        <w:t>4. КАЧЕСТВО И ПРИЁМКА ТОВАРА</w:t>
      </w:r>
    </w:p>
    <w:p w:rsidR="00622975" w:rsidRDefault="00622975" w:rsidP="00622975">
      <w:pPr>
        <w:widowControl w:val="0"/>
        <w:jc w:val="both"/>
        <w:rPr>
          <w:sz w:val="24"/>
        </w:rPr>
      </w:pPr>
      <w:r w:rsidRPr="00FA4215">
        <w:rPr>
          <w:sz w:val="24"/>
        </w:rPr>
        <w:t>4.1.</w:t>
      </w:r>
      <w:r w:rsidRPr="00FA4215">
        <w:rPr>
          <w:sz w:val="24"/>
        </w:rPr>
        <w:tab/>
      </w:r>
      <w:r>
        <w:rPr>
          <w:sz w:val="24"/>
        </w:rPr>
        <w:t>Подрядчик</w:t>
      </w:r>
      <w:r w:rsidRPr="00FA4215">
        <w:rPr>
          <w:sz w:val="24"/>
        </w:rPr>
        <w:t xml:space="preserve"> обязан поставить Товар в точном соответствии с прилагаемыми к настоящему Договору Спецификациями (Приложение </w:t>
      </w:r>
      <w:r>
        <w:rPr>
          <w:sz w:val="24"/>
        </w:rPr>
        <w:t>2</w:t>
      </w:r>
      <w:r w:rsidRPr="00FA4215">
        <w:rPr>
          <w:sz w:val="24"/>
        </w:rPr>
        <w:t xml:space="preserve">) и техническим заданиям (Приложение </w:t>
      </w:r>
      <w:r>
        <w:rPr>
          <w:sz w:val="24"/>
        </w:rPr>
        <w:t>1</w:t>
      </w:r>
      <w:r w:rsidRPr="00FA4215">
        <w:rPr>
          <w:sz w:val="24"/>
        </w:rPr>
        <w:t>).</w:t>
      </w:r>
    </w:p>
    <w:p w:rsidR="00622975" w:rsidRPr="00242BD2" w:rsidRDefault="00622975" w:rsidP="00622975">
      <w:pPr>
        <w:widowControl w:val="0"/>
        <w:jc w:val="both"/>
        <w:rPr>
          <w:sz w:val="24"/>
        </w:rPr>
      </w:pPr>
      <w:r>
        <w:rPr>
          <w:sz w:val="24"/>
        </w:rPr>
        <w:t>4.2.</w:t>
      </w:r>
      <w:r>
        <w:rPr>
          <w:sz w:val="24"/>
        </w:rPr>
        <w:tab/>
        <w:t xml:space="preserve">Заказчик принимает Товар на ответственное хранение в месте монтажа. Права на Товар переходят к Заказчику после подписания Актов приема </w:t>
      </w:r>
      <w:proofErr w:type="gramStart"/>
      <w:r>
        <w:rPr>
          <w:sz w:val="24"/>
        </w:rPr>
        <w:t>–п</w:t>
      </w:r>
      <w:proofErr w:type="gramEnd"/>
      <w:r>
        <w:rPr>
          <w:sz w:val="24"/>
        </w:rPr>
        <w:t>ередачи выполненных работ.</w:t>
      </w:r>
    </w:p>
    <w:p w:rsidR="00622975" w:rsidRPr="00242BD2" w:rsidRDefault="00622975" w:rsidP="00622975">
      <w:pPr>
        <w:widowControl w:val="0"/>
        <w:jc w:val="both"/>
        <w:rPr>
          <w:sz w:val="24"/>
        </w:rPr>
      </w:pPr>
      <w:r>
        <w:rPr>
          <w:sz w:val="24"/>
        </w:rPr>
        <w:t>4.2.</w:t>
      </w:r>
      <w:r>
        <w:rPr>
          <w:sz w:val="24"/>
        </w:rPr>
        <w:tab/>
        <w:t>ПоставляемыйТовар</w:t>
      </w:r>
      <w:r w:rsidRPr="00242BD2">
        <w:rPr>
          <w:sz w:val="24"/>
        </w:rPr>
        <w:t xml:space="preserve"> по своему качеству долж</w:t>
      </w:r>
      <w:r>
        <w:rPr>
          <w:sz w:val="24"/>
        </w:rPr>
        <w:t>е</w:t>
      </w:r>
      <w:r w:rsidRPr="00242BD2">
        <w:rPr>
          <w:sz w:val="24"/>
        </w:rPr>
        <w:t>н соответствовать требованиям ГОСТ, технических условий (ТУ) и подтверждаться сертификатом качества и</w:t>
      </w:r>
      <w:r>
        <w:rPr>
          <w:sz w:val="24"/>
        </w:rPr>
        <w:t>зготовителя, согласно техническому</w:t>
      </w:r>
      <w:r w:rsidRPr="00242BD2">
        <w:rPr>
          <w:sz w:val="24"/>
        </w:rPr>
        <w:t xml:space="preserve"> задани</w:t>
      </w:r>
      <w:r>
        <w:rPr>
          <w:sz w:val="24"/>
        </w:rPr>
        <w:t>ю</w:t>
      </w:r>
      <w:r w:rsidRPr="00242BD2">
        <w:rPr>
          <w:sz w:val="24"/>
        </w:rPr>
        <w:t xml:space="preserve"> (Приложени</w:t>
      </w:r>
      <w:r>
        <w:rPr>
          <w:sz w:val="24"/>
        </w:rPr>
        <w:t>е1</w:t>
      </w:r>
      <w:r w:rsidRPr="00242BD2">
        <w:rPr>
          <w:sz w:val="24"/>
        </w:rPr>
        <w:t>).</w:t>
      </w:r>
    </w:p>
    <w:p w:rsidR="00622975" w:rsidRDefault="00622975" w:rsidP="00622975">
      <w:pPr>
        <w:jc w:val="both"/>
        <w:rPr>
          <w:sz w:val="24"/>
        </w:rPr>
      </w:pPr>
      <w:r>
        <w:rPr>
          <w:sz w:val="24"/>
        </w:rPr>
        <w:t>4.3.</w:t>
      </w:r>
      <w:r>
        <w:rPr>
          <w:sz w:val="24"/>
        </w:rPr>
        <w:tab/>
      </w:r>
      <w:r w:rsidRPr="00242BD2">
        <w:rPr>
          <w:sz w:val="24"/>
        </w:rPr>
        <w:t xml:space="preserve">Упаковка, транспортировка, консервация поставляемого </w:t>
      </w:r>
      <w:r>
        <w:rPr>
          <w:sz w:val="24"/>
        </w:rPr>
        <w:t>Товара</w:t>
      </w:r>
      <w:r w:rsidRPr="00242BD2">
        <w:rPr>
          <w:sz w:val="24"/>
        </w:rPr>
        <w:t xml:space="preserve"> производится согласно </w:t>
      </w:r>
      <w:r>
        <w:rPr>
          <w:sz w:val="24"/>
        </w:rPr>
        <w:t>техническому</w:t>
      </w:r>
      <w:r w:rsidRPr="00242BD2">
        <w:rPr>
          <w:sz w:val="24"/>
        </w:rPr>
        <w:t xml:space="preserve"> задани</w:t>
      </w:r>
      <w:r>
        <w:rPr>
          <w:sz w:val="24"/>
        </w:rPr>
        <w:t>ю</w:t>
      </w:r>
      <w:r w:rsidRPr="00242BD2">
        <w:rPr>
          <w:sz w:val="24"/>
        </w:rPr>
        <w:t xml:space="preserve"> (Приложени</w:t>
      </w:r>
      <w:r>
        <w:rPr>
          <w:sz w:val="24"/>
        </w:rPr>
        <w:t>е1</w:t>
      </w:r>
      <w:r w:rsidRPr="00242BD2">
        <w:rPr>
          <w:sz w:val="24"/>
        </w:rPr>
        <w:t>).</w:t>
      </w:r>
    </w:p>
    <w:p w:rsidR="00622975" w:rsidRPr="009E7DD4" w:rsidRDefault="00622975" w:rsidP="00622975">
      <w:pPr>
        <w:jc w:val="both"/>
        <w:rPr>
          <w:sz w:val="24"/>
          <w:szCs w:val="24"/>
        </w:rPr>
      </w:pPr>
      <w:r>
        <w:rPr>
          <w:sz w:val="24"/>
          <w:szCs w:val="24"/>
        </w:rPr>
        <w:t xml:space="preserve">4.3. </w:t>
      </w:r>
      <w:r>
        <w:rPr>
          <w:sz w:val="24"/>
          <w:szCs w:val="24"/>
        </w:rPr>
        <w:tab/>
        <w:t>Приемка Товара по количеству и качеству производится согласно накладной</w:t>
      </w:r>
      <w:r w:rsidRPr="00D841E0">
        <w:rPr>
          <w:sz w:val="24"/>
          <w:szCs w:val="24"/>
        </w:rPr>
        <w:t>по форме ТОРГ-12</w:t>
      </w:r>
      <w:r>
        <w:rPr>
          <w:sz w:val="24"/>
          <w:szCs w:val="24"/>
        </w:rPr>
        <w:t xml:space="preserve"> в соответствии с «</w:t>
      </w:r>
      <w:r w:rsidRPr="00E46997">
        <w:rPr>
          <w:sz w:val="24"/>
          <w:szCs w:val="24"/>
        </w:rPr>
        <w:t>Инструкцией о порядке приемки продукции производственно-технического назначения и това</w:t>
      </w:r>
      <w:r>
        <w:rPr>
          <w:sz w:val="24"/>
          <w:szCs w:val="24"/>
        </w:rPr>
        <w:t>ров народного потребления по количеству»</w:t>
      </w:r>
      <w:r w:rsidRPr="00E46997">
        <w:rPr>
          <w:sz w:val="24"/>
          <w:szCs w:val="24"/>
        </w:rPr>
        <w:t>, утвержденной постановлением Госарбитража СССР от 15.06.1965-0. № П-6 (ред. от 14.11.19</w:t>
      </w:r>
      <w:r>
        <w:rPr>
          <w:sz w:val="24"/>
          <w:szCs w:val="24"/>
        </w:rPr>
        <w:t>74 г., с изм. от 22.10.1997 г.) и «Инструкцией</w:t>
      </w:r>
      <w:r w:rsidRPr="00E46997">
        <w:rPr>
          <w:sz w:val="24"/>
          <w:szCs w:val="24"/>
        </w:rPr>
        <w:t xml:space="preserve"> о порядке приемки продукции производственно-техниче</w:t>
      </w:r>
      <w:r>
        <w:rPr>
          <w:sz w:val="24"/>
          <w:szCs w:val="24"/>
        </w:rPr>
        <w:t>ского назначения и товаров на</w:t>
      </w:r>
      <w:r w:rsidRPr="00E46997">
        <w:rPr>
          <w:sz w:val="24"/>
          <w:szCs w:val="24"/>
        </w:rPr>
        <w:t>родного потребления по качеству", утвержденной постановлением</w:t>
      </w:r>
      <w:r>
        <w:rPr>
          <w:sz w:val="24"/>
          <w:szCs w:val="24"/>
        </w:rPr>
        <w:t xml:space="preserve"> Госарбитража СССР от </w:t>
      </w:r>
      <w:r w:rsidRPr="00E46997">
        <w:rPr>
          <w:sz w:val="24"/>
          <w:szCs w:val="24"/>
        </w:rPr>
        <w:t>25.04.1966 г. № П-7 (ред. 14.11.197</w:t>
      </w:r>
      <w:r>
        <w:rPr>
          <w:sz w:val="24"/>
          <w:szCs w:val="24"/>
        </w:rPr>
        <w:t xml:space="preserve">4 г. с изм. от 22.10 </w:t>
      </w:r>
      <w:smartTag w:uri="urn:schemas-microsoft-com:office:smarttags" w:element="metricconverter">
        <w:smartTagPr>
          <w:attr w:name="ProductID" w:val="1997 г"/>
        </w:smartTagPr>
        <w:r>
          <w:rPr>
            <w:sz w:val="24"/>
            <w:szCs w:val="24"/>
          </w:rPr>
          <w:t>1997 г</w:t>
        </w:r>
      </w:smartTag>
      <w:r>
        <w:rPr>
          <w:sz w:val="24"/>
          <w:szCs w:val="24"/>
        </w:rPr>
        <w:t>.).</w:t>
      </w:r>
      <w:r>
        <w:rPr>
          <w:sz w:val="24"/>
          <w:szCs w:val="24"/>
        </w:rPr>
        <w:tab/>
      </w:r>
    </w:p>
    <w:p w:rsidR="00622975" w:rsidRPr="00520027" w:rsidRDefault="00622975" w:rsidP="00622975">
      <w:pPr>
        <w:jc w:val="both"/>
        <w:rPr>
          <w:sz w:val="24"/>
          <w:szCs w:val="24"/>
        </w:rPr>
      </w:pPr>
      <w:r>
        <w:rPr>
          <w:sz w:val="24"/>
          <w:szCs w:val="24"/>
        </w:rPr>
        <w:t xml:space="preserve">4.4.  </w:t>
      </w:r>
      <w:r>
        <w:rPr>
          <w:sz w:val="24"/>
          <w:szCs w:val="24"/>
        </w:rPr>
        <w:tab/>
      </w:r>
      <w:r w:rsidRPr="00E46997">
        <w:rPr>
          <w:sz w:val="24"/>
          <w:szCs w:val="24"/>
        </w:rPr>
        <w:t xml:space="preserve">В случае обнаружения </w:t>
      </w:r>
      <w:r>
        <w:rPr>
          <w:sz w:val="24"/>
          <w:szCs w:val="24"/>
        </w:rPr>
        <w:t>Заказчикомнедостатков по каче</w:t>
      </w:r>
      <w:r w:rsidRPr="00E46997">
        <w:rPr>
          <w:sz w:val="24"/>
          <w:szCs w:val="24"/>
        </w:rPr>
        <w:t xml:space="preserve">ству </w:t>
      </w:r>
      <w:r>
        <w:rPr>
          <w:sz w:val="24"/>
          <w:szCs w:val="24"/>
        </w:rPr>
        <w:t>Товара</w:t>
      </w:r>
      <w:r w:rsidRPr="00E46997">
        <w:rPr>
          <w:sz w:val="24"/>
          <w:szCs w:val="24"/>
        </w:rPr>
        <w:t>,</w:t>
      </w:r>
      <w:r>
        <w:rPr>
          <w:sz w:val="24"/>
          <w:szCs w:val="24"/>
        </w:rPr>
        <w:t xml:space="preserve"> несоответствияТоваратехническому заданию (приложение 1),</w:t>
      </w:r>
      <w:r w:rsidRPr="00E46997">
        <w:rPr>
          <w:sz w:val="24"/>
          <w:szCs w:val="24"/>
        </w:rPr>
        <w:t xml:space="preserve">либоиных несоответствий </w:t>
      </w:r>
      <w:r>
        <w:rPr>
          <w:sz w:val="24"/>
          <w:szCs w:val="24"/>
        </w:rPr>
        <w:t>Товара</w:t>
      </w:r>
      <w:r w:rsidRPr="00E46997">
        <w:rPr>
          <w:sz w:val="24"/>
          <w:szCs w:val="24"/>
        </w:rPr>
        <w:t xml:space="preserve"> транспортным и сопроводительным документам, </w:t>
      </w:r>
      <w:r>
        <w:rPr>
          <w:sz w:val="24"/>
          <w:szCs w:val="24"/>
        </w:rPr>
        <w:t>Заказчик</w:t>
      </w:r>
      <w:r w:rsidRPr="00E46997">
        <w:rPr>
          <w:sz w:val="24"/>
          <w:szCs w:val="24"/>
        </w:rPr>
        <w:t xml:space="preserve"> обязан направить </w:t>
      </w:r>
      <w:r>
        <w:rPr>
          <w:sz w:val="24"/>
          <w:szCs w:val="24"/>
        </w:rPr>
        <w:t>Подрядчику</w:t>
      </w:r>
      <w:r w:rsidRPr="00E46997">
        <w:rPr>
          <w:sz w:val="24"/>
          <w:szCs w:val="24"/>
        </w:rPr>
        <w:t xml:space="preserve"> в течение48 часов с момента обнаружения недостатков или несоответствий письменный вызов обучастии в приемке </w:t>
      </w:r>
      <w:r>
        <w:rPr>
          <w:sz w:val="24"/>
          <w:szCs w:val="24"/>
        </w:rPr>
        <w:t>Товара</w:t>
      </w:r>
      <w:r w:rsidRPr="00E46997">
        <w:rPr>
          <w:sz w:val="24"/>
          <w:szCs w:val="24"/>
        </w:rPr>
        <w:t>, а некачественн</w:t>
      </w:r>
      <w:r>
        <w:rPr>
          <w:sz w:val="24"/>
          <w:szCs w:val="24"/>
        </w:rPr>
        <w:t>ыйТовар</w:t>
      </w:r>
      <w:r w:rsidRPr="00E46997">
        <w:rPr>
          <w:sz w:val="24"/>
          <w:szCs w:val="24"/>
        </w:rPr>
        <w:t xml:space="preserve"> принять </w:t>
      </w:r>
      <w:r w:rsidRPr="00520027">
        <w:rPr>
          <w:sz w:val="24"/>
          <w:szCs w:val="24"/>
        </w:rPr>
        <w:t>на ответственное хранение.</w:t>
      </w:r>
    </w:p>
    <w:p w:rsidR="00622975" w:rsidRPr="00520027" w:rsidRDefault="00622975" w:rsidP="00622975">
      <w:pPr>
        <w:ind w:firstLine="709"/>
        <w:jc w:val="both"/>
        <w:rPr>
          <w:sz w:val="24"/>
          <w:szCs w:val="24"/>
        </w:rPr>
      </w:pPr>
      <w:r w:rsidRPr="00520027">
        <w:rPr>
          <w:sz w:val="24"/>
          <w:szCs w:val="24"/>
        </w:rPr>
        <w:t>В вызове должны быть указаны номер и дата Договора, спецификации, наименование Товара, характер обнаруженных недостатков или несоответствий, количество Товара с недостатками (несоответствиями), наименование грузополучателя, дату и адрес места приемки Товара.</w:t>
      </w:r>
    </w:p>
    <w:p w:rsidR="00622975" w:rsidRPr="00520027" w:rsidRDefault="00622975" w:rsidP="00622975">
      <w:pPr>
        <w:jc w:val="both"/>
        <w:rPr>
          <w:sz w:val="24"/>
          <w:szCs w:val="24"/>
        </w:rPr>
      </w:pPr>
      <w:r w:rsidRPr="00520027">
        <w:rPr>
          <w:sz w:val="24"/>
          <w:szCs w:val="24"/>
        </w:rPr>
        <w:t xml:space="preserve">4.5. </w:t>
      </w:r>
      <w:r w:rsidRPr="00520027">
        <w:rPr>
          <w:sz w:val="24"/>
          <w:szCs w:val="24"/>
        </w:rPr>
        <w:tab/>
        <w:t xml:space="preserve">В случае участия представителя </w:t>
      </w:r>
      <w:r>
        <w:rPr>
          <w:sz w:val="24"/>
          <w:szCs w:val="24"/>
        </w:rPr>
        <w:t>Подрядчика</w:t>
      </w:r>
      <w:r w:rsidRPr="00520027">
        <w:rPr>
          <w:sz w:val="24"/>
          <w:szCs w:val="24"/>
        </w:rPr>
        <w:t xml:space="preserve"> в приемке Товара Стороны подписывают двухсторонний акт. Каждая сторона вправе изложить особое мнение.</w:t>
      </w:r>
    </w:p>
    <w:p w:rsidR="00622975" w:rsidRPr="00520027" w:rsidRDefault="00622975" w:rsidP="00622975">
      <w:pPr>
        <w:ind w:firstLine="709"/>
        <w:jc w:val="both"/>
        <w:rPr>
          <w:sz w:val="24"/>
          <w:szCs w:val="24"/>
        </w:rPr>
      </w:pPr>
      <w:r w:rsidRPr="00520027">
        <w:rPr>
          <w:sz w:val="24"/>
          <w:szCs w:val="24"/>
        </w:rPr>
        <w:t xml:space="preserve">В случае неявки представителя </w:t>
      </w:r>
      <w:r>
        <w:rPr>
          <w:sz w:val="24"/>
          <w:szCs w:val="24"/>
        </w:rPr>
        <w:t>Подрядчика</w:t>
      </w:r>
      <w:r w:rsidRPr="00520027">
        <w:rPr>
          <w:sz w:val="24"/>
          <w:szCs w:val="24"/>
        </w:rPr>
        <w:t xml:space="preserve"> в течение 10 дней </w:t>
      </w:r>
      <w:proofErr w:type="gramStart"/>
      <w:r w:rsidRPr="00520027">
        <w:rPr>
          <w:sz w:val="24"/>
          <w:szCs w:val="24"/>
        </w:rPr>
        <w:t>с даты получения</w:t>
      </w:r>
      <w:proofErr w:type="gramEnd"/>
      <w:r w:rsidRPr="00520027">
        <w:rPr>
          <w:sz w:val="24"/>
          <w:szCs w:val="24"/>
        </w:rPr>
        <w:t xml:space="preserve"> письменного вызова, Покупатель составляет и подписывает акт в одностороннем порядке.</w:t>
      </w:r>
    </w:p>
    <w:p w:rsidR="00622975" w:rsidRDefault="00622975" w:rsidP="00622975">
      <w:pPr>
        <w:jc w:val="both"/>
        <w:rPr>
          <w:sz w:val="24"/>
          <w:szCs w:val="24"/>
        </w:rPr>
      </w:pPr>
      <w:r w:rsidRPr="00520027">
        <w:rPr>
          <w:sz w:val="24"/>
          <w:szCs w:val="24"/>
        </w:rPr>
        <w:t>4.6.</w:t>
      </w:r>
      <w:r w:rsidRPr="00520027">
        <w:rPr>
          <w:sz w:val="24"/>
          <w:szCs w:val="24"/>
        </w:rPr>
        <w:tab/>
      </w:r>
      <w:r>
        <w:rPr>
          <w:sz w:val="24"/>
          <w:szCs w:val="24"/>
        </w:rPr>
        <w:t>Подрядчика</w:t>
      </w:r>
      <w:r w:rsidRPr="00520027">
        <w:rPr>
          <w:sz w:val="24"/>
          <w:szCs w:val="24"/>
        </w:rPr>
        <w:t xml:space="preserve"> производит за свой счет замену Товара с недостатками, допущенными</w:t>
      </w:r>
      <w:r>
        <w:rPr>
          <w:sz w:val="24"/>
          <w:szCs w:val="24"/>
        </w:rPr>
        <w:t xml:space="preserve"> по вине Поставщика.</w:t>
      </w:r>
    </w:p>
    <w:p w:rsidR="00622975" w:rsidRDefault="00622975" w:rsidP="00622975">
      <w:pPr>
        <w:suppressLineNumbers/>
        <w:suppressAutoHyphens/>
        <w:jc w:val="both"/>
        <w:rPr>
          <w:sz w:val="24"/>
          <w:szCs w:val="24"/>
        </w:rPr>
      </w:pPr>
      <w:r>
        <w:rPr>
          <w:sz w:val="24"/>
          <w:szCs w:val="24"/>
        </w:rPr>
        <w:t>4.7.</w:t>
      </w:r>
      <w:r>
        <w:rPr>
          <w:sz w:val="24"/>
          <w:szCs w:val="24"/>
        </w:rPr>
        <w:tab/>
        <w:t xml:space="preserve">В случае </w:t>
      </w:r>
      <w:r w:rsidRPr="00E46997">
        <w:rPr>
          <w:sz w:val="24"/>
          <w:szCs w:val="24"/>
        </w:rPr>
        <w:t>обнару</w:t>
      </w:r>
      <w:r>
        <w:rPr>
          <w:sz w:val="24"/>
          <w:szCs w:val="24"/>
        </w:rPr>
        <w:t>жения Заказчиком несоответствияТоваратехни</w:t>
      </w:r>
      <w:r w:rsidR="007C527E">
        <w:rPr>
          <w:sz w:val="24"/>
          <w:szCs w:val="24"/>
        </w:rPr>
        <w:t xml:space="preserve">ческому заданию (приложение 1) </w:t>
      </w:r>
      <w:r>
        <w:rPr>
          <w:sz w:val="24"/>
          <w:szCs w:val="24"/>
        </w:rPr>
        <w:t xml:space="preserve">возмещает Заказчику </w:t>
      </w:r>
      <w:proofErr w:type="gramStart"/>
      <w:r>
        <w:rPr>
          <w:sz w:val="24"/>
          <w:szCs w:val="24"/>
        </w:rPr>
        <w:t>средства</w:t>
      </w:r>
      <w:proofErr w:type="gramEnd"/>
      <w:r>
        <w:rPr>
          <w:sz w:val="24"/>
          <w:szCs w:val="24"/>
        </w:rPr>
        <w:t xml:space="preserve"> потраченные на хранение Товара в полном объеме. Возврат Товара осуществляется за счет Подрядчика. После выполнения всех обязательств договор признается расторгнутым.</w:t>
      </w:r>
    </w:p>
    <w:p w:rsidR="00622975" w:rsidRDefault="00622975" w:rsidP="00622975">
      <w:pPr>
        <w:widowControl w:val="0"/>
        <w:tabs>
          <w:tab w:val="num" w:pos="284"/>
        </w:tabs>
        <w:jc w:val="both"/>
        <w:rPr>
          <w:sz w:val="24"/>
          <w:szCs w:val="24"/>
        </w:rPr>
      </w:pPr>
    </w:p>
    <w:p w:rsidR="00622975" w:rsidRPr="004D6FC1" w:rsidRDefault="00622975" w:rsidP="00622975">
      <w:pPr>
        <w:widowControl w:val="0"/>
        <w:shd w:val="clear" w:color="auto" w:fill="FFFFFF"/>
        <w:tabs>
          <w:tab w:val="left" w:pos="3088"/>
          <w:tab w:val="left" w:pos="4016"/>
        </w:tabs>
        <w:jc w:val="center"/>
        <w:rPr>
          <w:b/>
          <w:sz w:val="24"/>
          <w:szCs w:val="24"/>
        </w:rPr>
      </w:pPr>
      <w:r w:rsidRPr="004D6FC1">
        <w:rPr>
          <w:b/>
          <w:sz w:val="24"/>
          <w:szCs w:val="24"/>
        </w:rPr>
        <w:t>5. СРОК ДЕЙСТВИЯ ДОГОВОРА И СРОКИ ВЫПОЛНЕНИЯ РАБОТ</w:t>
      </w:r>
    </w:p>
    <w:p w:rsidR="00622975" w:rsidRPr="004D6FC1" w:rsidRDefault="00622975" w:rsidP="00622975">
      <w:pPr>
        <w:widowControl w:val="0"/>
        <w:numPr>
          <w:ilvl w:val="1"/>
          <w:numId w:val="59"/>
        </w:numPr>
        <w:ind w:left="0" w:firstLine="0"/>
        <w:jc w:val="both"/>
        <w:rPr>
          <w:b/>
          <w:sz w:val="24"/>
          <w:szCs w:val="24"/>
        </w:rPr>
      </w:pPr>
      <w:r w:rsidRPr="004D6FC1">
        <w:rPr>
          <w:sz w:val="24"/>
          <w:szCs w:val="24"/>
        </w:rPr>
        <w:t>Настоящий договор вступает в силу со дня его подписания Сторонами и действует до полного исполнения ими своих обязательств.</w:t>
      </w:r>
    </w:p>
    <w:p w:rsidR="00622975" w:rsidRPr="007C527E" w:rsidRDefault="00622975" w:rsidP="007C527E">
      <w:pPr>
        <w:widowControl w:val="0"/>
        <w:numPr>
          <w:ilvl w:val="1"/>
          <w:numId w:val="59"/>
        </w:numPr>
        <w:ind w:left="0" w:firstLine="0"/>
        <w:rPr>
          <w:b/>
          <w:sz w:val="24"/>
          <w:szCs w:val="24"/>
        </w:rPr>
      </w:pPr>
      <w:r w:rsidRPr="007C527E">
        <w:rPr>
          <w:sz w:val="24"/>
          <w:szCs w:val="24"/>
        </w:rPr>
        <w:t>Работы по настоящему договору должны быть завершены</w:t>
      </w:r>
      <w:r w:rsidR="007C527E" w:rsidRPr="007C527E">
        <w:rPr>
          <w:sz w:val="24"/>
          <w:szCs w:val="24"/>
        </w:rPr>
        <w:t xml:space="preserve"> до</w:t>
      </w:r>
      <w:r w:rsidRPr="007C527E">
        <w:rPr>
          <w:b/>
          <w:sz w:val="24"/>
          <w:szCs w:val="24"/>
        </w:rPr>
        <w:t xml:space="preserve"> 30 сентября 2018 года</w:t>
      </w:r>
    </w:p>
    <w:p w:rsidR="00622975" w:rsidRPr="0099385B" w:rsidRDefault="00622975" w:rsidP="00622975">
      <w:pPr>
        <w:widowControl w:val="0"/>
        <w:numPr>
          <w:ilvl w:val="1"/>
          <w:numId w:val="59"/>
        </w:numPr>
        <w:shd w:val="clear" w:color="auto" w:fill="FFFFFF"/>
        <w:ind w:left="0" w:firstLine="0"/>
        <w:jc w:val="both"/>
        <w:rPr>
          <w:color w:val="000000"/>
          <w:sz w:val="24"/>
          <w:szCs w:val="24"/>
        </w:rPr>
      </w:pPr>
      <w:r w:rsidRPr="004D6FC1">
        <w:rPr>
          <w:color w:val="000000"/>
          <w:sz w:val="24"/>
          <w:szCs w:val="24"/>
        </w:rPr>
        <w:t>Сроки выполнения работ могут быть изменены по взаимному согласию Сторон, что скрепляется дополнительным соглашением.</w:t>
      </w:r>
    </w:p>
    <w:p w:rsidR="00622975" w:rsidRPr="0099385B" w:rsidRDefault="00622975" w:rsidP="00622975">
      <w:pPr>
        <w:widowControl w:val="0"/>
        <w:shd w:val="clear" w:color="auto" w:fill="FFFFFF"/>
        <w:tabs>
          <w:tab w:val="left" w:pos="2741"/>
        </w:tabs>
        <w:rPr>
          <w:sz w:val="24"/>
          <w:szCs w:val="24"/>
        </w:rPr>
      </w:pPr>
    </w:p>
    <w:p w:rsidR="00622975" w:rsidRPr="004D6FC1" w:rsidRDefault="00622975" w:rsidP="00622975">
      <w:pPr>
        <w:widowControl w:val="0"/>
        <w:shd w:val="clear" w:color="auto" w:fill="FFFFFF"/>
        <w:jc w:val="center"/>
        <w:rPr>
          <w:b/>
          <w:color w:val="000000"/>
          <w:sz w:val="24"/>
          <w:szCs w:val="24"/>
        </w:rPr>
      </w:pPr>
      <w:r>
        <w:rPr>
          <w:b/>
          <w:color w:val="000000"/>
          <w:sz w:val="24"/>
          <w:szCs w:val="24"/>
        </w:rPr>
        <w:t>6</w:t>
      </w:r>
      <w:r w:rsidRPr="004D6FC1">
        <w:rPr>
          <w:b/>
          <w:color w:val="000000"/>
          <w:sz w:val="24"/>
          <w:szCs w:val="24"/>
        </w:rPr>
        <w:t>. СДАЧА И ПРИЕМКА ВЫПОЛНЕННЫХ РАБОТ</w:t>
      </w:r>
    </w:p>
    <w:p w:rsidR="00622975" w:rsidRPr="004D6FC1" w:rsidRDefault="00622975" w:rsidP="00622975">
      <w:pPr>
        <w:widowControl w:val="0"/>
        <w:shd w:val="clear" w:color="auto" w:fill="FFFFFF"/>
        <w:tabs>
          <w:tab w:val="left" w:pos="709"/>
        </w:tabs>
        <w:jc w:val="both"/>
        <w:rPr>
          <w:color w:val="000000"/>
          <w:sz w:val="24"/>
          <w:szCs w:val="24"/>
        </w:rPr>
      </w:pPr>
      <w:r>
        <w:rPr>
          <w:color w:val="000000"/>
          <w:sz w:val="24"/>
          <w:szCs w:val="24"/>
        </w:rPr>
        <w:t>6.1.</w:t>
      </w:r>
      <w:r>
        <w:rPr>
          <w:color w:val="000000"/>
          <w:sz w:val="24"/>
          <w:szCs w:val="24"/>
        </w:rPr>
        <w:tab/>
      </w:r>
      <w:proofErr w:type="gramStart"/>
      <w:r w:rsidRPr="004D6FC1">
        <w:rPr>
          <w:color w:val="000000"/>
          <w:sz w:val="24"/>
          <w:szCs w:val="24"/>
        </w:rPr>
        <w:t xml:space="preserve">По завершению работы </w:t>
      </w:r>
      <w:r>
        <w:rPr>
          <w:sz w:val="24"/>
          <w:szCs w:val="24"/>
        </w:rPr>
        <w:t>Подрядчик</w:t>
      </w:r>
      <w:r w:rsidRPr="004D6FC1">
        <w:rPr>
          <w:color w:val="000000"/>
          <w:sz w:val="24"/>
          <w:szCs w:val="24"/>
        </w:rPr>
        <w:t xml:space="preserve"> предоставляет Заказчик</w:t>
      </w:r>
      <w:r w:rsidRPr="004D6FC1">
        <w:rPr>
          <w:bCs/>
          <w:color w:val="000000"/>
          <w:sz w:val="24"/>
          <w:szCs w:val="24"/>
        </w:rPr>
        <w:t xml:space="preserve">у акты выполненных работ </w:t>
      </w:r>
      <w:r>
        <w:rPr>
          <w:bCs/>
          <w:color w:val="000000"/>
          <w:sz w:val="24"/>
          <w:szCs w:val="24"/>
        </w:rPr>
        <w:t xml:space="preserve">по форме№ </w:t>
      </w:r>
      <w:r w:rsidRPr="004D6FC1">
        <w:rPr>
          <w:color w:val="000000"/>
          <w:sz w:val="24"/>
          <w:szCs w:val="24"/>
        </w:rPr>
        <w:t>КС-2, КС-3, счета-фактуры</w:t>
      </w:r>
      <w:r>
        <w:rPr>
          <w:color w:val="000000"/>
          <w:sz w:val="24"/>
          <w:szCs w:val="24"/>
        </w:rPr>
        <w:t>,</w:t>
      </w:r>
      <w:r w:rsidRPr="004D6FC1">
        <w:rPr>
          <w:color w:val="000000"/>
          <w:sz w:val="24"/>
          <w:szCs w:val="24"/>
        </w:rPr>
        <w:t xml:space="preserve"> с обязательным приложением документов, под</w:t>
      </w:r>
      <w:r>
        <w:rPr>
          <w:color w:val="000000"/>
          <w:sz w:val="24"/>
          <w:szCs w:val="24"/>
        </w:rPr>
        <w:t>тверждающих фактические расходы</w:t>
      </w:r>
      <w:r w:rsidRPr="004D6FC1">
        <w:rPr>
          <w:color w:val="000000"/>
          <w:sz w:val="24"/>
          <w:szCs w:val="24"/>
        </w:rPr>
        <w:t xml:space="preserve"> понесенные </w:t>
      </w:r>
      <w:r>
        <w:rPr>
          <w:sz w:val="24"/>
          <w:szCs w:val="24"/>
        </w:rPr>
        <w:t>Подрядчиком</w:t>
      </w:r>
      <w:r w:rsidRPr="004D6FC1">
        <w:rPr>
          <w:color w:val="000000"/>
          <w:sz w:val="24"/>
          <w:szCs w:val="24"/>
        </w:rPr>
        <w:t xml:space="preserve"> и связанные с исполнением обязательств по настоящему договору, такие как, расходы по оплате проживания специалистов </w:t>
      </w:r>
      <w:r>
        <w:rPr>
          <w:sz w:val="24"/>
          <w:szCs w:val="24"/>
        </w:rPr>
        <w:t>Подрядчика</w:t>
      </w:r>
      <w:r w:rsidRPr="004D6FC1">
        <w:rPr>
          <w:color w:val="000000"/>
          <w:sz w:val="24"/>
          <w:szCs w:val="24"/>
        </w:rPr>
        <w:t xml:space="preserve"> (кроме учтенных сметными нормами командировочных расходов), транспортные расходы, связанные с проездом к месту проведения работ, а также прочие расходы, связанные с</w:t>
      </w:r>
      <w:proofErr w:type="gramEnd"/>
      <w:r w:rsidRPr="004D6FC1">
        <w:rPr>
          <w:color w:val="000000"/>
          <w:sz w:val="24"/>
          <w:szCs w:val="24"/>
        </w:rPr>
        <w:t xml:space="preserve"> выполнением работ </w:t>
      </w:r>
      <w:r>
        <w:rPr>
          <w:color w:val="000000"/>
          <w:sz w:val="24"/>
          <w:szCs w:val="24"/>
        </w:rPr>
        <w:t xml:space="preserve">субподрядными </w:t>
      </w:r>
      <w:r w:rsidRPr="004D6FC1">
        <w:rPr>
          <w:color w:val="000000"/>
          <w:sz w:val="24"/>
          <w:szCs w:val="24"/>
        </w:rPr>
        <w:t xml:space="preserve">организациями, о </w:t>
      </w:r>
      <w:proofErr w:type="gramStart"/>
      <w:r w:rsidRPr="004D6FC1">
        <w:rPr>
          <w:color w:val="000000"/>
          <w:sz w:val="24"/>
          <w:szCs w:val="24"/>
        </w:rPr>
        <w:t>необходимости</w:t>
      </w:r>
      <w:proofErr w:type="gramEnd"/>
      <w:r w:rsidRPr="004D6FC1">
        <w:rPr>
          <w:color w:val="000000"/>
          <w:sz w:val="24"/>
          <w:szCs w:val="24"/>
        </w:rPr>
        <w:t xml:space="preserve"> привлечения которых Заказчик был проинформирован и привлечение которых было согласовано в уст</w:t>
      </w:r>
      <w:r>
        <w:rPr>
          <w:color w:val="000000"/>
          <w:sz w:val="24"/>
          <w:szCs w:val="24"/>
        </w:rPr>
        <w:t>ановленном порядке с Заказчиком.</w:t>
      </w:r>
    </w:p>
    <w:p w:rsidR="00622975" w:rsidRPr="004D6FC1" w:rsidRDefault="00622975" w:rsidP="00622975">
      <w:pPr>
        <w:widowControl w:val="0"/>
        <w:shd w:val="clear" w:color="auto" w:fill="FFFFFF"/>
        <w:tabs>
          <w:tab w:val="left" w:pos="709"/>
        </w:tabs>
        <w:jc w:val="both"/>
        <w:rPr>
          <w:color w:val="000000"/>
          <w:sz w:val="24"/>
          <w:szCs w:val="24"/>
        </w:rPr>
      </w:pPr>
      <w:r>
        <w:rPr>
          <w:color w:val="000000"/>
          <w:sz w:val="24"/>
          <w:szCs w:val="24"/>
        </w:rPr>
        <w:t>6.2.</w:t>
      </w:r>
      <w:r>
        <w:rPr>
          <w:color w:val="000000"/>
          <w:sz w:val="24"/>
          <w:szCs w:val="24"/>
        </w:rPr>
        <w:tab/>
      </w:r>
      <w:r w:rsidRPr="004D6FC1">
        <w:rPr>
          <w:color w:val="000000"/>
          <w:sz w:val="24"/>
          <w:szCs w:val="24"/>
        </w:rPr>
        <w:t xml:space="preserve">Заказчик обеспечивает рассмотрение и подписание актов выполненных работ в течение 72 часов с момента их представления </w:t>
      </w:r>
      <w:r>
        <w:rPr>
          <w:color w:val="000000"/>
          <w:sz w:val="24"/>
          <w:szCs w:val="24"/>
        </w:rPr>
        <w:t>в соответствии с п. 3.1.3</w:t>
      </w:r>
      <w:r w:rsidRPr="004D6FC1">
        <w:rPr>
          <w:color w:val="000000"/>
          <w:sz w:val="24"/>
          <w:szCs w:val="24"/>
        </w:rPr>
        <w:t>.</w:t>
      </w:r>
    </w:p>
    <w:p w:rsidR="00622975" w:rsidRPr="004D6FC1" w:rsidRDefault="00622975" w:rsidP="00622975">
      <w:pPr>
        <w:widowControl w:val="0"/>
        <w:jc w:val="center"/>
        <w:rPr>
          <w:b/>
          <w:color w:val="000000"/>
          <w:sz w:val="24"/>
          <w:szCs w:val="24"/>
        </w:rPr>
      </w:pPr>
      <w:r>
        <w:rPr>
          <w:b/>
          <w:color w:val="000000"/>
          <w:sz w:val="24"/>
          <w:szCs w:val="24"/>
        </w:rPr>
        <w:t>7</w:t>
      </w:r>
      <w:r w:rsidRPr="004D6FC1">
        <w:rPr>
          <w:b/>
          <w:color w:val="000000"/>
          <w:sz w:val="24"/>
          <w:szCs w:val="24"/>
        </w:rPr>
        <w:t>. ОТВЕТСТВЕННОСТЬ СТОРОН</w:t>
      </w:r>
    </w:p>
    <w:p w:rsidR="00622975" w:rsidRPr="004D6FC1" w:rsidRDefault="00622975" w:rsidP="00622975">
      <w:pPr>
        <w:widowControl w:val="0"/>
        <w:jc w:val="both"/>
        <w:rPr>
          <w:color w:val="000000"/>
          <w:sz w:val="24"/>
          <w:szCs w:val="24"/>
        </w:rPr>
      </w:pPr>
      <w:r>
        <w:rPr>
          <w:sz w:val="24"/>
          <w:szCs w:val="24"/>
        </w:rPr>
        <w:t>7</w:t>
      </w:r>
      <w:r w:rsidRPr="004D6FC1">
        <w:rPr>
          <w:sz w:val="24"/>
          <w:szCs w:val="24"/>
        </w:rPr>
        <w:t>.1.</w:t>
      </w:r>
      <w:r w:rsidRPr="004D6FC1">
        <w:rPr>
          <w:sz w:val="24"/>
          <w:szCs w:val="24"/>
        </w:rPr>
        <w:tab/>
        <w:t xml:space="preserve">В случае неисполнения или ненадлежащего исполнения Сторонами обязательств по настоящему </w:t>
      </w:r>
      <w:r>
        <w:rPr>
          <w:sz w:val="24"/>
          <w:szCs w:val="24"/>
        </w:rPr>
        <w:t>д</w:t>
      </w:r>
      <w:r w:rsidRPr="004D6FC1">
        <w:rPr>
          <w:sz w:val="24"/>
          <w:szCs w:val="24"/>
        </w:rPr>
        <w:t>оговору стороны несут ответственность, установленную законодательством</w:t>
      </w:r>
      <w:r>
        <w:rPr>
          <w:sz w:val="24"/>
          <w:szCs w:val="24"/>
        </w:rPr>
        <w:t xml:space="preserve"> РФ</w:t>
      </w:r>
      <w:r w:rsidRPr="004D6FC1">
        <w:rPr>
          <w:color w:val="000000"/>
          <w:sz w:val="24"/>
          <w:szCs w:val="24"/>
        </w:rPr>
        <w:t>.</w:t>
      </w:r>
    </w:p>
    <w:p w:rsidR="00622975" w:rsidRPr="004D6FC1" w:rsidRDefault="00622975" w:rsidP="00622975">
      <w:pPr>
        <w:widowControl w:val="0"/>
        <w:jc w:val="both"/>
        <w:rPr>
          <w:sz w:val="24"/>
          <w:szCs w:val="24"/>
        </w:rPr>
      </w:pPr>
      <w:r>
        <w:rPr>
          <w:color w:val="000000"/>
          <w:sz w:val="24"/>
          <w:szCs w:val="24"/>
        </w:rPr>
        <w:t>7</w:t>
      </w:r>
      <w:r w:rsidRPr="004D6FC1">
        <w:rPr>
          <w:color w:val="000000"/>
          <w:sz w:val="24"/>
          <w:szCs w:val="24"/>
        </w:rPr>
        <w:t>.2.</w:t>
      </w:r>
      <w:r w:rsidRPr="004D6FC1">
        <w:rPr>
          <w:color w:val="000000"/>
          <w:sz w:val="24"/>
          <w:szCs w:val="24"/>
        </w:rPr>
        <w:tab/>
      </w:r>
      <w:r w:rsidRPr="004D6FC1">
        <w:rPr>
          <w:sz w:val="24"/>
          <w:szCs w:val="24"/>
        </w:rPr>
        <w:t xml:space="preserve">За несвоевременную сдачу </w:t>
      </w:r>
      <w:r>
        <w:rPr>
          <w:sz w:val="24"/>
          <w:szCs w:val="24"/>
        </w:rPr>
        <w:t>работ</w:t>
      </w:r>
      <w:r w:rsidRPr="004D6FC1">
        <w:rPr>
          <w:sz w:val="24"/>
          <w:szCs w:val="24"/>
        </w:rPr>
        <w:t xml:space="preserve"> к </w:t>
      </w:r>
      <w:r>
        <w:rPr>
          <w:sz w:val="24"/>
          <w:szCs w:val="24"/>
        </w:rPr>
        <w:t>Подрядчику</w:t>
      </w:r>
      <w:r w:rsidRPr="004D6FC1">
        <w:rPr>
          <w:sz w:val="24"/>
          <w:szCs w:val="24"/>
        </w:rPr>
        <w:t xml:space="preserve"> применяются штрафные санкции в размере 1/300 ставки рефинансирования ЦБ РФ от стоимости работ по настоящему договору за каждый день просрочки.</w:t>
      </w:r>
    </w:p>
    <w:p w:rsidR="00622975" w:rsidRPr="004D6FC1" w:rsidRDefault="00622975" w:rsidP="00622975">
      <w:pPr>
        <w:widowControl w:val="0"/>
        <w:jc w:val="both"/>
        <w:rPr>
          <w:sz w:val="24"/>
          <w:szCs w:val="24"/>
        </w:rPr>
      </w:pPr>
      <w:r>
        <w:rPr>
          <w:sz w:val="24"/>
          <w:szCs w:val="24"/>
        </w:rPr>
        <w:t>7</w:t>
      </w:r>
      <w:r w:rsidRPr="004D6FC1">
        <w:rPr>
          <w:sz w:val="24"/>
          <w:szCs w:val="24"/>
        </w:rPr>
        <w:t>.3.</w:t>
      </w:r>
      <w:r w:rsidRPr="004D6FC1">
        <w:rPr>
          <w:sz w:val="24"/>
          <w:szCs w:val="24"/>
        </w:rPr>
        <w:tab/>
        <w:t xml:space="preserve">За нарушение </w:t>
      </w:r>
      <w:r>
        <w:rPr>
          <w:sz w:val="24"/>
          <w:szCs w:val="24"/>
        </w:rPr>
        <w:t>сроков</w:t>
      </w:r>
      <w:r w:rsidRPr="004D6FC1">
        <w:rPr>
          <w:sz w:val="24"/>
          <w:szCs w:val="24"/>
        </w:rPr>
        <w:t xml:space="preserve"> оплаты выполненных работ </w:t>
      </w:r>
      <w:r>
        <w:rPr>
          <w:sz w:val="24"/>
          <w:szCs w:val="24"/>
        </w:rPr>
        <w:t>Подрядчик имеет право потребовать уплаты пени</w:t>
      </w:r>
      <w:r w:rsidRPr="004D6FC1">
        <w:rPr>
          <w:sz w:val="24"/>
          <w:szCs w:val="24"/>
        </w:rPr>
        <w:t xml:space="preserve"> в размере 1/300 ставки рефинансирования ЦБ РФ за каждый день просрочки от </w:t>
      </w:r>
      <w:r>
        <w:rPr>
          <w:sz w:val="24"/>
          <w:szCs w:val="24"/>
        </w:rPr>
        <w:t xml:space="preserve">неоплаченной </w:t>
      </w:r>
      <w:r w:rsidRPr="004D6FC1">
        <w:rPr>
          <w:sz w:val="24"/>
          <w:szCs w:val="24"/>
        </w:rPr>
        <w:t>суммы.</w:t>
      </w:r>
    </w:p>
    <w:p w:rsidR="00622975" w:rsidRPr="004D6FC1" w:rsidRDefault="00622975" w:rsidP="00622975">
      <w:pPr>
        <w:widowControl w:val="0"/>
        <w:jc w:val="both"/>
        <w:rPr>
          <w:color w:val="000000"/>
          <w:sz w:val="24"/>
          <w:szCs w:val="24"/>
        </w:rPr>
      </w:pPr>
      <w:r>
        <w:rPr>
          <w:sz w:val="24"/>
          <w:szCs w:val="24"/>
        </w:rPr>
        <w:t>7</w:t>
      </w:r>
      <w:r w:rsidRPr="004D6FC1">
        <w:rPr>
          <w:sz w:val="24"/>
          <w:szCs w:val="24"/>
        </w:rPr>
        <w:t>.4.</w:t>
      </w:r>
      <w:r w:rsidRPr="004D6FC1">
        <w:rPr>
          <w:sz w:val="24"/>
          <w:szCs w:val="24"/>
        </w:rPr>
        <w:tab/>
        <w:t>Спорные вопросы, возникающие в ходе исполнения настоящего договора, разрешаются, по возможности, путем переговоров между Сторонами. В противном случае</w:t>
      </w:r>
      <w:r>
        <w:rPr>
          <w:sz w:val="24"/>
          <w:szCs w:val="24"/>
        </w:rPr>
        <w:t>,</w:t>
      </w:r>
      <w:r w:rsidRPr="004D6FC1">
        <w:rPr>
          <w:sz w:val="24"/>
          <w:szCs w:val="24"/>
        </w:rPr>
        <w:t xml:space="preserve"> неразрешенные спорные вопросы разрешаются в Арбитражном суде Камчатского края</w:t>
      </w:r>
      <w:r>
        <w:rPr>
          <w:sz w:val="24"/>
          <w:szCs w:val="24"/>
        </w:rPr>
        <w:t>,</w:t>
      </w:r>
      <w:r w:rsidRPr="004D6FC1">
        <w:rPr>
          <w:sz w:val="24"/>
          <w:szCs w:val="24"/>
        </w:rPr>
        <w:t xml:space="preserve"> согласно законодательству</w:t>
      </w:r>
      <w:r>
        <w:rPr>
          <w:sz w:val="24"/>
          <w:szCs w:val="24"/>
        </w:rPr>
        <w:t xml:space="preserve"> РФ</w:t>
      </w:r>
      <w:r w:rsidRPr="004D6FC1">
        <w:rPr>
          <w:sz w:val="24"/>
          <w:szCs w:val="24"/>
        </w:rPr>
        <w:t>.</w:t>
      </w:r>
    </w:p>
    <w:p w:rsidR="00622975" w:rsidRPr="004D6FC1" w:rsidRDefault="00622975" w:rsidP="00622975">
      <w:pPr>
        <w:widowControl w:val="0"/>
        <w:jc w:val="both"/>
        <w:rPr>
          <w:color w:val="000000"/>
          <w:sz w:val="24"/>
          <w:szCs w:val="24"/>
        </w:rPr>
      </w:pPr>
      <w:r>
        <w:rPr>
          <w:color w:val="000000"/>
          <w:sz w:val="24"/>
          <w:szCs w:val="24"/>
        </w:rPr>
        <w:t>7</w:t>
      </w:r>
      <w:r w:rsidRPr="004D6FC1">
        <w:rPr>
          <w:color w:val="000000"/>
          <w:sz w:val="24"/>
          <w:szCs w:val="24"/>
        </w:rPr>
        <w:t>.5.</w:t>
      </w:r>
      <w:r w:rsidRPr="004D6FC1">
        <w:rPr>
          <w:color w:val="000000"/>
          <w:sz w:val="24"/>
          <w:szCs w:val="24"/>
        </w:rPr>
        <w:tab/>
        <w:t>Стороны обязаны незамедлительно уведомлять друг друга об изменении своего юридического адреса, банковских реквизитов, а также в случае реорганизации, что оформляется дополнительным соглашением к настоящему договору. При реорганизации юридического лица, выступающего в качестве Стороны по договору, все его обязательства переходят к правопреемнику.</w:t>
      </w:r>
    </w:p>
    <w:p w:rsidR="00622975" w:rsidRPr="004D6FC1" w:rsidRDefault="00622975" w:rsidP="00622975">
      <w:pPr>
        <w:widowControl w:val="0"/>
        <w:shd w:val="clear" w:color="auto" w:fill="FFFFFF"/>
        <w:tabs>
          <w:tab w:val="left" w:pos="288"/>
        </w:tabs>
        <w:jc w:val="center"/>
        <w:rPr>
          <w:b/>
          <w:color w:val="000000"/>
          <w:sz w:val="24"/>
          <w:szCs w:val="24"/>
        </w:rPr>
      </w:pPr>
      <w:r>
        <w:rPr>
          <w:b/>
          <w:color w:val="000000"/>
          <w:sz w:val="24"/>
          <w:szCs w:val="24"/>
        </w:rPr>
        <w:t>8</w:t>
      </w:r>
      <w:r w:rsidRPr="004D6FC1">
        <w:rPr>
          <w:b/>
          <w:color w:val="000000"/>
          <w:sz w:val="24"/>
          <w:szCs w:val="24"/>
        </w:rPr>
        <w:t>. ГАРАНТИЙНЫЕ ОБЯЗАТЕЛЬСТВА</w:t>
      </w:r>
    </w:p>
    <w:p w:rsidR="00622975" w:rsidRPr="004D6FC1" w:rsidRDefault="00622975" w:rsidP="00622975">
      <w:pPr>
        <w:widowControl w:val="0"/>
        <w:jc w:val="both"/>
        <w:rPr>
          <w:sz w:val="24"/>
          <w:szCs w:val="24"/>
        </w:rPr>
      </w:pPr>
      <w:r>
        <w:rPr>
          <w:sz w:val="24"/>
          <w:szCs w:val="24"/>
        </w:rPr>
        <w:t>8</w:t>
      </w:r>
      <w:r w:rsidRPr="004D6FC1">
        <w:rPr>
          <w:sz w:val="24"/>
          <w:szCs w:val="24"/>
        </w:rPr>
        <w:t>.1.</w:t>
      </w:r>
      <w:r w:rsidRPr="004D6FC1">
        <w:rPr>
          <w:sz w:val="24"/>
          <w:szCs w:val="24"/>
        </w:rPr>
        <w:tab/>
      </w:r>
      <w:r>
        <w:rPr>
          <w:sz w:val="24"/>
          <w:szCs w:val="24"/>
        </w:rPr>
        <w:t>Подрядчик</w:t>
      </w:r>
      <w:r w:rsidRPr="004D6FC1">
        <w:rPr>
          <w:sz w:val="24"/>
          <w:szCs w:val="24"/>
        </w:rPr>
        <w:t xml:space="preserve"> гарантирует соответствие выполненных работ требованиям норм</w:t>
      </w:r>
      <w:r>
        <w:rPr>
          <w:sz w:val="24"/>
          <w:szCs w:val="24"/>
        </w:rPr>
        <w:t xml:space="preserve">ативно-технической документации, </w:t>
      </w:r>
      <w:r w:rsidRPr="004D6FC1">
        <w:rPr>
          <w:sz w:val="24"/>
          <w:szCs w:val="24"/>
        </w:rPr>
        <w:t xml:space="preserve">в течение </w:t>
      </w:r>
      <w:r>
        <w:rPr>
          <w:sz w:val="24"/>
          <w:szCs w:val="24"/>
        </w:rPr>
        <w:t>12</w:t>
      </w:r>
      <w:r w:rsidRPr="0078018E">
        <w:rPr>
          <w:sz w:val="24"/>
          <w:szCs w:val="24"/>
        </w:rPr>
        <w:t xml:space="preserve"> месяцев</w:t>
      </w:r>
      <w:r w:rsidRPr="004D6FC1">
        <w:rPr>
          <w:sz w:val="24"/>
          <w:szCs w:val="24"/>
        </w:rPr>
        <w:t xml:space="preserve"> с момента приня</w:t>
      </w:r>
      <w:r>
        <w:rPr>
          <w:sz w:val="24"/>
          <w:szCs w:val="24"/>
        </w:rPr>
        <w:t>тия выполненных работ Заказчиком</w:t>
      </w:r>
      <w:r w:rsidRPr="004D6FC1">
        <w:rPr>
          <w:sz w:val="24"/>
          <w:szCs w:val="24"/>
        </w:rPr>
        <w:t>, за исключением случаев преднамеренного повреждения, а также форс-мажорных обстоятельств.</w:t>
      </w:r>
    </w:p>
    <w:p w:rsidR="00622975" w:rsidRPr="004D6FC1" w:rsidRDefault="00622975" w:rsidP="00622975">
      <w:pPr>
        <w:widowControl w:val="0"/>
        <w:jc w:val="both"/>
        <w:rPr>
          <w:sz w:val="24"/>
          <w:szCs w:val="24"/>
        </w:rPr>
      </w:pPr>
      <w:r>
        <w:rPr>
          <w:sz w:val="24"/>
          <w:szCs w:val="24"/>
        </w:rPr>
        <w:t>8</w:t>
      </w:r>
      <w:r w:rsidRPr="004D6FC1">
        <w:rPr>
          <w:sz w:val="24"/>
          <w:szCs w:val="24"/>
        </w:rPr>
        <w:t>.2.</w:t>
      </w:r>
      <w:r w:rsidRPr="004D6FC1">
        <w:rPr>
          <w:sz w:val="24"/>
          <w:szCs w:val="24"/>
        </w:rPr>
        <w:tab/>
        <w:t xml:space="preserve">Наличие дефектов и сроки их устранения фиксируются двухсторонним актом Заказчика и </w:t>
      </w:r>
      <w:r>
        <w:rPr>
          <w:sz w:val="24"/>
          <w:szCs w:val="24"/>
        </w:rPr>
        <w:t>Подрядчика</w:t>
      </w:r>
      <w:r w:rsidRPr="004D6FC1">
        <w:rPr>
          <w:sz w:val="24"/>
          <w:szCs w:val="24"/>
        </w:rPr>
        <w:t>.</w:t>
      </w:r>
    </w:p>
    <w:p w:rsidR="00622975" w:rsidRPr="004D6FC1" w:rsidRDefault="00622975" w:rsidP="00622975">
      <w:pPr>
        <w:widowControl w:val="0"/>
        <w:jc w:val="both"/>
        <w:rPr>
          <w:i/>
          <w:sz w:val="24"/>
          <w:szCs w:val="24"/>
        </w:rPr>
      </w:pPr>
      <w:r>
        <w:rPr>
          <w:sz w:val="24"/>
          <w:szCs w:val="24"/>
        </w:rPr>
        <w:t>8</w:t>
      </w:r>
      <w:r w:rsidRPr="004D6FC1">
        <w:rPr>
          <w:sz w:val="24"/>
          <w:szCs w:val="24"/>
        </w:rPr>
        <w:t>.3.</w:t>
      </w:r>
      <w:r w:rsidRPr="004D6FC1">
        <w:rPr>
          <w:sz w:val="24"/>
          <w:szCs w:val="24"/>
        </w:rPr>
        <w:tab/>
      </w:r>
      <w:r w:rsidRPr="004D6FC1">
        <w:rPr>
          <w:color w:val="000000"/>
          <w:sz w:val="24"/>
          <w:szCs w:val="24"/>
        </w:rPr>
        <w:t xml:space="preserve">Если в период гарантийного срока обнаружатся дефекты, допущенные по вине </w:t>
      </w:r>
      <w:r>
        <w:rPr>
          <w:sz w:val="24"/>
          <w:szCs w:val="24"/>
        </w:rPr>
        <w:t>Подрядчика</w:t>
      </w:r>
      <w:r w:rsidRPr="004D6FC1">
        <w:rPr>
          <w:color w:val="000000"/>
          <w:sz w:val="24"/>
          <w:szCs w:val="24"/>
        </w:rPr>
        <w:t xml:space="preserve">, </w:t>
      </w:r>
      <w:r>
        <w:rPr>
          <w:sz w:val="24"/>
          <w:szCs w:val="24"/>
        </w:rPr>
        <w:t>Подрядчик</w:t>
      </w:r>
      <w:r w:rsidRPr="004D6FC1">
        <w:rPr>
          <w:color w:val="000000"/>
          <w:sz w:val="24"/>
          <w:szCs w:val="24"/>
        </w:rPr>
        <w:t xml:space="preserve"> устраняет их за свой счет и под свою ответственность в согласованные с Заказчиком сроки.</w:t>
      </w:r>
    </w:p>
    <w:p w:rsidR="00622975" w:rsidRPr="004D6FC1" w:rsidRDefault="00622975" w:rsidP="00622975">
      <w:pPr>
        <w:widowControl w:val="0"/>
        <w:jc w:val="both"/>
        <w:rPr>
          <w:sz w:val="24"/>
          <w:szCs w:val="24"/>
        </w:rPr>
      </w:pPr>
      <w:r>
        <w:rPr>
          <w:sz w:val="24"/>
          <w:szCs w:val="24"/>
        </w:rPr>
        <w:t>8.4.</w:t>
      </w:r>
      <w:r>
        <w:rPr>
          <w:sz w:val="24"/>
          <w:szCs w:val="24"/>
        </w:rPr>
        <w:tab/>
        <w:t xml:space="preserve">При </w:t>
      </w:r>
      <w:r w:rsidRPr="004D6FC1">
        <w:rPr>
          <w:sz w:val="24"/>
          <w:szCs w:val="24"/>
        </w:rPr>
        <w:t xml:space="preserve">предъявлении претензий по качеству выполненных </w:t>
      </w:r>
      <w:r>
        <w:rPr>
          <w:sz w:val="24"/>
          <w:szCs w:val="24"/>
        </w:rPr>
        <w:t>Подрядчиком</w:t>
      </w:r>
      <w:r w:rsidRPr="004D6FC1">
        <w:rPr>
          <w:sz w:val="24"/>
          <w:szCs w:val="24"/>
        </w:rPr>
        <w:t xml:space="preserve"> работ в </w:t>
      </w:r>
      <w:r>
        <w:rPr>
          <w:sz w:val="24"/>
          <w:szCs w:val="24"/>
        </w:rPr>
        <w:t>период гарантийного срока, Подрядчик</w:t>
      </w:r>
      <w:r w:rsidRPr="004D6FC1">
        <w:rPr>
          <w:sz w:val="24"/>
          <w:szCs w:val="24"/>
        </w:rPr>
        <w:t xml:space="preserve"> незамедлительно письменно извещает Заказчика о назначении своего представителя</w:t>
      </w:r>
      <w:r>
        <w:rPr>
          <w:sz w:val="24"/>
          <w:szCs w:val="24"/>
        </w:rPr>
        <w:t>,</w:t>
      </w:r>
      <w:r w:rsidRPr="004D6FC1">
        <w:rPr>
          <w:sz w:val="24"/>
          <w:szCs w:val="24"/>
        </w:rPr>
        <w:t xml:space="preserve"> для участия в расследовании и обеспечивает прибытие своего представителя не позднее десяти суток с момента получения извещения.</w:t>
      </w:r>
    </w:p>
    <w:p w:rsidR="00622975" w:rsidRPr="004D6FC1" w:rsidRDefault="00622975" w:rsidP="00622975">
      <w:pPr>
        <w:widowControl w:val="0"/>
        <w:jc w:val="both"/>
        <w:rPr>
          <w:sz w:val="24"/>
          <w:szCs w:val="24"/>
        </w:rPr>
      </w:pPr>
      <w:r>
        <w:rPr>
          <w:color w:val="000000"/>
          <w:sz w:val="24"/>
          <w:szCs w:val="24"/>
        </w:rPr>
        <w:t>8</w:t>
      </w:r>
      <w:r w:rsidRPr="004D6FC1">
        <w:rPr>
          <w:color w:val="000000"/>
          <w:sz w:val="24"/>
          <w:szCs w:val="24"/>
        </w:rPr>
        <w:t>.</w:t>
      </w:r>
      <w:r>
        <w:rPr>
          <w:color w:val="000000"/>
          <w:sz w:val="24"/>
          <w:szCs w:val="24"/>
        </w:rPr>
        <w:t>5</w:t>
      </w:r>
      <w:r w:rsidRPr="004D6FC1">
        <w:rPr>
          <w:color w:val="000000"/>
          <w:sz w:val="24"/>
          <w:szCs w:val="24"/>
        </w:rPr>
        <w:t>.</w:t>
      </w:r>
      <w:r w:rsidRPr="004D6FC1">
        <w:rPr>
          <w:color w:val="000000"/>
          <w:sz w:val="24"/>
          <w:szCs w:val="24"/>
        </w:rPr>
        <w:tab/>
        <w:t xml:space="preserve">Спорные вопросы между Заказчиком и </w:t>
      </w:r>
      <w:r>
        <w:rPr>
          <w:sz w:val="24"/>
          <w:szCs w:val="24"/>
        </w:rPr>
        <w:t>Подрядчиком</w:t>
      </w:r>
      <w:r w:rsidRPr="004D6FC1">
        <w:rPr>
          <w:color w:val="000000"/>
          <w:sz w:val="24"/>
          <w:szCs w:val="24"/>
        </w:rPr>
        <w:t xml:space="preserve">,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w:t>
      </w:r>
      <w:r>
        <w:rPr>
          <w:sz w:val="24"/>
          <w:szCs w:val="24"/>
        </w:rPr>
        <w:t>Подрядчик</w:t>
      </w:r>
      <w:r w:rsidRPr="004D6FC1">
        <w:rPr>
          <w:color w:val="000000"/>
          <w:sz w:val="24"/>
          <w:szCs w:val="24"/>
        </w:rPr>
        <w:t xml:space="preserve">, за исключением случаев, когда экспертизой установлено отсутствие </w:t>
      </w:r>
      <w:r>
        <w:rPr>
          <w:color w:val="000000"/>
          <w:sz w:val="24"/>
          <w:szCs w:val="24"/>
        </w:rPr>
        <w:t xml:space="preserve">вины </w:t>
      </w:r>
      <w:r>
        <w:rPr>
          <w:sz w:val="24"/>
          <w:szCs w:val="24"/>
        </w:rPr>
        <w:t>Подрядчика</w:t>
      </w:r>
      <w:r w:rsidRPr="004D6FC1">
        <w:rPr>
          <w:color w:val="000000"/>
          <w:sz w:val="24"/>
          <w:szCs w:val="24"/>
        </w:rPr>
        <w:t xml:space="preserve"> или причинной связи между действиями </w:t>
      </w:r>
      <w:r>
        <w:rPr>
          <w:sz w:val="24"/>
          <w:szCs w:val="24"/>
        </w:rPr>
        <w:t>Подрядчика</w:t>
      </w:r>
      <w:r w:rsidRPr="004D6FC1">
        <w:rPr>
          <w:color w:val="000000"/>
          <w:sz w:val="24"/>
          <w:szCs w:val="24"/>
        </w:rPr>
        <w:t xml:space="preserve"> и обнаруженными недостатками.</w:t>
      </w:r>
    </w:p>
    <w:p w:rsidR="00622975" w:rsidRPr="004D6FC1" w:rsidRDefault="00622975" w:rsidP="00622975">
      <w:pPr>
        <w:widowControl w:val="0"/>
        <w:jc w:val="center"/>
        <w:rPr>
          <w:b/>
          <w:sz w:val="24"/>
          <w:szCs w:val="24"/>
        </w:rPr>
      </w:pPr>
      <w:r>
        <w:rPr>
          <w:b/>
          <w:sz w:val="24"/>
          <w:szCs w:val="24"/>
        </w:rPr>
        <w:t>9</w:t>
      </w:r>
      <w:r w:rsidRPr="004D6FC1">
        <w:rPr>
          <w:b/>
          <w:sz w:val="24"/>
          <w:szCs w:val="24"/>
        </w:rPr>
        <w:t>. ФОРС-МАЖОРНЫЕ ОБСТОЯТЕЛЬСТВА</w:t>
      </w:r>
    </w:p>
    <w:p w:rsidR="00622975" w:rsidRPr="004D6FC1" w:rsidRDefault="00622975" w:rsidP="00622975">
      <w:pPr>
        <w:widowControl w:val="0"/>
        <w:jc w:val="both"/>
        <w:rPr>
          <w:sz w:val="24"/>
          <w:szCs w:val="24"/>
        </w:rPr>
      </w:pPr>
      <w:r>
        <w:rPr>
          <w:sz w:val="24"/>
          <w:szCs w:val="24"/>
        </w:rPr>
        <w:t>9</w:t>
      </w:r>
      <w:r w:rsidRPr="004D6FC1">
        <w:rPr>
          <w:sz w:val="24"/>
          <w:szCs w:val="24"/>
        </w:rPr>
        <w:t>.1.</w:t>
      </w:r>
      <w:r w:rsidRPr="004D6FC1">
        <w:rPr>
          <w:sz w:val="24"/>
          <w:szCs w:val="24"/>
        </w:rPr>
        <w:tab/>
        <w:t xml:space="preserve">Стороны освобождаются от ответственности за частичное или полное неисполнение своих обязательств по </w:t>
      </w:r>
      <w:r>
        <w:rPr>
          <w:sz w:val="24"/>
          <w:szCs w:val="24"/>
        </w:rPr>
        <w:t>д</w:t>
      </w:r>
      <w:r w:rsidRPr="004D6FC1">
        <w:rPr>
          <w:sz w:val="24"/>
          <w:szCs w:val="24"/>
        </w:rPr>
        <w:t>оговору, если такое неисполнение явилось следствием обстоятельств непреодолимой силы, т. е. следствием непредвиденных и непредотвратимых событий чрезвычайного характера, которые стороны не могли предвидеть, предотвратить разумными и доступными мерами. Наличие событий чрезвычайного характера подтверждается Свидетельством, выданным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622975" w:rsidRPr="004D6FC1" w:rsidRDefault="00622975" w:rsidP="00622975">
      <w:pPr>
        <w:widowControl w:val="0"/>
        <w:jc w:val="both"/>
        <w:rPr>
          <w:sz w:val="24"/>
          <w:szCs w:val="24"/>
        </w:rPr>
      </w:pPr>
      <w:r>
        <w:rPr>
          <w:sz w:val="24"/>
          <w:szCs w:val="24"/>
        </w:rPr>
        <w:t>9</w:t>
      </w:r>
      <w:r w:rsidRPr="004D6FC1">
        <w:rPr>
          <w:sz w:val="24"/>
          <w:szCs w:val="24"/>
        </w:rPr>
        <w:t>.2.</w:t>
      </w:r>
      <w:r w:rsidRPr="004D6FC1">
        <w:rPr>
          <w:sz w:val="24"/>
          <w:szCs w:val="24"/>
        </w:rPr>
        <w:tab/>
      </w:r>
      <w:r w:rsidRPr="00B71967">
        <w:rPr>
          <w:sz w:val="24"/>
          <w:szCs w:val="24"/>
        </w:rPr>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возникли форс-мажорные обстоятельства, должна также не позднее 3-х (трех) рабочих дней, известить в письменной форме другую Сторону о прекращении этих обстоятельств.</w:t>
      </w:r>
    </w:p>
    <w:p w:rsidR="00622975" w:rsidRDefault="00622975" w:rsidP="00622975">
      <w:pPr>
        <w:widowControl w:val="0"/>
        <w:jc w:val="both"/>
        <w:rPr>
          <w:sz w:val="24"/>
          <w:szCs w:val="24"/>
        </w:rPr>
      </w:pPr>
      <w:r>
        <w:rPr>
          <w:sz w:val="24"/>
          <w:szCs w:val="24"/>
        </w:rPr>
        <w:t>9</w:t>
      </w:r>
      <w:r w:rsidRPr="004D6FC1">
        <w:rPr>
          <w:sz w:val="24"/>
          <w:szCs w:val="24"/>
        </w:rPr>
        <w:t>.3.</w:t>
      </w:r>
      <w:r w:rsidRPr="004D6FC1">
        <w:rPr>
          <w:sz w:val="24"/>
          <w:szCs w:val="24"/>
        </w:rPr>
        <w:tab/>
      </w:r>
      <w:r w:rsidRPr="00B71967">
        <w:rPr>
          <w:sz w:val="24"/>
          <w:szCs w:val="24"/>
        </w:rPr>
        <w:t>Не извещение или несвоевременное извещение другой Стороной, для которой создалась невозможность исполнения обязат</w:t>
      </w:r>
      <w:r>
        <w:rPr>
          <w:sz w:val="24"/>
          <w:szCs w:val="24"/>
        </w:rPr>
        <w:t>ельства по д</w:t>
      </w:r>
      <w:r w:rsidRPr="00B71967">
        <w:rPr>
          <w:sz w:val="24"/>
          <w:szCs w:val="24"/>
        </w:rPr>
        <w:t>оговору, о наступлении форс-мажорных обстоятельств, влечет за собой утрату права ссылаться на эти обстоятельства.</w:t>
      </w:r>
    </w:p>
    <w:p w:rsidR="00622975" w:rsidRPr="004D6FC1" w:rsidRDefault="00622975" w:rsidP="00622975">
      <w:pPr>
        <w:widowControl w:val="0"/>
        <w:jc w:val="both"/>
        <w:rPr>
          <w:sz w:val="24"/>
          <w:szCs w:val="24"/>
        </w:rPr>
      </w:pPr>
      <w:r>
        <w:rPr>
          <w:sz w:val="24"/>
          <w:szCs w:val="24"/>
        </w:rPr>
        <w:t>9.4.</w:t>
      </w:r>
      <w:r>
        <w:rPr>
          <w:sz w:val="24"/>
          <w:szCs w:val="24"/>
        </w:rPr>
        <w:tab/>
      </w:r>
      <w:r w:rsidRPr="004D6FC1">
        <w:rPr>
          <w:sz w:val="24"/>
          <w:szCs w:val="24"/>
        </w:rPr>
        <w:t>При наступлении форс-мажорных обстоятельств</w:t>
      </w:r>
      <w:r>
        <w:rPr>
          <w:sz w:val="24"/>
          <w:szCs w:val="24"/>
        </w:rPr>
        <w:t>,</w:t>
      </w:r>
      <w:r w:rsidRPr="004D6FC1">
        <w:rPr>
          <w:sz w:val="24"/>
          <w:szCs w:val="24"/>
        </w:rPr>
        <w:t xml:space="preserve"> срок выполнения </w:t>
      </w:r>
      <w:r>
        <w:rPr>
          <w:sz w:val="24"/>
          <w:szCs w:val="24"/>
        </w:rPr>
        <w:t>С</w:t>
      </w:r>
      <w:r w:rsidRPr="004D6FC1">
        <w:rPr>
          <w:sz w:val="24"/>
          <w:szCs w:val="24"/>
        </w:rPr>
        <w:t>торонами обязательств отодвигается соразмерно времени, в течение которого действуют такие обстоятельства и их последствия.</w:t>
      </w:r>
    </w:p>
    <w:p w:rsidR="00622975" w:rsidRPr="004D6FC1" w:rsidRDefault="00622975" w:rsidP="00622975">
      <w:pPr>
        <w:widowControl w:val="0"/>
        <w:jc w:val="center"/>
        <w:rPr>
          <w:b/>
          <w:sz w:val="24"/>
          <w:szCs w:val="24"/>
        </w:rPr>
      </w:pPr>
      <w:r w:rsidRPr="004D6FC1">
        <w:rPr>
          <w:b/>
          <w:sz w:val="24"/>
          <w:szCs w:val="24"/>
        </w:rPr>
        <w:t>1</w:t>
      </w:r>
      <w:r>
        <w:rPr>
          <w:b/>
          <w:sz w:val="24"/>
          <w:szCs w:val="24"/>
        </w:rPr>
        <w:t>0</w:t>
      </w:r>
      <w:r w:rsidRPr="004D6FC1">
        <w:rPr>
          <w:b/>
          <w:sz w:val="24"/>
          <w:szCs w:val="24"/>
        </w:rPr>
        <w:t>. ПРОЧИЕ УСЛОВИЯ</w:t>
      </w:r>
    </w:p>
    <w:p w:rsidR="00622975" w:rsidRPr="004D6FC1" w:rsidRDefault="00622975" w:rsidP="00622975">
      <w:pPr>
        <w:widowControl w:val="0"/>
        <w:jc w:val="both"/>
        <w:rPr>
          <w:sz w:val="24"/>
          <w:szCs w:val="24"/>
        </w:rPr>
      </w:pPr>
      <w:r>
        <w:rPr>
          <w:sz w:val="24"/>
          <w:szCs w:val="24"/>
        </w:rPr>
        <w:t>10.1.</w:t>
      </w:r>
      <w:r>
        <w:rPr>
          <w:sz w:val="24"/>
          <w:szCs w:val="24"/>
        </w:rPr>
        <w:tab/>
      </w:r>
      <w:r w:rsidRPr="004D6FC1">
        <w:rPr>
          <w:sz w:val="24"/>
          <w:szCs w:val="24"/>
        </w:rPr>
        <w:t>Настоящий договор составлен в двух экземплярах, имеющих одинаковую юридическую силу, по одному для каждой из Сторон.</w:t>
      </w:r>
    </w:p>
    <w:p w:rsidR="00622975" w:rsidRPr="004D6FC1" w:rsidRDefault="00622975" w:rsidP="00622975">
      <w:pPr>
        <w:widowControl w:val="0"/>
        <w:jc w:val="both"/>
        <w:rPr>
          <w:sz w:val="24"/>
          <w:szCs w:val="24"/>
        </w:rPr>
      </w:pPr>
      <w:r>
        <w:rPr>
          <w:sz w:val="24"/>
          <w:szCs w:val="24"/>
        </w:rPr>
        <w:t>10.2.</w:t>
      </w:r>
      <w:r>
        <w:rPr>
          <w:sz w:val="24"/>
          <w:szCs w:val="24"/>
        </w:rPr>
        <w:tab/>
      </w:r>
      <w:r w:rsidRPr="004D6FC1">
        <w:rPr>
          <w:sz w:val="24"/>
          <w:szCs w:val="24"/>
        </w:rPr>
        <w:t xml:space="preserve">Все изменения и дополнения к </w:t>
      </w:r>
      <w:r>
        <w:rPr>
          <w:sz w:val="24"/>
          <w:szCs w:val="24"/>
        </w:rPr>
        <w:t>д</w:t>
      </w:r>
      <w:r w:rsidRPr="004D6FC1">
        <w:rPr>
          <w:sz w:val="24"/>
          <w:szCs w:val="24"/>
        </w:rPr>
        <w:t>оговору, а также его расторжение считаются действительными при условии, если они совершены в письменной форме и подписаны обеими Сторонами.</w:t>
      </w:r>
    </w:p>
    <w:p w:rsidR="00622975" w:rsidRPr="004D6FC1" w:rsidRDefault="00622975" w:rsidP="00622975">
      <w:pPr>
        <w:widowControl w:val="0"/>
        <w:jc w:val="both"/>
        <w:rPr>
          <w:sz w:val="24"/>
          <w:szCs w:val="24"/>
        </w:rPr>
      </w:pPr>
      <w:r>
        <w:rPr>
          <w:sz w:val="24"/>
          <w:szCs w:val="24"/>
        </w:rPr>
        <w:t>10.3.</w:t>
      </w:r>
      <w:r>
        <w:rPr>
          <w:sz w:val="24"/>
          <w:szCs w:val="24"/>
        </w:rPr>
        <w:tab/>
      </w:r>
      <w:r w:rsidRPr="004D6FC1">
        <w:rPr>
          <w:sz w:val="24"/>
          <w:szCs w:val="24"/>
        </w:rPr>
        <w:t xml:space="preserve">По всем вопросам, не предусмотренным </w:t>
      </w:r>
      <w:r>
        <w:rPr>
          <w:sz w:val="24"/>
          <w:szCs w:val="24"/>
        </w:rPr>
        <w:t>д</w:t>
      </w:r>
      <w:r w:rsidRPr="004D6FC1">
        <w:rPr>
          <w:sz w:val="24"/>
          <w:szCs w:val="24"/>
        </w:rPr>
        <w:t>оговором, Стороны руководствуются действующим законодательством.</w:t>
      </w:r>
    </w:p>
    <w:p w:rsidR="00622975" w:rsidRPr="004D6FC1" w:rsidRDefault="00622975" w:rsidP="00622975">
      <w:pPr>
        <w:widowControl w:val="0"/>
        <w:jc w:val="both"/>
        <w:rPr>
          <w:sz w:val="24"/>
          <w:szCs w:val="24"/>
        </w:rPr>
      </w:pPr>
      <w:r>
        <w:rPr>
          <w:sz w:val="24"/>
          <w:szCs w:val="24"/>
        </w:rPr>
        <w:t>10.4.</w:t>
      </w:r>
      <w:r>
        <w:rPr>
          <w:sz w:val="24"/>
          <w:szCs w:val="24"/>
        </w:rPr>
        <w:tab/>
      </w:r>
      <w:r w:rsidRPr="004D6FC1">
        <w:rPr>
          <w:sz w:val="24"/>
          <w:szCs w:val="24"/>
        </w:rPr>
        <w:t xml:space="preserve">Все дополнительные соглашения, акты и иные приложения к </w:t>
      </w:r>
      <w:r>
        <w:rPr>
          <w:sz w:val="24"/>
          <w:szCs w:val="24"/>
        </w:rPr>
        <w:t>д</w:t>
      </w:r>
      <w:r w:rsidRPr="004D6FC1">
        <w:rPr>
          <w:sz w:val="24"/>
          <w:szCs w:val="24"/>
        </w:rPr>
        <w:t>оговору, подписываемые Сторонами при исполнении настоящего договора, являются его неотъемлемой частью.</w:t>
      </w:r>
    </w:p>
    <w:p w:rsidR="00622975" w:rsidRPr="004D6FC1" w:rsidRDefault="00622975" w:rsidP="00622975">
      <w:pPr>
        <w:widowControl w:val="0"/>
        <w:ind w:firstLine="709"/>
        <w:jc w:val="both"/>
        <w:rPr>
          <w:sz w:val="24"/>
          <w:szCs w:val="24"/>
        </w:rPr>
      </w:pPr>
      <w:r w:rsidRPr="004D6FC1">
        <w:rPr>
          <w:sz w:val="24"/>
          <w:szCs w:val="24"/>
        </w:rPr>
        <w:t>К Договору прилагаются:</w:t>
      </w:r>
    </w:p>
    <w:p w:rsidR="00622975" w:rsidRDefault="00622975" w:rsidP="00622975">
      <w:pPr>
        <w:widowControl w:val="0"/>
        <w:ind w:firstLine="709"/>
        <w:jc w:val="both"/>
        <w:rPr>
          <w:sz w:val="24"/>
          <w:szCs w:val="24"/>
        </w:rPr>
      </w:pPr>
      <w:r w:rsidRPr="004D6FC1">
        <w:rPr>
          <w:sz w:val="24"/>
          <w:szCs w:val="24"/>
        </w:rPr>
        <w:t>-</w:t>
      </w:r>
      <w:r w:rsidRPr="004D6FC1">
        <w:rPr>
          <w:sz w:val="24"/>
          <w:szCs w:val="24"/>
          <w:lang w:val="en-US"/>
        </w:rPr>
        <w:t> </w:t>
      </w:r>
      <w:r w:rsidRPr="004D6FC1">
        <w:rPr>
          <w:sz w:val="24"/>
          <w:szCs w:val="24"/>
        </w:rPr>
        <w:t>Приложение 1 – Техническ</w:t>
      </w:r>
      <w:r>
        <w:rPr>
          <w:sz w:val="24"/>
          <w:szCs w:val="24"/>
        </w:rPr>
        <w:t>ие</w:t>
      </w:r>
      <w:r w:rsidRPr="004D6FC1">
        <w:rPr>
          <w:sz w:val="24"/>
          <w:szCs w:val="24"/>
        </w:rPr>
        <w:t xml:space="preserve"> задани</w:t>
      </w:r>
      <w:r>
        <w:rPr>
          <w:sz w:val="24"/>
          <w:szCs w:val="24"/>
        </w:rPr>
        <w:t>я</w:t>
      </w:r>
      <w:r w:rsidRPr="004D6FC1">
        <w:rPr>
          <w:sz w:val="24"/>
          <w:szCs w:val="24"/>
        </w:rPr>
        <w:t>;</w:t>
      </w:r>
    </w:p>
    <w:p w:rsidR="00622975" w:rsidRPr="004D6FC1" w:rsidRDefault="00622975" w:rsidP="00622975">
      <w:pPr>
        <w:widowControl w:val="0"/>
        <w:ind w:firstLine="709"/>
        <w:jc w:val="both"/>
        <w:rPr>
          <w:sz w:val="24"/>
          <w:szCs w:val="24"/>
        </w:rPr>
      </w:pPr>
      <w:r>
        <w:rPr>
          <w:sz w:val="24"/>
          <w:szCs w:val="24"/>
        </w:rPr>
        <w:t>- Приложение 2  - Спецификации на Товар;</w:t>
      </w:r>
    </w:p>
    <w:p w:rsidR="00622975" w:rsidRDefault="00622975" w:rsidP="00622975">
      <w:pPr>
        <w:widowControl w:val="0"/>
        <w:ind w:firstLine="708"/>
        <w:jc w:val="both"/>
        <w:rPr>
          <w:sz w:val="24"/>
          <w:szCs w:val="24"/>
        </w:rPr>
      </w:pPr>
      <w:r w:rsidRPr="004D6FC1">
        <w:rPr>
          <w:sz w:val="24"/>
          <w:szCs w:val="24"/>
        </w:rPr>
        <w:t>-</w:t>
      </w:r>
      <w:r w:rsidRPr="004D6FC1">
        <w:rPr>
          <w:sz w:val="24"/>
          <w:szCs w:val="24"/>
          <w:lang w:val="en-US"/>
        </w:rPr>
        <w:t> </w:t>
      </w:r>
      <w:r w:rsidRPr="004D6FC1">
        <w:rPr>
          <w:sz w:val="24"/>
          <w:szCs w:val="24"/>
        </w:rPr>
        <w:t xml:space="preserve">Приложение </w:t>
      </w:r>
      <w:r>
        <w:rPr>
          <w:sz w:val="24"/>
          <w:szCs w:val="24"/>
        </w:rPr>
        <w:t>3</w:t>
      </w:r>
      <w:r w:rsidRPr="004D6FC1">
        <w:rPr>
          <w:sz w:val="24"/>
          <w:szCs w:val="24"/>
        </w:rPr>
        <w:t xml:space="preserve"> – </w:t>
      </w:r>
      <w:r>
        <w:rPr>
          <w:sz w:val="24"/>
          <w:szCs w:val="24"/>
        </w:rPr>
        <w:t>Перечень МТР для подключения;</w:t>
      </w:r>
    </w:p>
    <w:p w:rsidR="00622975" w:rsidRPr="004D6FC1" w:rsidRDefault="00622975" w:rsidP="00622975">
      <w:pPr>
        <w:widowControl w:val="0"/>
        <w:ind w:firstLine="708"/>
        <w:jc w:val="both"/>
        <w:rPr>
          <w:sz w:val="24"/>
          <w:szCs w:val="24"/>
        </w:rPr>
      </w:pPr>
      <w:r w:rsidRPr="004D6FC1">
        <w:rPr>
          <w:sz w:val="24"/>
          <w:szCs w:val="24"/>
        </w:rPr>
        <w:t>-</w:t>
      </w:r>
      <w:r w:rsidRPr="004D6FC1">
        <w:rPr>
          <w:sz w:val="24"/>
          <w:szCs w:val="24"/>
          <w:lang w:val="en-US"/>
        </w:rPr>
        <w:t> </w:t>
      </w:r>
      <w:r w:rsidRPr="004D6FC1">
        <w:rPr>
          <w:sz w:val="24"/>
          <w:szCs w:val="24"/>
        </w:rPr>
        <w:t xml:space="preserve">Приложение </w:t>
      </w:r>
      <w:r>
        <w:rPr>
          <w:sz w:val="24"/>
          <w:szCs w:val="24"/>
        </w:rPr>
        <w:t>4</w:t>
      </w:r>
      <w:r w:rsidRPr="004D6FC1">
        <w:rPr>
          <w:sz w:val="24"/>
          <w:szCs w:val="24"/>
        </w:rPr>
        <w:t xml:space="preserve"> – Локальный сметный расчет</w:t>
      </w:r>
      <w:r>
        <w:rPr>
          <w:sz w:val="24"/>
          <w:szCs w:val="24"/>
        </w:rPr>
        <w:t>.</w:t>
      </w:r>
    </w:p>
    <w:p w:rsidR="00622975" w:rsidRPr="004D6FC1" w:rsidRDefault="00622975" w:rsidP="00622975">
      <w:pPr>
        <w:widowControl w:val="0"/>
        <w:ind w:firstLine="708"/>
        <w:jc w:val="both"/>
        <w:rPr>
          <w:sz w:val="24"/>
          <w:szCs w:val="24"/>
        </w:rPr>
      </w:pPr>
    </w:p>
    <w:p w:rsidR="00622975" w:rsidRPr="004D6FC1" w:rsidRDefault="00622975" w:rsidP="00622975">
      <w:pPr>
        <w:widowControl w:val="0"/>
        <w:rPr>
          <w:sz w:val="24"/>
          <w:szCs w:val="24"/>
        </w:rPr>
      </w:pPr>
    </w:p>
    <w:p w:rsidR="00622975" w:rsidRPr="004D6FC1" w:rsidRDefault="00622975" w:rsidP="00622975">
      <w:pPr>
        <w:widowControl w:val="0"/>
        <w:shd w:val="clear" w:color="auto" w:fill="FFFFFF"/>
        <w:jc w:val="center"/>
        <w:rPr>
          <w:b/>
          <w:color w:val="000000"/>
          <w:sz w:val="24"/>
          <w:szCs w:val="24"/>
        </w:rPr>
      </w:pPr>
      <w:r w:rsidRPr="004D6FC1">
        <w:rPr>
          <w:b/>
          <w:color w:val="000000"/>
          <w:sz w:val="24"/>
          <w:szCs w:val="24"/>
        </w:rPr>
        <w:t>1</w:t>
      </w:r>
      <w:r>
        <w:rPr>
          <w:b/>
          <w:color w:val="000000"/>
          <w:sz w:val="24"/>
          <w:szCs w:val="24"/>
        </w:rPr>
        <w:t>1</w:t>
      </w:r>
      <w:r w:rsidRPr="004D6FC1">
        <w:rPr>
          <w:b/>
          <w:color w:val="000000"/>
          <w:sz w:val="24"/>
          <w:szCs w:val="24"/>
        </w:rPr>
        <w:t>. </w:t>
      </w:r>
      <w:r>
        <w:rPr>
          <w:b/>
          <w:color w:val="000000"/>
          <w:sz w:val="24"/>
          <w:szCs w:val="24"/>
        </w:rPr>
        <w:t>А</w:t>
      </w:r>
      <w:r w:rsidRPr="004D6FC1">
        <w:rPr>
          <w:b/>
          <w:color w:val="000000"/>
          <w:sz w:val="24"/>
          <w:szCs w:val="24"/>
        </w:rPr>
        <w:t>ДРЕСА И БАНКОВСКИЕ РЕКВИЗИТЫ СТОРОН</w:t>
      </w:r>
    </w:p>
    <w:p w:rsidR="00622975" w:rsidRPr="004D6FC1" w:rsidRDefault="00622975" w:rsidP="00622975">
      <w:pPr>
        <w:widowControl w:val="0"/>
        <w:jc w:val="center"/>
        <w:rPr>
          <w:sz w:val="24"/>
          <w:szCs w:val="24"/>
        </w:rPr>
      </w:pPr>
    </w:p>
    <w:tbl>
      <w:tblPr>
        <w:tblW w:w="9722" w:type="dxa"/>
        <w:jc w:val="center"/>
        <w:tblLayout w:type="fixed"/>
        <w:tblLook w:val="0000"/>
      </w:tblPr>
      <w:tblGrid>
        <w:gridCol w:w="4902"/>
        <w:gridCol w:w="4820"/>
      </w:tblGrid>
      <w:tr w:rsidR="00622975" w:rsidRPr="004D6FC1" w:rsidTr="002B4564">
        <w:trPr>
          <w:jc w:val="center"/>
        </w:trPr>
        <w:tc>
          <w:tcPr>
            <w:tcW w:w="4902" w:type="dxa"/>
          </w:tcPr>
          <w:p w:rsidR="00622975" w:rsidRPr="004D6FC1" w:rsidRDefault="00622975" w:rsidP="002B4564">
            <w:pPr>
              <w:widowControl w:val="0"/>
              <w:snapToGrid w:val="0"/>
              <w:jc w:val="center"/>
              <w:rPr>
                <w:b/>
                <w:sz w:val="24"/>
                <w:szCs w:val="24"/>
              </w:rPr>
            </w:pPr>
            <w:r>
              <w:rPr>
                <w:sz w:val="24"/>
                <w:szCs w:val="24"/>
              </w:rPr>
              <w:t>ПОДРЯДЧИК</w:t>
            </w:r>
          </w:p>
        </w:tc>
        <w:tc>
          <w:tcPr>
            <w:tcW w:w="4820" w:type="dxa"/>
          </w:tcPr>
          <w:p w:rsidR="00622975" w:rsidRPr="004D6FC1" w:rsidRDefault="00622975" w:rsidP="002B4564">
            <w:pPr>
              <w:widowControl w:val="0"/>
              <w:snapToGrid w:val="0"/>
              <w:jc w:val="center"/>
              <w:rPr>
                <w:b/>
                <w:sz w:val="24"/>
                <w:szCs w:val="24"/>
              </w:rPr>
            </w:pPr>
            <w:r w:rsidRPr="004D6FC1">
              <w:rPr>
                <w:sz w:val="24"/>
                <w:szCs w:val="24"/>
              </w:rPr>
              <w:t>ЗАКАЗЧИК</w:t>
            </w:r>
          </w:p>
        </w:tc>
      </w:tr>
      <w:tr w:rsidR="00622975" w:rsidRPr="004D6FC1" w:rsidTr="002B4564">
        <w:trPr>
          <w:jc w:val="center"/>
        </w:trPr>
        <w:tc>
          <w:tcPr>
            <w:tcW w:w="4902" w:type="dxa"/>
          </w:tcPr>
          <w:p w:rsidR="00622975" w:rsidRPr="00987B9A" w:rsidRDefault="00622975" w:rsidP="002B4564">
            <w:pPr>
              <w:snapToGrid w:val="0"/>
              <w:ind w:right="3"/>
              <w:rPr>
                <w:b/>
                <w:sz w:val="24"/>
                <w:szCs w:val="24"/>
              </w:rPr>
            </w:pPr>
          </w:p>
        </w:tc>
        <w:tc>
          <w:tcPr>
            <w:tcW w:w="4820" w:type="dxa"/>
          </w:tcPr>
          <w:p w:rsidR="00622975" w:rsidRPr="004D6FC1" w:rsidRDefault="00622975" w:rsidP="002B4564">
            <w:pPr>
              <w:widowControl w:val="0"/>
              <w:jc w:val="center"/>
              <w:rPr>
                <w:b/>
                <w:sz w:val="24"/>
                <w:szCs w:val="24"/>
              </w:rPr>
            </w:pPr>
            <w:r w:rsidRPr="004D6FC1">
              <w:rPr>
                <w:b/>
                <w:noProof/>
                <w:sz w:val="24"/>
                <w:szCs w:val="24"/>
              </w:rPr>
              <w:t xml:space="preserve">АО </w:t>
            </w:r>
            <w:r w:rsidRPr="004D6FC1">
              <w:rPr>
                <w:b/>
                <w:sz w:val="24"/>
                <w:szCs w:val="24"/>
              </w:rPr>
              <w:t>«Корякэнерго»</w:t>
            </w:r>
          </w:p>
          <w:p w:rsidR="00622975" w:rsidRPr="004D6FC1" w:rsidRDefault="00622975" w:rsidP="002B4564">
            <w:pPr>
              <w:widowControl w:val="0"/>
              <w:tabs>
                <w:tab w:val="left" w:pos="4420"/>
                <w:tab w:val="left" w:pos="4560"/>
              </w:tabs>
              <w:rPr>
                <w:sz w:val="24"/>
                <w:szCs w:val="24"/>
              </w:rPr>
            </w:pPr>
            <w:r w:rsidRPr="004D6FC1">
              <w:rPr>
                <w:b/>
                <w:sz w:val="24"/>
                <w:szCs w:val="24"/>
              </w:rPr>
              <w:t>Юридический адрес</w:t>
            </w:r>
            <w:r w:rsidRPr="004D6FC1">
              <w:rPr>
                <w:sz w:val="24"/>
                <w:szCs w:val="24"/>
              </w:rPr>
              <w:t xml:space="preserve">: </w:t>
            </w:r>
            <w:smartTag w:uri="urn:schemas-microsoft-com:office:smarttags" w:element="metricconverter">
              <w:smartTagPr>
                <w:attr w:name="ProductID" w:val="683013, г"/>
              </w:smartTagPr>
              <w:r w:rsidRPr="004D6FC1">
                <w:rPr>
                  <w:sz w:val="24"/>
                  <w:szCs w:val="24"/>
                </w:rPr>
                <w:t>683013, г</w:t>
              </w:r>
            </w:smartTag>
            <w:r w:rsidRPr="004D6FC1">
              <w:rPr>
                <w:sz w:val="24"/>
                <w:szCs w:val="24"/>
              </w:rPr>
              <w:t>. Петропавловск-Камчатский, ул</w:t>
            </w:r>
            <w:proofErr w:type="gramStart"/>
            <w:r w:rsidRPr="004D6FC1">
              <w:rPr>
                <w:sz w:val="24"/>
                <w:szCs w:val="24"/>
              </w:rPr>
              <w:t>.О</w:t>
            </w:r>
            <w:proofErr w:type="gramEnd"/>
            <w:r w:rsidRPr="004D6FC1">
              <w:rPr>
                <w:sz w:val="24"/>
                <w:szCs w:val="24"/>
              </w:rPr>
              <w:t>зерная, 41.</w:t>
            </w:r>
          </w:p>
          <w:p w:rsidR="00622975" w:rsidRPr="004D6FC1" w:rsidRDefault="00622975" w:rsidP="002B4564">
            <w:pPr>
              <w:widowControl w:val="0"/>
              <w:rPr>
                <w:sz w:val="24"/>
                <w:szCs w:val="24"/>
              </w:rPr>
            </w:pPr>
            <w:r w:rsidRPr="004D6FC1">
              <w:rPr>
                <w:b/>
                <w:sz w:val="24"/>
                <w:szCs w:val="24"/>
              </w:rPr>
              <w:t>Фактический адрес:</w:t>
            </w:r>
            <w:smartTag w:uri="urn:schemas-microsoft-com:office:smarttags" w:element="metricconverter">
              <w:smartTagPr>
                <w:attr w:name="ProductID" w:val="683013, г"/>
              </w:smartTagPr>
              <w:r w:rsidRPr="004D6FC1">
                <w:rPr>
                  <w:sz w:val="24"/>
                  <w:szCs w:val="24"/>
                </w:rPr>
                <w:t>683013, г</w:t>
              </w:r>
            </w:smartTag>
            <w:r w:rsidRPr="004D6FC1">
              <w:rPr>
                <w:sz w:val="24"/>
                <w:szCs w:val="24"/>
              </w:rPr>
              <w:t>. Петропавловск-Камчатский, ул</w:t>
            </w:r>
            <w:proofErr w:type="gramStart"/>
            <w:r w:rsidRPr="004D6FC1">
              <w:rPr>
                <w:sz w:val="24"/>
                <w:szCs w:val="24"/>
              </w:rPr>
              <w:t>.О</w:t>
            </w:r>
            <w:proofErr w:type="gramEnd"/>
            <w:r w:rsidRPr="004D6FC1">
              <w:rPr>
                <w:sz w:val="24"/>
                <w:szCs w:val="24"/>
              </w:rPr>
              <w:t>зерная, 41.</w:t>
            </w:r>
          </w:p>
          <w:p w:rsidR="00622975" w:rsidRPr="004D6FC1" w:rsidRDefault="00622975" w:rsidP="002B4564">
            <w:pPr>
              <w:widowControl w:val="0"/>
              <w:rPr>
                <w:sz w:val="24"/>
                <w:szCs w:val="24"/>
              </w:rPr>
            </w:pPr>
            <w:r w:rsidRPr="004D6FC1">
              <w:rPr>
                <w:sz w:val="24"/>
                <w:szCs w:val="24"/>
              </w:rPr>
              <w:t>т./ф.: +7 (4152) 46-28-46</w:t>
            </w:r>
          </w:p>
          <w:p w:rsidR="00622975" w:rsidRPr="004D6FC1" w:rsidRDefault="00A66CE4" w:rsidP="002B4564">
            <w:pPr>
              <w:widowControl w:val="0"/>
              <w:rPr>
                <w:sz w:val="24"/>
                <w:szCs w:val="24"/>
              </w:rPr>
            </w:pPr>
            <w:hyperlink r:id="rId11" w:history="1">
              <w:r w:rsidR="00622975" w:rsidRPr="005D79DC">
                <w:rPr>
                  <w:rStyle w:val="af1"/>
                  <w:sz w:val="22"/>
                  <w:lang w:val="en-US"/>
                </w:rPr>
                <w:t>secr</w:t>
              </w:r>
              <w:r w:rsidR="00622975" w:rsidRPr="005D79DC">
                <w:rPr>
                  <w:rStyle w:val="af1"/>
                  <w:sz w:val="22"/>
                </w:rPr>
                <w:t>@</w:t>
              </w:r>
              <w:r w:rsidR="00622975" w:rsidRPr="005D79DC">
                <w:rPr>
                  <w:rStyle w:val="af1"/>
                  <w:sz w:val="22"/>
                  <w:lang w:val="en-US"/>
                </w:rPr>
                <w:t>korenergo</w:t>
              </w:r>
              <w:r w:rsidR="00622975" w:rsidRPr="005D79DC">
                <w:rPr>
                  <w:rStyle w:val="af1"/>
                  <w:sz w:val="22"/>
                </w:rPr>
                <w:t>.</w:t>
              </w:r>
              <w:r w:rsidR="00622975" w:rsidRPr="005D79DC">
                <w:rPr>
                  <w:rStyle w:val="af1"/>
                  <w:sz w:val="22"/>
                  <w:lang w:val="en-US"/>
                </w:rPr>
                <w:t>ru</w:t>
              </w:r>
            </w:hyperlink>
          </w:p>
          <w:p w:rsidR="00622975" w:rsidRPr="004D6FC1" w:rsidRDefault="00622975" w:rsidP="002B4564">
            <w:pPr>
              <w:widowControl w:val="0"/>
              <w:ind w:right="535"/>
              <w:rPr>
                <w:sz w:val="24"/>
                <w:szCs w:val="24"/>
              </w:rPr>
            </w:pPr>
          </w:p>
          <w:p w:rsidR="00622975" w:rsidRDefault="00622975" w:rsidP="002B4564">
            <w:pPr>
              <w:widowControl w:val="0"/>
              <w:ind w:right="535"/>
              <w:rPr>
                <w:sz w:val="24"/>
                <w:szCs w:val="24"/>
              </w:rPr>
            </w:pPr>
            <w:r>
              <w:rPr>
                <w:sz w:val="24"/>
                <w:szCs w:val="24"/>
              </w:rPr>
              <w:t>ОГРН: 1058200094204</w:t>
            </w:r>
          </w:p>
          <w:p w:rsidR="00622975" w:rsidRDefault="00622975" w:rsidP="002B4564">
            <w:pPr>
              <w:widowControl w:val="0"/>
              <w:ind w:right="535"/>
              <w:rPr>
                <w:sz w:val="24"/>
                <w:szCs w:val="24"/>
              </w:rPr>
            </w:pPr>
            <w:r>
              <w:rPr>
                <w:sz w:val="24"/>
                <w:szCs w:val="24"/>
              </w:rPr>
              <w:t>ИНН/КПП: 8202010020/ 410101001</w:t>
            </w:r>
          </w:p>
          <w:p w:rsidR="00622975" w:rsidRDefault="00622975" w:rsidP="002B4564">
            <w:pPr>
              <w:widowControl w:val="0"/>
              <w:rPr>
                <w:sz w:val="24"/>
                <w:szCs w:val="24"/>
              </w:rPr>
            </w:pPr>
            <w:r>
              <w:rPr>
                <w:sz w:val="24"/>
                <w:szCs w:val="24"/>
              </w:rPr>
              <w:t>Филиал Банка ВТБ (ПАО) в г. Хабаровске,</w:t>
            </w:r>
          </w:p>
          <w:p w:rsidR="00622975" w:rsidRDefault="00622975" w:rsidP="002B4564">
            <w:pPr>
              <w:widowControl w:val="0"/>
              <w:rPr>
                <w:sz w:val="24"/>
                <w:szCs w:val="24"/>
              </w:rPr>
            </w:pPr>
            <w:r>
              <w:rPr>
                <w:sz w:val="24"/>
                <w:szCs w:val="24"/>
              </w:rPr>
              <w:t>БИК: 040813727,</w:t>
            </w:r>
          </w:p>
          <w:p w:rsidR="00622975" w:rsidRDefault="00622975" w:rsidP="002B4564">
            <w:pPr>
              <w:widowControl w:val="0"/>
              <w:rPr>
                <w:sz w:val="24"/>
                <w:szCs w:val="24"/>
              </w:rPr>
            </w:pPr>
            <w:proofErr w:type="gramStart"/>
            <w:r>
              <w:rPr>
                <w:sz w:val="24"/>
                <w:szCs w:val="24"/>
              </w:rPr>
              <w:t>Р</w:t>
            </w:r>
            <w:proofErr w:type="gramEnd"/>
            <w:r>
              <w:rPr>
                <w:sz w:val="24"/>
                <w:szCs w:val="24"/>
              </w:rPr>
              <w:t>/С.: 40702810915020001002,</w:t>
            </w:r>
          </w:p>
          <w:p w:rsidR="00622975" w:rsidRPr="004D6FC1" w:rsidRDefault="00622975" w:rsidP="002B4564">
            <w:pPr>
              <w:widowControl w:val="0"/>
              <w:rPr>
                <w:sz w:val="24"/>
                <w:szCs w:val="24"/>
              </w:rPr>
            </w:pPr>
            <w:r>
              <w:rPr>
                <w:sz w:val="24"/>
                <w:szCs w:val="24"/>
              </w:rPr>
              <w:t>Кор/C.: 30101810400000000727</w:t>
            </w:r>
          </w:p>
        </w:tc>
      </w:tr>
      <w:tr w:rsidR="00622975" w:rsidRPr="004D6FC1" w:rsidTr="002B4564">
        <w:trPr>
          <w:jc w:val="center"/>
        </w:trPr>
        <w:tc>
          <w:tcPr>
            <w:tcW w:w="4902" w:type="dxa"/>
          </w:tcPr>
          <w:p w:rsidR="00622975" w:rsidRPr="00987B9A" w:rsidRDefault="00622975" w:rsidP="002B4564">
            <w:pPr>
              <w:snapToGrid w:val="0"/>
              <w:rPr>
                <w:sz w:val="24"/>
                <w:szCs w:val="24"/>
              </w:rPr>
            </w:pPr>
            <w:bookmarkStart w:id="186" w:name="_Hlk506464673"/>
          </w:p>
        </w:tc>
        <w:tc>
          <w:tcPr>
            <w:tcW w:w="4820" w:type="dxa"/>
          </w:tcPr>
          <w:p w:rsidR="00622975" w:rsidRPr="002D6ECF" w:rsidRDefault="00622975" w:rsidP="002B4564">
            <w:pPr>
              <w:widowControl w:val="0"/>
              <w:snapToGrid w:val="0"/>
              <w:rPr>
                <w:sz w:val="24"/>
                <w:szCs w:val="24"/>
              </w:rPr>
            </w:pPr>
            <w:r w:rsidRPr="002D6ECF">
              <w:rPr>
                <w:sz w:val="24"/>
                <w:szCs w:val="24"/>
              </w:rPr>
              <w:t xml:space="preserve">Генеральный директор </w:t>
            </w:r>
          </w:p>
          <w:p w:rsidR="00622975" w:rsidRPr="002D6ECF" w:rsidRDefault="00622975" w:rsidP="002B4564">
            <w:pPr>
              <w:widowControl w:val="0"/>
              <w:snapToGrid w:val="0"/>
              <w:rPr>
                <w:sz w:val="24"/>
                <w:szCs w:val="24"/>
              </w:rPr>
            </w:pPr>
            <w:r w:rsidRPr="002D6ECF">
              <w:rPr>
                <w:sz w:val="24"/>
                <w:szCs w:val="24"/>
              </w:rPr>
              <w:t>АО «Корякэнерго»</w:t>
            </w:r>
          </w:p>
          <w:p w:rsidR="00622975" w:rsidRDefault="00622975" w:rsidP="002B4564">
            <w:pPr>
              <w:widowControl w:val="0"/>
              <w:snapToGrid w:val="0"/>
              <w:rPr>
                <w:sz w:val="24"/>
                <w:szCs w:val="24"/>
              </w:rPr>
            </w:pPr>
          </w:p>
          <w:p w:rsidR="00622975" w:rsidRPr="002D6ECF" w:rsidRDefault="00622975" w:rsidP="002B4564">
            <w:pPr>
              <w:widowControl w:val="0"/>
              <w:snapToGrid w:val="0"/>
              <w:rPr>
                <w:sz w:val="24"/>
                <w:szCs w:val="24"/>
              </w:rPr>
            </w:pPr>
          </w:p>
          <w:p w:rsidR="00622975" w:rsidRPr="004D6FC1" w:rsidRDefault="00622975" w:rsidP="002B4564">
            <w:pPr>
              <w:widowControl w:val="0"/>
              <w:rPr>
                <w:sz w:val="24"/>
                <w:szCs w:val="24"/>
              </w:rPr>
            </w:pPr>
            <w:r w:rsidRPr="002D6ECF">
              <w:rPr>
                <w:sz w:val="24"/>
                <w:szCs w:val="24"/>
              </w:rPr>
              <w:t>___________________ Кулинич С. А.</w:t>
            </w:r>
          </w:p>
        </w:tc>
      </w:tr>
      <w:bookmarkEnd w:id="186"/>
    </w:tbl>
    <w:p w:rsidR="00622975" w:rsidRDefault="00622975" w:rsidP="00622975">
      <w:pPr>
        <w:keepNext/>
        <w:shd w:val="clear" w:color="auto" w:fill="FFFFFF"/>
        <w:jc w:val="right"/>
      </w:pPr>
    </w:p>
    <w:p w:rsidR="00622975" w:rsidRDefault="00622975" w:rsidP="00622975">
      <w:pPr>
        <w:keepNext/>
        <w:shd w:val="clear" w:color="auto" w:fill="FFFFFF"/>
        <w:jc w:val="right"/>
      </w:pPr>
    </w:p>
    <w:p w:rsidR="00622975" w:rsidRDefault="00622975" w:rsidP="00622975">
      <w:pPr>
        <w:keepNext/>
        <w:shd w:val="clear" w:color="auto" w:fill="FFFFFF"/>
        <w:jc w:val="right"/>
      </w:pPr>
    </w:p>
    <w:p w:rsidR="00622975" w:rsidRDefault="00622975" w:rsidP="00622975">
      <w:pPr>
        <w:keepNext/>
        <w:shd w:val="clear" w:color="auto" w:fill="FFFFFF"/>
        <w:jc w:val="right"/>
      </w:pPr>
    </w:p>
    <w:p w:rsidR="00622975" w:rsidRDefault="00622975" w:rsidP="00622975">
      <w:pPr>
        <w:keepNext/>
        <w:shd w:val="clear" w:color="auto" w:fill="FFFFFF"/>
        <w:jc w:val="right"/>
      </w:pPr>
    </w:p>
    <w:p w:rsidR="007C527E" w:rsidRDefault="007C527E">
      <w:pPr>
        <w:spacing w:after="200" w:line="276" w:lineRule="auto"/>
        <w:rPr>
          <w:sz w:val="24"/>
          <w:szCs w:val="24"/>
        </w:rPr>
      </w:pPr>
      <w:r>
        <w:rPr>
          <w:sz w:val="24"/>
          <w:szCs w:val="24"/>
        </w:rPr>
        <w:br w:type="page"/>
      </w:r>
    </w:p>
    <w:p w:rsidR="00622975" w:rsidRPr="00076D46" w:rsidRDefault="00622975" w:rsidP="00622975">
      <w:pPr>
        <w:keepNext/>
        <w:shd w:val="clear" w:color="auto" w:fill="FFFFFF"/>
        <w:jc w:val="right"/>
        <w:rPr>
          <w:sz w:val="24"/>
          <w:szCs w:val="24"/>
        </w:rPr>
      </w:pPr>
      <w:r w:rsidRPr="00076D46">
        <w:rPr>
          <w:sz w:val="24"/>
          <w:szCs w:val="24"/>
        </w:rPr>
        <w:t>Приложение 1 к договору подряда</w:t>
      </w:r>
    </w:p>
    <w:p w:rsidR="00622975" w:rsidRPr="00076D46" w:rsidRDefault="00622975" w:rsidP="00622975">
      <w:pPr>
        <w:keepNext/>
        <w:shd w:val="clear" w:color="auto" w:fill="FFFFFF"/>
        <w:jc w:val="right"/>
        <w:rPr>
          <w:sz w:val="24"/>
          <w:szCs w:val="24"/>
        </w:rPr>
      </w:pPr>
      <w:r w:rsidRPr="00076D46">
        <w:rPr>
          <w:sz w:val="24"/>
          <w:szCs w:val="24"/>
        </w:rPr>
        <w:t>от «</w:t>
      </w:r>
      <w:r w:rsidR="007C527E">
        <w:rPr>
          <w:sz w:val="24"/>
          <w:szCs w:val="24"/>
        </w:rPr>
        <w:t>__</w:t>
      </w:r>
      <w:r w:rsidRPr="00076D46">
        <w:rPr>
          <w:sz w:val="24"/>
          <w:szCs w:val="24"/>
        </w:rPr>
        <w:t xml:space="preserve">» </w:t>
      </w:r>
      <w:r w:rsidR="007C527E">
        <w:rPr>
          <w:sz w:val="24"/>
          <w:szCs w:val="24"/>
        </w:rPr>
        <w:t>__________</w:t>
      </w:r>
      <w:r w:rsidRPr="00076D46">
        <w:rPr>
          <w:sz w:val="24"/>
          <w:szCs w:val="24"/>
        </w:rPr>
        <w:t xml:space="preserve"> 2018 г. №  </w:t>
      </w:r>
    </w:p>
    <w:p w:rsidR="00622975" w:rsidRDefault="00622975" w:rsidP="00622975">
      <w:pPr>
        <w:keepNext/>
        <w:jc w:val="center"/>
        <w:outlineLvl w:val="0"/>
        <w:rPr>
          <w:sz w:val="24"/>
          <w:szCs w:val="24"/>
        </w:rPr>
      </w:pPr>
    </w:p>
    <w:p w:rsidR="00622975" w:rsidRDefault="00622975" w:rsidP="00622975">
      <w:pPr>
        <w:jc w:val="center"/>
        <w:rPr>
          <w:sz w:val="24"/>
          <w:szCs w:val="24"/>
        </w:rPr>
      </w:pPr>
    </w:p>
    <w:p w:rsidR="00622975" w:rsidRDefault="00622975" w:rsidP="00622975">
      <w:pPr>
        <w:jc w:val="center"/>
        <w:rPr>
          <w:b/>
          <w:szCs w:val="28"/>
        </w:rPr>
      </w:pPr>
    </w:p>
    <w:p w:rsidR="00622975" w:rsidRDefault="00622975" w:rsidP="00622975">
      <w:pPr>
        <w:jc w:val="center"/>
        <w:rPr>
          <w:b/>
          <w:szCs w:val="28"/>
        </w:rPr>
      </w:pPr>
    </w:p>
    <w:p w:rsidR="00622975" w:rsidRPr="00C242CE" w:rsidRDefault="00622975" w:rsidP="00622975">
      <w:pPr>
        <w:jc w:val="center"/>
        <w:rPr>
          <w:b/>
          <w:sz w:val="28"/>
          <w:szCs w:val="28"/>
        </w:rPr>
      </w:pPr>
      <w:r w:rsidRPr="00C242CE">
        <w:rPr>
          <w:b/>
          <w:sz w:val="28"/>
          <w:szCs w:val="28"/>
        </w:rPr>
        <w:t>ТЕХНИЧЕСКОЕ ЗАДАНИЕ</w:t>
      </w:r>
    </w:p>
    <w:p w:rsidR="00622975" w:rsidRPr="00C242CE" w:rsidRDefault="00622975" w:rsidP="00622975">
      <w:pPr>
        <w:jc w:val="center"/>
        <w:rPr>
          <w:b/>
          <w:sz w:val="28"/>
          <w:szCs w:val="28"/>
        </w:rPr>
      </w:pPr>
    </w:p>
    <w:p w:rsidR="00622975" w:rsidRPr="00C52D6B" w:rsidRDefault="00622975" w:rsidP="00622975">
      <w:pPr>
        <w:autoSpaceDE w:val="0"/>
        <w:autoSpaceDN w:val="0"/>
        <w:adjustRightInd w:val="0"/>
      </w:pPr>
    </w:p>
    <w:p w:rsidR="00622975" w:rsidRDefault="00622975" w:rsidP="00622975">
      <w:pPr>
        <w:rPr>
          <w:b/>
          <w:bCs/>
        </w:rPr>
      </w:pPr>
    </w:p>
    <w:p w:rsidR="00622975" w:rsidRPr="007C527E" w:rsidRDefault="007C527E" w:rsidP="00622975">
      <w:pPr>
        <w:rPr>
          <w:b/>
          <w:bCs/>
          <w:color w:val="FF0000"/>
          <w:sz w:val="24"/>
        </w:rPr>
      </w:pPr>
      <w:r w:rsidRPr="007C527E">
        <w:rPr>
          <w:b/>
          <w:bCs/>
          <w:color w:val="FF0000"/>
          <w:sz w:val="24"/>
        </w:rPr>
        <w:t>Согласно предложению Участника</w:t>
      </w:r>
    </w:p>
    <w:p w:rsidR="00622975" w:rsidRPr="001E54ED" w:rsidRDefault="00622975" w:rsidP="00622975">
      <w:pPr>
        <w:rPr>
          <w:sz w:val="24"/>
          <w:szCs w:val="24"/>
        </w:rPr>
      </w:pPr>
    </w:p>
    <w:p w:rsidR="00622975" w:rsidRPr="001E54ED" w:rsidRDefault="00622975" w:rsidP="00622975">
      <w:pPr>
        <w:rPr>
          <w:sz w:val="24"/>
          <w:szCs w:val="24"/>
        </w:rPr>
      </w:pPr>
    </w:p>
    <w:p w:rsidR="00622975" w:rsidRPr="001E54ED" w:rsidRDefault="00622975" w:rsidP="00622975">
      <w:pPr>
        <w:rPr>
          <w:sz w:val="24"/>
          <w:szCs w:val="24"/>
        </w:rPr>
      </w:pPr>
    </w:p>
    <w:p w:rsidR="00622975" w:rsidRPr="001E54ED" w:rsidRDefault="00622975" w:rsidP="00622975">
      <w:pPr>
        <w:rPr>
          <w:sz w:val="24"/>
          <w:szCs w:val="24"/>
        </w:rPr>
      </w:pPr>
    </w:p>
    <w:p w:rsidR="00622975" w:rsidRPr="001E54ED" w:rsidRDefault="00622975" w:rsidP="00622975">
      <w:pPr>
        <w:rPr>
          <w:sz w:val="24"/>
          <w:szCs w:val="24"/>
        </w:rPr>
      </w:pPr>
    </w:p>
    <w:p w:rsidR="00622975" w:rsidRDefault="00622975" w:rsidP="00622975">
      <w:pPr>
        <w:rPr>
          <w:sz w:val="24"/>
          <w:szCs w:val="24"/>
        </w:rPr>
      </w:pPr>
    </w:p>
    <w:tbl>
      <w:tblPr>
        <w:tblW w:w="9497" w:type="dxa"/>
        <w:tblInd w:w="817" w:type="dxa"/>
        <w:tblLook w:val="01E0"/>
      </w:tblPr>
      <w:tblGrid>
        <w:gridCol w:w="4678"/>
        <w:gridCol w:w="4819"/>
      </w:tblGrid>
      <w:tr w:rsidR="007C527E" w:rsidRPr="00C85BEF" w:rsidTr="002B4564">
        <w:tc>
          <w:tcPr>
            <w:tcW w:w="4678" w:type="dxa"/>
            <w:shd w:val="clear" w:color="auto" w:fill="auto"/>
          </w:tcPr>
          <w:p w:rsidR="007C527E" w:rsidRPr="00C85BEF" w:rsidRDefault="007C527E" w:rsidP="002B4564">
            <w:pPr>
              <w:keepNext/>
              <w:spacing w:before="72"/>
              <w:ind w:right="-96"/>
              <w:rPr>
                <w:b/>
                <w:color w:val="000000"/>
                <w:spacing w:val="-5"/>
                <w:sz w:val="24"/>
                <w:szCs w:val="24"/>
                <w:u w:val="single"/>
              </w:rPr>
            </w:pPr>
            <w:r>
              <w:rPr>
                <w:b/>
                <w:color w:val="000000"/>
                <w:spacing w:val="-5"/>
                <w:sz w:val="24"/>
                <w:szCs w:val="24"/>
                <w:u w:val="single"/>
              </w:rPr>
              <w:t>Подрядчик</w:t>
            </w:r>
            <w:r w:rsidRPr="00C85BEF">
              <w:rPr>
                <w:b/>
                <w:color w:val="000000"/>
                <w:spacing w:val="-5"/>
                <w:sz w:val="24"/>
                <w:szCs w:val="24"/>
                <w:u w:val="single"/>
              </w:rPr>
              <w:t>:</w:t>
            </w:r>
          </w:p>
          <w:p w:rsidR="007C527E" w:rsidRDefault="007C527E" w:rsidP="002B4564">
            <w:pPr>
              <w:keepNext/>
              <w:ind w:right="-96"/>
              <w:rPr>
                <w:color w:val="000000"/>
                <w:spacing w:val="-5"/>
                <w:sz w:val="24"/>
                <w:szCs w:val="24"/>
              </w:rPr>
            </w:pPr>
          </w:p>
          <w:p w:rsidR="007C527E" w:rsidRDefault="007C527E" w:rsidP="002B4564">
            <w:pPr>
              <w:keepNext/>
              <w:ind w:right="-96"/>
              <w:rPr>
                <w:color w:val="000000"/>
                <w:spacing w:val="-5"/>
                <w:sz w:val="24"/>
                <w:szCs w:val="24"/>
              </w:rPr>
            </w:pPr>
          </w:p>
          <w:p w:rsidR="007C527E" w:rsidRPr="00170B16" w:rsidRDefault="007C527E" w:rsidP="002B4564">
            <w:pPr>
              <w:keepNext/>
              <w:ind w:right="-96"/>
              <w:rPr>
                <w:b/>
                <w:color w:val="000000"/>
                <w:spacing w:val="-5"/>
                <w:sz w:val="24"/>
                <w:szCs w:val="24"/>
              </w:rPr>
            </w:pPr>
            <w:r w:rsidRPr="00170B16">
              <w:rPr>
                <w:b/>
                <w:color w:val="000000"/>
                <w:spacing w:val="-5"/>
                <w:sz w:val="24"/>
                <w:szCs w:val="24"/>
              </w:rPr>
              <w:t>_______________</w:t>
            </w:r>
            <w:r w:rsidRPr="00E61A8D">
              <w:rPr>
                <w:color w:val="000000"/>
                <w:spacing w:val="-5"/>
                <w:sz w:val="24"/>
                <w:szCs w:val="24"/>
              </w:rPr>
              <w:t>.</w:t>
            </w:r>
          </w:p>
          <w:p w:rsidR="007C527E" w:rsidRPr="00C85BEF" w:rsidRDefault="007C527E" w:rsidP="002B4564">
            <w:pPr>
              <w:keepNext/>
              <w:ind w:right="-96"/>
              <w:rPr>
                <w:color w:val="000000"/>
                <w:spacing w:val="-5"/>
                <w:sz w:val="24"/>
                <w:szCs w:val="24"/>
              </w:rPr>
            </w:pPr>
          </w:p>
          <w:p w:rsidR="007C527E" w:rsidRPr="00170B16" w:rsidRDefault="007C527E" w:rsidP="002B4564">
            <w:pPr>
              <w:keepNext/>
              <w:ind w:right="-96"/>
              <w:rPr>
                <w:sz w:val="24"/>
                <w:szCs w:val="24"/>
              </w:rPr>
            </w:pPr>
            <w:r w:rsidRPr="00170B16">
              <w:rPr>
                <w:color w:val="000000"/>
                <w:spacing w:val="-12"/>
                <w:sz w:val="24"/>
                <w:szCs w:val="24"/>
              </w:rPr>
              <w:t>«_____»_____________20</w:t>
            </w:r>
            <w:r>
              <w:rPr>
                <w:color w:val="000000"/>
                <w:spacing w:val="-12"/>
                <w:sz w:val="24"/>
                <w:szCs w:val="24"/>
              </w:rPr>
              <w:t xml:space="preserve">18 </w:t>
            </w:r>
            <w:r w:rsidRPr="00170B16">
              <w:rPr>
                <w:color w:val="000000"/>
                <w:spacing w:val="-12"/>
                <w:sz w:val="24"/>
                <w:szCs w:val="24"/>
              </w:rPr>
              <w:t xml:space="preserve"> г</w:t>
            </w:r>
            <w:r>
              <w:rPr>
                <w:color w:val="000000"/>
                <w:spacing w:val="-12"/>
                <w:sz w:val="24"/>
                <w:szCs w:val="24"/>
              </w:rPr>
              <w:t>ода</w:t>
            </w:r>
          </w:p>
          <w:p w:rsidR="007C527E" w:rsidRPr="00C85BEF" w:rsidRDefault="007C527E" w:rsidP="002B4564">
            <w:pPr>
              <w:keepNext/>
              <w:spacing w:before="72"/>
              <w:ind w:right="-96"/>
              <w:rPr>
                <w:color w:val="000000"/>
                <w:spacing w:val="-12"/>
                <w:sz w:val="24"/>
                <w:szCs w:val="24"/>
              </w:rPr>
            </w:pPr>
            <w:r w:rsidRPr="00170B16">
              <w:rPr>
                <w:sz w:val="24"/>
                <w:szCs w:val="24"/>
              </w:rPr>
              <w:t xml:space="preserve">м.п.         </w:t>
            </w:r>
          </w:p>
        </w:tc>
        <w:tc>
          <w:tcPr>
            <w:tcW w:w="4819" w:type="dxa"/>
            <w:shd w:val="clear" w:color="auto" w:fill="auto"/>
          </w:tcPr>
          <w:p w:rsidR="007C527E" w:rsidRPr="002D6ECF" w:rsidRDefault="007C527E" w:rsidP="002B4564">
            <w:pPr>
              <w:keepNext/>
              <w:tabs>
                <w:tab w:val="left" w:pos="6288"/>
              </w:tabs>
              <w:spacing w:before="72"/>
              <w:ind w:right="-96"/>
              <w:rPr>
                <w:color w:val="000000"/>
                <w:spacing w:val="-5"/>
                <w:sz w:val="24"/>
                <w:szCs w:val="24"/>
                <w:u w:val="single"/>
              </w:rPr>
            </w:pPr>
            <w:r w:rsidRPr="002D6ECF">
              <w:rPr>
                <w:b/>
                <w:color w:val="000000"/>
                <w:spacing w:val="-5"/>
                <w:sz w:val="24"/>
                <w:szCs w:val="24"/>
                <w:u w:val="single"/>
              </w:rPr>
              <w:t>Заказчик:</w:t>
            </w:r>
          </w:p>
          <w:p w:rsidR="007C527E" w:rsidRPr="002D6ECF" w:rsidRDefault="007C527E" w:rsidP="002B4564">
            <w:pPr>
              <w:keepNext/>
              <w:tabs>
                <w:tab w:val="left" w:pos="6288"/>
              </w:tabs>
              <w:ind w:right="-96"/>
              <w:rPr>
                <w:color w:val="000000"/>
                <w:spacing w:val="-5"/>
                <w:sz w:val="24"/>
                <w:szCs w:val="24"/>
              </w:rPr>
            </w:pPr>
            <w:r w:rsidRPr="002D6ECF">
              <w:rPr>
                <w:color w:val="000000"/>
                <w:spacing w:val="-5"/>
                <w:sz w:val="24"/>
                <w:szCs w:val="24"/>
              </w:rPr>
              <w:t>Генеральный директор АО «Корякэнерго»</w:t>
            </w:r>
          </w:p>
          <w:p w:rsidR="007C527E" w:rsidRPr="002D6ECF" w:rsidRDefault="007C527E" w:rsidP="002B4564">
            <w:pPr>
              <w:keepNext/>
              <w:tabs>
                <w:tab w:val="left" w:pos="6288"/>
              </w:tabs>
              <w:ind w:right="-96"/>
              <w:rPr>
                <w:color w:val="000000"/>
                <w:spacing w:val="-5"/>
                <w:sz w:val="24"/>
                <w:szCs w:val="24"/>
              </w:rPr>
            </w:pPr>
          </w:p>
          <w:p w:rsidR="007C527E" w:rsidRPr="002D6ECF" w:rsidRDefault="007C527E" w:rsidP="002B4564">
            <w:pPr>
              <w:keepNext/>
              <w:tabs>
                <w:tab w:val="left" w:pos="6288"/>
              </w:tabs>
              <w:ind w:right="-96"/>
              <w:rPr>
                <w:bCs/>
                <w:color w:val="000000"/>
                <w:spacing w:val="-5"/>
                <w:sz w:val="24"/>
                <w:szCs w:val="24"/>
              </w:rPr>
            </w:pPr>
            <w:r w:rsidRPr="002D6ECF">
              <w:rPr>
                <w:b/>
                <w:color w:val="000000"/>
                <w:spacing w:val="-5"/>
                <w:sz w:val="24"/>
                <w:szCs w:val="24"/>
              </w:rPr>
              <w:t xml:space="preserve">_______________ </w:t>
            </w:r>
            <w:r w:rsidRPr="002D6ECF">
              <w:rPr>
                <w:color w:val="000000"/>
                <w:spacing w:val="-5"/>
                <w:sz w:val="24"/>
                <w:szCs w:val="24"/>
              </w:rPr>
              <w:t>Кулинич С. А.</w:t>
            </w:r>
          </w:p>
          <w:p w:rsidR="007C527E" w:rsidRPr="002D6ECF" w:rsidRDefault="007C527E" w:rsidP="002B4564">
            <w:pPr>
              <w:keepNext/>
              <w:tabs>
                <w:tab w:val="left" w:pos="6288"/>
              </w:tabs>
              <w:ind w:right="-96"/>
              <w:rPr>
                <w:color w:val="000000"/>
                <w:spacing w:val="-5"/>
                <w:sz w:val="24"/>
                <w:szCs w:val="24"/>
              </w:rPr>
            </w:pPr>
          </w:p>
          <w:p w:rsidR="007C527E" w:rsidRPr="002D6ECF" w:rsidRDefault="007C527E" w:rsidP="002B4564">
            <w:pPr>
              <w:keepNext/>
              <w:tabs>
                <w:tab w:val="left" w:pos="6288"/>
              </w:tabs>
              <w:ind w:right="-96"/>
              <w:rPr>
                <w:sz w:val="24"/>
                <w:szCs w:val="24"/>
              </w:rPr>
            </w:pPr>
            <w:r w:rsidRPr="002D6ECF">
              <w:rPr>
                <w:color w:val="000000"/>
                <w:spacing w:val="-12"/>
                <w:sz w:val="24"/>
                <w:szCs w:val="24"/>
              </w:rPr>
              <w:t>«_____»_____________ 201</w:t>
            </w:r>
            <w:r>
              <w:rPr>
                <w:color w:val="000000"/>
                <w:spacing w:val="-12"/>
                <w:sz w:val="24"/>
                <w:szCs w:val="24"/>
              </w:rPr>
              <w:t>8</w:t>
            </w:r>
            <w:r w:rsidRPr="002D6ECF">
              <w:rPr>
                <w:color w:val="000000"/>
                <w:spacing w:val="-12"/>
                <w:sz w:val="24"/>
                <w:szCs w:val="24"/>
              </w:rPr>
              <w:t xml:space="preserve"> года</w:t>
            </w:r>
          </w:p>
          <w:p w:rsidR="007C527E" w:rsidRPr="002D6ECF" w:rsidRDefault="007C527E" w:rsidP="002B4564">
            <w:pPr>
              <w:keepNext/>
              <w:tabs>
                <w:tab w:val="left" w:pos="6288"/>
              </w:tabs>
              <w:spacing w:before="72"/>
              <w:ind w:right="-96"/>
              <w:rPr>
                <w:b/>
                <w:color w:val="000000"/>
                <w:spacing w:val="-5"/>
                <w:sz w:val="24"/>
                <w:szCs w:val="24"/>
                <w:u w:val="single"/>
              </w:rPr>
            </w:pPr>
            <w:r w:rsidRPr="002D6ECF">
              <w:rPr>
                <w:sz w:val="24"/>
                <w:szCs w:val="24"/>
              </w:rPr>
              <w:t xml:space="preserve">м.п.         </w:t>
            </w:r>
          </w:p>
        </w:tc>
      </w:tr>
    </w:tbl>
    <w:p w:rsidR="00622975" w:rsidRDefault="00622975" w:rsidP="00622975">
      <w:pPr>
        <w:rPr>
          <w:sz w:val="24"/>
          <w:szCs w:val="24"/>
        </w:rPr>
      </w:pPr>
    </w:p>
    <w:p w:rsidR="00622975" w:rsidRDefault="00622975" w:rsidP="00622975">
      <w:pPr>
        <w:rPr>
          <w:sz w:val="24"/>
          <w:szCs w:val="24"/>
        </w:rPr>
      </w:pPr>
    </w:p>
    <w:p w:rsidR="00622975" w:rsidRPr="001E54ED" w:rsidRDefault="00622975" w:rsidP="00622975">
      <w:pPr>
        <w:rPr>
          <w:sz w:val="24"/>
          <w:szCs w:val="24"/>
        </w:rPr>
      </w:pPr>
    </w:p>
    <w:p w:rsidR="00622975" w:rsidRDefault="00622975" w:rsidP="00622975">
      <w:pPr>
        <w:jc w:val="right"/>
        <w:outlineLvl w:val="0"/>
        <w:rPr>
          <w:sz w:val="24"/>
          <w:szCs w:val="24"/>
        </w:rPr>
      </w:pPr>
    </w:p>
    <w:p w:rsidR="00622975" w:rsidRDefault="00622975" w:rsidP="00622975">
      <w:pPr>
        <w:jc w:val="right"/>
        <w:outlineLvl w:val="0"/>
        <w:rPr>
          <w:sz w:val="24"/>
          <w:szCs w:val="24"/>
        </w:rPr>
      </w:pPr>
    </w:p>
    <w:p w:rsidR="00622975" w:rsidRDefault="00622975" w:rsidP="00622975">
      <w:pPr>
        <w:jc w:val="right"/>
        <w:outlineLvl w:val="0"/>
        <w:rPr>
          <w:sz w:val="24"/>
          <w:szCs w:val="24"/>
        </w:rPr>
      </w:pPr>
    </w:p>
    <w:p w:rsidR="00622975" w:rsidRDefault="00622975" w:rsidP="00622975">
      <w:pPr>
        <w:jc w:val="right"/>
        <w:outlineLvl w:val="0"/>
        <w:rPr>
          <w:sz w:val="24"/>
          <w:szCs w:val="24"/>
        </w:rPr>
      </w:pPr>
    </w:p>
    <w:p w:rsidR="00622975" w:rsidRDefault="00622975" w:rsidP="00622975">
      <w:pPr>
        <w:jc w:val="right"/>
        <w:outlineLvl w:val="0"/>
        <w:rPr>
          <w:sz w:val="24"/>
          <w:szCs w:val="24"/>
        </w:rPr>
      </w:pPr>
    </w:p>
    <w:p w:rsidR="00622975" w:rsidRDefault="00622975" w:rsidP="00622975">
      <w:pPr>
        <w:jc w:val="right"/>
        <w:outlineLvl w:val="0"/>
        <w:rPr>
          <w:sz w:val="24"/>
          <w:szCs w:val="24"/>
        </w:rPr>
      </w:pPr>
    </w:p>
    <w:p w:rsidR="00622975" w:rsidRDefault="00622975" w:rsidP="00622975">
      <w:pPr>
        <w:jc w:val="right"/>
        <w:outlineLvl w:val="0"/>
        <w:rPr>
          <w:sz w:val="24"/>
          <w:szCs w:val="24"/>
        </w:rPr>
      </w:pPr>
    </w:p>
    <w:p w:rsidR="007C527E" w:rsidRDefault="007C527E">
      <w:pPr>
        <w:spacing w:after="200" w:line="276" w:lineRule="auto"/>
        <w:rPr>
          <w:sz w:val="24"/>
          <w:szCs w:val="24"/>
        </w:rPr>
      </w:pPr>
      <w:r>
        <w:rPr>
          <w:sz w:val="24"/>
          <w:szCs w:val="24"/>
        </w:rPr>
        <w:br w:type="page"/>
      </w:r>
    </w:p>
    <w:p w:rsidR="007C527E" w:rsidRPr="00076D46" w:rsidRDefault="007C527E" w:rsidP="007C527E">
      <w:pPr>
        <w:keepNext/>
        <w:shd w:val="clear" w:color="auto" w:fill="FFFFFF"/>
        <w:jc w:val="right"/>
        <w:rPr>
          <w:sz w:val="24"/>
          <w:szCs w:val="24"/>
        </w:rPr>
      </w:pPr>
      <w:r w:rsidRPr="00076D46">
        <w:rPr>
          <w:sz w:val="24"/>
          <w:szCs w:val="24"/>
        </w:rPr>
        <w:t>Приложение </w:t>
      </w:r>
      <w:r>
        <w:rPr>
          <w:sz w:val="24"/>
          <w:szCs w:val="24"/>
        </w:rPr>
        <w:t>2</w:t>
      </w:r>
      <w:r w:rsidRPr="00076D46">
        <w:rPr>
          <w:sz w:val="24"/>
          <w:szCs w:val="24"/>
        </w:rPr>
        <w:t xml:space="preserve"> к договору подряда</w:t>
      </w:r>
    </w:p>
    <w:p w:rsidR="007C527E" w:rsidRPr="00076D46" w:rsidRDefault="007C527E" w:rsidP="007C527E">
      <w:pPr>
        <w:keepNext/>
        <w:shd w:val="clear" w:color="auto" w:fill="FFFFFF"/>
        <w:jc w:val="right"/>
        <w:rPr>
          <w:sz w:val="24"/>
          <w:szCs w:val="24"/>
        </w:rPr>
      </w:pPr>
      <w:r w:rsidRPr="00076D46">
        <w:rPr>
          <w:sz w:val="24"/>
          <w:szCs w:val="24"/>
        </w:rPr>
        <w:t>от «</w:t>
      </w:r>
      <w:r>
        <w:rPr>
          <w:sz w:val="24"/>
          <w:szCs w:val="24"/>
        </w:rPr>
        <w:t>__</w:t>
      </w:r>
      <w:r w:rsidRPr="00076D46">
        <w:rPr>
          <w:sz w:val="24"/>
          <w:szCs w:val="24"/>
        </w:rPr>
        <w:t xml:space="preserve">» </w:t>
      </w:r>
      <w:r>
        <w:rPr>
          <w:sz w:val="24"/>
          <w:szCs w:val="24"/>
        </w:rPr>
        <w:t>__________</w:t>
      </w:r>
      <w:r w:rsidRPr="00076D46">
        <w:rPr>
          <w:sz w:val="24"/>
          <w:szCs w:val="24"/>
        </w:rPr>
        <w:t xml:space="preserve"> 2018 г. №  </w:t>
      </w:r>
    </w:p>
    <w:p w:rsidR="007C527E" w:rsidRDefault="007C527E" w:rsidP="007C527E">
      <w:pPr>
        <w:keepNext/>
        <w:jc w:val="center"/>
        <w:outlineLvl w:val="0"/>
        <w:rPr>
          <w:sz w:val="24"/>
          <w:szCs w:val="24"/>
        </w:rPr>
      </w:pPr>
    </w:p>
    <w:p w:rsidR="00622975" w:rsidRPr="00C207DC" w:rsidRDefault="00622975" w:rsidP="00622975">
      <w:pPr>
        <w:jc w:val="center"/>
        <w:rPr>
          <w:b/>
          <w:sz w:val="24"/>
          <w:szCs w:val="24"/>
        </w:rPr>
      </w:pPr>
    </w:p>
    <w:p w:rsidR="00622975" w:rsidRDefault="00622975" w:rsidP="00622975">
      <w:pPr>
        <w:jc w:val="center"/>
        <w:rPr>
          <w:b/>
          <w:sz w:val="24"/>
          <w:szCs w:val="24"/>
        </w:rPr>
      </w:pPr>
    </w:p>
    <w:p w:rsidR="00622975" w:rsidRDefault="00622975" w:rsidP="00622975">
      <w:pPr>
        <w:jc w:val="center"/>
        <w:rPr>
          <w:b/>
          <w:sz w:val="24"/>
          <w:szCs w:val="24"/>
        </w:rPr>
      </w:pPr>
      <w:r w:rsidRPr="00E51346">
        <w:rPr>
          <w:b/>
          <w:sz w:val="24"/>
          <w:szCs w:val="24"/>
        </w:rPr>
        <w:t xml:space="preserve">СПЕЦИФИКАЦИЯ </w:t>
      </w:r>
      <w:r w:rsidR="007C527E">
        <w:rPr>
          <w:b/>
          <w:sz w:val="24"/>
          <w:szCs w:val="24"/>
        </w:rPr>
        <w:t>1</w:t>
      </w:r>
    </w:p>
    <w:p w:rsidR="00622975" w:rsidRDefault="00622975" w:rsidP="00622975">
      <w:pPr>
        <w:outlineLvl w:val="0"/>
        <w:rPr>
          <w:b/>
          <w:sz w:val="24"/>
          <w:szCs w:val="24"/>
        </w:rPr>
      </w:pPr>
    </w:p>
    <w:p w:rsidR="00622975" w:rsidRDefault="00622975" w:rsidP="00622975">
      <w:pPr>
        <w:outlineLvl w:val="0"/>
        <w:rPr>
          <w:b/>
          <w:sz w:val="24"/>
          <w:szCs w:val="24"/>
        </w:rPr>
      </w:pPr>
    </w:p>
    <w:p w:rsidR="007C527E" w:rsidRPr="007C527E" w:rsidRDefault="007C527E" w:rsidP="007C527E">
      <w:pPr>
        <w:rPr>
          <w:b/>
          <w:bCs/>
          <w:color w:val="FF0000"/>
          <w:sz w:val="24"/>
        </w:rPr>
      </w:pPr>
      <w:r w:rsidRPr="007C527E">
        <w:rPr>
          <w:b/>
          <w:bCs/>
          <w:color w:val="FF0000"/>
          <w:sz w:val="24"/>
        </w:rPr>
        <w:t>Согласно предложению Участника</w:t>
      </w:r>
    </w:p>
    <w:p w:rsidR="007C527E" w:rsidRDefault="007C527E" w:rsidP="00622975">
      <w:pPr>
        <w:outlineLvl w:val="0"/>
        <w:rPr>
          <w:b/>
          <w:sz w:val="24"/>
          <w:szCs w:val="24"/>
        </w:rPr>
      </w:pPr>
    </w:p>
    <w:p w:rsidR="007C527E" w:rsidRDefault="007C527E" w:rsidP="00622975">
      <w:pPr>
        <w:outlineLvl w:val="0"/>
        <w:rPr>
          <w:b/>
          <w:sz w:val="24"/>
          <w:szCs w:val="24"/>
        </w:rPr>
      </w:pPr>
    </w:p>
    <w:p w:rsidR="007C527E" w:rsidRDefault="007C527E" w:rsidP="00622975">
      <w:pPr>
        <w:outlineLvl w:val="0"/>
        <w:rPr>
          <w:b/>
          <w:sz w:val="24"/>
          <w:szCs w:val="24"/>
        </w:rPr>
      </w:pPr>
    </w:p>
    <w:p w:rsidR="007C527E" w:rsidRDefault="007C527E" w:rsidP="00622975">
      <w:pPr>
        <w:outlineLvl w:val="0"/>
        <w:rPr>
          <w:b/>
          <w:sz w:val="24"/>
          <w:szCs w:val="24"/>
        </w:rPr>
      </w:pPr>
    </w:p>
    <w:p w:rsidR="007C527E" w:rsidRDefault="007C527E" w:rsidP="00622975">
      <w:pPr>
        <w:outlineLvl w:val="0"/>
        <w:rPr>
          <w:b/>
          <w:sz w:val="24"/>
          <w:szCs w:val="24"/>
        </w:rPr>
      </w:pPr>
    </w:p>
    <w:p w:rsidR="00622975" w:rsidRDefault="00622975" w:rsidP="00622975">
      <w:pPr>
        <w:outlineLvl w:val="0"/>
        <w:rPr>
          <w:b/>
          <w:sz w:val="24"/>
          <w:szCs w:val="24"/>
        </w:rPr>
      </w:pPr>
    </w:p>
    <w:tbl>
      <w:tblPr>
        <w:tblW w:w="9497" w:type="dxa"/>
        <w:tblInd w:w="817" w:type="dxa"/>
        <w:tblLook w:val="01E0"/>
      </w:tblPr>
      <w:tblGrid>
        <w:gridCol w:w="4678"/>
        <w:gridCol w:w="4819"/>
      </w:tblGrid>
      <w:tr w:rsidR="007C527E" w:rsidRPr="00C85BEF" w:rsidTr="002B4564">
        <w:tc>
          <w:tcPr>
            <w:tcW w:w="4678" w:type="dxa"/>
            <w:shd w:val="clear" w:color="auto" w:fill="auto"/>
          </w:tcPr>
          <w:p w:rsidR="007C527E" w:rsidRPr="00C85BEF" w:rsidRDefault="007C527E" w:rsidP="002B4564">
            <w:pPr>
              <w:keepNext/>
              <w:spacing w:before="72"/>
              <w:ind w:right="-96"/>
              <w:rPr>
                <w:b/>
                <w:color w:val="000000"/>
                <w:spacing w:val="-5"/>
                <w:sz w:val="24"/>
                <w:szCs w:val="24"/>
                <w:u w:val="single"/>
              </w:rPr>
            </w:pPr>
            <w:r>
              <w:rPr>
                <w:b/>
                <w:color w:val="000000"/>
                <w:spacing w:val="-5"/>
                <w:sz w:val="24"/>
                <w:szCs w:val="24"/>
                <w:u w:val="single"/>
              </w:rPr>
              <w:t>Подрядчик</w:t>
            </w:r>
            <w:r w:rsidRPr="00C85BEF">
              <w:rPr>
                <w:b/>
                <w:color w:val="000000"/>
                <w:spacing w:val="-5"/>
                <w:sz w:val="24"/>
                <w:szCs w:val="24"/>
                <w:u w:val="single"/>
              </w:rPr>
              <w:t>:</w:t>
            </w:r>
          </w:p>
          <w:p w:rsidR="007C527E" w:rsidRDefault="007C527E" w:rsidP="002B4564">
            <w:pPr>
              <w:keepNext/>
              <w:ind w:right="-96"/>
              <w:rPr>
                <w:color w:val="000000"/>
                <w:spacing w:val="-5"/>
                <w:sz w:val="24"/>
                <w:szCs w:val="24"/>
              </w:rPr>
            </w:pPr>
          </w:p>
          <w:p w:rsidR="007C527E" w:rsidRDefault="007C527E" w:rsidP="002B4564">
            <w:pPr>
              <w:keepNext/>
              <w:ind w:right="-96"/>
              <w:rPr>
                <w:color w:val="000000"/>
                <w:spacing w:val="-5"/>
                <w:sz w:val="24"/>
                <w:szCs w:val="24"/>
              </w:rPr>
            </w:pPr>
          </w:p>
          <w:p w:rsidR="007C527E" w:rsidRPr="00170B16" w:rsidRDefault="007C527E" w:rsidP="002B4564">
            <w:pPr>
              <w:keepNext/>
              <w:ind w:right="-96"/>
              <w:rPr>
                <w:b/>
                <w:color w:val="000000"/>
                <w:spacing w:val="-5"/>
                <w:sz w:val="24"/>
                <w:szCs w:val="24"/>
              </w:rPr>
            </w:pPr>
            <w:r w:rsidRPr="00170B16">
              <w:rPr>
                <w:b/>
                <w:color w:val="000000"/>
                <w:spacing w:val="-5"/>
                <w:sz w:val="24"/>
                <w:szCs w:val="24"/>
              </w:rPr>
              <w:t>_______________</w:t>
            </w:r>
            <w:r w:rsidRPr="00E61A8D">
              <w:rPr>
                <w:color w:val="000000"/>
                <w:spacing w:val="-5"/>
                <w:sz w:val="24"/>
                <w:szCs w:val="24"/>
              </w:rPr>
              <w:t>.</w:t>
            </w:r>
          </w:p>
          <w:p w:rsidR="007C527E" w:rsidRPr="00C85BEF" w:rsidRDefault="007C527E" w:rsidP="002B4564">
            <w:pPr>
              <w:keepNext/>
              <w:ind w:right="-96"/>
              <w:rPr>
                <w:color w:val="000000"/>
                <w:spacing w:val="-5"/>
                <w:sz w:val="24"/>
                <w:szCs w:val="24"/>
              </w:rPr>
            </w:pPr>
          </w:p>
          <w:p w:rsidR="007C527E" w:rsidRPr="00170B16" w:rsidRDefault="007C527E" w:rsidP="002B4564">
            <w:pPr>
              <w:keepNext/>
              <w:ind w:right="-96"/>
              <w:rPr>
                <w:sz w:val="24"/>
                <w:szCs w:val="24"/>
              </w:rPr>
            </w:pPr>
            <w:r w:rsidRPr="00170B16">
              <w:rPr>
                <w:color w:val="000000"/>
                <w:spacing w:val="-12"/>
                <w:sz w:val="24"/>
                <w:szCs w:val="24"/>
              </w:rPr>
              <w:t>«_____»_____________20</w:t>
            </w:r>
            <w:r>
              <w:rPr>
                <w:color w:val="000000"/>
                <w:spacing w:val="-12"/>
                <w:sz w:val="24"/>
                <w:szCs w:val="24"/>
              </w:rPr>
              <w:t xml:space="preserve">18 </w:t>
            </w:r>
            <w:r w:rsidRPr="00170B16">
              <w:rPr>
                <w:color w:val="000000"/>
                <w:spacing w:val="-12"/>
                <w:sz w:val="24"/>
                <w:szCs w:val="24"/>
              </w:rPr>
              <w:t xml:space="preserve"> г</w:t>
            </w:r>
            <w:r>
              <w:rPr>
                <w:color w:val="000000"/>
                <w:spacing w:val="-12"/>
                <w:sz w:val="24"/>
                <w:szCs w:val="24"/>
              </w:rPr>
              <w:t>ода</w:t>
            </w:r>
          </w:p>
          <w:p w:rsidR="007C527E" w:rsidRPr="00C85BEF" w:rsidRDefault="007C527E" w:rsidP="002B4564">
            <w:pPr>
              <w:keepNext/>
              <w:spacing w:before="72"/>
              <w:ind w:right="-96"/>
              <w:rPr>
                <w:color w:val="000000"/>
                <w:spacing w:val="-12"/>
                <w:sz w:val="24"/>
                <w:szCs w:val="24"/>
              </w:rPr>
            </w:pPr>
            <w:r w:rsidRPr="00170B16">
              <w:rPr>
                <w:sz w:val="24"/>
                <w:szCs w:val="24"/>
              </w:rPr>
              <w:t xml:space="preserve">м.п.         </w:t>
            </w:r>
          </w:p>
        </w:tc>
        <w:tc>
          <w:tcPr>
            <w:tcW w:w="4819" w:type="dxa"/>
            <w:shd w:val="clear" w:color="auto" w:fill="auto"/>
          </w:tcPr>
          <w:p w:rsidR="007C527E" w:rsidRPr="002D6ECF" w:rsidRDefault="007C527E" w:rsidP="002B4564">
            <w:pPr>
              <w:keepNext/>
              <w:tabs>
                <w:tab w:val="left" w:pos="6288"/>
              </w:tabs>
              <w:spacing w:before="72"/>
              <w:ind w:right="-96"/>
              <w:rPr>
                <w:color w:val="000000"/>
                <w:spacing w:val="-5"/>
                <w:sz w:val="24"/>
                <w:szCs w:val="24"/>
                <w:u w:val="single"/>
              </w:rPr>
            </w:pPr>
            <w:r w:rsidRPr="002D6ECF">
              <w:rPr>
                <w:b/>
                <w:color w:val="000000"/>
                <w:spacing w:val="-5"/>
                <w:sz w:val="24"/>
                <w:szCs w:val="24"/>
                <w:u w:val="single"/>
              </w:rPr>
              <w:t>Заказчик:</w:t>
            </w:r>
          </w:p>
          <w:p w:rsidR="007C527E" w:rsidRPr="002D6ECF" w:rsidRDefault="007C527E" w:rsidP="002B4564">
            <w:pPr>
              <w:keepNext/>
              <w:tabs>
                <w:tab w:val="left" w:pos="6288"/>
              </w:tabs>
              <w:ind w:right="-96"/>
              <w:rPr>
                <w:color w:val="000000"/>
                <w:spacing w:val="-5"/>
                <w:sz w:val="24"/>
                <w:szCs w:val="24"/>
              </w:rPr>
            </w:pPr>
            <w:r w:rsidRPr="002D6ECF">
              <w:rPr>
                <w:color w:val="000000"/>
                <w:spacing w:val="-5"/>
                <w:sz w:val="24"/>
                <w:szCs w:val="24"/>
              </w:rPr>
              <w:t>Генеральный директор АО «Корякэнерго»</w:t>
            </w:r>
          </w:p>
          <w:p w:rsidR="007C527E" w:rsidRPr="002D6ECF" w:rsidRDefault="007C527E" w:rsidP="002B4564">
            <w:pPr>
              <w:keepNext/>
              <w:tabs>
                <w:tab w:val="left" w:pos="6288"/>
              </w:tabs>
              <w:ind w:right="-96"/>
              <w:rPr>
                <w:color w:val="000000"/>
                <w:spacing w:val="-5"/>
                <w:sz w:val="24"/>
                <w:szCs w:val="24"/>
              </w:rPr>
            </w:pPr>
          </w:p>
          <w:p w:rsidR="007C527E" w:rsidRPr="002D6ECF" w:rsidRDefault="007C527E" w:rsidP="002B4564">
            <w:pPr>
              <w:keepNext/>
              <w:tabs>
                <w:tab w:val="left" w:pos="6288"/>
              </w:tabs>
              <w:ind w:right="-96"/>
              <w:rPr>
                <w:bCs/>
                <w:color w:val="000000"/>
                <w:spacing w:val="-5"/>
                <w:sz w:val="24"/>
                <w:szCs w:val="24"/>
              </w:rPr>
            </w:pPr>
            <w:r w:rsidRPr="002D6ECF">
              <w:rPr>
                <w:b/>
                <w:color w:val="000000"/>
                <w:spacing w:val="-5"/>
                <w:sz w:val="24"/>
                <w:szCs w:val="24"/>
              </w:rPr>
              <w:t xml:space="preserve">_______________ </w:t>
            </w:r>
            <w:r w:rsidRPr="002D6ECF">
              <w:rPr>
                <w:color w:val="000000"/>
                <w:spacing w:val="-5"/>
                <w:sz w:val="24"/>
                <w:szCs w:val="24"/>
              </w:rPr>
              <w:t>Кулинич С. А.</w:t>
            </w:r>
          </w:p>
          <w:p w:rsidR="007C527E" w:rsidRPr="002D6ECF" w:rsidRDefault="007C527E" w:rsidP="002B4564">
            <w:pPr>
              <w:keepNext/>
              <w:tabs>
                <w:tab w:val="left" w:pos="6288"/>
              </w:tabs>
              <w:ind w:right="-96"/>
              <w:rPr>
                <w:color w:val="000000"/>
                <w:spacing w:val="-5"/>
                <w:sz w:val="24"/>
                <w:szCs w:val="24"/>
              </w:rPr>
            </w:pPr>
          </w:p>
          <w:p w:rsidR="007C527E" w:rsidRPr="002D6ECF" w:rsidRDefault="007C527E" w:rsidP="002B4564">
            <w:pPr>
              <w:keepNext/>
              <w:tabs>
                <w:tab w:val="left" w:pos="6288"/>
              </w:tabs>
              <w:ind w:right="-96"/>
              <w:rPr>
                <w:sz w:val="24"/>
                <w:szCs w:val="24"/>
              </w:rPr>
            </w:pPr>
            <w:r w:rsidRPr="002D6ECF">
              <w:rPr>
                <w:color w:val="000000"/>
                <w:spacing w:val="-12"/>
                <w:sz w:val="24"/>
                <w:szCs w:val="24"/>
              </w:rPr>
              <w:t>«_____»_____________ 201</w:t>
            </w:r>
            <w:r>
              <w:rPr>
                <w:color w:val="000000"/>
                <w:spacing w:val="-12"/>
                <w:sz w:val="24"/>
                <w:szCs w:val="24"/>
              </w:rPr>
              <w:t>8</w:t>
            </w:r>
            <w:r w:rsidRPr="002D6ECF">
              <w:rPr>
                <w:color w:val="000000"/>
                <w:spacing w:val="-12"/>
                <w:sz w:val="24"/>
                <w:szCs w:val="24"/>
              </w:rPr>
              <w:t xml:space="preserve"> года</w:t>
            </w:r>
          </w:p>
          <w:p w:rsidR="007C527E" w:rsidRPr="002D6ECF" w:rsidRDefault="007C527E" w:rsidP="002B4564">
            <w:pPr>
              <w:keepNext/>
              <w:tabs>
                <w:tab w:val="left" w:pos="6288"/>
              </w:tabs>
              <w:spacing w:before="72"/>
              <w:ind w:right="-96"/>
              <w:rPr>
                <w:b/>
                <w:color w:val="000000"/>
                <w:spacing w:val="-5"/>
                <w:sz w:val="24"/>
                <w:szCs w:val="24"/>
                <w:u w:val="single"/>
              </w:rPr>
            </w:pPr>
            <w:r w:rsidRPr="002D6ECF">
              <w:rPr>
                <w:sz w:val="24"/>
                <w:szCs w:val="24"/>
              </w:rPr>
              <w:t xml:space="preserve">м.п.         </w:t>
            </w:r>
          </w:p>
        </w:tc>
      </w:tr>
    </w:tbl>
    <w:p w:rsidR="00622975" w:rsidRDefault="00622975" w:rsidP="00622975">
      <w:pPr>
        <w:outlineLvl w:val="0"/>
        <w:rPr>
          <w:b/>
          <w:sz w:val="24"/>
          <w:szCs w:val="24"/>
        </w:rPr>
      </w:pPr>
    </w:p>
    <w:p w:rsidR="00622975" w:rsidRDefault="00622975" w:rsidP="00622975">
      <w:pPr>
        <w:outlineLvl w:val="0"/>
        <w:rPr>
          <w:b/>
          <w:sz w:val="24"/>
          <w:szCs w:val="24"/>
        </w:rPr>
      </w:pPr>
    </w:p>
    <w:p w:rsidR="00622975" w:rsidRDefault="00622975" w:rsidP="00622975">
      <w:pPr>
        <w:outlineLvl w:val="0"/>
        <w:rPr>
          <w:b/>
          <w:sz w:val="24"/>
          <w:szCs w:val="24"/>
        </w:rPr>
      </w:pPr>
    </w:p>
    <w:p w:rsidR="00622975" w:rsidRDefault="00622975" w:rsidP="00622975">
      <w:pPr>
        <w:jc w:val="right"/>
        <w:outlineLvl w:val="0"/>
        <w:rPr>
          <w:sz w:val="24"/>
          <w:szCs w:val="24"/>
        </w:rPr>
      </w:pPr>
    </w:p>
    <w:p w:rsidR="007C527E" w:rsidRDefault="007C527E">
      <w:pPr>
        <w:spacing w:after="200" w:line="276" w:lineRule="auto"/>
        <w:rPr>
          <w:sz w:val="24"/>
          <w:szCs w:val="24"/>
        </w:rPr>
      </w:pPr>
      <w:r>
        <w:rPr>
          <w:sz w:val="24"/>
          <w:szCs w:val="24"/>
        </w:rPr>
        <w:br w:type="page"/>
      </w:r>
    </w:p>
    <w:p w:rsidR="007C527E" w:rsidRPr="00076D46" w:rsidRDefault="007C527E" w:rsidP="007C527E">
      <w:pPr>
        <w:keepNext/>
        <w:shd w:val="clear" w:color="auto" w:fill="FFFFFF"/>
        <w:jc w:val="right"/>
        <w:rPr>
          <w:sz w:val="24"/>
          <w:szCs w:val="24"/>
        </w:rPr>
      </w:pPr>
      <w:r w:rsidRPr="00076D46">
        <w:rPr>
          <w:sz w:val="24"/>
          <w:szCs w:val="24"/>
        </w:rPr>
        <w:t>Приложение </w:t>
      </w:r>
      <w:r>
        <w:rPr>
          <w:sz w:val="24"/>
          <w:szCs w:val="24"/>
        </w:rPr>
        <w:t>3</w:t>
      </w:r>
      <w:r w:rsidRPr="00076D46">
        <w:rPr>
          <w:sz w:val="24"/>
          <w:szCs w:val="24"/>
        </w:rPr>
        <w:t xml:space="preserve"> к договору подряда</w:t>
      </w:r>
    </w:p>
    <w:p w:rsidR="007C527E" w:rsidRPr="00076D46" w:rsidRDefault="007C527E" w:rsidP="007C527E">
      <w:pPr>
        <w:keepNext/>
        <w:shd w:val="clear" w:color="auto" w:fill="FFFFFF"/>
        <w:jc w:val="right"/>
        <w:rPr>
          <w:sz w:val="24"/>
          <w:szCs w:val="24"/>
        </w:rPr>
      </w:pPr>
      <w:r w:rsidRPr="00076D46">
        <w:rPr>
          <w:sz w:val="24"/>
          <w:szCs w:val="24"/>
        </w:rPr>
        <w:t>от «</w:t>
      </w:r>
      <w:r>
        <w:rPr>
          <w:sz w:val="24"/>
          <w:szCs w:val="24"/>
        </w:rPr>
        <w:t>__</w:t>
      </w:r>
      <w:r w:rsidRPr="00076D46">
        <w:rPr>
          <w:sz w:val="24"/>
          <w:szCs w:val="24"/>
        </w:rPr>
        <w:t xml:space="preserve">» </w:t>
      </w:r>
      <w:r>
        <w:rPr>
          <w:sz w:val="24"/>
          <w:szCs w:val="24"/>
        </w:rPr>
        <w:t>__________</w:t>
      </w:r>
      <w:r w:rsidRPr="00076D46">
        <w:rPr>
          <w:sz w:val="24"/>
          <w:szCs w:val="24"/>
        </w:rPr>
        <w:t xml:space="preserve"> 2018 г. №  </w:t>
      </w:r>
    </w:p>
    <w:p w:rsidR="007C527E" w:rsidRDefault="007C527E" w:rsidP="007C527E">
      <w:pPr>
        <w:keepNext/>
        <w:jc w:val="center"/>
        <w:outlineLvl w:val="0"/>
        <w:rPr>
          <w:sz w:val="24"/>
          <w:szCs w:val="24"/>
        </w:rPr>
      </w:pPr>
    </w:p>
    <w:p w:rsidR="00622975" w:rsidRPr="00C207DC" w:rsidRDefault="00622975" w:rsidP="00622975">
      <w:pPr>
        <w:jc w:val="center"/>
        <w:rPr>
          <w:b/>
          <w:sz w:val="24"/>
          <w:szCs w:val="24"/>
        </w:rPr>
      </w:pPr>
    </w:p>
    <w:p w:rsidR="00622975" w:rsidRDefault="00622975" w:rsidP="00622975">
      <w:pPr>
        <w:jc w:val="center"/>
        <w:rPr>
          <w:b/>
          <w:sz w:val="24"/>
          <w:szCs w:val="24"/>
        </w:rPr>
      </w:pPr>
      <w:r>
        <w:rPr>
          <w:b/>
          <w:sz w:val="24"/>
          <w:szCs w:val="24"/>
        </w:rPr>
        <w:t xml:space="preserve">Перечень </w:t>
      </w:r>
      <w:proofErr w:type="gramStart"/>
      <w:r>
        <w:rPr>
          <w:b/>
          <w:sz w:val="24"/>
          <w:szCs w:val="24"/>
        </w:rPr>
        <w:t>электротехнических</w:t>
      </w:r>
      <w:proofErr w:type="gramEnd"/>
      <w:r>
        <w:rPr>
          <w:b/>
          <w:sz w:val="24"/>
          <w:szCs w:val="24"/>
        </w:rPr>
        <w:t xml:space="preserve"> МТР</w:t>
      </w:r>
    </w:p>
    <w:p w:rsidR="00622975" w:rsidRDefault="00622975" w:rsidP="00622975">
      <w:pPr>
        <w:jc w:val="center"/>
        <w:rPr>
          <w:b/>
          <w:sz w:val="24"/>
          <w:szCs w:val="24"/>
        </w:rPr>
      </w:pPr>
    </w:p>
    <w:p w:rsidR="007C527E" w:rsidRDefault="007C527E" w:rsidP="00622975">
      <w:pPr>
        <w:jc w:val="center"/>
        <w:rPr>
          <w:b/>
          <w:sz w:val="24"/>
          <w:szCs w:val="24"/>
        </w:rPr>
      </w:pPr>
    </w:p>
    <w:p w:rsidR="007C527E" w:rsidRPr="007C527E" w:rsidRDefault="007C527E" w:rsidP="007C527E">
      <w:pPr>
        <w:rPr>
          <w:b/>
          <w:bCs/>
          <w:color w:val="FF0000"/>
          <w:sz w:val="24"/>
        </w:rPr>
      </w:pPr>
      <w:r w:rsidRPr="007C527E">
        <w:rPr>
          <w:b/>
          <w:bCs/>
          <w:color w:val="FF0000"/>
          <w:sz w:val="24"/>
        </w:rPr>
        <w:t>Согласно предложению Участника</w:t>
      </w:r>
    </w:p>
    <w:p w:rsidR="007C527E" w:rsidRDefault="007C527E" w:rsidP="00622975">
      <w:pPr>
        <w:jc w:val="center"/>
        <w:rPr>
          <w:b/>
          <w:sz w:val="24"/>
          <w:szCs w:val="24"/>
        </w:rPr>
      </w:pPr>
    </w:p>
    <w:p w:rsidR="007C527E" w:rsidRDefault="007C527E" w:rsidP="00622975">
      <w:pPr>
        <w:jc w:val="center"/>
        <w:rPr>
          <w:b/>
          <w:sz w:val="24"/>
          <w:szCs w:val="24"/>
        </w:rPr>
      </w:pPr>
    </w:p>
    <w:p w:rsidR="007C527E" w:rsidRDefault="007C527E" w:rsidP="00622975">
      <w:pPr>
        <w:jc w:val="center"/>
        <w:rPr>
          <w:b/>
          <w:sz w:val="24"/>
          <w:szCs w:val="24"/>
        </w:rPr>
      </w:pPr>
    </w:p>
    <w:p w:rsidR="007C527E" w:rsidRDefault="007C527E" w:rsidP="00622975">
      <w:pPr>
        <w:jc w:val="center"/>
        <w:rPr>
          <w:b/>
          <w:sz w:val="24"/>
          <w:szCs w:val="24"/>
        </w:rPr>
      </w:pPr>
    </w:p>
    <w:p w:rsidR="007C527E" w:rsidRDefault="007C527E" w:rsidP="00622975">
      <w:pPr>
        <w:jc w:val="center"/>
        <w:rPr>
          <w:b/>
          <w:sz w:val="24"/>
          <w:szCs w:val="24"/>
        </w:rPr>
      </w:pPr>
    </w:p>
    <w:tbl>
      <w:tblPr>
        <w:tblW w:w="9497" w:type="dxa"/>
        <w:tblInd w:w="817" w:type="dxa"/>
        <w:tblLook w:val="01E0"/>
      </w:tblPr>
      <w:tblGrid>
        <w:gridCol w:w="4678"/>
        <w:gridCol w:w="4819"/>
      </w:tblGrid>
      <w:tr w:rsidR="007C527E" w:rsidRPr="00C85BEF" w:rsidTr="002B4564">
        <w:tc>
          <w:tcPr>
            <w:tcW w:w="4678" w:type="dxa"/>
            <w:shd w:val="clear" w:color="auto" w:fill="auto"/>
          </w:tcPr>
          <w:p w:rsidR="007C527E" w:rsidRPr="00C85BEF" w:rsidRDefault="007C527E" w:rsidP="002B4564">
            <w:pPr>
              <w:keepNext/>
              <w:spacing w:before="72"/>
              <w:ind w:right="-96"/>
              <w:rPr>
                <w:b/>
                <w:color w:val="000000"/>
                <w:spacing w:val="-5"/>
                <w:sz w:val="24"/>
                <w:szCs w:val="24"/>
                <w:u w:val="single"/>
              </w:rPr>
            </w:pPr>
            <w:r>
              <w:rPr>
                <w:b/>
                <w:color w:val="000000"/>
                <w:spacing w:val="-5"/>
                <w:sz w:val="24"/>
                <w:szCs w:val="24"/>
                <w:u w:val="single"/>
              </w:rPr>
              <w:t>Подрядчик</w:t>
            </w:r>
            <w:r w:rsidRPr="00C85BEF">
              <w:rPr>
                <w:b/>
                <w:color w:val="000000"/>
                <w:spacing w:val="-5"/>
                <w:sz w:val="24"/>
                <w:szCs w:val="24"/>
                <w:u w:val="single"/>
              </w:rPr>
              <w:t>:</w:t>
            </w:r>
          </w:p>
          <w:p w:rsidR="007C527E" w:rsidRDefault="007C527E" w:rsidP="002B4564">
            <w:pPr>
              <w:keepNext/>
              <w:ind w:right="-96"/>
              <w:rPr>
                <w:color w:val="000000"/>
                <w:spacing w:val="-5"/>
                <w:sz w:val="24"/>
                <w:szCs w:val="24"/>
              </w:rPr>
            </w:pPr>
          </w:p>
          <w:p w:rsidR="007C527E" w:rsidRDefault="007C527E" w:rsidP="002B4564">
            <w:pPr>
              <w:keepNext/>
              <w:ind w:right="-96"/>
              <w:rPr>
                <w:color w:val="000000"/>
                <w:spacing w:val="-5"/>
                <w:sz w:val="24"/>
                <w:szCs w:val="24"/>
              </w:rPr>
            </w:pPr>
          </w:p>
          <w:p w:rsidR="007C527E" w:rsidRPr="00170B16" w:rsidRDefault="007C527E" w:rsidP="002B4564">
            <w:pPr>
              <w:keepNext/>
              <w:ind w:right="-96"/>
              <w:rPr>
                <w:b/>
                <w:color w:val="000000"/>
                <w:spacing w:val="-5"/>
                <w:sz w:val="24"/>
                <w:szCs w:val="24"/>
              </w:rPr>
            </w:pPr>
            <w:r w:rsidRPr="00170B16">
              <w:rPr>
                <w:b/>
                <w:color w:val="000000"/>
                <w:spacing w:val="-5"/>
                <w:sz w:val="24"/>
                <w:szCs w:val="24"/>
              </w:rPr>
              <w:t>_______________</w:t>
            </w:r>
            <w:r w:rsidRPr="00E61A8D">
              <w:rPr>
                <w:color w:val="000000"/>
                <w:spacing w:val="-5"/>
                <w:sz w:val="24"/>
                <w:szCs w:val="24"/>
              </w:rPr>
              <w:t>.</w:t>
            </w:r>
          </w:p>
          <w:p w:rsidR="007C527E" w:rsidRPr="00C85BEF" w:rsidRDefault="007C527E" w:rsidP="002B4564">
            <w:pPr>
              <w:keepNext/>
              <w:ind w:right="-96"/>
              <w:rPr>
                <w:color w:val="000000"/>
                <w:spacing w:val="-5"/>
                <w:sz w:val="24"/>
                <w:szCs w:val="24"/>
              </w:rPr>
            </w:pPr>
          </w:p>
          <w:p w:rsidR="007C527E" w:rsidRPr="00170B16" w:rsidRDefault="007C527E" w:rsidP="002B4564">
            <w:pPr>
              <w:keepNext/>
              <w:ind w:right="-96"/>
              <w:rPr>
                <w:sz w:val="24"/>
                <w:szCs w:val="24"/>
              </w:rPr>
            </w:pPr>
            <w:r w:rsidRPr="00170B16">
              <w:rPr>
                <w:color w:val="000000"/>
                <w:spacing w:val="-12"/>
                <w:sz w:val="24"/>
                <w:szCs w:val="24"/>
              </w:rPr>
              <w:t>«_____»_____________20</w:t>
            </w:r>
            <w:r>
              <w:rPr>
                <w:color w:val="000000"/>
                <w:spacing w:val="-12"/>
                <w:sz w:val="24"/>
                <w:szCs w:val="24"/>
              </w:rPr>
              <w:t xml:space="preserve">18 </w:t>
            </w:r>
            <w:r w:rsidRPr="00170B16">
              <w:rPr>
                <w:color w:val="000000"/>
                <w:spacing w:val="-12"/>
                <w:sz w:val="24"/>
                <w:szCs w:val="24"/>
              </w:rPr>
              <w:t xml:space="preserve"> г</w:t>
            </w:r>
            <w:r>
              <w:rPr>
                <w:color w:val="000000"/>
                <w:spacing w:val="-12"/>
                <w:sz w:val="24"/>
                <w:szCs w:val="24"/>
              </w:rPr>
              <w:t>ода</w:t>
            </w:r>
          </w:p>
          <w:p w:rsidR="007C527E" w:rsidRPr="00C85BEF" w:rsidRDefault="007C527E" w:rsidP="002B4564">
            <w:pPr>
              <w:keepNext/>
              <w:spacing w:before="72"/>
              <w:ind w:right="-96"/>
              <w:rPr>
                <w:color w:val="000000"/>
                <w:spacing w:val="-12"/>
                <w:sz w:val="24"/>
                <w:szCs w:val="24"/>
              </w:rPr>
            </w:pPr>
            <w:r w:rsidRPr="00170B16">
              <w:rPr>
                <w:sz w:val="24"/>
                <w:szCs w:val="24"/>
              </w:rPr>
              <w:t xml:space="preserve">м.п.         </w:t>
            </w:r>
          </w:p>
        </w:tc>
        <w:tc>
          <w:tcPr>
            <w:tcW w:w="4819" w:type="dxa"/>
            <w:shd w:val="clear" w:color="auto" w:fill="auto"/>
          </w:tcPr>
          <w:p w:rsidR="007C527E" w:rsidRPr="002D6ECF" w:rsidRDefault="007C527E" w:rsidP="002B4564">
            <w:pPr>
              <w:keepNext/>
              <w:tabs>
                <w:tab w:val="left" w:pos="6288"/>
              </w:tabs>
              <w:spacing w:before="72"/>
              <w:ind w:right="-96"/>
              <w:rPr>
                <w:color w:val="000000"/>
                <w:spacing w:val="-5"/>
                <w:sz w:val="24"/>
                <w:szCs w:val="24"/>
                <w:u w:val="single"/>
              </w:rPr>
            </w:pPr>
            <w:r w:rsidRPr="002D6ECF">
              <w:rPr>
                <w:b/>
                <w:color w:val="000000"/>
                <w:spacing w:val="-5"/>
                <w:sz w:val="24"/>
                <w:szCs w:val="24"/>
                <w:u w:val="single"/>
              </w:rPr>
              <w:t>Заказчик:</w:t>
            </w:r>
          </w:p>
          <w:p w:rsidR="007C527E" w:rsidRPr="002D6ECF" w:rsidRDefault="007C527E" w:rsidP="002B4564">
            <w:pPr>
              <w:keepNext/>
              <w:tabs>
                <w:tab w:val="left" w:pos="6288"/>
              </w:tabs>
              <w:ind w:right="-96"/>
              <w:rPr>
                <w:color w:val="000000"/>
                <w:spacing w:val="-5"/>
                <w:sz w:val="24"/>
                <w:szCs w:val="24"/>
              </w:rPr>
            </w:pPr>
            <w:r w:rsidRPr="002D6ECF">
              <w:rPr>
                <w:color w:val="000000"/>
                <w:spacing w:val="-5"/>
                <w:sz w:val="24"/>
                <w:szCs w:val="24"/>
              </w:rPr>
              <w:t>Генеральный директор АО «Корякэнерго»</w:t>
            </w:r>
          </w:p>
          <w:p w:rsidR="007C527E" w:rsidRPr="002D6ECF" w:rsidRDefault="007C527E" w:rsidP="002B4564">
            <w:pPr>
              <w:keepNext/>
              <w:tabs>
                <w:tab w:val="left" w:pos="6288"/>
              </w:tabs>
              <w:ind w:right="-96"/>
              <w:rPr>
                <w:color w:val="000000"/>
                <w:spacing w:val="-5"/>
                <w:sz w:val="24"/>
                <w:szCs w:val="24"/>
              </w:rPr>
            </w:pPr>
          </w:p>
          <w:p w:rsidR="007C527E" w:rsidRPr="002D6ECF" w:rsidRDefault="007C527E" w:rsidP="002B4564">
            <w:pPr>
              <w:keepNext/>
              <w:tabs>
                <w:tab w:val="left" w:pos="6288"/>
              </w:tabs>
              <w:ind w:right="-96"/>
              <w:rPr>
                <w:bCs/>
                <w:color w:val="000000"/>
                <w:spacing w:val="-5"/>
                <w:sz w:val="24"/>
                <w:szCs w:val="24"/>
              </w:rPr>
            </w:pPr>
            <w:r w:rsidRPr="002D6ECF">
              <w:rPr>
                <w:b/>
                <w:color w:val="000000"/>
                <w:spacing w:val="-5"/>
                <w:sz w:val="24"/>
                <w:szCs w:val="24"/>
              </w:rPr>
              <w:t xml:space="preserve">_______________ </w:t>
            </w:r>
            <w:r w:rsidRPr="002D6ECF">
              <w:rPr>
                <w:color w:val="000000"/>
                <w:spacing w:val="-5"/>
                <w:sz w:val="24"/>
                <w:szCs w:val="24"/>
              </w:rPr>
              <w:t>Кулинич С. А.</w:t>
            </w:r>
          </w:p>
          <w:p w:rsidR="007C527E" w:rsidRPr="002D6ECF" w:rsidRDefault="007C527E" w:rsidP="002B4564">
            <w:pPr>
              <w:keepNext/>
              <w:tabs>
                <w:tab w:val="left" w:pos="6288"/>
              </w:tabs>
              <w:ind w:right="-96"/>
              <w:rPr>
                <w:color w:val="000000"/>
                <w:spacing w:val="-5"/>
                <w:sz w:val="24"/>
                <w:szCs w:val="24"/>
              </w:rPr>
            </w:pPr>
          </w:p>
          <w:p w:rsidR="007C527E" w:rsidRPr="002D6ECF" w:rsidRDefault="007C527E" w:rsidP="002B4564">
            <w:pPr>
              <w:keepNext/>
              <w:tabs>
                <w:tab w:val="left" w:pos="6288"/>
              </w:tabs>
              <w:ind w:right="-96"/>
              <w:rPr>
                <w:sz w:val="24"/>
                <w:szCs w:val="24"/>
              </w:rPr>
            </w:pPr>
            <w:r w:rsidRPr="002D6ECF">
              <w:rPr>
                <w:color w:val="000000"/>
                <w:spacing w:val="-12"/>
                <w:sz w:val="24"/>
                <w:szCs w:val="24"/>
              </w:rPr>
              <w:t>«_____»_____________ 201</w:t>
            </w:r>
            <w:r>
              <w:rPr>
                <w:color w:val="000000"/>
                <w:spacing w:val="-12"/>
                <w:sz w:val="24"/>
                <w:szCs w:val="24"/>
              </w:rPr>
              <w:t>8</w:t>
            </w:r>
            <w:r w:rsidRPr="002D6ECF">
              <w:rPr>
                <w:color w:val="000000"/>
                <w:spacing w:val="-12"/>
                <w:sz w:val="24"/>
                <w:szCs w:val="24"/>
              </w:rPr>
              <w:t xml:space="preserve"> года</w:t>
            </w:r>
          </w:p>
          <w:p w:rsidR="007C527E" w:rsidRPr="002D6ECF" w:rsidRDefault="007C527E" w:rsidP="002B4564">
            <w:pPr>
              <w:keepNext/>
              <w:tabs>
                <w:tab w:val="left" w:pos="6288"/>
              </w:tabs>
              <w:spacing w:before="72"/>
              <w:ind w:right="-96"/>
              <w:rPr>
                <w:b/>
                <w:color w:val="000000"/>
                <w:spacing w:val="-5"/>
                <w:sz w:val="24"/>
                <w:szCs w:val="24"/>
                <w:u w:val="single"/>
              </w:rPr>
            </w:pPr>
            <w:r w:rsidRPr="002D6ECF">
              <w:rPr>
                <w:sz w:val="24"/>
                <w:szCs w:val="24"/>
              </w:rPr>
              <w:t xml:space="preserve">м.п.         </w:t>
            </w:r>
          </w:p>
        </w:tc>
      </w:tr>
    </w:tbl>
    <w:p w:rsidR="007C527E" w:rsidRDefault="007C527E" w:rsidP="00622975">
      <w:pPr>
        <w:jc w:val="center"/>
        <w:rPr>
          <w:b/>
          <w:sz w:val="24"/>
          <w:szCs w:val="24"/>
        </w:rPr>
      </w:pPr>
    </w:p>
    <w:p w:rsidR="007C527E" w:rsidRDefault="007C527E" w:rsidP="00622975">
      <w:pPr>
        <w:jc w:val="center"/>
        <w:rPr>
          <w:b/>
          <w:sz w:val="24"/>
          <w:szCs w:val="24"/>
        </w:rPr>
      </w:pPr>
    </w:p>
    <w:p w:rsidR="007C527E" w:rsidRDefault="007C527E" w:rsidP="00622975">
      <w:pPr>
        <w:jc w:val="center"/>
        <w:rPr>
          <w:b/>
          <w:sz w:val="24"/>
          <w:szCs w:val="24"/>
        </w:rPr>
      </w:pPr>
    </w:p>
    <w:p w:rsidR="00622975" w:rsidRDefault="00622975" w:rsidP="00622975">
      <w:pPr>
        <w:jc w:val="center"/>
        <w:rPr>
          <w:b/>
          <w:sz w:val="24"/>
          <w:szCs w:val="24"/>
        </w:rPr>
      </w:pPr>
    </w:p>
    <w:p w:rsidR="00622975" w:rsidRDefault="00622975" w:rsidP="00622975">
      <w:pPr>
        <w:autoSpaceDE w:val="0"/>
        <w:autoSpaceDN w:val="0"/>
        <w:adjustRightInd w:val="0"/>
        <w:rPr>
          <w:b/>
          <w:snapToGrid w:val="0"/>
          <w:sz w:val="24"/>
          <w:szCs w:val="24"/>
        </w:rPr>
        <w:sectPr w:rsidR="00622975" w:rsidSect="00BB2792">
          <w:footerReference w:type="default" r:id="rId12"/>
          <w:pgSz w:w="11906" w:h="16838"/>
          <w:pgMar w:top="709" w:right="850" w:bottom="1134" w:left="851" w:header="0" w:footer="340" w:gutter="0"/>
          <w:cols w:space="708"/>
          <w:docGrid w:linePitch="360"/>
        </w:sectPr>
      </w:pPr>
    </w:p>
    <w:p w:rsidR="007C527E" w:rsidRPr="00076D46" w:rsidRDefault="007C527E" w:rsidP="002B4564">
      <w:pPr>
        <w:keepNext/>
        <w:shd w:val="clear" w:color="auto" w:fill="FFFFFF"/>
        <w:jc w:val="right"/>
        <w:rPr>
          <w:sz w:val="24"/>
          <w:szCs w:val="24"/>
        </w:rPr>
      </w:pPr>
      <w:bookmarkStart w:id="187" w:name="_Hlk506465330"/>
      <w:r>
        <w:rPr>
          <w:sz w:val="24"/>
          <w:szCs w:val="24"/>
        </w:rPr>
        <w:t>Приложение 4</w:t>
      </w:r>
      <w:r w:rsidRPr="00076D46">
        <w:rPr>
          <w:sz w:val="24"/>
          <w:szCs w:val="24"/>
        </w:rPr>
        <w:t xml:space="preserve"> к договору подряда</w:t>
      </w:r>
    </w:p>
    <w:p w:rsidR="007C527E" w:rsidRPr="00076D46" w:rsidRDefault="007C527E" w:rsidP="002B4564">
      <w:pPr>
        <w:keepNext/>
        <w:shd w:val="clear" w:color="auto" w:fill="FFFFFF"/>
        <w:jc w:val="right"/>
        <w:rPr>
          <w:sz w:val="24"/>
          <w:szCs w:val="24"/>
        </w:rPr>
      </w:pPr>
      <w:r w:rsidRPr="00076D46">
        <w:rPr>
          <w:sz w:val="24"/>
          <w:szCs w:val="24"/>
        </w:rPr>
        <w:t>от «</w:t>
      </w:r>
      <w:r>
        <w:rPr>
          <w:sz w:val="24"/>
          <w:szCs w:val="24"/>
        </w:rPr>
        <w:t>__</w:t>
      </w:r>
      <w:r w:rsidRPr="00076D46">
        <w:rPr>
          <w:sz w:val="24"/>
          <w:szCs w:val="24"/>
        </w:rPr>
        <w:t xml:space="preserve">» </w:t>
      </w:r>
      <w:r>
        <w:rPr>
          <w:sz w:val="24"/>
          <w:szCs w:val="24"/>
        </w:rPr>
        <w:t>__________</w:t>
      </w:r>
      <w:r w:rsidRPr="00076D46">
        <w:rPr>
          <w:sz w:val="24"/>
          <w:szCs w:val="24"/>
        </w:rPr>
        <w:t xml:space="preserve"> 2018 г. №  </w:t>
      </w:r>
    </w:p>
    <w:p w:rsidR="007C527E" w:rsidRDefault="007C527E" w:rsidP="007C527E">
      <w:pPr>
        <w:keepNext/>
        <w:jc w:val="center"/>
        <w:outlineLvl w:val="0"/>
        <w:rPr>
          <w:sz w:val="24"/>
          <w:szCs w:val="24"/>
        </w:rPr>
      </w:pPr>
    </w:p>
    <w:tbl>
      <w:tblPr>
        <w:tblW w:w="9497" w:type="dxa"/>
        <w:tblInd w:w="817" w:type="dxa"/>
        <w:tblLook w:val="01E0"/>
      </w:tblPr>
      <w:tblGrid>
        <w:gridCol w:w="4678"/>
        <w:gridCol w:w="4819"/>
      </w:tblGrid>
      <w:tr w:rsidR="00622975" w:rsidRPr="00C85BEF" w:rsidTr="007C527E">
        <w:tc>
          <w:tcPr>
            <w:tcW w:w="4678" w:type="dxa"/>
            <w:shd w:val="clear" w:color="auto" w:fill="auto"/>
          </w:tcPr>
          <w:bookmarkEnd w:id="187"/>
          <w:p w:rsidR="00622975" w:rsidRPr="00C85BEF" w:rsidRDefault="00622975" w:rsidP="002B4564">
            <w:pPr>
              <w:keepNext/>
              <w:spacing w:before="72"/>
              <w:ind w:right="-96"/>
              <w:rPr>
                <w:b/>
                <w:color w:val="000000"/>
                <w:spacing w:val="-5"/>
                <w:sz w:val="24"/>
                <w:szCs w:val="24"/>
                <w:u w:val="single"/>
              </w:rPr>
            </w:pPr>
            <w:r>
              <w:rPr>
                <w:b/>
                <w:color w:val="000000"/>
                <w:spacing w:val="-5"/>
                <w:sz w:val="24"/>
                <w:szCs w:val="24"/>
                <w:u w:val="single"/>
              </w:rPr>
              <w:t>Подрядчик</w:t>
            </w:r>
            <w:r w:rsidRPr="00C85BEF">
              <w:rPr>
                <w:b/>
                <w:color w:val="000000"/>
                <w:spacing w:val="-5"/>
                <w:sz w:val="24"/>
                <w:szCs w:val="24"/>
                <w:u w:val="single"/>
              </w:rPr>
              <w:t>:</w:t>
            </w:r>
          </w:p>
          <w:p w:rsidR="007C527E" w:rsidRDefault="007C527E" w:rsidP="002B4564">
            <w:pPr>
              <w:keepNext/>
              <w:ind w:right="-96"/>
              <w:rPr>
                <w:color w:val="000000"/>
                <w:spacing w:val="-5"/>
                <w:sz w:val="24"/>
                <w:szCs w:val="24"/>
              </w:rPr>
            </w:pPr>
          </w:p>
          <w:p w:rsidR="007C527E" w:rsidRDefault="007C527E" w:rsidP="002B4564">
            <w:pPr>
              <w:keepNext/>
              <w:ind w:right="-96"/>
              <w:rPr>
                <w:color w:val="000000"/>
                <w:spacing w:val="-5"/>
                <w:sz w:val="24"/>
                <w:szCs w:val="24"/>
              </w:rPr>
            </w:pPr>
          </w:p>
          <w:p w:rsidR="00622975" w:rsidRPr="00170B16" w:rsidRDefault="00622975" w:rsidP="002B4564">
            <w:pPr>
              <w:keepNext/>
              <w:ind w:right="-96"/>
              <w:rPr>
                <w:b/>
                <w:color w:val="000000"/>
                <w:spacing w:val="-5"/>
                <w:sz w:val="24"/>
                <w:szCs w:val="24"/>
              </w:rPr>
            </w:pPr>
            <w:r w:rsidRPr="00170B16">
              <w:rPr>
                <w:b/>
                <w:color w:val="000000"/>
                <w:spacing w:val="-5"/>
                <w:sz w:val="24"/>
                <w:szCs w:val="24"/>
              </w:rPr>
              <w:t>_______________</w:t>
            </w:r>
            <w:r w:rsidRPr="00E61A8D">
              <w:rPr>
                <w:color w:val="000000"/>
                <w:spacing w:val="-5"/>
                <w:sz w:val="24"/>
                <w:szCs w:val="24"/>
              </w:rPr>
              <w:t>.</w:t>
            </w:r>
          </w:p>
          <w:p w:rsidR="00622975" w:rsidRPr="00C85BEF" w:rsidRDefault="00622975" w:rsidP="002B4564">
            <w:pPr>
              <w:keepNext/>
              <w:ind w:right="-96"/>
              <w:rPr>
                <w:color w:val="000000"/>
                <w:spacing w:val="-5"/>
                <w:sz w:val="24"/>
                <w:szCs w:val="24"/>
              </w:rPr>
            </w:pPr>
          </w:p>
          <w:p w:rsidR="00622975" w:rsidRPr="00170B16" w:rsidRDefault="00622975" w:rsidP="002B4564">
            <w:pPr>
              <w:keepNext/>
              <w:ind w:right="-96"/>
              <w:rPr>
                <w:sz w:val="24"/>
                <w:szCs w:val="24"/>
              </w:rPr>
            </w:pPr>
            <w:r w:rsidRPr="00170B16">
              <w:rPr>
                <w:color w:val="000000"/>
                <w:spacing w:val="-12"/>
                <w:sz w:val="24"/>
                <w:szCs w:val="24"/>
              </w:rPr>
              <w:t>«_____»_____________20</w:t>
            </w:r>
            <w:r>
              <w:rPr>
                <w:color w:val="000000"/>
                <w:spacing w:val="-12"/>
                <w:sz w:val="24"/>
                <w:szCs w:val="24"/>
              </w:rPr>
              <w:t xml:space="preserve">18 </w:t>
            </w:r>
            <w:r w:rsidRPr="00170B16">
              <w:rPr>
                <w:color w:val="000000"/>
                <w:spacing w:val="-12"/>
                <w:sz w:val="24"/>
                <w:szCs w:val="24"/>
              </w:rPr>
              <w:t xml:space="preserve"> г</w:t>
            </w:r>
            <w:r>
              <w:rPr>
                <w:color w:val="000000"/>
                <w:spacing w:val="-12"/>
                <w:sz w:val="24"/>
                <w:szCs w:val="24"/>
              </w:rPr>
              <w:t>ода</w:t>
            </w:r>
          </w:p>
          <w:p w:rsidR="00622975" w:rsidRPr="00C85BEF" w:rsidRDefault="00622975" w:rsidP="002B4564">
            <w:pPr>
              <w:keepNext/>
              <w:spacing w:before="72"/>
              <w:ind w:right="-96"/>
              <w:rPr>
                <w:color w:val="000000"/>
                <w:spacing w:val="-12"/>
                <w:sz w:val="24"/>
                <w:szCs w:val="24"/>
              </w:rPr>
            </w:pPr>
            <w:r w:rsidRPr="00170B16">
              <w:rPr>
                <w:sz w:val="24"/>
                <w:szCs w:val="24"/>
              </w:rPr>
              <w:t xml:space="preserve">м.п.         </w:t>
            </w:r>
          </w:p>
        </w:tc>
        <w:tc>
          <w:tcPr>
            <w:tcW w:w="4819" w:type="dxa"/>
            <w:shd w:val="clear" w:color="auto" w:fill="auto"/>
          </w:tcPr>
          <w:p w:rsidR="00622975" w:rsidRPr="002D6ECF" w:rsidRDefault="00622975" w:rsidP="002B4564">
            <w:pPr>
              <w:keepNext/>
              <w:tabs>
                <w:tab w:val="left" w:pos="6288"/>
              </w:tabs>
              <w:spacing w:before="72"/>
              <w:ind w:right="-96"/>
              <w:rPr>
                <w:color w:val="000000"/>
                <w:spacing w:val="-5"/>
                <w:sz w:val="24"/>
                <w:szCs w:val="24"/>
                <w:u w:val="single"/>
              </w:rPr>
            </w:pPr>
            <w:r w:rsidRPr="002D6ECF">
              <w:rPr>
                <w:b/>
                <w:color w:val="000000"/>
                <w:spacing w:val="-5"/>
                <w:sz w:val="24"/>
                <w:szCs w:val="24"/>
                <w:u w:val="single"/>
              </w:rPr>
              <w:t>Заказчик:</w:t>
            </w:r>
          </w:p>
          <w:p w:rsidR="00622975" w:rsidRPr="002D6ECF" w:rsidRDefault="00622975" w:rsidP="002B4564">
            <w:pPr>
              <w:keepNext/>
              <w:tabs>
                <w:tab w:val="left" w:pos="6288"/>
              </w:tabs>
              <w:ind w:right="-96"/>
              <w:rPr>
                <w:color w:val="000000"/>
                <w:spacing w:val="-5"/>
                <w:sz w:val="24"/>
                <w:szCs w:val="24"/>
              </w:rPr>
            </w:pPr>
            <w:r w:rsidRPr="002D6ECF">
              <w:rPr>
                <w:color w:val="000000"/>
                <w:spacing w:val="-5"/>
                <w:sz w:val="24"/>
                <w:szCs w:val="24"/>
              </w:rPr>
              <w:t>Генеральный директор АО «Корякэнерго»</w:t>
            </w:r>
          </w:p>
          <w:p w:rsidR="00622975" w:rsidRPr="002D6ECF" w:rsidRDefault="00622975" w:rsidP="002B4564">
            <w:pPr>
              <w:keepNext/>
              <w:tabs>
                <w:tab w:val="left" w:pos="6288"/>
              </w:tabs>
              <w:ind w:right="-96"/>
              <w:rPr>
                <w:color w:val="000000"/>
                <w:spacing w:val="-5"/>
                <w:sz w:val="24"/>
                <w:szCs w:val="24"/>
              </w:rPr>
            </w:pPr>
          </w:p>
          <w:p w:rsidR="00622975" w:rsidRPr="002D6ECF" w:rsidRDefault="00622975" w:rsidP="002B4564">
            <w:pPr>
              <w:keepNext/>
              <w:tabs>
                <w:tab w:val="left" w:pos="6288"/>
              </w:tabs>
              <w:ind w:right="-96"/>
              <w:rPr>
                <w:bCs/>
                <w:color w:val="000000"/>
                <w:spacing w:val="-5"/>
                <w:sz w:val="24"/>
                <w:szCs w:val="24"/>
              </w:rPr>
            </w:pPr>
            <w:r w:rsidRPr="002D6ECF">
              <w:rPr>
                <w:b/>
                <w:color w:val="000000"/>
                <w:spacing w:val="-5"/>
                <w:sz w:val="24"/>
                <w:szCs w:val="24"/>
              </w:rPr>
              <w:t xml:space="preserve">_______________ </w:t>
            </w:r>
            <w:r w:rsidRPr="002D6ECF">
              <w:rPr>
                <w:color w:val="000000"/>
                <w:spacing w:val="-5"/>
                <w:sz w:val="24"/>
                <w:szCs w:val="24"/>
              </w:rPr>
              <w:t>Кулинич С. А.</w:t>
            </w:r>
          </w:p>
          <w:p w:rsidR="00622975" w:rsidRPr="002D6ECF" w:rsidRDefault="00622975" w:rsidP="002B4564">
            <w:pPr>
              <w:keepNext/>
              <w:tabs>
                <w:tab w:val="left" w:pos="6288"/>
              </w:tabs>
              <w:ind w:right="-96"/>
              <w:rPr>
                <w:color w:val="000000"/>
                <w:spacing w:val="-5"/>
                <w:sz w:val="24"/>
                <w:szCs w:val="24"/>
              </w:rPr>
            </w:pPr>
          </w:p>
          <w:p w:rsidR="00622975" w:rsidRPr="002D6ECF" w:rsidRDefault="00622975" w:rsidP="002B4564">
            <w:pPr>
              <w:keepNext/>
              <w:tabs>
                <w:tab w:val="left" w:pos="6288"/>
              </w:tabs>
              <w:ind w:right="-96"/>
              <w:rPr>
                <w:sz w:val="24"/>
                <w:szCs w:val="24"/>
              </w:rPr>
            </w:pPr>
            <w:r w:rsidRPr="002D6ECF">
              <w:rPr>
                <w:color w:val="000000"/>
                <w:spacing w:val="-12"/>
                <w:sz w:val="24"/>
                <w:szCs w:val="24"/>
              </w:rPr>
              <w:t>«_____»_____________ 201</w:t>
            </w:r>
            <w:r>
              <w:rPr>
                <w:color w:val="000000"/>
                <w:spacing w:val="-12"/>
                <w:sz w:val="24"/>
                <w:szCs w:val="24"/>
              </w:rPr>
              <w:t>8</w:t>
            </w:r>
            <w:r w:rsidRPr="002D6ECF">
              <w:rPr>
                <w:color w:val="000000"/>
                <w:spacing w:val="-12"/>
                <w:sz w:val="24"/>
                <w:szCs w:val="24"/>
              </w:rPr>
              <w:t xml:space="preserve"> года</w:t>
            </w:r>
          </w:p>
          <w:p w:rsidR="00622975" w:rsidRPr="002D6ECF" w:rsidRDefault="00622975" w:rsidP="002B4564">
            <w:pPr>
              <w:keepNext/>
              <w:tabs>
                <w:tab w:val="left" w:pos="6288"/>
              </w:tabs>
              <w:spacing w:before="72"/>
              <w:ind w:right="-96"/>
              <w:rPr>
                <w:b/>
                <w:color w:val="000000"/>
                <w:spacing w:val="-5"/>
                <w:sz w:val="24"/>
                <w:szCs w:val="24"/>
                <w:u w:val="single"/>
              </w:rPr>
            </w:pPr>
            <w:r w:rsidRPr="002D6ECF">
              <w:rPr>
                <w:sz w:val="24"/>
                <w:szCs w:val="24"/>
              </w:rPr>
              <w:t xml:space="preserve">м.п.         </w:t>
            </w:r>
          </w:p>
        </w:tc>
      </w:tr>
    </w:tbl>
    <w:p w:rsidR="00622975" w:rsidRDefault="00622975" w:rsidP="00622975">
      <w:pPr>
        <w:keepNext/>
        <w:tabs>
          <w:tab w:val="num" w:pos="567"/>
        </w:tabs>
        <w:jc w:val="center"/>
        <w:rPr>
          <w:sz w:val="24"/>
          <w:szCs w:val="24"/>
        </w:rPr>
      </w:pPr>
    </w:p>
    <w:p w:rsidR="00622975" w:rsidRDefault="00622975" w:rsidP="00622975">
      <w:pPr>
        <w:keepNext/>
        <w:tabs>
          <w:tab w:val="num" w:pos="567"/>
        </w:tabs>
        <w:jc w:val="center"/>
        <w:rPr>
          <w:b/>
          <w:szCs w:val="28"/>
        </w:rPr>
      </w:pPr>
    </w:p>
    <w:p w:rsidR="00622975" w:rsidRPr="00C85BEF" w:rsidRDefault="00622975" w:rsidP="00622975">
      <w:pPr>
        <w:keepNext/>
        <w:tabs>
          <w:tab w:val="num" w:pos="567"/>
        </w:tabs>
        <w:jc w:val="center"/>
        <w:rPr>
          <w:szCs w:val="28"/>
        </w:rPr>
      </w:pPr>
      <w:r w:rsidRPr="00C85BEF">
        <w:rPr>
          <w:b/>
          <w:szCs w:val="28"/>
        </w:rPr>
        <w:t>ЛОКАЛЬНЫЙ СМЕТНЫЙ РАСЧЕТ</w:t>
      </w:r>
    </w:p>
    <w:p w:rsidR="00622975" w:rsidRPr="00C91861" w:rsidRDefault="00622975" w:rsidP="00622975">
      <w:pPr>
        <w:keepNext/>
        <w:tabs>
          <w:tab w:val="num" w:pos="567"/>
        </w:tabs>
        <w:jc w:val="center"/>
        <w:rPr>
          <w:sz w:val="24"/>
          <w:szCs w:val="24"/>
        </w:rPr>
      </w:pPr>
    </w:p>
    <w:p w:rsidR="007C527E" w:rsidRPr="007C527E" w:rsidRDefault="007C527E" w:rsidP="007C527E">
      <w:pPr>
        <w:rPr>
          <w:b/>
          <w:bCs/>
          <w:color w:val="FF0000"/>
          <w:sz w:val="24"/>
        </w:rPr>
      </w:pPr>
      <w:r w:rsidRPr="007C527E">
        <w:rPr>
          <w:b/>
          <w:bCs/>
          <w:color w:val="FF0000"/>
          <w:sz w:val="24"/>
        </w:rPr>
        <w:t>Согласно предложению Участника</w:t>
      </w:r>
    </w:p>
    <w:p w:rsidR="00622975" w:rsidRDefault="00622975" w:rsidP="00622975">
      <w:pPr>
        <w:pStyle w:val="afff5"/>
        <w:keepNext/>
        <w:tabs>
          <w:tab w:val="num" w:pos="567"/>
        </w:tabs>
        <w:jc w:val="cente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7C527E" w:rsidRDefault="00B56A43" w:rsidP="00B56A43">
      <w:pPr>
        <w:widowControl w:val="0"/>
        <w:autoSpaceDE w:val="0"/>
        <w:rPr>
          <w:b/>
          <w:i/>
          <w:sz w:val="24"/>
          <w:szCs w:val="24"/>
        </w:rPr>
      </w:pPr>
      <w:r w:rsidRPr="007C527E">
        <w:rPr>
          <w:b/>
          <w:i/>
          <w:sz w:val="24"/>
          <w:szCs w:val="24"/>
        </w:rPr>
        <w:t>Заместитель председателя комиссии:</w:t>
      </w:r>
    </w:p>
    <w:tbl>
      <w:tblPr>
        <w:tblW w:w="10456" w:type="dxa"/>
        <w:tblLook w:val="01E0"/>
      </w:tblPr>
      <w:tblGrid>
        <w:gridCol w:w="7479"/>
        <w:gridCol w:w="2977"/>
      </w:tblGrid>
      <w:tr w:rsidR="00B56A43" w:rsidRPr="007C527E" w:rsidTr="00833D3A">
        <w:trPr>
          <w:trHeight w:val="555"/>
        </w:trPr>
        <w:tc>
          <w:tcPr>
            <w:tcW w:w="7479" w:type="dxa"/>
            <w:vAlign w:val="center"/>
            <w:hideMark/>
          </w:tcPr>
          <w:p w:rsidR="00B56A43" w:rsidRPr="007C527E" w:rsidRDefault="00B56A43" w:rsidP="00B56A43">
            <w:pPr>
              <w:widowControl w:val="0"/>
              <w:autoSpaceDE w:val="0"/>
              <w:rPr>
                <w:rFonts w:eastAsia="Lucida Sans Unicode"/>
                <w:kern w:val="2"/>
                <w:sz w:val="24"/>
                <w:szCs w:val="24"/>
              </w:rPr>
            </w:pPr>
            <w:r w:rsidRPr="007C527E">
              <w:rPr>
                <w:rFonts w:eastAsia="Lucida Sans Unicode"/>
                <w:kern w:val="2"/>
                <w:sz w:val="24"/>
                <w:szCs w:val="24"/>
              </w:rPr>
              <w:t xml:space="preserve">Заместитель генерального директора </w:t>
            </w:r>
          </w:p>
          <w:p w:rsidR="00B56A43" w:rsidRPr="007C527E" w:rsidRDefault="00B56A43" w:rsidP="00B56A43">
            <w:pPr>
              <w:widowControl w:val="0"/>
              <w:autoSpaceDE w:val="0"/>
              <w:rPr>
                <w:rFonts w:eastAsia="Lucida Sans Unicode"/>
                <w:kern w:val="2"/>
                <w:sz w:val="24"/>
                <w:szCs w:val="24"/>
              </w:rPr>
            </w:pPr>
            <w:r w:rsidRPr="007C527E">
              <w:rPr>
                <w:rFonts w:eastAsia="Lucida Sans Unicode"/>
                <w:kern w:val="2"/>
                <w:sz w:val="24"/>
                <w:szCs w:val="24"/>
              </w:rPr>
              <w:t>по ресурсам АО «Корякэнерго»</w:t>
            </w:r>
          </w:p>
        </w:tc>
        <w:tc>
          <w:tcPr>
            <w:tcW w:w="2977" w:type="dxa"/>
            <w:vAlign w:val="center"/>
            <w:hideMark/>
          </w:tcPr>
          <w:p w:rsidR="00B56A43" w:rsidRPr="007C527E" w:rsidRDefault="00B56A43" w:rsidP="00B56A43">
            <w:pPr>
              <w:widowControl w:val="0"/>
              <w:autoSpaceDE w:val="0"/>
              <w:ind w:left="318"/>
              <w:jc w:val="right"/>
              <w:rPr>
                <w:rFonts w:eastAsia="Lucida Sans Unicode"/>
                <w:kern w:val="2"/>
                <w:sz w:val="24"/>
                <w:szCs w:val="24"/>
              </w:rPr>
            </w:pPr>
            <w:r w:rsidRPr="007C527E">
              <w:rPr>
                <w:rFonts w:eastAsia="Lucida Sans Unicode"/>
                <w:kern w:val="2"/>
                <w:sz w:val="24"/>
                <w:szCs w:val="24"/>
              </w:rPr>
              <w:t>Тишкин А. А.</w:t>
            </w:r>
          </w:p>
        </w:tc>
      </w:tr>
    </w:tbl>
    <w:p w:rsidR="00B56A43" w:rsidRPr="007C527E" w:rsidRDefault="00B56A43" w:rsidP="00B56A43">
      <w:pPr>
        <w:widowControl w:val="0"/>
        <w:autoSpaceDE w:val="0"/>
        <w:rPr>
          <w:b/>
          <w:i/>
          <w:sz w:val="24"/>
          <w:szCs w:val="24"/>
        </w:rPr>
      </w:pPr>
      <w:r w:rsidRPr="007C527E">
        <w:rPr>
          <w:b/>
          <w:i/>
          <w:sz w:val="24"/>
          <w:szCs w:val="24"/>
        </w:rPr>
        <w:t>Члены комиссии:</w:t>
      </w:r>
    </w:p>
    <w:tbl>
      <w:tblPr>
        <w:tblW w:w="10456" w:type="dxa"/>
        <w:tblLook w:val="01E0"/>
      </w:tblPr>
      <w:tblGrid>
        <w:gridCol w:w="6487"/>
        <w:gridCol w:w="3969"/>
      </w:tblGrid>
      <w:tr w:rsidR="00B56A43" w:rsidRPr="007C527E" w:rsidTr="00833D3A">
        <w:trPr>
          <w:trHeight w:val="555"/>
        </w:trPr>
        <w:tc>
          <w:tcPr>
            <w:tcW w:w="6487" w:type="dxa"/>
            <w:vAlign w:val="center"/>
            <w:hideMark/>
          </w:tcPr>
          <w:p w:rsidR="00B56A43" w:rsidRPr="007C527E" w:rsidRDefault="00B56A43" w:rsidP="00B56A43">
            <w:pPr>
              <w:keepNext/>
              <w:widowControl w:val="0"/>
              <w:autoSpaceDE w:val="0"/>
              <w:rPr>
                <w:rFonts w:eastAsia="Calibri"/>
                <w:sz w:val="24"/>
                <w:szCs w:val="24"/>
              </w:rPr>
            </w:pPr>
            <w:r w:rsidRPr="007C527E">
              <w:rPr>
                <w:sz w:val="24"/>
                <w:szCs w:val="24"/>
              </w:rPr>
              <w:t xml:space="preserve">Заместитель генерального директора </w:t>
            </w:r>
            <w:r w:rsidRPr="007C527E">
              <w:rPr>
                <w:rFonts w:eastAsia="Calibri"/>
                <w:sz w:val="24"/>
                <w:szCs w:val="24"/>
              </w:rPr>
              <w:t xml:space="preserve">по экономике, </w:t>
            </w:r>
          </w:p>
          <w:p w:rsidR="00B56A43" w:rsidRPr="007C527E" w:rsidRDefault="00B56A43" w:rsidP="00B56A43">
            <w:pPr>
              <w:widowControl w:val="0"/>
              <w:autoSpaceDE w:val="0"/>
              <w:rPr>
                <w:rFonts w:eastAsia="Lucida Sans Unicode"/>
                <w:bCs/>
                <w:kern w:val="2"/>
                <w:sz w:val="24"/>
                <w:szCs w:val="24"/>
              </w:rPr>
            </w:pPr>
            <w:r w:rsidRPr="007C527E">
              <w:rPr>
                <w:rFonts w:eastAsia="Calibri"/>
                <w:sz w:val="24"/>
                <w:szCs w:val="24"/>
              </w:rPr>
              <w:t>финансам и сбыту АО «Корякэнерго»</w:t>
            </w:r>
          </w:p>
        </w:tc>
        <w:tc>
          <w:tcPr>
            <w:tcW w:w="3969" w:type="dxa"/>
            <w:vAlign w:val="center"/>
            <w:hideMark/>
          </w:tcPr>
          <w:p w:rsidR="00B56A43" w:rsidRPr="007C527E" w:rsidRDefault="00B56A43" w:rsidP="00B40761">
            <w:pPr>
              <w:widowControl w:val="0"/>
              <w:autoSpaceDE w:val="0"/>
              <w:jc w:val="right"/>
              <w:rPr>
                <w:rFonts w:eastAsia="Lucida Sans Unicode"/>
                <w:bCs/>
                <w:kern w:val="2"/>
                <w:sz w:val="24"/>
                <w:szCs w:val="24"/>
              </w:rPr>
            </w:pPr>
            <w:r w:rsidRPr="007C527E">
              <w:rPr>
                <w:sz w:val="24"/>
                <w:szCs w:val="24"/>
              </w:rPr>
              <w:t>Лукьяненко Е. Ю.</w:t>
            </w:r>
          </w:p>
        </w:tc>
      </w:tr>
      <w:tr w:rsidR="00B56A43" w:rsidRPr="007C527E" w:rsidTr="00833D3A">
        <w:trPr>
          <w:trHeight w:val="555"/>
        </w:trPr>
        <w:tc>
          <w:tcPr>
            <w:tcW w:w="6487" w:type="dxa"/>
            <w:vAlign w:val="center"/>
            <w:hideMark/>
          </w:tcPr>
          <w:p w:rsidR="00B56A43" w:rsidRPr="007C527E" w:rsidRDefault="00B56A43" w:rsidP="00B56A43">
            <w:pPr>
              <w:widowControl w:val="0"/>
              <w:autoSpaceDE w:val="0"/>
              <w:rPr>
                <w:rFonts w:eastAsia="Lucida Sans Unicode"/>
                <w:bCs/>
                <w:kern w:val="2"/>
                <w:sz w:val="24"/>
                <w:szCs w:val="24"/>
              </w:rPr>
            </w:pPr>
            <w:r w:rsidRPr="007C527E">
              <w:rPr>
                <w:sz w:val="24"/>
                <w:szCs w:val="24"/>
              </w:rPr>
              <w:t>Помощник генерального директора по безопасности и общим вопросам АО «Корякэнерго»</w:t>
            </w:r>
          </w:p>
        </w:tc>
        <w:tc>
          <w:tcPr>
            <w:tcW w:w="3969" w:type="dxa"/>
            <w:vAlign w:val="center"/>
            <w:hideMark/>
          </w:tcPr>
          <w:p w:rsidR="00B56A43" w:rsidRPr="007C527E" w:rsidRDefault="00B56A43" w:rsidP="00B56A43">
            <w:pPr>
              <w:widowControl w:val="0"/>
              <w:autoSpaceDE w:val="0"/>
              <w:jc w:val="right"/>
              <w:rPr>
                <w:rFonts w:eastAsia="Lucida Sans Unicode"/>
                <w:bCs/>
                <w:kern w:val="2"/>
                <w:sz w:val="24"/>
                <w:szCs w:val="24"/>
              </w:rPr>
            </w:pPr>
            <w:r w:rsidRPr="007C527E">
              <w:rPr>
                <w:sz w:val="24"/>
                <w:szCs w:val="24"/>
              </w:rPr>
              <w:t>Макаренко А.В.</w:t>
            </w:r>
          </w:p>
        </w:tc>
      </w:tr>
      <w:tr w:rsidR="00B56A43" w:rsidRPr="007C527E" w:rsidTr="00833D3A">
        <w:trPr>
          <w:trHeight w:val="555"/>
        </w:trPr>
        <w:tc>
          <w:tcPr>
            <w:tcW w:w="6487" w:type="dxa"/>
            <w:vAlign w:val="center"/>
            <w:hideMark/>
          </w:tcPr>
          <w:p w:rsidR="00B56A43" w:rsidRPr="007C527E" w:rsidRDefault="0022675A" w:rsidP="00B56A43">
            <w:pPr>
              <w:widowControl w:val="0"/>
              <w:autoSpaceDE w:val="0"/>
              <w:rPr>
                <w:sz w:val="24"/>
                <w:szCs w:val="24"/>
              </w:rPr>
            </w:pPr>
            <w:r w:rsidRPr="007C527E">
              <w:rPr>
                <w:sz w:val="24"/>
                <w:szCs w:val="24"/>
              </w:rPr>
              <w:t>Ведущий юрисконсульт АО «Корякэнерго»</w:t>
            </w:r>
          </w:p>
        </w:tc>
        <w:tc>
          <w:tcPr>
            <w:tcW w:w="3969" w:type="dxa"/>
            <w:vAlign w:val="center"/>
            <w:hideMark/>
          </w:tcPr>
          <w:p w:rsidR="00B56A43" w:rsidRPr="007C527E" w:rsidRDefault="00B56A43" w:rsidP="00B56A43">
            <w:pPr>
              <w:widowControl w:val="0"/>
              <w:autoSpaceDE w:val="0"/>
              <w:jc w:val="right"/>
              <w:rPr>
                <w:sz w:val="24"/>
                <w:szCs w:val="24"/>
              </w:rPr>
            </w:pPr>
            <w:r w:rsidRPr="007C527E">
              <w:rPr>
                <w:sz w:val="24"/>
                <w:szCs w:val="24"/>
              </w:rPr>
              <w:t>Волгаева А.А.</w:t>
            </w:r>
          </w:p>
        </w:tc>
      </w:tr>
    </w:tbl>
    <w:p w:rsidR="00B56A43" w:rsidRPr="007C527E" w:rsidRDefault="00B56A43" w:rsidP="00B56A43">
      <w:pPr>
        <w:widowControl w:val="0"/>
        <w:autoSpaceDE w:val="0"/>
        <w:rPr>
          <w:rFonts w:eastAsia="Lucida Sans Unicode"/>
          <w:bCs/>
          <w:kern w:val="2"/>
          <w:sz w:val="24"/>
          <w:szCs w:val="24"/>
        </w:rPr>
      </w:pPr>
      <w:r w:rsidRPr="007C527E">
        <w:rPr>
          <w:b/>
          <w:i/>
          <w:sz w:val="24"/>
          <w:szCs w:val="24"/>
        </w:rPr>
        <w:t>Ответственный секретарь комиссии:</w:t>
      </w:r>
    </w:p>
    <w:tbl>
      <w:tblPr>
        <w:tblW w:w="10456" w:type="dxa"/>
        <w:tblBorders>
          <w:insideH w:val="single" w:sz="4" w:space="0" w:color="auto"/>
        </w:tblBorders>
        <w:tblLook w:val="01E0"/>
      </w:tblPr>
      <w:tblGrid>
        <w:gridCol w:w="6912"/>
        <w:gridCol w:w="3544"/>
      </w:tblGrid>
      <w:tr w:rsidR="00B56A43" w:rsidRPr="00B56A43" w:rsidTr="00833D3A">
        <w:tc>
          <w:tcPr>
            <w:tcW w:w="6912" w:type="dxa"/>
            <w:hideMark/>
          </w:tcPr>
          <w:p w:rsidR="00B56A43" w:rsidRPr="007C527E" w:rsidRDefault="00B56A43" w:rsidP="00B56A43">
            <w:pPr>
              <w:widowControl w:val="0"/>
              <w:autoSpaceDE w:val="0"/>
              <w:rPr>
                <w:rFonts w:eastAsia="Lucida Sans Unicode"/>
                <w:bCs/>
                <w:kern w:val="2"/>
                <w:sz w:val="24"/>
                <w:szCs w:val="24"/>
              </w:rPr>
            </w:pPr>
            <w:r w:rsidRPr="007C527E">
              <w:rPr>
                <w:sz w:val="24"/>
                <w:szCs w:val="24"/>
              </w:rPr>
              <w:t xml:space="preserve">Начальник </w:t>
            </w:r>
            <w:r w:rsidRPr="007C527E">
              <w:rPr>
                <w:rFonts w:eastAsia="Lucida Sans Unicode"/>
                <w:bCs/>
                <w:kern w:val="2"/>
                <w:sz w:val="24"/>
                <w:szCs w:val="24"/>
              </w:rPr>
              <w:t xml:space="preserve">ООЗ </w:t>
            </w:r>
            <w:r w:rsidRPr="007C527E">
              <w:rPr>
                <w:sz w:val="24"/>
                <w:szCs w:val="24"/>
              </w:rPr>
              <w:t>АО «Корякэнерго»</w:t>
            </w:r>
          </w:p>
        </w:tc>
        <w:tc>
          <w:tcPr>
            <w:tcW w:w="3544" w:type="dxa"/>
            <w:hideMark/>
          </w:tcPr>
          <w:p w:rsidR="00B56A43" w:rsidRPr="00B56A43" w:rsidRDefault="00B56A43" w:rsidP="00B56A43">
            <w:pPr>
              <w:widowControl w:val="0"/>
              <w:autoSpaceDE w:val="0"/>
              <w:jc w:val="right"/>
              <w:rPr>
                <w:rFonts w:eastAsia="Lucida Sans Unicode"/>
                <w:bCs/>
                <w:kern w:val="2"/>
                <w:sz w:val="24"/>
                <w:szCs w:val="24"/>
              </w:rPr>
            </w:pPr>
            <w:r w:rsidRPr="007C527E">
              <w:rPr>
                <w:rFonts w:eastAsia="Lucida Sans Unicode"/>
                <w:bCs/>
                <w:kern w:val="2"/>
                <w:sz w:val="24"/>
                <w:szCs w:val="24"/>
              </w:rPr>
              <w:t>Мироненко О.В.</w:t>
            </w:r>
          </w:p>
        </w:tc>
      </w:tr>
    </w:tbl>
    <w:p w:rsidR="00B56A43" w:rsidRPr="00B56A43" w:rsidRDefault="00B56A43" w:rsidP="00B56A43">
      <w:pPr>
        <w:autoSpaceDE w:val="0"/>
        <w:autoSpaceDN w:val="0"/>
        <w:adjustRightInd w:val="0"/>
        <w:ind w:firstLine="426"/>
        <w:jc w:val="center"/>
        <w:rPr>
          <w:b/>
          <w:snapToGrid w:val="0"/>
          <w:sz w:val="24"/>
          <w:szCs w:val="24"/>
        </w:rPr>
      </w:pPr>
    </w:p>
    <w:p w:rsidR="00414C7B" w:rsidRPr="00B56A43" w:rsidRDefault="00414C7B" w:rsidP="00B56A43"/>
    <w:sectPr w:rsidR="00414C7B" w:rsidRPr="00B56A43" w:rsidSect="0077377E">
      <w:footerReference w:type="default" r:id="rId13"/>
      <w:pgSz w:w="11906" w:h="16838"/>
      <w:pgMar w:top="720" w:right="720" w:bottom="72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8F" w:rsidRDefault="00AA328F" w:rsidP="0077377E">
      <w:r>
        <w:separator/>
      </w:r>
    </w:p>
  </w:endnote>
  <w:endnote w:type="continuationSeparator" w:id="1">
    <w:p w:rsidR="00AA328F" w:rsidRDefault="00AA328F" w:rsidP="00773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fficinaSansCTT">
    <w:altName w:val="Times New Roman"/>
    <w:panose1 w:val="00000000000000000000"/>
    <w:charset w:val="CC"/>
    <w:family w:val="auto"/>
    <w:notTrueType/>
    <w:pitch w:val="variable"/>
    <w:sig w:usb0="00000203" w:usb1="00000000" w:usb2="00000000" w:usb3="00000000" w:csb0="00000005"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03419"/>
      <w:docPartObj>
        <w:docPartGallery w:val="Page Numbers (Bottom of Page)"/>
        <w:docPartUnique/>
      </w:docPartObj>
    </w:sdtPr>
    <w:sdtContent>
      <w:p w:rsidR="00BB2792" w:rsidRDefault="00A66CE4" w:rsidP="00BB2792">
        <w:pPr>
          <w:pStyle w:val="af8"/>
          <w:jc w:val="right"/>
        </w:pPr>
        <w:r>
          <w:fldChar w:fldCharType="begin"/>
        </w:r>
        <w:r w:rsidR="00BB2792">
          <w:instrText>PAGE   \* MERGEFORMAT</w:instrText>
        </w:r>
        <w:r>
          <w:fldChar w:fldCharType="separate"/>
        </w:r>
        <w:r w:rsidR="00D63CE0">
          <w:rPr>
            <w:noProof/>
          </w:rPr>
          <w:t>128</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92310"/>
      <w:docPartObj>
        <w:docPartGallery w:val="Page Numbers (Bottom of Page)"/>
        <w:docPartUnique/>
      </w:docPartObj>
    </w:sdtPr>
    <w:sdtContent>
      <w:p w:rsidR="00AA328F" w:rsidRDefault="00A66CE4" w:rsidP="00B56A43">
        <w:pPr>
          <w:pStyle w:val="af8"/>
          <w:jc w:val="right"/>
        </w:pPr>
        <w:r>
          <w:fldChar w:fldCharType="begin"/>
        </w:r>
        <w:r w:rsidR="00AA328F">
          <w:instrText>PAGE   \* MERGEFORMAT</w:instrText>
        </w:r>
        <w:r>
          <w:fldChar w:fldCharType="separate"/>
        </w:r>
        <w:r w:rsidR="00D63CE0">
          <w:rPr>
            <w:noProof/>
          </w:rPr>
          <w:t>129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8F" w:rsidRDefault="00AA328F" w:rsidP="0077377E">
      <w:r>
        <w:separator/>
      </w:r>
    </w:p>
  </w:footnote>
  <w:footnote w:type="continuationSeparator" w:id="1">
    <w:p w:rsidR="00AA328F" w:rsidRDefault="00AA328F" w:rsidP="0077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F100E1E"/>
    <w:multiLevelType w:val="multilevel"/>
    <w:tmpl w:val="C4FEE9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237845"/>
    <w:multiLevelType w:val="multilevel"/>
    <w:tmpl w:val="C4FEE9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20">
    <w:nsid w:val="1BF82E2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E7E04D5"/>
    <w:multiLevelType w:val="singleLevel"/>
    <w:tmpl w:val="D34A6FD8"/>
    <w:lvl w:ilvl="0">
      <w:start w:val="1"/>
      <w:numFmt w:val="decimal"/>
      <w:pStyle w:val="a1"/>
      <w:lvlText w:val="%1."/>
      <w:lvlJc w:val="left"/>
      <w:pPr>
        <w:tabs>
          <w:tab w:val="num" w:pos="360"/>
        </w:tabs>
        <w:ind w:left="360" w:hanging="360"/>
      </w:pPr>
    </w:lvl>
  </w:abstractNum>
  <w:abstractNum w:abstractNumId="22">
    <w:nsid w:val="1FBC2D61"/>
    <w:multiLevelType w:val="hybridMultilevel"/>
    <w:tmpl w:val="3906E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01F03F7"/>
    <w:multiLevelType w:val="hybridMultilevel"/>
    <w:tmpl w:val="8488EC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6">
    <w:nsid w:val="2A3E3B71"/>
    <w:multiLevelType w:val="multilevel"/>
    <w:tmpl w:val="C4FEE9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DC52AD4"/>
    <w:multiLevelType w:val="multilevel"/>
    <w:tmpl w:val="7832BB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364"/>
        </w:tabs>
        <w:ind w:left="1364" w:hanging="360"/>
      </w:pPr>
      <w:rPr>
        <w:rFonts w:hint="default"/>
        <w:sz w:val="24"/>
      </w:rPr>
    </w:lvl>
    <w:lvl w:ilvl="2">
      <w:start w:val="1"/>
      <w:numFmt w:val="decimal"/>
      <w:lvlText w:val="%1.%2.%3."/>
      <w:lvlJc w:val="left"/>
      <w:pPr>
        <w:tabs>
          <w:tab w:val="num" w:pos="2728"/>
        </w:tabs>
        <w:ind w:left="2728" w:hanging="720"/>
      </w:pPr>
      <w:rPr>
        <w:rFonts w:hint="default"/>
      </w:rPr>
    </w:lvl>
    <w:lvl w:ilvl="3">
      <w:start w:val="1"/>
      <w:numFmt w:val="decimal"/>
      <w:lvlText w:val="%1.%2.%3.%4."/>
      <w:lvlJc w:val="left"/>
      <w:pPr>
        <w:tabs>
          <w:tab w:val="num" w:pos="3732"/>
        </w:tabs>
        <w:ind w:left="3732" w:hanging="720"/>
      </w:pPr>
      <w:rPr>
        <w:rFonts w:hint="default"/>
      </w:rPr>
    </w:lvl>
    <w:lvl w:ilvl="4">
      <w:start w:val="1"/>
      <w:numFmt w:val="decimal"/>
      <w:lvlText w:val="%1.%2.%3.%4.%5."/>
      <w:lvlJc w:val="left"/>
      <w:pPr>
        <w:tabs>
          <w:tab w:val="num" w:pos="5096"/>
        </w:tabs>
        <w:ind w:left="5096" w:hanging="1080"/>
      </w:pPr>
      <w:rPr>
        <w:rFonts w:hint="default"/>
      </w:rPr>
    </w:lvl>
    <w:lvl w:ilvl="5">
      <w:start w:val="1"/>
      <w:numFmt w:val="decimal"/>
      <w:lvlText w:val="%1.%2.%3.%4.%5.%6."/>
      <w:lvlJc w:val="left"/>
      <w:pPr>
        <w:tabs>
          <w:tab w:val="num" w:pos="6100"/>
        </w:tabs>
        <w:ind w:left="6100" w:hanging="108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468"/>
        </w:tabs>
        <w:ind w:left="8468" w:hanging="1440"/>
      </w:pPr>
      <w:rPr>
        <w:rFonts w:hint="default"/>
      </w:rPr>
    </w:lvl>
    <w:lvl w:ilvl="8">
      <w:start w:val="1"/>
      <w:numFmt w:val="decimal"/>
      <w:lvlText w:val="%1.%2.%3.%4.%5.%6.%7.%8.%9."/>
      <w:lvlJc w:val="left"/>
      <w:pPr>
        <w:tabs>
          <w:tab w:val="num" w:pos="9832"/>
        </w:tabs>
        <w:ind w:left="9832" w:hanging="1800"/>
      </w:pPr>
      <w:rPr>
        <w:rFonts w:hint="default"/>
      </w:rPr>
    </w:lvl>
  </w:abstractNum>
  <w:abstractNum w:abstractNumId="2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FC66E0A"/>
    <w:multiLevelType w:val="multilevel"/>
    <w:tmpl w:val="1B8044BC"/>
    <w:lvl w:ilvl="0">
      <w:start w:val="2"/>
      <w:numFmt w:val="decimal"/>
      <w:lvlText w:val="%1."/>
      <w:lvlJc w:val="left"/>
      <w:pPr>
        <w:ind w:left="360" w:hanging="360"/>
      </w:pPr>
      <w:rPr>
        <w:rFonts w:hint="default"/>
      </w:rPr>
    </w:lvl>
    <w:lvl w:ilvl="1">
      <w:start w:val="4"/>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0">
    <w:nsid w:val="30CC2E99"/>
    <w:multiLevelType w:val="multilevel"/>
    <w:tmpl w:val="C4FEE9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49C78AF"/>
    <w:multiLevelType w:val="multilevel"/>
    <w:tmpl w:val="C4FEE9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34">
    <w:nsid w:val="368422A2"/>
    <w:multiLevelType w:val="hybridMultilevel"/>
    <w:tmpl w:val="8E828B18"/>
    <w:lvl w:ilvl="0" w:tplc="04190001">
      <w:start w:val="1"/>
      <w:numFmt w:val="bullet"/>
      <w:lvlText w:val=""/>
      <w:lvlJc w:val="left"/>
      <w:pPr>
        <w:tabs>
          <w:tab w:val="num" w:pos="1418"/>
        </w:tabs>
        <w:ind w:left="1418" w:hanging="360"/>
      </w:pPr>
      <w:rPr>
        <w:rFonts w:ascii="Symbol" w:hAnsi="Symbol" w:hint="default"/>
      </w:rPr>
    </w:lvl>
    <w:lvl w:ilvl="1" w:tplc="04190003">
      <w:start w:val="1"/>
      <w:numFmt w:val="bullet"/>
      <w:lvlText w:val="o"/>
      <w:lvlJc w:val="left"/>
      <w:pPr>
        <w:tabs>
          <w:tab w:val="num" w:pos="2138"/>
        </w:tabs>
        <w:ind w:left="2138" w:hanging="360"/>
      </w:pPr>
      <w:rPr>
        <w:rFonts w:ascii="Courier New" w:hAnsi="Courier New" w:hint="default"/>
      </w:rPr>
    </w:lvl>
    <w:lvl w:ilvl="2" w:tplc="04190005">
      <w:start w:val="1"/>
      <w:numFmt w:val="bullet"/>
      <w:lvlText w:val=""/>
      <w:lvlJc w:val="left"/>
      <w:pPr>
        <w:tabs>
          <w:tab w:val="num" w:pos="2858"/>
        </w:tabs>
        <w:ind w:left="2858" w:hanging="360"/>
      </w:pPr>
      <w:rPr>
        <w:rFonts w:ascii="Wingdings" w:hAnsi="Wingdings" w:hint="default"/>
      </w:rPr>
    </w:lvl>
    <w:lvl w:ilvl="3" w:tplc="04190001">
      <w:start w:val="1"/>
      <w:numFmt w:val="bullet"/>
      <w:lvlText w:val=""/>
      <w:lvlJc w:val="left"/>
      <w:pPr>
        <w:tabs>
          <w:tab w:val="num" w:pos="3578"/>
        </w:tabs>
        <w:ind w:left="3578" w:hanging="360"/>
      </w:pPr>
      <w:rPr>
        <w:rFonts w:ascii="Symbol" w:hAnsi="Symbol" w:hint="default"/>
      </w:rPr>
    </w:lvl>
    <w:lvl w:ilvl="4" w:tplc="04190003">
      <w:start w:val="1"/>
      <w:numFmt w:val="bullet"/>
      <w:lvlText w:val="o"/>
      <w:lvlJc w:val="left"/>
      <w:pPr>
        <w:tabs>
          <w:tab w:val="num" w:pos="4298"/>
        </w:tabs>
        <w:ind w:left="4298" w:hanging="360"/>
      </w:pPr>
      <w:rPr>
        <w:rFonts w:ascii="Courier New" w:hAnsi="Courier New" w:hint="default"/>
      </w:rPr>
    </w:lvl>
    <w:lvl w:ilvl="5" w:tplc="04190005">
      <w:start w:val="1"/>
      <w:numFmt w:val="bullet"/>
      <w:lvlText w:val=""/>
      <w:lvlJc w:val="left"/>
      <w:pPr>
        <w:tabs>
          <w:tab w:val="num" w:pos="5018"/>
        </w:tabs>
        <w:ind w:left="5018" w:hanging="360"/>
      </w:pPr>
      <w:rPr>
        <w:rFonts w:ascii="Wingdings" w:hAnsi="Wingdings" w:hint="default"/>
      </w:rPr>
    </w:lvl>
    <w:lvl w:ilvl="6" w:tplc="04190001">
      <w:start w:val="1"/>
      <w:numFmt w:val="bullet"/>
      <w:lvlText w:val=""/>
      <w:lvlJc w:val="left"/>
      <w:pPr>
        <w:tabs>
          <w:tab w:val="num" w:pos="5738"/>
        </w:tabs>
        <w:ind w:left="5738" w:hanging="360"/>
      </w:pPr>
      <w:rPr>
        <w:rFonts w:ascii="Symbol" w:hAnsi="Symbol" w:hint="default"/>
      </w:rPr>
    </w:lvl>
    <w:lvl w:ilvl="7" w:tplc="04190003">
      <w:start w:val="1"/>
      <w:numFmt w:val="bullet"/>
      <w:lvlText w:val="o"/>
      <w:lvlJc w:val="left"/>
      <w:pPr>
        <w:tabs>
          <w:tab w:val="num" w:pos="6458"/>
        </w:tabs>
        <w:ind w:left="6458" w:hanging="360"/>
      </w:pPr>
      <w:rPr>
        <w:rFonts w:ascii="Courier New" w:hAnsi="Courier New" w:hint="default"/>
      </w:rPr>
    </w:lvl>
    <w:lvl w:ilvl="8" w:tplc="04190005">
      <w:start w:val="1"/>
      <w:numFmt w:val="bullet"/>
      <w:lvlText w:val=""/>
      <w:lvlJc w:val="left"/>
      <w:pPr>
        <w:tabs>
          <w:tab w:val="num" w:pos="7178"/>
        </w:tabs>
        <w:ind w:left="7178" w:hanging="360"/>
      </w:pPr>
      <w:rPr>
        <w:rFonts w:ascii="Wingdings" w:hAnsi="Wingdings" w:hint="default"/>
      </w:rPr>
    </w:lvl>
  </w:abstractNum>
  <w:abstractNum w:abstractNumId="35">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37">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4AB665B2"/>
    <w:multiLevelType w:val="hybridMultilevel"/>
    <w:tmpl w:val="CA105A5E"/>
    <w:lvl w:ilvl="0" w:tplc="23CA3D4C">
      <w:start w:val="1"/>
      <w:numFmt w:val="decimal"/>
      <w:pStyle w:val="IG-1"/>
      <w:lvlText w:val="1.4.%1."/>
      <w:lvlJc w:val="left"/>
      <w:pPr>
        <w:ind w:left="2880" w:hanging="360"/>
      </w:pPr>
      <w:rPr>
        <w:rFonts w:ascii="Times New Roman" w:hAnsi="Times New Roman"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9">
    <w:nsid w:val="4B09672E"/>
    <w:multiLevelType w:val="hybridMultilevel"/>
    <w:tmpl w:val="8D9E914A"/>
    <w:lvl w:ilvl="0" w:tplc="A9FEE6DA">
      <w:start w:val="1"/>
      <w:numFmt w:val="decimal"/>
      <w:lvlText w:val="%1."/>
      <w:lvlJc w:val="left"/>
      <w:pPr>
        <w:ind w:left="1440" w:hanging="360"/>
      </w:pPr>
      <w:rPr>
        <w:rFonts w:hint="default"/>
      </w:rPr>
    </w:lvl>
    <w:lvl w:ilvl="1" w:tplc="CA328E60">
      <w:start w:val="1"/>
      <w:numFmt w:val="lowerLetter"/>
      <w:lvlText w:val="%2."/>
      <w:lvlJc w:val="left"/>
      <w:pPr>
        <w:ind w:left="2160" w:hanging="360"/>
      </w:pPr>
    </w:lvl>
    <w:lvl w:ilvl="2" w:tplc="5B8C7274">
      <w:start w:val="1"/>
      <w:numFmt w:val="decimal"/>
      <w:lvlText w:val="1.%3."/>
      <w:lvlJc w:val="left"/>
      <w:pPr>
        <w:ind w:left="2165" w:hanging="180"/>
      </w:pPr>
      <w:rPr>
        <w:rFonts w:ascii="Times New Roman" w:hAnsi="Times New Roman" w:cs="Times New Roman" w:hint="default"/>
      </w:rPr>
    </w:lvl>
    <w:lvl w:ilvl="3" w:tplc="3F84FDF2">
      <w:start w:val="1"/>
      <w:numFmt w:val="decimal"/>
      <w:lvlText w:val="3.3.%4."/>
      <w:lvlJc w:val="left"/>
      <w:pPr>
        <w:ind w:left="3600" w:hanging="360"/>
      </w:pPr>
      <w:rPr>
        <w:rFonts w:ascii="Times New Roman" w:hAnsi="Times New Roman" w:cs="Times New Roman" w:hint="default"/>
      </w:r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40">
    <w:nsid w:val="4CA6301F"/>
    <w:multiLevelType w:val="multilevel"/>
    <w:tmpl w:val="C4FEE9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19A44A2"/>
    <w:multiLevelType w:val="hybridMultilevel"/>
    <w:tmpl w:val="BF3AAF6A"/>
    <w:lvl w:ilvl="0" w:tplc="E20EC73A">
      <w:start w:val="1"/>
      <w:numFmt w:val="decimal"/>
      <w:lvlText w:val="1.5.%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43">
    <w:nsid w:val="55810A12"/>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5605346B"/>
    <w:multiLevelType w:val="hybridMultilevel"/>
    <w:tmpl w:val="45345C36"/>
    <w:lvl w:ilvl="0" w:tplc="A16655AE">
      <w:start w:val="1"/>
      <w:numFmt w:val="decimal"/>
      <w:pStyle w:val="a3"/>
      <w:lvlText w:val="1.3.%1."/>
      <w:lvlJc w:val="left"/>
      <w:pPr>
        <w:ind w:left="1440" w:hanging="360"/>
      </w:pPr>
      <w:rPr>
        <w:rFonts w:ascii="Times New Roman" w:hAnsi="Times New Roman" w:cs="Times New Roman" w:hint="default"/>
      </w:rPr>
    </w:lvl>
    <w:lvl w:ilvl="1" w:tplc="674E9932" w:tentative="1">
      <w:start w:val="1"/>
      <w:numFmt w:val="lowerLetter"/>
      <w:lvlText w:val="%2."/>
      <w:lvlJc w:val="left"/>
      <w:pPr>
        <w:ind w:left="2160" w:hanging="360"/>
      </w:pPr>
    </w:lvl>
    <w:lvl w:ilvl="2" w:tplc="A1BADDEA" w:tentative="1">
      <w:start w:val="1"/>
      <w:numFmt w:val="lowerRoman"/>
      <w:lvlText w:val="%3."/>
      <w:lvlJc w:val="right"/>
      <w:pPr>
        <w:ind w:left="2880" w:hanging="180"/>
      </w:pPr>
    </w:lvl>
    <w:lvl w:ilvl="3" w:tplc="EE18CFE0" w:tentative="1">
      <w:start w:val="1"/>
      <w:numFmt w:val="decimal"/>
      <w:lvlText w:val="%4."/>
      <w:lvlJc w:val="left"/>
      <w:pPr>
        <w:ind w:left="3600" w:hanging="360"/>
      </w:pPr>
    </w:lvl>
    <w:lvl w:ilvl="4" w:tplc="5B3EB1D0" w:tentative="1">
      <w:start w:val="1"/>
      <w:numFmt w:val="lowerLetter"/>
      <w:lvlText w:val="%5."/>
      <w:lvlJc w:val="left"/>
      <w:pPr>
        <w:ind w:left="4320" w:hanging="360"/>
      </w:pPr>
    </w:lvl>
    <w:lvl w:ilvl="5" w:tplc="0818F1EE" w:tentative="1">
      <w:start w:val="1"/>
      <w:numFmt w:val="lowerRoman"/>
      <w:lvlText w:val="%6."/>
      <w:lvlJc w:val="right"/>
      <w:pPr>
        <w:ind w:left="5040" w:hanging="180"/>
      </w:pPr>
    </w:lvl>
    <w:lvl w:ilvl="6" w:tplc="BF3E1EAE" w:tentative="1">
      <w:start w:val="1"/>
      <w:numFmt w:val="decimal"/>
      <w:lvlText w:val="%7."/>
      <w:lvlJc w:val="left"/>
      <w:pPr>
        <w:ind w:left="5760" w:hanging="360"/>
      </w:pPr>
    </w:lvl>
    <w:lvl w:ilvl="7" w:tplc="7C4E1F1A" w:tentative="1">
      <w:start w:val="1"/>
      <w:numFmt w:val="lowerLetter"/>
      <w:lvlText w:val="%8."/>
      <w:lvlJc w:val="left"/>
      <w:pPr>
        <w:ind w:left="6480" w:hanging="360"/>
      </w:pPr>
    </w:lvl>
    <w:lvl w:ilvl="8" w:tplc="AF0871EC" w:tentative="1">
      <w:start w:val="1"/>
      <w:numFmt w:val="lowerRoman"/>
      <w:lvlText w:val="%9."/>
      <w:lvlJc w:val="right"/>
      <w:pPr>
        <w:ind w:left="7200" w:hanging="180"/>
      </w:p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4346E07"/>
    <w:multiLevelType w:val="singleLevel"/>
    <w:tmpl w:val="4370B446"/>
    <w:lvl w:ilvl="0">
      <w:start w:val="1"/>
      <w:numFmt w:val="decimal"/>
      <w:pStyle w:val="BodyTextIndent21"/>
      <w:lvlText w:val="%1)"/>
      <w:lvlJc w:val="left"/>
      <w:pPr>
        <w:tabs>
          <w:tab w:val="num" w:pos="644"/>
        </w:tabs>
        <w:ind w:firstLine="284"/>
      </w:pPr>
      <w:rPr>
        <w:rFonts w:cs="Times New Roman" w:hint="default"/>
      </w:rPr>
    </w:lvl>
  </w:abstractNum>
  <w:abstractNum w:abstractNumId="4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9">
    <w:nsid w:val="65FB2472"/>
    <w:multiLevelType w:val="hybridMultilevel"/>
    <w:tmpl w:val="C87CE9C0"/>
    <w:lvl w:ilvl="0" w:tplc="304C46C4">
      <w:start w:val="1"/>
      <w:numFmt w:val="decimal"/>
      <w:pStyle w:val="-"/>
      <w:lvlText w:val="1.%1."/>
      <w:lvlJc w:val="left"/>
      <w:pPr>
        <w:ind w:left="1440" w:hanging="360"/>
      </w:pPr>
      <w:rPr>
        <w:rFonts w:ascii="Times New Roman" w:hAnsi="Times New Roman" w:cs="Times New Roman" w:hint="default"/>
      </w:rPr>
    </w:lvl>
    <w:lvl w:ilvl="1" w:tplc="2F16E970" w:tentative="1">
      <w:start w:val="1"/>
      <w:numFmt w:val="lowerLetter"/>
      <w:lvlText w:val="%2."/>
      <w:lvlJc w:val="left"/>
      <w:pPr>
        <w:ind w:left="2160" w:hanging="360"/>
      </w:pPr>
    </w:lvl>
    <w:lvl w:ilvl="2" w:tplc="15EA3A96" w:tentative="1">
      <w:start w:val="1"/>
      <w:numFmt w:val="lowerRoman"/>
      <w:lvlText w:val="%3."/>
      <w:lvlJc w:val="right"/>
      <w:pPr>
        <w:ind w:left="2880" w:hanging="180"/>
      </w:pPr>
    </w:lvl>
    <w:lvl w:ilvl="3" w:tplc="E2AC67CC" w:tentative="1">
      <w:start w:val="1"/>
      <w:numFmt w:val="decimal"/>
      <w:lvlText w:val="%4."/>
      <w:lvlJc w:val="left"/>
      <w:pPr>
        <w:ind w:left="3600" w:hanging="360"/>
      </w:pPr>
    </w:lvl>
    <w:lvl w:ilvl="4" w:tplc="7DF0065A" w:tentative="1">
      <w:start w:val="1"/>
      <w:numFmt w:val="lowerLetter"/>
      <w:lvlText w:val="%5."/>
      <w:lvlJc w:val="left"/>
      <w:pPr>
        <w:ind w:left="4320" w:hanging="360"/>
      </w:pPr>
    </w:lvl>
    <w:lvl w:ilvl="5" w:tplc="1640D3AC" w:tentative="1">
      <w:start w:val="1"/>
      <w:numFmt w:val="lowerRoman"/>
      <w:lvlText w:val="%6."/>
      <w:lvlJc w:val="right"/>
      <w:pPr>
        <w:ind w:left="5040" w:hanging="180"/>
      </w:pPr>
    </w:lvl>
    <w:lvl w:ilvl="6" w:tplc="235E3E2E" w:tentative="1">
      <w:start w:val="1"/>
      <w:numFmt w:val="decimal"/>
      <w:lvlText w:val="%7."/>
      <w:lvlJc w:val="left"/>
      <w:pPr>
        <w:ind w:left="5760" w:hanging="360"/>
      </w:pPr>
    </w:lvl>
    <w:lvl w:ilvl="7" w:tplc="C148794A" w:tentative="1">
      <w:start w:val="1"/>
      <w:numFmt w:val="lowerLetter"/>
      <w:lvlText w:val="%8."/>
      <w:lvlJc w:val="left"/>
      <w:pPr>
        <w:ind w:left="6480" w:hanging="360"/>
      </w:pPr>
    </w:lvl>
    <w:lvl w:ilvl="8" w:tplc="AFC2353A" w:tentative="1">
      <w:start w:val="1"/>
      <w:numFmt w:val="lowerRoman"/>
      <w:lvlText w:val="%9."/>
      <w:lvlJc w:val="right"/>
      <w:pPr>
        <w:ind w:left="7200" w:hanging="180"/>
      </w:pPr>
    </w:lvl>
  </w:abstractNum>
  <w:abstractNum w:abstractNumId="50">
    <w:nsid w:val="68CB7385"/>
    <w:multiLevelType w:val="multilevel"/>
    <w:tmpl w:val="9A50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A8658E0"/>
    <w:multiLevelType w:val="multilevel"/>
    <w:tmpl w:val="57F005F4"/>
    <w:lvl w:ilvl="0">
      <w:start w:val="3"/>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CAE2085"/>
    <w:multiLevelType w:val="hybridMultilevel"/>
    <w:tmpl w:val="9188B798"/>
    <w:lvl w:ilvl="0" w:tplc="7696D6C0">
      <w:start w:val="1"/>
      <w:numFmt w:val="decimal"/>
      <w:pStyle w:val="a4"/>
      <w:lvlText w:val="1.%1."/>
      <w:lvlJc w:val="left"/>
      <w:pPr>
        <w:ind w:left="1440" w:hanging="360"/>
      </w:pPr>
      <w:rPr>
        <w:rFonts w:ascii="Times New Roman" w:hAnsi="Times New Roman" w:cs="Times New Roman" w:hint="default"/>
      </w:rPr>
    </w:lvl>
    <w:lvl w:ilvl="1" w:tplc="0B18F398" w:tentative="1">
      <w:start w:val="1"/>
      <w:numFmt w:val="lowerLetter"/>
      <w:lvlText w:val="%2."/>
      <w:lvlJc w:val="left"/>
      <w:pPr>
        <w:ind w:left="2160" w:hanging="360"/>
      </w:pPr>
    </w:lvl>
    <w:lvl w:ilvl="2" w:tplc="CB980004" w:tentative="1">
      <w:start w:val="1"/>
      <w:numFmt w:val="lowerRoman"/>
      <w:lvlText w:val="%3."/>
      <w:lvlJc w:val="right"/>
      <w:pPr>
        <w:ind w:left="2880" w:hanging="180"/>
      </w:pPr>
    </w:lvl>
    <w:lvl w:ilvl="3" w:tplc="FE165374" w:tentative="1">
      <w:start w:val="1"/>
      <w:numFmt w:val="decimal"/>
      <w:lvlText w:val="%4."/>
      <w:lvlJc w:val="left"/>
      <w:pPr>
        <w:ind w:left="3600" w:hanging="360"/>
      </w:pPr>
    </w:lvl>
    <w:lvl w:ilvl="4" w:tplc="11B2238A" w:tentative="1">
      <w:start w:val="1"/>
      <w:numFmt w:val="lowerLetter"/>
      <w:lvlText w:val="%5."/>
      <w:lvlJc w:val="left"/>
      <w:pPr>
        <w:ind w:left="4320" w:hanging="360"/>
      </w:pPr>
    </w:lvl>
    <w:lvl w:ilvl="5" w:tplc="AF7007DE" w:tentative="1">
      <w:start w:val="1"/>
      <w:numFmt w:val="lowerRoman"/>
      <w:lvlText w:val="%6."/>
      <w:lvlJc w:val="right"/>
      <w:pPr>
        <w:ind w:left="5040" w:hanging="180"/>
      </w:pPr>
    </w:lvl>
    <w:lvl w:ilvl="6" w:tplc="2E9EC976" w:tentative="1">
      <w:start w:val="1"/>
      <w:numFmt w:val="decimal"/>
      <w:lvlText w:val="%7."/>
      <w:lvlJc w:val="left"/>
      <w:pPr>
        <w:ind w:left="5760" w:hanging="360"/>
      </w:pPr>
    </w:lvl>
    <w:lvl w:ilvl="7" w:tplc="64E41B86" w:tentative="1">
      <w:start w:val="1"/>
      <w:numFmt w:val="lowerLetter"/>
      <w:lvlText w:val="%8."/>
      <w:lvlJc w:val="left"/>
      <w:pPr>
        <w:ind w:left="6480" w:hanging="360"/>
      </w:pPr>
    </w:lvl>
    <w:lvl w:ilvl="8" w:tplc="6614A354" w:tentative="1">
      <w:start w:val="1"/>
      <w:numFmt w:val="lowerRoman"/>
      <w:lvlText w:val="%9."/>
      <w:lvlJc w:val="right"/>
      <w:pPr>
        <w:ind w:left="7200" w:hanging="180"/>
      </w:pPr>
    </w:lvl>
  </w:abstractNum>
  <w:abstractNum w:abstractNumId="53">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3677EE4"/>
    <w:multiLevelType w:val="hybridMultilevel"/>
    <w:tmpl w:val="88C8E028"/>
    <w:lvl w:ilvl="0" w:tplc="3D542584">
      <w:start w:val="6"/>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bullet"/>
      <w:lvlText w:val="o"/>
      <w:lvlJc w:val="left"/>
      <w:pPr>
        <w:tabs>
          <w:tab w:val="num" w:pos="3360"/>
        </w:tabs>
        <w:ind w:left="3360"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7DB68F9"/>
    <w:multiLevelType w:val="multilevel"/>
    <w:tmpl w:val="D7569E5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9A1766D"/>
    <w:multiLevelType w:val="singleLevel"/>
    <w:tmpl w:val="08864AE4"/>
    <w:lvl w:ilvl="0">
      <w:numFmt w:val="none"/>
      <w:pStyle w:val="TableNormal"/>
      <w:lvlText w:val=""/>
      <w:lvlJc w:val="left"/>
      <w:pPr>
        <w:tabs>
          <w:tab w:val="num" w:pos="360"/>
        </w:tabs>
      </w:pPr>
    </w:lvl>
  </w:abstractNum>
  <w:abstractNum w:abstractNumId="58">
    <w:nsid w:val="7F926767"/>
    <w:multiLevelType w:val="multilevel"/>
    <w:tmpl w:val="498CD86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3"/>
  </w:num>
  <w:num w:numId="2">
    <w:abstractNumId w:val="39"/>
  </w:num>
  <w:num w:numId="3">
    <w:abstractNumId w:val="8"/>
  </w:num>
  <w:num w:numId="4">
    <w:abstractNumId w:val="19"/>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52"/>
  </w:num>
  <w:num w:numId="6">
    <w:abstractNumId w:val="17"/>
  </w:num>
  <w:num w:numId="7">
    <w:abstractNumId w:val="36"/>
  </w:num>
  <w:num w:numId="8">
    <w:abstractNumId w:val="49"/>
  </w:num>
  <w:num w:numId="9">
    <w:abstractNumId w:val="44"/>
  </w:num>
  <w:num w:numId="10">
    <w:abstractNumId w:val="38"/>
  </w:num>
  <w:num w:numId="11">
    <w:abstractNumId w:val="42"/>
  </w:num>
  <w:num w:numId="12">
    <w:abstractNumId w:val="25"/>
  </w:num>
  <w:num w:numId="13">
    <w:abstractNumId w:val="11"/>
  </w:num>
  <w:num w:numId="14">
    <w:abstractNumId w:val="35"/>
  </w:num>
  <w:num w:numId="15">
    <w:abstractNumId w:val="37"/>
  </w:num>
  <w:num w:numId="16">
    <w:abstractNumId w:val="45"/>
  </w:num>
  <w:num w:numId="17">
    <w:abstractNumId w:val="5"/>
  </w:num>
  <w:num w:numId="18">
    <w:abstractNumId w:val="10"/>
  </w:num>
  <w:num w:numId="19">
    <w:abstractNumId w:val="24"/>
  </w:num>
  <w:num w:numId="20">
    <w:abstractNumId w:val="57"/>
  </w:num>
  <w:num w:numId="21">
    <w:abstractNumId w:val="6"/>
  </w:num>
  <w:num w:numId="22">
    <w:abstractNumId w:val="4"/>
  </w:num>
  <w:num w:numId="23">
    <w:abstractNumId w:val="3"/>
  </w:num>
  <w:num w:numId="24">
    <w:abstractNumId w:val="2"/>
  </w:num>
  <w:num w:numId="25">
    <w:abstractNumId w:val="1"/>
  </w:num>
  <w:num w:numId="26">
    <w:abstractNumId w:val="0"/>
  </w:num>
  <w:num w:numId="27">
    <w:abstractNumId w:val="55"/>
  </w:num>
  <w:num w:numId="28">
    <w:abstractNumId w:val="21"/>
  </w:num>
  <w:num w:numId="29">
    <w:abstractNumId w:val="53"/>
  </w:num>
  <w:num w:numId="30">
    <w:abstractNumId w:val="28"/>
  </w:num>
  <w:num w:numId="31">
    <w:abstractNumId w:val="41"/>
  </w:num>
  <w:num w:numId="32">
    <w:abstractNumId w:val="31"/>
  </w:num>
  <w:num w:numId="33">
    <w:abstractNumId w:val="4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6"/>
  </w:num>
  <w:num w:numId="37">
    <w:abstractNumId w:val="9"/>
  </w:num>
  <w:num w:numId="38">
    <w:abstractNumId w:val="14"/>
  </w:num>
  <w:num w:numId="39">
    <w:abstractNumId w:val="16"/>
  </w:num>
  <w:num w:numId="40">
    <w:abstractNumId w:val="43"/>
  </w:num>
  <w:num w:numId="41">
    <w:abstractNumId w:val="20"/>
  </w:num>
  <w:num w:numId="42">
    <w:abstractNumId w:val="7"/>
  </w:num>
  <w:num w:numId="43">
    <w:abstractNumId w:val="23"/>
  </w:num>
  <w:num w:numId="44">
    <w:abstractNumId w:val="51"/>
  </w:num>
  <w:num w:numId="45">
    <w:abstractNumId w:val="47"/>
  </w:num>
  <w:num w:numId="46">
    <w:abstractNumId w:val="34"/>
  </w:num>
  <w:num w:numId="47">
    <w:abstractNumId w:val="22"/>
  </w:num>
  <w:num w:numId="48">
    <w:abstractNumId w:val="54"/>
  </w:num>
  <w:num w:numId="49">
    <w:abstractNumId w:val="27"/>
  </w:num>
  <w:num w:numId="50">
    <w:abstractNumId w:val="50"/>
  </w:num>
  <w:num w:numId="51">
    <w:abstractNumId w:val="18"/>
  </w:num>
  <w:num w:numId="52">
    <w:abstractNumId w:val="29"/>
  </w:num>
  <w:num w:numId="53">
    <w:abstractNumId w:val="32"/>
  </w:num>
  <w:num w:numId="54">
    <w:abstractNumId w:val="15"/>
  </w:num>
  <w:num w:numId="55">
    <w:abstractNumId w:val="40"/>
  </w:num>
  <w:num w:numId="56">
    <w:abstractNumId w:val="26"/>
  </w:num>
  <w:num w:numId="57">
    <w:abstractNumId w:val="30"/>
  </w:num>
  <w:num w:numId="58">
    <w:abstractNumId w:val="56"/>
  </w:num>
  <w:num w:numId="59">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9"/>
  <w:characterSpacingControl w:val="doNotCompress"/>
  <w:footnotePr>
    <w:footnote w:id="0"/>
    <w:footnote w:id="1"/>
  </w:footnotePr>
  <w:endnotePr>
    <w:endnote w:id="0"/>
    <w:endnote w:id="1"/>
  </w:endnotePr>
  <w:compat/>
  <w:rsids>
    <w:rsidRoot w:val="00414C7B"/>
    <w:rsid w:val="00074CC1"/>
    <w:rsid w:val="00097429"/>
    <w:rsid w:val="000B73E2"/>
    <w:rsid w:val="000F6588"/>
    <w:rsid w:val="00106E09"/>
    <w:rsid w:val="00121708"/>
    <w:rsid w:val="00180581"/>
    <w:rsid w:val="001F2A23"/>
    <w:rsid w:val="00205729"/>
    <w:rsid w:val="002215E3"/>
    <w:rsid w:val="0022675A"/>
    <w:rsid w:val="002C6E72"/>
    <w:rsid w:val="002F5C02"/>
    <w:rsid w:val="0031324E"/>
    <w:rsid w:val="00371307"/>
    <w:rsid w:val="003C5E56"/>
    <w:rsid w:val="003E00AA"/>
    <w:rsid w:val="003E57C3"/>
    <w:rsid w:val="00414C7B"/>
    <w:rsid w:val="004B1702"/>
    <w:rsid w:val="004D2CD1"/>
    <w:rsid w:val="00540425"/>
    <w:rsid w:val="005854A1"/>
    <w:rsid w:val="0058757D"/>
    <w:rsid w:val="005B6B79"/>
    <w:rsid w:val="005D657A"/>
    <w:rsid w:val="00622975"/>
    <w:rsid w:val="00624DA3"/>
    <w:rsid w:val="0066143A"/>
    <w:rsid w:val="006F4359"/>
    <w:rsid w:val="00702516"/>
    <w:rsid w:val="00717931"/>
    <w:rsid w:val="0077377E"/>
    <w:rsid w:val="007A1E9F"/>
    <w:rsid w:val="007C527E"/>
    <w:rsid w:val="007C5657"/>
    <w:rsid w:val="007D4442"/>
    <w:rsid w:val="007F4D23"/>
    <w:rsid w:val="007F5BF4"/>
    <w:rsid w:val="0080738B"/>
    <w:rsid w:val="00833D3A"/>
    <w:rsid w:val="00846AA5"/>
    <w:rsid w:val="00852A62"/>
    <w:rsid w:val="00856EF7"/>
    <w:rsid w:val="008F60B1"/>
    <w:rsid w:val="008F7E10"/>
    <w:rsid w:val="00903759"/>
    <w:rsid w:val="00935603"/>
    <w:rsid w:val="00960FFA"/>
    <w:rsid w:val="009668E9"/>
    <w:rsid w:val="00972266"/>
    <w:rsid w:val="009A3E82"/>
    <w:rsid w:val="009D7A40"/>
    <w:rsid w:val="00A66CE4"/>
    <w:rsid w:val="00AA328F"/>
    <w:rsid w:val="00AB628A"/>
    <w:rsid w:val="00AB7A95"/>
    <w:rsid w:val="00AB7EB2"/>
    <w:rsid w:val="00AC3343"/>
    <w:rsid w:val="00B32AEA"/>
    <w:rsid w:val="00B40761"/>
    <w:rsid w:val="00B56A43"/>
    <w:rsid w:val="00BB140F"/>
    <w:rsid w:val="00BB2792"/>
    <w:rsid w:val="00BC7B35"/>
    <w:rsid w:val="00C1463C"/>
    <w:rsid w:val="00C1474B"/>
    <w:rsid w:val="00C34707"/>
    <w:rsid w:val="00C914FF"/>
    <w:rsid w:val="00CB7271"/>
    <w:rsid w:val="00D523BE"/>
    <w:rsid w:val="00D63CE0"/>
    <w:rsid w:val="00DC224C"/>
    <w:rsid w:val="00DE22A0"/>
    <w:rsid w:val="00E1502A"/>
    <w:rsid w:val="00E53284"/>
    <w:rsid w:val="00E56067"/>
    <w:rsid w:val="00E81B86"/>
    <w:rsid w:val="00E87A1E"/>
    <w:rsid w:val="00F05E2C"/>
    <w:rsid w:val="00F13945"/>
    <w:rsid w:val="00F2221C"/>
    <w:rsid w:val="00F27C1E"/>
    <w:rsid w:val="00FD4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uiPriority w:val="99"/>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uiPriority w:val="39"/>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uiPriority w:val="39"/>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uiPriority w:val="39"/>
    <w:rsid w:val="00414C7B"/>
    <w:pPr>
      <w:spacing w:line="360" w:lineRule="auto"/>
      <w:ind w:left="1120" w:firstLine="567"/>
    </w:pPr>
    <w:rPr>
      <w:sz w:val="18"/>
      <w:szCs w:val="18"/>
    </w:rPr>
  </w:style>
  <w:style w:type="paragraph" w:styleId="61">
    <w:name w:val="toc 6"/>
    <w:basedOn w:val="a7"/>
    <w:next w:val="a7"/>
    <w:autoRedefine/>
    <w:uiPriority w:val="39"/>
    <w:rsid w:val="00414C7B"/>
    <w:pPr>
      <w:spacing w:line="360" w:lineRule="auto"/>
      <w:ind w:left="1400" w:firstLine="567"/>
    </w:pPr>
    <w:rPr>
      <w:sz w:val="18"/>
      <w:szCs w:val="18"/>
    </w:rPr>
  </w:style>
  <w:style w:type="paragraph" w:styleId="71">
    <w:name w:val="toc 7"/>
    <w:basedOn w:val="a7"/>
    <w:next w:val="a7"/>
    <w:autoRedefine/>
    <w:uiPriority w:val="39"/>
    <w:rsid w:val="00414C7B"/>
    <w:pPr>
      <w:spacing w:line="360" w:lineRule="auto"/>
      <w:ind w:left="1680" w:firstLine="567"/>
    </w:pPr>
    <w:rPr>
      <w:sz w:val="18"/>
      <w:szCs w:val="18"/>
    </w:rPr>
  </w:style>
  <w:style w:type="paragraph" w:styleId="81">
    <w:name w:val="toc 8"/>
    <w:basedOn w:val="a7"/>
    <w:next w:val="a7"/>
    <w:autoRedefine/>
    <w:uiPriority w:val="39"/>
    <w:rsid w:val="00414C7B"/>
    <w:pPr>
      <w:spacing w:line="360" w:lineRule="auto"/>
      <w:ind w:left="1960" w:firstLine="567"/>
    </w:pPr>
    <w:rPr>
      <w:sz w:val="18"/>
      <w:szCs w:val="18"/>
    </w:rPr>
  </w:style>
  <w:style w:type="paragraph" w:styleId="91">
    <w:name w:val="toc 9"/>
    <w:basedOn w:val="a7"/>
    <w:next w:val="a7"/>
    <w:autoRedefine/>
    <w:uiPriority w:val="39"/>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rsid w:val="00414C7B"/>
    <w:pPr>
      <w:spacing w:line="360" w:lineRule="auto"/>
      <w:ind w:firstLine="567"/>
      <w:jc w:val="both"/>
    </w:pPr>
  </w:style>
  <w:style w:type="character" w:customStyle="1" w:styleId="affb">
    <w:name w:val="Текст примечания Знак"/>
    <w:basedOn w:val="a8"/>
    <w:link w:val="affa"/>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414C7B"/>
    <w:rPr>
      <w:b/>
      <w:bCs/>
    </w:rPr>
  </w:style>
  <w:style w:type="character" w:customStyle="1" w:styleId="affd">
    <w:name w:val="Тема примечания Знак"/>
    <w:basedOn w:val="affb"/>
    <w:link w:val="affc"/>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uiPriority w:val="99"/>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2"/>
      </w:numPr>
      <w:suppressAutoHyphens/>
      <w:autoSpaceDE w:val="0"/>
      <w:spacing w:before="60" w:line="360" w:lineRule="auto"/>
      <w:jc w:val="both"/>
    </w:pPr>
    <w:rPr>
      <w:sz w:val="28"/>
      <w:szCs w:val="24"/>
      <w:lang w:eastAsia="ar-SA"/>
    </w:rPr>
  </w:style>
  <w:style w:type="numbering" w:customStyle="1" w:styleId="1e">
    <w:name w:val="Нет списка1"/>
    <w:next w:val="aa"/>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 w:type="paragraph" w:customStyle="1" w:styleId="Style1">
    <w:name w:val="Style1"/>
    <w:basedOn w:val="a7"/>
    <w:rsid w:val="00856EF7"/>
    <w:pPr>
      <w:widowControl w:val="0"/>
      <w:autoSpaceDE w:val="0"/>
      <w:autoSpaceDN w:val="0"/>
      <w:adjustRightInd w:val="0"/>
      <w:spacing w:line="274" w:lineRule="exact"/>
    </w:pPr>
    <w:rPr>
      <w:sz w:val="24"/>
      <w:szCs w:val="24"/>
    </w:rPr>
  </w:style>
  <w:style w:type="character" w:customStyle="1" w:styleId="FontStyle11">
    <w:name w:val="Font Style11"/>
    <w:rsid w:val="00856EF7"/>
    <w:rPr>
      <w:rFonts w:ascii="Times New Roman" w:hAnsi="Times New Roman" w:cs="Times New Roman"/>
      <w:sz w:val="22"/>
      <w:szCs w:val="22"/>
    </w:rPr>
  </w:style>
  <w:style w:type="paragraph" w:customStyle="1" w:styleId="1f0">
    <w:name w:val="Пункт1"/>
    <w:basedOn w:val="a7"/>
    <w:rsid w:val="00F2221C"/>
    <w:pPr>
      <w:tabs>
        <w:tab w:val="num" w:pos="567"/>
      </w:tabs>
      <w:spacing w:before="240" w:line="360" w:lineRule="auto"/>
      <w:ind w:left="567" w:hanging="279"/>
      <w:jc w:val="center"/>
    </w:pPr>
    <w:rPr>
      <w:rFonts w:ascii="Arial" w:hAnsi="Arial"/>
      <w:b/>
      <w:snapToGrid w:val="0"/>
      <w:sz w:val="28"/>
      <w:szCs w:val="28"/>
    </w:rPr>
  </w:style>
  <w:style w:type="paragraph" w:customStyle="1" w:styleId="2e">
    <w:name w:val="Пункт_2"/>
    <w:basedOn w:val="a7"/>
    <w:rsid w:val="00F2221C"/>
    <w:pPr>
      <w:tabs>
        <w:tab w:val="num" w:pos="851"/>
        <w:tab w:val="left" w:pos="1134"/>
      </w:tabs>
      <w:spacing w:line="360" w:lineRule="auto"/>
      <w:ind w:left="851" w:hanging="851"/>
      <w:jc w:val="both"/>
    </w:pPr>
    <w:rPr>
      <w:snapToGrid w:val="0"/>
      <w:sz w:val="28"/>
    </w:rPr>
  </w:style>
  <w:style w:type="paragraph" w:customStyle="1" w:styleId="45">
    <w:name w:val="Пункт_4"/>
    <w:basedOn w:val="3a"/>
    <w:rsid w:val="00F2221C"/>
    <w:pPr>
      <w:tabs>
        <w:tab w:val="left" w:pos="1134"/>
        <w:tab w:val="left" w:pos="1418"/>
        <w:tab w:val="num" w:pos="1844"/>
      </w:tabs>
      <w:ind w:left="1844" w:hanging="567"/>
    </w:pPr>
  </w:style>
  <w:style w:type="paragraph" w:customStyle="1" w:styleId="1f1">
    <w:name w:val="Пункт_1"/>
    <w:basedOn w:val="a7"/>
    <w:rsid w:val="00F2221C"/>
    <w:pPr>
      <w:keepNext/>
      <w:tabs>
        <w:tab w:val="num" w:pos="567"/>
      </w:tabs>
      <w:spacing w:before="240" w:line="360" w:lineRule="auto"/>
      <w:ind w:left="567" w:hanging="278"/>
      <w:jc w:val="center"/>
    </w:pPr>
    <w:rPr>
      <w:rFonts w:ascii="Arial" w:hAnsi="Arial"/>
      <w:b/>
      <w:snapToGrid w:val="0"/>
      <w:sz w:val="28"/>
      <w:szCs w:val="28"/>
    </w:rPr>
  </w:style>
  <w:style w:type="paragraph" w:customStyle="1" w:styleId="afffff8">
    <w:name w:val="Знак"/>
    <w:basedOn w:val="a7"/>
    <w:rsid w:val="00F2221C"/>
    <w:pPr>
      <w:tabs>
        <w:tab w:val="num" w:pos="360"/>
      </w:tabs>
      <w:spacing w:after="160" w:line="240" w:lineRule="exact"/>
    </w:pPr>
    <w:rPr>
      <w:rFonts w:ascii="Verdana" w:hAnsi="Verdana" w:cs="Verdana"/>
      <w:lang w:val="en-US" w:eastAsia="en-US"/>
    </w:rPr>
  </w:style>
  <w:style w:type="paragraph" w:customStyle="1" w:styleId="1f2">
    <w:name w:val="Знак1 Знак Знак Знак"/>
    <w:basedOn w:val="a7"/>
    <w:rsid w:val="00F2221C"/>
    <w:pPr>
      <w:tabs>
        <w:tab w:val="num" w:pos="432"/>
      </w:tabs>
      <w:spacing w:before="120" w:after="160"/>
      <w:ind w:left="432" w:hanging="432"/>
      <w:jc w:val="both"/>
    </w:pPr>
    <w:rPr>
      <w:b/>
      <w:caps/>
      <w:sz w:val="32"/>
      <w:szCs w:val="32"/>
      <w:lang w:val="en-US" w:eastAsia="en-US"/>
    </w:rPr>
  </w:style>
  <w:style w:type="paragraph" w:customStyle="1" w:styleId="2f">
    <w:name w:val="Обычный2"/>
    <w:rsid w:val="00F2221C"/>
    <w:pPr>
      <w:spacing w:after="0" w:line="240" w:lineRule="auto"/>
    </w:pPr>
    <w:rPr>
      <w:rFonts w:ascii="Times New Roman" w:eastAsia="Times New Roman" w:hAnsi="Times New Roman" w:cs="Times New Roman"/>
      <w:sz w:val="20"/>
      <w:szCs w:val="20"/>
      <w:lang w:eastAsia="ru-RU"/>
    </w:rPr>
  </w:style>
  <w:style w:type="paragraph" w:customStyle="1" w:styleId="111">
    <w:name w:val="Заголовок 11"/>
    <w:basedOn w:val="2f"/>
    <w:next w:val="2f"/>
    <w:rsid w:val="00F2221C"/>
    <w:pPr>
      <w:keepNext/>
      <w:jc w:val="center"/>
    </w:pPr>
    <w:rPr>
      <w:b/>
    </w:rPr>
  </w:style>
  <w:style w:type="paragraph" w:customStyle="1" w:styleId="310">
    <w:name w:val="Основной текст с отступом 31"/>
    <w:basedOn w:val="2f"/>
    <w:rsid w:val="00F2221C"/>
    <w:pPr>
      <w:spacing w:line="220" w:lineRule="auto"/>
      <w:ind w:firstLine="426"/>
      <w:jc w:val="both"/>
    </w:pPr>
  </w:style>
  <w:style w:type="paragraph" w:customStyle="1" w:styleId="1f3">
    <w:name w:val="Цитата1"/>
    <w:basedOn w:val="2f"/>
    <w:rsid w:val="00F2221C"/>
    <w:pPr>
      <w:ind w:left="7088" w:right="-23"/>
    </w:pPr>
  </w:style>
  <w:style w:type="paragraph" w:styleId="afffff9">
    <w:name w:val="List"/>
    <w:basedOn w:val="a7"/>
    <w:rsid w:val="00F2221C"/>
    <w:pPr>
      <w:spacing w:line="360" w:lineRule="auto"/>
      <w:ind w:left="283" w:hanging="283"/>
      <w:contextualSpacing/>
      <w:jc w:val="both"/>
    </w:pPr>
    <w:rPr>
      <w:snapToGrid w:val="0"/>
      <w:sz w:val="28"/>
    </w:rPr>
  </w:style>
  <w:style w:type="paragraph" w:customStyle="1" w:styleId="Preformat">
    <w:name w:val="Preformat"/>
    <w:rsid w:val="00F2221C"/>
    <w:pPr>
      <w:spacing w:after="0" w:line="240" w:lineRule="auto"/>
    </w:pPr>
    <w:rPr>
      <w:rFonts w:ascii="Courier New" w:eastAsia="Times New Roman" w:hAnsi="Courier New" w:cs="Times New Roman"/>
      <w:b/>
      <w:i/>
      <w:sz w:val="24"/>
      <w:szCs w:val="20"/>
      <w:lang w:eastAsia="ru-RU"/>
    </w:rPr>
  </w:style>
  <w:style w:type="paragraph" w:customStyle="1" w:styleId="220">
    <w:name w:val="Заголовок 2.Заголовок 2 Знак"/>
    <w:basedOn w:val="a7"/>
    <w:next w:val="a7"/>
    <w:rsid w:val="00F2221C"/>
    <w:pPr>
      <w:keepNext/>
      <w:jc w:val="both"/>
      <w:outlineLvl w:val="1"/>
    </w:pPr>
    <w:rPr>
      <w:b/>
      <w:sz w:val="32"/>
    </w:rPr>
  </w:style>
  <w:style w:type="character" w:customStyle="1" w:styleId="1f4">
    <w:name w:val="Основной текст Знак1"/>
    <w:aliases w:val="Body Text Char Знак Знак Знак1,Body Text Char Знак Знак1,Body Text Char Знак Знак Знак Знак1,Body Text Char Знак1,Body Text Char Знак Знак Знак Знак Знак Знак Знак1"/>
    <w:rsid w:val="00F2221C"/>
    <w:rPr>
      <w:sz w:val="24"/>
    </w:rPr>
  </w:style>
  <w:style w:type="paragraph" w:customStyle="1" w:styleId="1f5">
    <w:name w:val="Знак Знак Знак Знак Знак Знак1 Знак Знак Знак Знак Знак Знак Знак"/>
    <w:basedOn w:val="a7"/>
    <w:rsid w:val="00F2221C"/>
    <w:pPr>
      <w:spacing w:before="100" w:beforeAutospacing="1" w:after="100" w:afterAutospacing="1"/>
    </w:pPr>
    <w:rPr>
      <w:rFonts w:ascii="Tahoma" w:hAnsi="Tahoma"/>
      <w:lang w:val="en-US" w:eastAsia="en-US"/>
    </w:rPr>
  </w:style>
  <w:style w:type="character" w:customStyle="1" w:styleId="HeaderChar">
    <w:name w:val="Header Char"/>
    <w:semiHidden/>
    <w:rsid w:val="00F2221C"/>
    <w:rPr>
      <w:rFonts w:cs="Times New Roman"/>
      <w:sz w:val="20"/>
      <w:szCs w:val="20"/>
    </w:rPr>
  </w:style>
  <w:style w:type="paragraph" w:customStyle="1" w:styleId="1f6">
    <w:name w:val="Основной текст с отступом1"/>
    <w:basedOn w:val="a7"/>
    <w:link w:val="BodyTextIndentChar"/>
    <w:rsid w:val="00F2221C"/>
    <w:pPr>
      <w:ind w:firstLine="284"/>
      <w:jc w:val="both"/>
    </w:pPr>
    <w:rPr>
      <w:rFonts w:ascii="Arial" w:hAnsi="Arial"/>
      <w:sz w:val="24"/>
      <w:szCs w:val="24"/>
      <w:lang/>
    </w:rPr>
  </w:style>
  <w:style w:type="character" w:customStyle="1" w:styleId="BodyTextIndentChar">
    <w:name w:val="Body Text Indent Char"/>
    <w:link w:val="1f6"/>
    <w:rsid w:val="00F2221C"/>
    <w:rPr>
      <w:rFonts w:ascii="Arial" w:eastAsia="Times New Roman" w:hAnsi="Arial" w:cs="Times New Roman"/>
      <w:sz w:val="24"/>
      <w:szCs w:val="24"/>
      <w:lang/>
    </w:rPr>
  </w:style>
  <w:style w:type="paragraph" w:customStyle="1" w:styleId="Normal1">
    <w:name w:val="Normal1"/>
    <w:rsid w:val="00F2221C"/>
    <w:pPr>
      <w:widowControl w:val="0"/>
      <w:spacing w:after="0" w:line="300" w:lineRule="auto"/>
      <w:ind w:firstLine="540"/>
    </w:pPr>
    <w:rPr>
      <w:rFonts w:ascii="Times New Roman" w:eastAsia="Times New Roman" w:hAnsi="Times New Roman" w:cs="Times New Roman"/>
      <w:sz w:val="24"/>
      <w:szCs w:val="24"/>
      <w:lang w:eastAsia="ru-RU"/>
    </w:rPr>
  </w:style>
  <w:style w:type="paragraph" w:customStyle="1" w:styleId="BodyText21">
    <w:name w:val="Body Text 21"/>
    <w:basedOn w:val="a7"/>
    <w:rsid w:val="00F2221C"/>
    <w:pPr>
      <w:overflowPunct w:val="0"/>
      <w:autoSpaceDE w:val="0"/>
      <w:autoSpaceDN w:val="0"/>
      <w:adjustRightInd w:val="0"/>
      <w:textAlignment w:val="baseline"/>
    </w:pPr>
    <w:rPr>
      <w:sz w:val="24"/>
      <w:szCs w:val="24"/>
    </w:rPr>
  </w:style>
  <w:style w:type="paragraph" w:customStyle="1" w:styleId="Noeeu13ptiioaiooIaaonoeioaaaeiieooiiue">
    <w:name w:val="Noeeu 13 pt ii oaio?o Ia?aono?.eioa?aae:  iieooi?iue"/>
    <w:basedOn w:val="a7"/>
    <w:rsid w:val="00F2221C"/>
    <w:pPr>
      <w:overflowPunct w:val="0"/>
      <w:autoSpaceDE w:val="0"/>
      <w:autoSpaceDN w:val="0"/>
      <w:adjustRightInd w:val="0"/>
      <w:spacing w:line="360" w:lineRule="auto"/>
      <w:jc w:val="center"/>
      <w:textAlignment w:val="baseline"/>
    </w:pPr>
    <w:rPr>
      <w:sz w:val="26"/>
      <w:szCs w:val="26"/>
      <w:lang w:eastAsia="ja-JP"/>
    </w:rPr>
  </w:style>
  <w:style w:type="character" w:customStyle="1" w:styleId="EmailStyle701">
    <w:name w:val="EmailStyle701"/>
    <w:semiHidden/>
    <w:rsid w:val="00F2221C"/>
    <w:rPr>
      <w:rFonts w:ascii="OfficinaSansCTT" w:hAnsi="OfficinaSansCTT" w:cs="OfficinaSansCTT"/>
      <w:color w:val="auto"/>
      <w:sz w:val="24"/>
      <w:szCs w:val="24"/>
      <w:u w:val="none"/>
    </w:rPr>
  </w:style>
  <w:style w:type="paragraph" w:customStyle="1" w:styleId="BodyTextIndent21">
    <w:name w:val="Body Text Indent 21"/>
    <w:basedOn w:val="a7"/>
    <w:rsid w:val="00F2221C"/>
    <w:pPr>
      <w:pageBreakBefore/>
      <w:numPr>
        <w:numId w:val="45"/>
      </w:numPr>
      <w:tabs>
        <w:tab w:val="clear" w:pos="644"/>
      </w:tabs>
      <w:overflowPunct w:val="0"/>
      <w:autoSpaceDE w:val="0"/>
      <w:autoSpaceDN w:val="0"/>
      <w:adjustRightInd w:val="0"/>
      <w:spacing w:line="360" w:lineRule="auto"/>
      <w:ind w:firstLine="851"/>
      <w:jc w:val="both"/>
      <w:textAlignment w:val="baseline"/>
    </w:pPr>
    <w:rPr>
      <w:sz w:val="26"/>
      <w:szCs w:val="26"/>
    </w:rPr>
  </w:style>
  <w:style w:type="paragraph" w:customStyle="1" w:styleId="afffffa">
    <w:name w:val="скобка"/>
    <w:basedOn w:val="41"/>
    <w:rsid w:val="00F2221C"/>
    <w:pPr>
      <w:keepNext w:val="0"/>
      <w:widowControl w:val="0"/>
      <w:numPr>
        <w:ilvl w:val="0"/>
        <w:numId w:val="0"/>
      </w:numPr>
      <w:tabs>
        <w:tab w:val="clear" w:pos="1134"/>
        <w:tab w:val="num" w:pos="432"/>
      </w:tabs>
      <w:suppressAutoHyphens w:val="0"/>
      <w:spacing w:before="0" w:after="0" w:line="360" w:lineRule="auto"/>
      <w:ind w:left="432" w:hanging="432"/>
    </w:pPr>
    <w:rPr>
      <w:b w:val="0"/>
      <w:i w:val="0"/>
      <w:sz w:val="24"/>
      <w:szCs w:val="24"/>
      <w:lang/>
    </w:rPr>
  </w:style>
  <w:style w:type="paragraph" w:customStyle="1" w:styleId="BodyTextIndent211">
    <w:name w:val="Body Text Indent 211"/>
    <w:basedOn w:val="a7"/>
    <w:rsid w:val="00F2221C"/>
    <w:pPr>
      <w:pageBreakBefore/>
      <w:overflowPunct w:val="0"/>
      <w:autoSpaceDE w:val="0"/>
      <w:autoSpaceDN w:val="0"/>
      <w:adjustRightInd w:val="0"/>
      <w:spacing w:line="360" w:lineRule="auto"/>
      <w:ind w:firstLine="851"/>
      <w:jc w:val="both"/>
      <w:textAlignment w:val="baseline"/>
    </w:pPr>
    <w:rPr>
      <w:sz w:val="26"/>
      <w:szCs w:val="26"/>
    </w:rPr>
  </w:style>
  <w:style w:type="paragraph" w:customStyle="1" w:styleId="BodyTextIndent31">
    <w:name w:val="Body Text Indent 31"/>
    <w:basedOn w:val="a7"/>
    <w:rsid w:val="00F2221C"/>
    <w:pPr>
      <w:overflowPunct w:val="0"/>
      <w:autoSpaceDE w:val="0"/>
      <w:autoSpaceDN w:val="0"/>
      <w:adjustRightInd w:val="0"/>
      <w:ind w:firstLine="426"/>
      <w:jc w:val="both"/>
      <w:textAlignment w:val="baseline"/>
    </w:pPr>
    <w:rPr>
      <w:rFonts w:ascii="Arial" w:hAnsi="Arial" w:cs="Arial"/>
      <w:color w:val="000000"/>
    </w:rPr>
  </w:style>
  <w:style w:type="paragraph" w:customStyle="1" w:styleId="BodyText211">
    <w:name w:val="Body Text 211"/>
    <w:basedOn w:val="a7"/>
    <w:rsid w:val="00F2221C"/>
    <w:pPr>
      <w:overflowPunct w:val="0"/>
      <w:autoSpaceDE w:val="0"/>
      <w:autoSpaceDN w:val="0"/>
      <w:adjustRightInd w:val="0"/>
      <w:ind w:left="1843" w:hanging="1843"/>
      <w:jc w:val="center"/>
      <w:textAlignment w:val="baseline"/>
    </w:pPr>
    <w:rPr>
      <w:sz w:val="26"/>
      <w:szCs w:val="26"/>
    </w:rPr>
  </w:style>
  <w:style w:type="paragraph" w:customStyle="1" w:styleId="122">
    <w:name w:val="Стиль Верхний колонтитул + 12 пт"/>
    <w:basedOn w:val="af6"/>
    <w:link w:val="123"/>
    <w:rsid w:val="00F2221C"/>
    <w:rPr>
      <w:snapToGrid w:val="0"/>
      <w:lang/>
    </w:rPr>
  </w:style>
  <w:style w:type="character" w:customStyle="1" w:styleId="123">
    <w:name w:val="Стиль Верхний колонтитул + 12 пт Знак"/>
    <w:basedOn w:val="af7"/>
    <w:link w:val="122"/>
    <w:rsid w:val="00F2221C"/>
    <w:rPr>
      <w:rFonts w:ascii="Times New Roman" w:eastAsia="Times New Roman" w:hAnsi="Times New Roman" w:cs="Times New Roman"/>
      <w:i/>
      <w:snapToGrid w:val="0"/>
      <w:sz w:val="20"/>
      <w:szCs w:val="20"/>
      <w:lang/>
    </w:rPr>
  </w:style>
  <w:style w:type="paragraph" w:customStyle="1" w:styleId="3f0">
    <w:name w:val="заголовок 3"/>
    <w:basedOn w:val="a7"/>
    <w:next w:val="a7"/>
    <w:rsid w:val="00F2221C"/>
    <w:pPr>
      <w:keepNext/>
    </w:pPr>
    <w:rPr>
      <w:sz w:val="24"/>
      <w:szCs w:val="24"/>
    </w:rPr>
  </w:style>
  <w:style w:type="paragraph" w:styleId="2f0">
    <w:name w:val="Body Text First Indent 2"/>
    <w:basedOn w:val="1f6"/>
    <w:link w:val="2f1"/>
    <w:rsid w:val="00F2221C"/>
    <w:pPr>
      <w:spacing w:after="120"/>
      <w:ind w:left="283" w:firstLine="210"/>
      <w:jc w:val="left"/>
    </w:pPr>
    <w:rPr>
      <w:rFonts w:ascii="CG Times" w:hAnsi="CG Times"/>
    </w:rPr>
  </w:style>
  <w:style w:type="character" w:customStyle="1" w:styleId="2f1">
    <w:name w:val="Красная строка 2 Знак"/>
    <w:basedOn w:val="afff0"/>
    <w:link w:val="2f0"/>
    <w:rsid w:val="00F2221C"/>
    <w:rPr>
      <w:rFonts w:ascii="CG Times" w:eastAsia="Times New Roman" w:hAnsi="CG Times" w:cs="Times New Roman"/>
      <w:sz w:val="24"/>
      <w:szCs w:val="24"/>
      <w:lang/>
    </w:rPr>
  </w:style>
  <w:style w:type="character" w:customStyle="1" w:styleId="1f7">
    <w:name w:val="Основной текст с отступом Знак1"/>
    <w:rsid w:val="00F2221C"/>
    <w:rPr>
      <w:rFonts w:ascii="CG Times" w:hAnsi="CG Times"/>
      <w:sz w:val="24"/>
    </w:rPr>
  </w:style>
  <w:style w:type="paragraph" w:styleId="2f2">
    <w:name w:val="List 2"/>
    <w:basedOn w:val="a7"/>
    <w:rsid w:val="00F2221C"/>
    <w:pPr>
      <w:ind w:left="566" w:hanging="283"/>
    </w:pPr>
    <w:rPr>
      <w:sz w:val="24"/>
      <w:szCs w:val="24"/>
    </w:rPr>
  </w:style>
  <w:style w:type="paragraph" w:styleId="46">
    <w:name w:val="List 4"/>
    <w:basedOn w:val="a7"/>
    <w:rsid w:val="00F2221C"/>
    <w:pPr>
      <w:ind w:left="1132" w:hanging="283"/>
    </w:pPr>
    <w:rPr>
      <w:sz w:val="24"/>
      <w:szCs w:val="24"/>
    </w:rPr>
  </w:style>
  <w:style w:type="paragraph" w:styleId="afffffb">
    <w:name w:val="Body Text First Indent"/>
    <w:basedOn w:val="afff5"/>
    <w:link w:val="afffffc"/>
    <w:rsid w:val="00F2221C"/>
    <w:pPr>
      <w:ind w:firstLine="210"/>
    </w:pPr>
    <w:rPr>
      <w:sz w:val="24"/>
      <w:szCs w:val="24"/>
      <w:lang/>
    </w:rPr>
  </w:style>
  <w:style w:type="character" w:customStyle="1" w:styleId="afffffc">
    <w:name w:val="Красная строка Знак"/>
    <w:basedOn w:val="afff6"/>
    <w:link w:val="afffffb"/>
    <w:rsid w:val="00F2221C"/>
    <w:rPr>
      <w:rFonts w:ascii="Times New Roman" w:eastAsia="Times New Roman" w:hAnsi="Times New Roman" w:cs="Times New Roman"/>
      <w:sz w:val="24"/>
      <w:szCs w:val="24"/>
      <w:lang/>
    </w:rPr>
  </w:style>
  <w:style w:type="paragraph" w:styleId="2f3">
    <w:name w:val="List Continue 2"/>
    <w:basedOn w:val="a7"/>
    <w:rsid w:val="00F2221C"/>
    <w:pPr>
      <w:spacing w:after="120"/>
      <w:ind w:left="566"/>
    </w:pPr>
    <w:rPr>
      <w:sz w:val="24"/>
      <w:szCs w:val="24"/>
    </w:rPr>
  </w:style>
  <w:style w:type="paragraph" w:customStyle="1" w:styleId="2f4">
    <w:name w:val="Абзац списка2"/>
    <w:basedOn w:val="a7"/>
    <w:rsid w:val="00F2221C"/>
    <w:pPr>
      <w:ind w:left="720"/>
    </w:pPr>
    <w:rPr>
      <w:rFonts w:ascii="Calibri" w:hAnsi="Calibri" w:cs="Calibri"/>
      <w:sz w:val="22"/>
      <w:szCs w:val="22"/>
    </w:rPr>
  </w:style>
  <w:style w:type="paragraph" w:customStyle="1" w:styleId="Style4">
    <w:name w:val="Style4"/>
    <w:basedOn w:val="a7"/>
    <w:rsid w:val="00F2221C"/>
    <w:pPr>
      <w:widowControl w:val="0"/>
      <w:autoSpaceDE w:val="0"/>
      <w:autoSpaceDN w:val="0"/>
      <w:adjustRightInd w:val="0"/>
      <w:spacing w:line="278" w:lineRule="exact"/>
      <w:jc w:val="center"/>
    </w:pPr>
    <w:rPr>
      <w:sz w:val="24"/>
      <w:szCs w:val="24"/>
    </w:rPr>
  </w:style>
  <w:style w:type="paragraph" w:customStyle="1" w:styleId="Style5">
    <w:name w:val="Style5"/>
    <w:basedOn w:val="a7"/>
    <w:rsid w:val="00F2221C"/>
    <w:pPr>
      <w:widowControl w:val="0"/>
      <w:autoSpaceDE w:val="0"/>
      <w:autoSpaceDN w:val="0"/>
      <w:adjustRightInd w:val="0"/>
    </w:pPr>
    <w:rPr>
      <w:sz w:val="24"/>
      <w:szCs w:val="24"/>
    </w:rPr>
  </w:style>
  <w:style w:type="paragraph" w:customStyle="1" w:styleId="Style8">
    <w:name w:val="Style8"/>
    <w:basedOn w:val="a7"/>
    <w:rsid w:val="00F2221C"/>
    <w:pPr>
      <w:widowControl w:val="0"/>
      <w:autoSpaceDE w:val="0"/>
      <w:autoSpaceDN w:val="0"/>
      <w:adjustRightInd w:val="0"/>
    </w:pPr>
    <w:rPr>
      <w:sz w:val="24"/>
      <w:szCs w:val="24"/>
    </w:rPr>
  </w:style>
  <w:style w:type="paragraph" w:customStyle="1" w:styleId="Style9">
    <w:name w:val="Style9"/>
    <w:basedOn w:val="a7"/>
    <w:rsid w:val="00F2221C"/>
    <w:pPr>
      <w:widowControl w:val="0"/>
      <w:autoSpaceDE w:val="0"/>
      <w:autoSpaceDN w:val="0"/>
      <w:adjustRightInd w:val="0"/>
    </w:pPr>
    <w:rPr>
      <w:sz w:val="24"/>
      <w:szCs w:val="24"/>
    </w:rPr>
  </w:style>
  <w:style w:type="character" w:customStyle="1" w:styleId="FontStyle12">
    <w:name w:val="Font Style12"/>
    <w:rsid w:val="00F2221C"/>
    <w:rPr>
      <w:rFonts w:ascii="Times New Roman" w:hAnsi="Times New Roman" w:cs="Times New Roman"/>
      <w:sz w:val="22"/>
      <w:szCs w:val="22"/>
    </w:rPr>
  </w:style>
  <w:style w:type="character" w:customStyle="1" w:styleId="FontStyle14">
    <w:name w:val="Font Style14"/>
    <w:rsid w:val="00F2221C"/>
    <w:rPr>
      <w:rFonts w:ascii="Times New Roman" w:hAnsi="Times New Roman" w:cs="Times New Roman"/>
      <w:spacing w:val="-10"/>
      <w:sz w:val="24"/>
      <w:szCs w:val="24"/>
    </w:rPr>
  </w:style>
  <w:style w:type="paragraph" w:customStyle="1" w:styleId="Style2">
    <w:name w:val="Style2"/>
    <w:basedOn w:val="a7"/>
    <w:rsid w:val="00F2221C"/>
    <w:pPr>
      <w:widowControl w:val="0"/>
      <w:autoSpaceDE w:val="0"/>
      <w:autoSpaceDN w:val="0"/>
      <w:adjustRightInd w:val="0"/>
    </w:pPr>
    <w:rPr>
      <w:sz w:val="24"/>
      <w:szCs w:val="24"/>
    </w:rPr>
  </w:style>
  <w:style w:type="paragraph" w:customStyle="1" w:styleId="Style7">
    <w:name w:val="Style7"/>
    <w:basedOn w:val="a7"/>
    <w:rsid w:val="00F2221C"/>
    <w:pPr>
      <w:widowControl w:val="0"/>
      <w:autoSpaceDE w:val="0"/>
      <w:autoSpaceDN w:val="0"/>
      <w:adjustRightInd w:val="0"/>
      <w:spacing w:line="274" w:lineRule="exact"/>
      <w:ind w:firstLine="288"/>
      <w:jc w:val="both"/>
    </w:pPr>
    <w:rPr>
      <w:sz w:val="24"/>
      <w:szCs w:val="24"/>
    </w:rPr>
  </w:style>
  <w:style w:type="character" w:customStyle="1" w:styleId="FontStyle29">
    <w:name w:val="Font Style29"/>
    <w:rsid w:val="00F2221C"/>
    <w:rPr>
      <w:rFonts w:ascii="Times New Roman" w:hAnsi="Times New Roman" w:cs="Times New Roman"/>
      <w:sz w:val="22"/>
      <w:szCs w:val="22"/>
    </w:rPr>
  </w:style>
  <w:style w:type="character" w:customStyle="1" w:styleId="230">
    <w:name w:val="Знак Знак23"/>
    <w:rsid w:val="00F2221C"/>
    <w:rPr>
      <w:rFonts w:ascii="Cambria" w:hAnsi="Cambria" w:cs="Cambria"/>
      <w:b/>
      <w:bCs/>
      <w:kern w:val="32"/>
      <w:sz w:val="32"/>
      <w:szCs w:val="32"/>
    </w:rPr>
  </w:style>
  <w:style w:type="numbering" w:customStyle="1" w:styleId="2f5">
    <w:name w:val="Нет списка2"/>
    <w:next w:val="aa"/>
    <w:semiHidden/>
    <w:rsid w:val="00F2221C"/>
  </w:style>
  <w:style w:type="paragraph" w:customStyle="1" w:styleId="1f8">
    <w:name w:val="Знак Знак Знак Знак Знак Знак1 Знак Знак Знак Знак"/>
    <w:basedOn w:val="a7"/>
    <w:rsid w:val="00F2221C"/>
    <w:pPr>
      <w:spacing w:before="100" w:beforeAutospacing="1" w:after="100" w:afterAutospacing="1"/>
    </w:pPr>
    <w:rPr>
      <w:rFonts w:ascii="Tahoma" w:hAnsi="Tahoma"/>
      <w:lang w:val="en-US" w:eastAsia="en-US"/>
    </w:rPr>
  </w:style>
  <w:style w:type="numbering" w:customStyle="1" w:styleId="3f1">
    <w:name w:val="Нет списка3"/>
    <w:next w:val="aa"/>
    <w:semiHidden/>
    <w:rsid w:val="00F2221C"/>
  </w:style>
  <w:style w:type="paragraph" w:customStyle="1" w:styleId="afffffd">
    <w:name w:val="Знак"/>
    <w:basedOn w:val="a7"/>
    <w:rsid w:val="00E81B86"/>
    <w:pPr>
      <w:tabs>
        <w:tab w:val="num" w:pos="360"/>
      </w:tabs>
      <w:spacing w:after="160" w:line="240" w:lineRule="exact"/>
    </w:pPr>
    <w:rPr>
      <w:rFonts w:ascii="Verdana" w:hAnsi="Verdana" w:cs="Verdana"/>
      <w:lang w:val="en-US" w:eastAsia="en-US"/>
    </w:rPr>
  </w:style>
  <w:style w:type="paragraph" w:customStyle="1" w:styleId="1f9">
    <w:name w:val="Знак1 Знак Знак Знак"/>
    <w:basedOn w:val="a7"/>
    <w:rsid w:val="00E81B86"/>
    <w:pPr>
      <w:tabs>
        <w:tab w:val="num" w:pos="432"/>
      </w:tabs>
      <w:spacing w:before="120" w:after="160"/>
      <w:ind w:left="432" w:hanging="432"/>
      <w:jc w:val="both"/>
    </w:pPr>
    <w:rPr>
      <w:b/>
      <w:caps/>
      <w:sz w:val="32"/>
      <w:szCs w:val="32"/>
      <w:lang w:val="en-US" w:eastAsia="en-US"/>
    </w:rPr>
  </w:style>
  <w:style w:type="paragraph" w:customStyle="1" w:styleId="47">
    <w:name w:val="Обычный4"/>
    <w:rsid w:val="00E81B86"/>
    <w:pPr>
      <w:spacing w:after="0" w:line="240" w:lineRule="auto"/>
    </w:pPr>
    <w:rPr>
      <w:rFonts w:ascii="Times New Roman" w:eastAsia="Times New Roman" w:hAnsi="Times New Roman" w:cs="Times New Roman"/>
      <w:sz w:val="20"/>
      <w:szCs w:val="20"/>
      <w:lang w:eastAsia="ru-RU"/>
    </w:rPr>
  </w:style>
  <w:style w:type="paragraph" w:customStyle="1" w:styleId="124">
    <w:name w:val="Заголовок 12"/>
    <w:basedOn w:val="47"/>
    <w:next w:val="47"/>
    <w:rsid w:val="00E81B86"/>
    <w:pPr>
      <w:keepNext/>
      <w:jc w:val="center"/>
    </w:pPr>
    <w:rPr>
      <w:b/>
    </w:rPr>
  </w:style>
  <w:style w:type="paragraph" w:customStyle="1" w:styleId="320">
    <w:name w:val="Основной текст с отступом 32"/>
    <w:basedOn w:val="47"/>
    <w:rsid w:val="00E81B86"/>
    <w:pPr>
      <w:spacing w:line="220" w:lineRule="auto"/>
      <w:ind w:firstLine="426"/>
      <w:jc w:val="both"/>
    </w:pPr>
  </w:style>
  <w:style w:type="paragraph" w:customStyle="1" w:styleId="2f6">
    <w:name w:val="Цитата2"/>
    <w:basedOn w:val="47"/>
    <w:rsid w:val="00E81B86"/>
    <w:pPr>
      <w:ind w:left="7088" w:right="-23"/>
    </w:pPr>
  </w:style>
  <w:style w:type="paragraph" w:customStyle="1" w:styleId="1fa">
    <w:name w:val="Знак Знак Знак Знак Знак Знак1 Знак Знак Знак Знак Знак Знак Знак"/>
    <w:basedOn w:val="a7"/>
    <w:rsid w:val="00E81B86"/>
    <w:pPr>
      <w:spacing w:before="100" w:beforeAutospacing="1" w:after="100" w:afterAutospacing="1"/>
    </w:pPr>
    <w:rPr>
      <w:rFonts w:ascii="Tahoma" w:hAnsi="Tahoma"/>
      <w:lang w:val="en-US" w:eastAsia="en-US"/>
    </w:rPr>
  </w:style>
  <w:style w:type="paragraph" w:customStyle="1" w:styleId="2f7">
    <w:name w:val="Основной текст с отступом2"/>
    <w:basedOn w:val="a7"/>
    <w:rsid w:val="00E81B86"/>
    <w:pPr>
      <w:ind w:firstLine="284"/>
      <w:jc w:val="both"/>
    </w:pPr>
    <w:rPr>
      <w:rFonts w:ascii="Arial" w:hAnsi="Arial"/>
      <w:sz w:val="24"/>
      <w:szCs w:val="24"/>
      <w:lang/>
    </w:rPr>
  </w:style>
  <w:style w:type="paragraph" w:customStyle="1" w:styleId="3f2">
    <w:name w:val="Абзац списка3"/>
    <w:basedOn w:val="a7"/>
    <w:rsid w:val="00E81B86"/>
    <w:pPr>
      <w:ind w:left="720"/>
    </w:pPr>
    <w:rPr>
      <w:rFonts w:ascii="Calibri" w:hAnsi="Calibri" w:cs="Calibri"/>
      <w:sz w:val="22"/>
      <w:szCs w:val="22"/>
    </w:rPr>
  </w:style>
  <w:style w:type="character" w:customStyle="1" w:styleId="231">
    <w:name w:val="Знак Знак23"/>
    <w:rsid w:val="00E81B86"/>
    <w:rPr>
      <w:rFonts w:ascii="Cambria" w:hAnsi="Cambria" w:cs="Cambria"/>
      <w:b/>
      <w:bCs/>
      <w:kern w:val="32"/>
      <w:sz w:val="32"/>
      <w:szCs w:val="32"/>
    </w:rPr>
  </w:style>
  <w:style w:type="paragraph" w:customStyle="1" w:styleId="1fb">
    <w:name w:val="Знак Знак Знак Знак Знак Знак1 Знак Знак Знак Знак"/>
    <w:basedOn w:val="a7"/>
    <w:rsid w:val="00E81B86"/>
    <w:pPr>
      <w:spacing w:before="100" w:beforeAutospacing="1" w:after="100" w:afterAutospacing="1"/>
    </w:pPr>
    <w:rPr>
      <w:rFonts w:ascii="Tahoma" w:hAnsi="Tahoma"/>
      <w:lang w:val="en-US" w:eastAsia="en-US"/>
    </w:rPr>
  </w:style>
  <w:style w:type="numbering" w:customStyle="1" w:styleId="48">
    <w:name w:val="Нет списка4"/>
    <w:next w:val="aa"/>
    <w:uiPriority w:val="99"/>
    <w:semiHidden/>
    <w:rsid w:val="00BB140F"/>
  </w:style>
  <w:style w:type="table" w:customStyle="1" w:styleId="2f8">
    <w:name w:val="Сетка таблицы2"/>
    <w:basedOn w:val="a9"/>
    <w:next w:val="affe"/>
    <w:rsid w:val="00BB1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a"/>
    <w:semiHidden/>
    <w:rsid w:val="00BB140F"/>
  </w:style>
  <w:style w:type="numbering" w:customStyle="1" w:styleId="212">
    <w:name w:val="Нет списка21"/>
    <w:next w:val="aa"/>
    <w:semiHidden/>
    <w:rsid w:val="00BB140F"/>
  </w:style>
  <w:style w:type="numbering" w:customStyle="1" w:styleId="311">
    <w:name w:val="Нет списка31"/>
    <w:next w:val="aa"/>
    <w:semiHidden/>
    <w:rsid w:val="00BB140F"/>
  </w:style>
  <w:style w:type="numbering" w:customStyle="1" w:styleId="54">
    <w:name w:val="Нет списка5"/>
    <w:next w:val="aa"/>
    <w:uiPriority w:val="99"/>
    <w:semiHidden/>
    <w:rsid w:val="005D657A"/>
  </w:style>
  <w:style w:type="table" w:customStyle="1" w:styleId="3f3">
    <w:name w:val="Сетка таблицы3"/>
    <w:basedOn w:val="a9"/>
    <w:next w:val="affe"/>
    <w:rsid w:val="005D65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a"/>
    <w:semiHidden/>
    <w:rsid w:val="005D657A"/>
  </w:style>
  <w:style w:type="numbering" w:customStyle="1" w:styleId="221">
    <w:name w:val="Нет списка22"/>
    <w:next w:val="aa"/>
    <w:semiHidden/>
    <w:rsid w:val="005D657A"/>
  </w:style>
  <w:style w:type="numbering" w:customStyle="1" w:styleId="321">
    <w:name w:val="Нет списка32"/>
    <w:next w:val="aa"/>
    <w:semiHidden/>
    <w:rsid w:val="005D657A"/>
  </w:style>
  <w:style w:type="numbering" w:customStyle="1" w:styleId="62">
    <w:name w:val="Нет списка6"/>
    <w:next w:val="aa"/>
    <w:uiPriority w:val="99"/>
    <w:semiHidden/>
    <w:rsid w:val="00F27C1E"/>
  </w:style>
  <w:style w:type="table" w:customStyle="1" w:styleId="49">
    <w:name w:val="Сетка таблицы4"/>
    <w:basedOn w:val="a9"/>
    <w:next w:val="affe"/>
    <w:rsid w:val="00F27C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a"/>
    <w:semiHidden/>
    <w:rsid w:val="00F27C1E"/>
  </w:style>
  <w:style w:type="numbering" w:customStyle="1" w:styleId="232">
    <w:name w:val="Нет списка23"/>
    <w:next w:val="aa"/>
    <w:semiHidden/>
    <w:rsid w:val="00F27C1E"/>
  </w:style>
  <w:style w:type="numbering" w:customStyle="1" w:styleId="330">
    <w:name w:val="Нет списка33"/>
    <w:next w:val="aa"/>
    <w:semiHidden/>
    <w:rsid w:val="00F27C1E"/>
  </w:style>
  <w:style w:type="numbering" w:customStyle="1" w:styleId="72">
    <w:name w:val="Нет списка7"/>
    <w:next w:val="aa"/>
    <w:uiPriority w:val="99"/>
    <w:semiHidden/>
    <w:rsid w:val="00AA328F"/>
  </w:style>
  <w:style w:type="table" w:customStyle="1" w:styleId="55">
    <w:name w:val="Сетка таблицы5"/>
    <w:basedOn w:val="a9"/>
    <w:next w:val="affe"/>
    <w:rsid w:val="00AA3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a"/>
    <w:semiHidden/>
    <w:rsid w:val="00AA328F"/>
  </w:style>
  <w:style w:type="numbering" w:customStyle="1" w:styleId="240">
    <w:name w:val="Нет списка24"/>
    <w:next w:val="aa"/>
    <w:semiHidden/>
    <w:rsid w:val="00AA328F"/>
  </w:style>
  <w:style w:type="numbering" w:customStyle="1" w:styleId="340">
    <w:name w:val="Нет списка34"/>
    <w:next w:val="aa"/>
    <w:semiHidden/>
    <w:rsid w:val="00AA3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uiPriority w:val="99"/>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uiPriority w:val="39"/>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uiPriority w:val="39"/>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uiPriority w:val="39"/>
    <w:rsid w:val="00414C7B"/>
    <w:pPr>
      <w:spacing w:line="360" w:lineRule="auto"/>
      <w:ind w:left="1120" w:firstLine="567"/>
    </w:pPr>
    <w:rPr>
      <w:sz w:val="18"/>
      <w:szCs w:val="18"/>
    </w:rPr>
  </w:style>
  <w:style w:type="paragraph" w:styleId="61">
    <w:name w:val="toc 6"/>
    <w:basedOn w:val="a7"/>
    <w:next w:val="a7"/>
    <w:autoRedefine/>
    <w:uiPriority w:val="39"/>
    <w:rsid w:val="00414C7B"/>
    <w:pPr>
      <w:spacing w:line="360" w:lineRule="auto"/>
      <w:ind w:left="1400" w:firstLine="567"/>
    </w:pPr>
    <w:rPr>
      <w:sz w:val="18"/>
      <w:szCs w:val="18"/>
    </w:rPr>
  </w:style>
  <w:style w:type="paragraph" w:styleId="71">
    <w:name w:val="toc 7"/>
    <w:basedOn w:val="a7"/>
    <w:next w:val="a7"/>
    <w:autoRedefine/>
    <w:uiPriority w:val="39"/>
    <w:rsid w:val="00414C7B"/>
    <w:pPr>
      <w:spacing w:line="360" w:lineRule="auto"/>
      <w:ind w:left="1680" w:firstLine="567"/>
    </w:pPr>
    <w:rPr>
      <w:sz w:val="18"/>
      <w:szCs w:val="18"/>
    </w:rPr>
  </w:style>
  <w:style w:type="paragraph" w:styleId="81">
    <w:name w:val="toc 8"/>
    <w:basedOn w:val="a7"/>
    <w:next w:val="a7"/>
    <w:autoRedefine/>
    <w:uiPriority w:val="39"/>
    <w:rsid w:val="00414C7B"/>
    <w:pPr>
      <w:spacing w:line="360" w:lineRule="auto"/>
      <w:ind w:left="1960" w:firstLine="567"/>
    </w:pPr>
    <w:rPr>
      <w:sz w:val="18"/>
      <w:szCs w:val="18"/>
    </w:rPr>
  </w:style>
  <w:style w:type="paragraph" w:styleId="91">
    <w:name w:val="toc 9"/>
    <w:basedOn w:val="a7"/>
    <w:next w:val="a7"/>
    <w:autoRedefine/>
    <w:uiPriority w:val="39"/>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rsid w:val="00414C7B"/>
    <w:pPr>
      <w:spacing w:line="360" w:lineRule="auto"/>
      <w:ind w:firstLine="567"/>
      <w:jc w:val="both"/>
    </w:pPr>
  </w:style>
  <w:style w:type="character" w:customStyle="1" w:styleId="affb">
    <w:name w:val="Текст примечания Знак"/>
    <w:basedOn w:val="a8"/>
    <w:link w:val="affa"/>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414C7B"/>
    <w:rPr>
      <w:b/>
      <w:bCs/>
    </w:rPr>
  </w:style>
  <w:style w:type="character" w:customStyle="1" w:styleId="affd">
    <w:name w:val="Тема примечания Знак"/>
    <w:basedOn w:val="affb"/>
    <w:link w:val="affc"/>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Название Знак1"/>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uiPriority w:val="99"/>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2"/>
      </w:numPr>
      <w:suppressAutoHyphens/>
      <w:autoSpaceDE w:val="0"/>
      <w:spacing w:before="60" w:line="360" w:lineRule="auto"/>
      <w:jc w:val="both"/>
    </w:pPr>
    <w:rPr>
      <w:sz w:val="28"/>
      <w:szCs w:val="24"/>
      <w:lang w:eastAsia="ar-SA"/>
    </w:rPr>
  </w:style>
  <w:style w:type="numbering" w:customStyle="1" w:styleId="1e">
    <w:name w:val="Нет списка1"/>
    <w:next w:val="aa"/>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B56A43"/>
  </w:style>
  <w:style w:type="paragraph" w:customStyle="1" w:styleId="Style1">
    <w:name w:val="Style1"/>
    <w:basedOn w:val="a7"/>
    <w:rsid w:val="00856EF7"/>
    <w:pPr>
      <w:widowControl w:val="0"/>
      <w:autoSpaceDE w:val="0"/>
      <w:autoSpaceDN w:val="0"/>
      <w:adjustRightInd w:val="0"/>
      <w:spacing w:line="274" w:lineRule="exact"/>
    </w:pPr>
    <w:rPr>
      <w:sz w:val="24"/>
      <w:szCs w:val="24"/>
    </w:rPr>
  </w:style>
  <w:style w:type="character" w:customStyle="1" w:styleId="FontStyle11">
    <w:name w:val="Font Style11"/>
    <w:rsid w:val="00856EF7"/>
    <w:rPr>
      <w:rFonts w:ascii="Times New Roman" w:hAnsi="Times New Roman" w:cs="Times New Roman"/>
      <w:sz w:val="22"/>
      <w:szCs w:val="22"/>
    </w:rPr>
  </w:style>
  <w:style w:type="paragraph" w:customStyle="1" w:styleId="1f0">
    <w:name w:val="Пункт1"/>
    <w:basedOn w:val="a7"/>
    <w:rsid w:val="00F2221C"/>
    <w:pPr>
      <w:tabs>
        <w:tab w:val="num" w:pos="567"/>
      </w:tabs>
      <w:spacing w:before="240" w:line="360" w:lineRule="auto"/>
      <w:ind w:left="567" w:hanging="279"/>
      <w:jc w:val="center"/>
    </w:pPr>
    <w:rPr>
      <w:rFonts w:ascii="Arial" w:hAnsi="Arial"/>
      <w:b/>
      <w:snapToGrid w:val="0"/>
      <w:sz w:val="28"/>
      <w:szCs w:val="28"/>
    </w:rPr>
  </w:style>
  <w:style w:type="paragraph" w:customStyle="1" w:styleId="2e">
    <w:name w:val="Пункт_2"/>
    <w:basedOn w:val="a7"/>
    <w:rsid w:val="00F2221C"/>
    <w:pPr>
      <w:tabs>
        <w:tab w:val="num" w:pos="851"/>
        <w:tab w:val="left" w:pos="1134"/>
      </w:tabs>
      <w:spacing w:line="360" w:lineRule="auto"/>
      <w:ind w:left="851" w:hanging="851"/>
      <w:jc w:val="both"/>
    </w:pPr>
    <w:rPr>
      <w:snapToGrid w:val="0"/>
      <w:sz w:val="28"/>
    </w:rPr>
  </w:style>
  <w:style w:type="paragraph" w:customStyle="1" w:styleId="45">
    <w:name w:val="Пункт_4"/>
    <w:basedOn w:val="3a"/>
    <w:rsid w:val="00F2221C"/>
    <w:pPr>
      <w:tabs>
        <w:tab w:val="left" w:pos="1134"/>
        <w:tab w:val="left" w:pos="1418"/>
        <w:tab w:val="num" w:pos="1844"/>
      </w:tabs>
      <w:ind w:left="1844" w:hanging="567"/>
    </w:pPr>
  </w:style>
  <w:style w:type="paragraph" w:customStyle="1" w:styleId="1f1">
    <w:name w:val="Пункт_1"/>
    <w:basedOn w:val="a7"/>
    <w:rsid w:val="00F2221C"/>
    <w:pPr>
      <w:keepNext/>
      <w:tabs>
        <w:tab w:val="num" w:pos="567"/>
      </w:tabs>
      <w:spacing w:before="240" w:line="360" w:lineRule="auto"/>
      <w:ind w:left="567" w:hanging="278"/>
      <w:jc w:val="center"/>
    </w:pPr>
    <w:rPr>
      <w:rFonts w:ascii="Arial" w:hAnsi="Arial"/>
      <w:b/>
      <w:snapToGrid w:val="0"/>
      <w:sz w:val="28"/>
      <w:szCs w:val="28"/>
    </w:rPr>
  </w:style>
  <w:style w:type="paragraph" w:customStyle="1" w:styleId="afffff8">
    <w:name w:val="Знак"/>
    <w:basedOn w:val="a7"/>
    <w:rsid w:val="00F2221C"/>
    <w:pPr>
      <w:tabs>
        <w:tab w:val="num" w:pos="360"/>
      </w:tabs>
      <w:spacing w:after="160" w:line="240" w:lineRule="exact"/>
    </w:pPr>
    <w:rPr>
      <w:rFonts w:ascii="Verdana" w:hAnsi="Verdana" w:cs="Verdana"/>
      <w:lang w:val="en-US" w:eastAsia="en-US"/>
    </w:rPr>
  </w:style>
  <w:style w:type="paragraph" w:customStyle="1" w:styleId="1f2">
    <w:name w:val="Знак1 Знак Знак Знак"/>
    <w:basedOn w:val="a7"/>
    <w:rsid w:val="00F2221C"/>
    <w:pPr>
      <w:tabs>
        <w:tab w:val="num" w:pos="432"/>
      </w:tabs>
      <w:spacing w:before="120" w:after="160"/>
      <w:ind w:left="432" w:hanging="432"/>
      <w:jc w:val="both"/>
    </w:pPr>
    <w:rPr>
      <w:b/>
      <w:caps/>
      <w:sz w:val="32"/>
      <w:szCs w:val="32"/>
      <w:lang w:val="en-US" w:eastAsia="en-US"/>
    </w:rPr>
  </w:style>
  <w:style w:type="paragraph" w:customStyle="1" w:styleId="2f">
    <w:name w:val="Обычный2"/>
    <w:rsid w:val="00F2221C"/>
    <w:pPr>
      <w:spacing w:after="0" w:line="240" w:lineRule="auto"/>
    </w:pPr>
    <w:rPr>
      <w:rFonts w:ascii="Times New Roman" w:eastAsia="Times New Roman" w:hAnsi="Times New Roman" w:cs="Times New Roman"/>
      <w:sz w:val="20"/>
      <w:szCs w:val="20"/>
      <w:lang w:eastAsia="ru-RU"/>
    </w:rPr>
  </w:style>
  <w:style w:type="paragraph" w:customStyle="1" w:styleId="111">
    <w:name w:val="Заголовок 11"/>
    <w:basedOn w:val="2f"/>
    <w:next w:val="2f"/>
    <w:rsid w:val="00F2221C"/>
    <w:pPr>
      <w:keepNext/>
      <w:jc w:val="center"/>
    </w:pPr>
    <w:rPr>
      <w:b/>
    </w:rPr>
  </w:style>
  <w:style w:type="paragraph" w:customStyle="1" w:styleId="310">
    <w:name w:val="Основной текст с отступом 31"/>
    <w:basedOn w:val="2f"/>
    <w:rsid w:val="00F2221C"/>
    <w:pPr>
      <w:spacing w:line="220" w:lineRule="auto"/>
      <w:ind w:firstLine="426"/>
      <w:jc w:val="both"/>
    </w:pPr>
  </w:style>
  <w:style w:type="paragraph" w:customStyle="1" w:styleId="1f3">
    <w:name w:val="Цитата1"/>
    <w:basedOn w:val="2f"/>
    <w:rsid w:val="00F2221C"/>
    <w:pPr>
      <w:ind w:left="7088" w:right="-23"/>
    </w:pPr>
  </w:style>
  <w:style w:type="paragraph" w:styleId="afffff9">
    <w:name w:val="List"/>
    <w:basedOn w:val="a7"/>
    <w:rsid w:val="00F2221C"/>
    <w:pPr>
      <w:spacing w:line="360" w:lineRule="auto"/>
      <w:ind w:left="283" w:hanging="283"/>
      <w:contextualSpacing/>
      <w:jc w:val="both"/>
    </w:pPr>
    <w:rPr>
      <w:snapToGrid w:val="0"/>
      <w:sz w:val="28"/>
    </w:rPr>
  </w:style>
  <w:style w:type="paragraph" w:customStyle="1" w:styleId="Preformat">
    <w:name w:val="Preformat"/>
    <w:rsid w:val="00F2221C"/>
    <w:pPr>
      <w:spacing w:after="0" w:line="240" w:lineRule="auto"/>
    </w:pPr>
    <w:rPr>
      <w:rFonts w:ascii="Courier New" w:eastAsia="Times New Roman" w:hAnsi="Courier New" w:cs="Times New Roman"/>
      <w:b/>
      <w:i/>
      <w:sz w:val="24"/>
      <w:szCs w:val="20"/>
      <w:lang w:eastAsia="ru-RU"/>
    </w:rPr>
  </w:style>
  <w:style w:type="paragraph" w:customStyle="1" w:styleId="220">
    <w:name w:val="Заголовок 2.Заголовок 2 Знак"/>
    <w:basedOn w:val="a7"/>
    <w:next w:val="a7"/>
    <w:rsid w:val="00F2221C"/>
    <w:pPr>
      <w:keepNext/>
      <w:jc w:val="both"/>
      <w:outlineLvl w:val="1"/>
    </w:pPr>
    <w:rPr>
      <w:b/>
      <w:sz w:val="32"/>
    </w:rPr>
  </w:style>
  <w:style w:type="character" w:customStyle="1" w:styleId="1f4">
    <w:name w:val="Основной текст Знак1"/>
    <w:aliases w:val="Body Text Char Знак Знак Знак1,Body Text Char Знак Знак1,Body Text Char Знак Знак Знак Знак1,Body Text Char Знак1,Body Text Char Знак Знак Знак Знак Знак Знак Знак1"/>
    <w:rsid w:val="00F2221C"/>
    <w:rPr>
      <w:sz w:val="24"/>
    </w:rPr>
  </w:style>
  <w:style w:type="paragraph" w:customStyle="1" w:styleId="1f5">
    <w:name w:val="Знак Знак Знак Знак Знак Знак1 Знак Знак Знак Знак Знак Знак Знак"/>
    <w:basedOn w:val="a7"/>
    <w:rsid w:val="00F2221C"/>
    <w:pPr>
      <w:spacing w:before="100" w:beforeAutospacing="1" w:after="100" w:afterAutospacing="1"/>
    </w:pPr>
    <w:rPr>
      <w:rFonts w:ascii="Tahoma" w:hAnsi="Tahoma"/>
      <w:lang w:val="en-US" w:eastAsia="en-US"/>
    </w:rPr>
  </w:style>
  <w:style w:type="character" w:customStyle="1" w:styleId="HeaderChar">
    <w:name w:val="Header Char"/>
    <w:semiHidden/>
    <w:rsid w:val="00F2221C"/>
    <w:rPr>
      <w:rFonts w:cs="Times New Roman"/>
      <w:sz w:val="20"/>
      <w:szCs w:val="20"/>
    </w:rPr>
  </w:style>
  <w:style w:type="paragraph" w:customStyle="1" w:styleId="1f6">
    <w:name w:val="Основной текст с отступом1"/>
    <w:basedOn w:val="a7"/>
    <w:link w:val="BodyTextIndentChar"/>
    <w:rsid w:val="00F2221C"/>
    <w:pPr>
      <w:ind w:firstLine="284"/>
      <w:jc w:val="both"/>
    </w:pPr>
    <w:rPr>
      <w:rFonts w:ascii="Arial" w:hAnsi="Arial"/>
      <w:sz w:val="24"/>
      <w:szCs w:val="24"/>
      <w:lang w:val="x-none" w:eastAsia="x-none"/>
    </w:rPr>
  </w:style>
  <w:style w:type="character" w:customStyle="1" w:styleId="BodyTextIndentChar">
    <w:name w:val="Body Text Indent Char"/>
    <w:link w:val="1f6"/>
    <w:rsid w:val="00F2221C"/>
    <w:rPr>
      <w:rFonts w:ascii="Arial" w:eastAsia="Times New Roman" w:hAnsi="Arial" w:cs="Times New Roman"/>
      <w:sz w:val="24"/>
      <w:szCs w:val="24"/>
      <w:lang w:val="x-none" w:eastAsia="x-none"/>
    </w:rPr>
  </w:style>
  <w:style w:type="paragraph" w:customStyle="1" w:styleId="Normal1">
    <w:name w:val="Normal1"/>
    <w:rsid w:val="00F2221C"/>
    <w:pPr>
      <w:widowControl w:val="0"/>
      <w:spacing w:after="0" w:line="300" w:lineRule="auto"/>
      <w:ind w:firstLine="540"/>
    </w:pPr>
    <w:rPr>
      <w:rFonts w:ascii="Times New Roman" w:eastAsia="Times New Roman" w:hAnsi="Times New Roman" w:cs="Times New Roman"/>
      <w:sz w:val="24"/>
      <w:szCs w:val="24"/>
      <w:lang w:eastAsia="ru-RU"/>
    </w:rPr>
  </w:style>
  <w:style w:type="paragraph" w:customStyle="1" w:styleId="BodyText21">
    <w:name w:val="Body Text 21"/>
    <w:basedOn w:val="a7"/>
    <w:rsid w:val="00F2221C"/>
    <w:pPr>
      <w:overflowPunct w:val="0"/>
      <w:autoSpaceDE w:val="0"/>
      <w:autoSpaceDN w:val="0"/>
      <w:adjustRightInd w:val="0"/>
      <w:textAlignment w:val="baseline"/>
    </w:pPr>
    <w:rPr>
      <w:sz w:val="24"/>
      <w:szCs w:val="24"/>
    </w:rPr>
  </w:style>
  <w:style w:type="paragraph" w:customStyle="1" w:styleId="Noeeu13ptiioaiooIaaonoeioaaaeiieooiiue">
    <w:name w:val="Noeeu 13 pt ii oaio?o Ia?aono?.eioa?aae:  iieooi?iue"/>
    <w:basedOn w:val="a7"/>
    <w:rsid w:val="00F2221C"/>
    <w:pPr>
      <w:overflowPunct w:val="0"/>
      <w:autoSpaceDE w:val="0"/>
      <w:autoSpaceDN w:val="0"/>
      <w:adjustRightInd w:val="0"/>
      <w:spacing w:line="360" w:lineRule="auto"/>
      <w:jc w:val="center"/>
      <w:textAlignment w:val="baseline"/>
    </w:pPr>
    <w:rPr>
      <w:sz w:val="26"/>
      <w:szCs w:val="26"/>
      <w:lang w:eastAsia="ja-JP"/>
    </w:rPr>
  </w:style>
  <w:style w:type="character" w:customStyle="1" w:styleId="EmailStyle701">
    <w:name w:val="EmailStyle701"/>
    <w:semiHidden/>
    <w:rsid w:val="00F2221C"/>
    <w:rPr>
      <w:rFonts w:ascii="OfficinaSansCTT" w:hAnsi="OfficinaSansCTT" w:cs="OfficinaSansCTT"/>
      <w:color w:val="auto"/>
      <w:sz w:val="24"/>
      <w:szCs w:val="24"/>
      <w:u w:val="none"/>
    </w:rPr>
  </w:style>
  <w:style w:type="paragraph" w:customStyle="1" w:styleId="BodyTextIndent21">
    <w:name w:val="Body Text Indent 21"/>
    <w:basedOn w:val="a7"/>
    <w:rsid w:val="00F2221C"/>
    <w:pPr>
      <w:pageBreakBefore/>
      <w:numPr>
        <w:numId w:val="45"/>
      </w:numPr>
      <w:tabs>
        <w:tab w:val="clear" w:pos="644"/>
      </w:tabs>
      <w:overflowPunct w:val="0"/>
      <w:autoSpaceDE w:val="0"/>
      <w:autoSpaceDN w:val="0"/>
      <w:adjustRightInd w:val="0"/>
      <w:spacing w:line="360" w:lineRule="auto"/>
      <w:ind w:firstLine="851"/>
      <w:jc w:val="both"/>
      <w:textAlignment w:val="baseline"/>
    </w:pPr>
    <w:rPr>
      <w:sz w:val="26"/>
      <w:szCs w:val="26"/>
    </w:rPr>
  </w:style>
  <w:style w:type="paragraph" w:customStyle="1" w:styleId="afffffa">
    <w:name w:val="скобка"/>
    <w:basedOn w:val="41"/>
    <w:rsid w:val="00F2221C"/>
    <w:pPr>
      <w:keepNext w:val="0"/>
      <w:widowControl w:val="0"/>
      <w:numPr>
        <w:ilvl w:val="0"/>
        <w:numId w:val="0"/>
      </w:numPr>
      <w:tabs>
        <w:tab w:val="clear" w:pos="1134"/>
        <w:tab w:val="num" w:pos="432"/>
      </w:tabs>
      <w:suppressAutoHyphens w:val="0"/>
      <w:spacing w:before="0" w:after="0" w:line="360" w:lineRule="auto"/>
      <w:ind w:left="432" w:hanging="432"/>
    </w:pPr>
    <w:rPr>
      <w:b w:val="0"/>
      <w:i w:val="0"/>
      <w:sz w:val="24"/>
      <w:szCs w:val="24"/>
      <w:lang w:val="x-none" w:eastAsia="x-none"/>
    </w:rPr>
  </w:style>
  <w:style w:type="paragraph" w:customStyle="1" w:styleId="BodyTextIndent211">
    <w:name w:val="Body Text Indent 211"/>
    <w:basedOn w:val="a7"/>
    <w:rsid w:val="00F2221C"/>
    <w:pPr>
      <w:pageBreakBefore/>
      <w:overflowPunct w:val="0"/>
      <w:autoSpaceDE w:val="0"/>
      <w:autoSpaceDN w:val="0"/>
      <w:adjustRightInd w:val="0"/>
      <w:spacing w:line="360" w:lineRule="auto"/>
      <w:ind w:firstLine="851"/>
      <w:jc w:val="both"/>
      <w:textAlignment w:val="baseline"/>
    </w:pPr>
    <w:rPr>
      <w:sz w:val="26"/>
      <w:szCs w:val="26"/>
    </w:rPr>
  </w:style>
  <w:style w:type="paragraph" w:customStyle="1" w:styleId="BodyTextIndent31">
    <w:name w:val="Body Text Indent 31"/>
    <w:basedOn w:val="a7"/>
    <w:rsid w:val="00F2221C"/>
    <w:pPr>
      <w:overflowPunct w:val="0"/>
      <w:autoSpaceDE w:val="0"/>
      <w:autoSpaceDN w:val="0"/>
      <w:adjustRightInd w:val="0"/>
      <w:ind w:firstLine="426"/>
      <w:jc w:val="both"/>
      <w:textAlignment w:val="baseline"/>
    </w:pPr>
    <w:rPr>
      <w:rFonts w:ascii="Arial" w:hAnsi="Arial" w:cs="Arial"/>
      <w:color w:val="000000"/>
    </w:rPr>
  </w:style>
  <w:style w:type="paragraph" w:customStyle="1" w:styleId="BodyText211">
    <w:name w:val="Body Text 211"/>
    <w:basedOn w:val="a7"/>
    <w:rsid w:val="00F2221C"/>
    <w:pPr>
      <w:overflowPunct w:val="0"/>
      <w:autoSpaceDE w:val="0"/>
      <w:autoSpaceDN w:val="0"/>
      <w:adjustRightInd w:val="0"/>
      <w:ind w:left="1843" w:hanging="1843"/>
      <w:jc w:val="center"/>
      <w:textAlignment w:val="baseline"/>
    </w:pPr>
    <w:rPr>
      <w:sz w:val="26"/>
      <w:szCs w:val="26"/>
    </w:rPr>
  </w:style>
  <w:style w:type="paragraph" w:customStyle="1" w:styleId="122">
    <w:name w:val="Стиль Верхний колонтитул + 12 пт"/>
    <w:basedOn w:val="af6"/>
    <w:link w:val="123"/>
    <w:rsid w:val="00F2221C"/>
    <w:rPr>
      <w:snapToGrid w:val="0"/>
      <w:lang w:val="x-none" w:eastAsia="x-none"/>
    </w:rPr>
  </w:style>
  <w:style w:type="character" w:customStyle="1" w:styleId="123">
    <w:name w:val="Стиль Верхний колонтитул + 12 пт Знак"/>
    <w:basedOn w:val="af7"/>
    <w:link w:val="122"/>
    <w:rsid w:val="00F2221C"/>
    <w:rPr>
      <w:rFonts w:ascii="Times New Roman" w:eastAsia="Times New Roman" w:hAnsi="Times New Roman" w:cs="Times New Roman"/>
      <w:i/>
      <w:snapToGrid w:val="0"/>
      <w:sz w:val="20"/>
      <w:szCs w:val="20"/>
      <w:lang w:val="x-none" w:eastAsia="x-none"/>
    </w:rPr>
  </w:style>
  <w:style w:type="paragraph" w:customStyle="1" w:styleId="3f0">
    <w:name w:val="заголовок 3"/>
    <w:basedOn w:val="a7"/>
    <w:next w:val="a7"/>
    <w:rsid w:val="00F2221C"/>
    <w:pPr>
      <w:keepNext/>
    </w:pPr>
    <w:rPr>
      <w:sz w:val="24"/>
      <w:szCs w:val="24"/>
    </w:rPr>
  </w:style>
  <w:style w:type="paragraph" w:styleId="2f0">
    <w:name w:val="Body Text First Indent 2"/>
    <w:basedOn w:val="1f6"/>
    <w:link w:val="2f1"/>
    <w:rsid w:val="00F2221C"/>
    <w:pPr>
      <w:spacing w:after="120"/>
      <w:ind w:left="283" w:firstLine="210"/>
      <w:jc w:val="left"/>
    </w:pPr>
    <w:rPr>
      <w:rFonts w:ascii="CG Times" w:hAnsi="CG Times"/>
    </w:rPr>
  </w:style>
  <w:style w:type="character" w:customStyle="1" w:styleId="2f1">
    <w:name w:val="Красная строка 2 Знак"/>
    <w:basedOn w:val="afff0"/>
    <w:link w:val="2f0"/>
    <w:rsid w:val="00F2221C"/>
    <w:rPr>
      <w:rFonts w:ascii="CG Times" w:eastAsia="Times New Roman" w:hAnsi="CG Times" w:cs="Times New Roman"/>
      <w:sz w:val="24"/>
      <w:szCs w:val="24"/>
      <w:lang w:val="x-none" w:eastAsia="x-none"/>
    </w:rPr>
  </w:style>
  <w:style w:type="character" w:customStyle="1" w:styleId="1f7">
    <w:name w:val="Основной текст с отступом Знак1"/>
    <w:rsid w:val="00F2221C"/>
    <w:rPr>
      <w:rFonts w:ascii="CG Times" w:hAnsi="CG Times"/>
      <w:sz w:val="24"/>
    </w:rPr>
  </w:style>
  <w:style w:type="paragraph" w:styleId="2f2">
    <w:name w:val="List 2"/>
    <w:basedOn w:val="a7"/>
    <w:rsid w:val="00F2221C"/>
    <w:pPr>
      <w:ind w:left="566" w:hanging="283"/>
    </w:pPr>
    <w:rPr>
      <w:sz w:val="24"/>
      <w:szCs w:val="24"/>
    </w:rPr>
  </w:style>
  <w:style w:type="paragraph" w:styleId="46">
    <w:name w:val="List 4"/>
    <w:basedOn w:val="a7"/>
    <w:rsid w:val="00F2221C"/>
    <w:pPr>
      <w:ind w:left="1132" w:hanging="283"/>
    </w:pPr>
    <w:rPr>
      <w:sz w:val="24"/>
      <w:szCs w:val="24"/>
    </w:rPr>
  </w:style>
  <w:style w:type="paragraph" w:styleId="afffffb">
    <w:name w:val="Body Text First Indent"/>
    <w:basedOn w:val="afff5"/>
    <w:link w:val="afffffc"/>
    <w:rsid w:val="00F2221C"/>
    <w:pPr>
      <w:ind w:firstLine="210"/>
    </w:pPr>
    <w:rPr>
      <w:sz w:val="24"/>
      <w:szCs w:val="24"/>
      <w:lang w:val="x-none" w:eastAsia="x-none"/>
    </w:rPr>
  </w:style>
  <w:style w:type="character" w:customStyle="1" w:styleId="afffffc">
    <w:name w:val="Красная строка Знак"/>
    <w:basedOn w:val="afff6"/>
    <w:link w:val="afffffb"/>
    <w:rsid w:val="00F2221C"/>
    <w:rPr>
      <w:rFonts w:ascii="Times New Roman" w:eastAsia="Times New Roman" w:hAnsi="Times New Roman" w:cs="Times New Roman"/>
      <w:sz w:val="24"/>
      <w:szCs w:val="24"/>
      <w:lang w:val="x-none" w:eastAsia="x-none"/>
    </w:rPr>
  </w:style>
  <w:style w:type="paragraph" w:styleId="2f3">
    <w:name w:val="List Continue 2"/>
    <w:basedOn w:val="a7"/>
    <w:rsid w:val="00F2221C"/>
    <w:pPr>
      <w:spacing w:after="120"/>
      <w:ind w:left="566"/>
    </w:pPr>
    <w:rPr>
      <w:sz w:val="24"/>
      <w:szCs w:val="24"/>
    </w:rPr>
  </w:style>
  <w:style w:type="paragraph" w:customStyle="1" w:styleId="2f4">
    <w:name w:val="Абзац списка2"/>
    <w:basedOn w:val="a7"/>
    <w:rsid w:val="00F2221C"/>
    <w:pPr>
      <w:ind w:left="720"/>
    </w:pPr>
    <w:rPr>
      <w:rFonts w:ascii="Calibri" w:hAnsi="Calibri" w:cs="Calibri"/>
      <w:sz w:val="22"/>
      <w:szCs w:val="22"/>
    </w:rPr>
  </w:style>
  <w:style w:type="paragraph" w:customStyle="1" w:styleId="Style4">
    <w:name w:val="Style4"/>
    <w:basedOn w:val="a7"/>
    <w:rsid w:val="00F2221C"/>
    <w:pPr>
      <w:widowControl w:val="0"/>
      <w:autoSpaceDE w:val="0"/>
      <w:autoSpaceDN w:val="0"/>
      <w:adjustRightInd w:val="0"/>
      <w:spacing w:line="278" w:lineRule="exact"/>
      <w:jc w:val="center"/>
    </w:pPr>
    <w:rPr>
      <w:sz w:val="24"/>
      <w:szCs w:val="24"/>
    </w:rPr>
  </w:style>
  <w:style w:type="paragraph" w:customStyle="1" w:styleId="Style5">
    <w:name w:val="Style5"/>
    <w:basedOn w:val="a7"/>
    <w:rsid w:val="00F2221C"/>
    <w:pPr>
      <w:widowControl w:val="0"/>
      <w:autoSpaceDE w:val="0"/>
      <w:autoSpaceDN w:val="0"/>
      <w:adjustRightInd w:val="0"/>
    </w:pPr>
    <w:rPr>
      <w:sz w:val="24"/>
      <w:szCs w:val="24"/>
    </w:rPr>
  </w:style>
  <w:style w:type="paragraph" w:customStyle="1" w:styleId="Style8">
    <w:name w:val="Style8"/>
    <w:basedOn w:val="a7"/>
    <w:rsid w:val="00F2221C"/>
    <w:pPr>
      <w:widowControl w:val="0"/>
      <w:autoSpaceDE w:val="0"/>
      <w:autoSpaceDN w:val="0"/>
      <w:adjustRightInd w:val="0"/>
    </w:pPr>
    <w:rPr>
      <w:sz w:val="24"/>
      <w:szCs w:val="24"/>
    </w:rPr>
  </w:style>
  <w:style w:type="paragraph" w:customStyle="1" w:styleId="Style9">
    <w:name w:val="Style9"/>
    <w:basedOn w:val="a7"/>
    <w:rsid w:val="00F2221C"/>
    <w:pPr>
      <w:widowControl w:val="0"/>
      <w:autoSpaceDE w:val="0"/>
      <w:autoSpaceDN w:val="0"/>
      <w:adjustRightInd w:val="0"/>
    </w:pPr>
    <w:rPr>
      <w:sz w:val="24"/>
      <w:szCs w:val="24"/>
    </w:rPr>
  </w:style>
  <w:style w:type="character" w:customStyle="1" w:styleId="FontStyle12">
    <w:name w:val="Font Style12"/>
    <w:rsid w:val="00F2221C"/>
    <w:rPr>
      <w:rFonts w:ascii="Times New Roman" w:hAnsi="Times New Roman" w:cs="Times New Roman"/>
      <w:sz w:val="22"/>
      <w:szCs w:val="22"/>
    </w:rPr>
  </w:style>
  <w:style w:type="character" w:customStyle="1" w:styleId="FontStyle14">
    <w:name w:val="Font Style14"/>
    <w:rsid w:val="00F2221C"/>
    <w:rPr>
      <w:rFonts w:ascii="Times New Roman" w:hAnsi="Times New Roman" w:cs="Times New Roman"/>
      <w:spacing w:val="-10"/>
      <w:sz w:val="24"/>
      <w:szCs w:val="24"/>
    </w:rPr>
  </w:style>
  <w:style w:type="paragraph" w:customStyle="1" w:styleId="Style2">
    <w:name w:val="Style2"/>
    <w:basedOn w:val="a7"/>
    <w:rsid w:val="00F2221C"/>
    <w:pPr>
      <w:widowControl w:val="0"/>
      <w:autoSpaceDE w:val="0"/>
      <w:autoSpaceDN w:val="0"/>
      <w:adjustRightInd w:val="0"/>
    </w:pPr>
    <w:rPr>
      <w:sz w:val="24"/>
      <w:szCs w:val="24"/>
    </w:rPr>
  </w:style>
  <w:style w:type="paragraph" w:customStyle="1" w:styleId="Style7">
    <w:name w:val="Style7"/>
    <w:basedOn w:val="a7"/>
    <w:rsid w:val="00F2221C"/>
    <w:pPr>
      <w:widowControl w:val="0"/>
      <w:autoSpaceDE w:val="0"/>
      <w:autoSpaceDN w:val="0"/>
      <w:adjustRightInd w:val="0"/>
      <w:spacing w:line="274" w:lineRule="exact"/>
      <w:ind w:firstLine="288"/>
      <w:jc w:val="both"/>
    </w:pPr>
    <w:rPr>
      <w:sz w:val="24"/>
      <w:szCs w:val="24"/>
    </w:rPr>
  </w:style>
  <w:style w:type="character" w:customStyle="1" w:styleId="FontStyle29">
    <w:name w:val="Font Style29"/>
    <w:rsid w:val="00F2221C"/>
    <w:rPr>
      <w:rFonts w:ascii="Times New Roman" w:hAnsi="Times New Roman" w:cs="Times New Roman"/>
      <w:sz w:val="22"/>
      <w:szCs w:val="22"/>
    </w:rPr>
  </w:style>
  <w:style w:type="character" w:customStyle="1" w:styleId="230">
    <w:name w:val="Знак Знак23"/>
    <w:rsid w:val="00F2221C"/>
    <w:rPr>
      <w:rFonts w:ascii="Cambria" w:hAnsi="Cambria" w:cs="Cambria"/>
      <w:b/>
      <w:bCs/>
      <w:kern w:val="32"/>
      <w:sz w:val="32"/>
      <w:szCs w:val="32"/>
    </w:rPr>
  </w:style>
  <w:style w:type="numbering" w:customStyle="1" w:styleId="2f5">
    <w:name w:val="Нет списка2"/>
    <w:next w:val="aa"/>
    <w:semiHidden/>
    <w:rsid w:val="00F2221C"/>
  </w:style>
  <w:style w:type="paragraph" w:customStyle="1" w:styleId="1f8">
    <w:name w:val="Знак Знак Знак Знак Знак Знак1 Знак Знак Знак Знак"/>
    <w:basedOn w:val="a7"/>
    <w:rsid w:val="00F2221C"/>
    <w:pPr>
      <w:spacing w:before="100" w:beforeAutospacing="1" w:after="100" w:afterAutospacing="1"/>
    </w:pPr>
    <w:rPr>
      <w:rFonts w:ascii="Tahoma" w:hAnsi="Tahoma"/>
      <w:lang w:val="en-US" w:eastAsia="en-US"/>
    </w:rPr>
  </w:style>
  <w:style w:type="numbering" w:customStyle="1" w:styleId="3f1">
    <w:name w:val="Нет списка3"/>
    <w:next w:val="aa"/>
    <w:semiHidden/>
    <w:rsid w:val="00F2221C"/>
  </w:style>
  <w:style w:type="paragraph" w:customStyle="1" w:styleId="afffffd">
    <w:name w:val=" Знак"/>
    <w:basedOn w:val="a7"/>
    <w:rsid w:val="00E81B86"/>
    <w:pPr>
      <w:tabs>
        <w:tab w:val="num" w:pos="360"/>
      </w:tabs>
      <w:spacing w:after="160" w:line="240" w:lineRule="exact"/>
    </w:pPr>
    <w:rPr>
      <w:rFonts w:ascii="Verdana" w:hAnsi="Verdana" w:cs="Verdana"/>
      <w:lang w:val="en-US" w:eastAsia="en-US"/>
    </w:rPr>
  </w:style>
  <w:style w:type="paragraph" w:customStyle="1" w:styleId="1f9">
    <w:name w:val=" Знак1 Знак Знак Знак"/>
    <w:basedOn w:val="a7"/>
    <w:rsid w:val="00E81B86"/>
    <w:pPr>
      <w:tabs>
        <w:tab w:val="num" w:pos="432"/>
      </w:tabs>
      <w:spacing w:before="120" w:after="160"/>
      <w:ind w:left="432" w:hanging="432"/>
      <w:jc w:val="both"/>
    </w:pPr>
    <w:rPr>
      <w:b/>
      <w:caps/>
      <w:sz w:val="32"/>
      <w:szCs w:val="32"/>
      <w:lang w:val="en-US" w:eastAsia="en-US"/>
    </w:rPr>
  </w:style>
  <w:style w:type="paragraph" w:customStyle="1" w:styleId="Normal">
    <w:name w:val="Normal"/>
    <w:rsid w:val="00E81B86"/>
    <w:pPr>
      <w:spacing w:after="0" w:line="240" w:lineRule="auto"/>
    </w:pPr>
    <w:rPr>
      <w:rFonts w:ascii="Times New Roman" w:eastAsia="Times New Roman" w:hAnsi="Times New Roman" w:cs="Times New Roman"/>
      <w:sz w:val="20"/>
      <w:szCs w:val="20"/>
      <w:lang w:eastAsia="ru-RU"/>
    </w:rPr>
  </w:style>
  <w:style w:type="paragraph" w:customStyle="1" w:styleId="heading1">
    <w:name w:val="heading 1"/>
    <w:basedOn w:val="Normal"/>
    <w:next w:val="Normal"/>
    <w:rsid w:val="00E81B86"/>
    <w:pPr>
      <w:keepNext/>
      <w:jc w:val="center"/>
    </w:pPr>
    <w:rPr>
      <w:b/>
    </w:rPr>
  </w:style>
  <w:style w:type="paragraph" w:customStyle="1" w:styleId="BodyTextIndent3">
    <w:name w:val="Body Text Indent 3"/>
    <w:basedOn w:val="Normal"/>
    <w:rsid w:val="00E81B86"/>
    <w:pPr>
      <w:spacing w:line="220" w:lineRule="auto"/>
      <w:ind w:firstLine="426"/>
      <w:jc w:val="both"/>
    </w:pPr>
  </w:style>
  <w:style w:type="paragraph" w:customStyle="1" w:styleId="BlockText">
    <w:name w:val="Block Text"/>
    <w:basedOn w:val="Normal"/>
    <w:rsid w:val="00E81B86"/>
    <w:pPr>
      <w:ind w:left="7088" w:right="-23"/>
    </w:pPr>
  </w:style>
  <w:style w:type="paragraph" w:customStyle="1" w:styleId="1fa">
    <w:name w:val=" Знак Знак Знак Знак Знак Знак1 Знак Знак Знак Знак Знак Знак Знак"/>
    <w:basedOn w:val="a7"/>
    <w:rsid w:val="00E81B86"/>
    <w:pPr>
      <w:spacing w:before="100" w:beforeAutospacing="1" w:after="100" w:afterAutospacing="1"/>
    </w:pPr>
    <w:rPr>
      <w:rFonts w:ascii="Tahoma" w:hAnsi="Tahoma"/>
      <w:lang w:val="en-US" w:eastAsia="en-US"/>
    </w:rPr>
  </w:style>
  <w:style w:type="paragraph" w:customStyle="1" w:styleId="BodyTextIndent">
    <w:name w:val="Body Text Indent"/>
    <w:basedOn w:val="a7"/>
    <w:rsid w:val="00E81B86"/>
    <w:pPr>
      <w:ind w:firstLine="284"/>
      <w:jc w:val="both"/>
    </w:pPr>
    <w:rPr>
      <w:rFonts w:ascii="Arial" w:hAnsi="Arial"/>
      <w:sz w:val="24"/>
      <w:szCs w:val="24"/>
      <w:lang w:val="x-none" w:eastAsia="x-none"/>
    </w:rPr>
  </w:style>
  <w:style w:type="paragraph" w:customStyle="1" w:styleId="ListParagraph">
    <w:name w:val="List Paragraph"/>
    <w:basedOn w:val="a7"/>
    <w:rsid w:val="00E81B86"/>
    <w:pPr>
      <w:ind w:left="720"/>
    </w:pPr>
    <w:rPr>
      <w:rFonts w:ascii="Calibri" w:hAnsi="Calibri" w:cs="Calibri"/>
      <w:sz w:val="22"/>
      <w:szCs w:val="22"/>
    </w:rPr>
  </w:style>
  <w:style w:type="character" w:customStyle="1" w:styleId="231">
    <w:name w:val=" Знак Знак23"/>
    <w:rsid w:val="00E81B86"/>
    <w:rPr>
      <w:rFonts w:ascii="Cambria" w:hAnsi="Cambria" w:cs="Cambria"/>
      <w:b/>
      <w:bCs/>
      <w:kern w:val="32"/>
      <w:sz w:val="32"/>
      <w:szCs w:val="32"/>
    </w:rPr>
  </w:style>
  <w:style w:type="paragraph" w:customStyle="1" w:styleId="1fb">
    <w:name w:val=" Знак Знак Знак Знак Знак Знак1 Знак Знак Знак Знак"/>
    <w:basedOn w:val="a7"/>
    <w:rsid w:val="00E81B86"/>
    <w:pPr>
      <w:spacing w:before="100" w:beforeAutospacing="1" w:after="100" w:afterAutospacing="1"/>
    </w:pPr>
    <w:rPr>
      <w:rFonts w:ascii="Tahoma" w:hAnsi="Tahoma"/>
      <w:lang w:val="en-US" w:eastAsia="en-US"/>
    </w:rPr>
  </w:style>
  <w:style w:type="numbering" w:customStyle="1" w:styleId="47">
    <w:name w:val="Нет списка4"/>
    <w:next w:val="aa"/>
    <w:uiPriority w:val="99"/>
    <w:semiHidden/>
    <w:rsid w:val="00BB140F"/>
  </w:style>
  <w:style w:type="table" w:customStyle="1" w:styleId="2f6">
    <w:name w:val="Сетка таблицы2"/>
    <w:basedOn w:val="a9"/>
    <w:next w:val="affe"/>
    <w:rsid w:val="00BB14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a"/>
    <w:semiHidden/>
    <w:rsid w:val="00BB140F"/>
  </w:style>
  <w:style w:type="numbering" w:customStyle="1" w:styleId="212">
    <w:name w:val="Нет списка21"/>
    <w:next w:val="aa"/>
    <w:semiHidden/>
    <w:rsid w:val="00BB140F"/>
  </w:style>
  <w:style w:type="numbering" w:customStyle="1" w:styleId="311">
    <w:name w:val="Нет списка31"/>
    <w:next w:val="aa"/>
    <w:semiHidden/>
    <w:rsid w:val="00BB140F"/>
  </w:style>
  <w:style w:type="numbering" w:customStyle="1" w:styleId="54">
    <w:name w:val="Нет списка5"/>
    <w:next w:val="aa"/>
    <w:uiPriority w:val="99"/>
    <w:semiHidden/>
    <w:rsid w:val="005D657A"/>
  </w:style>
  <w:style w:type="table" w:customStyle="1" w:styleId="3f2">
    <w:name w:val="Сетка таблицы3"/>
    <w:basedOn w:val="a9"/>
    <w:next w:val="affe"/>
    <w:rsid w:val="005D65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5D657A"/>
  </w:style>
  <w:style w:type="numbering" w:customStyle="1" w:styleId="221">
    <w:name w:val="Нет списка22"/>
    <w:next w:val="aa"/>
    <w:semiHidden/>
    <w:rsid w:val="005D657A"/>
  </w:style>
  <w:style w:type="numbering" w:customStyle="1" w:styleId="320">
    <w:name w:val="Нет списка32"/>
    <w:next w:val="aa"/>
    <w:semiHidden/>
    <w:rsid w:val="005D657A"/>
  </w:style>
  <w:style w:type="numbering" w:customStyle="1" w:styleId="62">
    <w:name w:val="Нет списка6"/>
    <w:next w:val="aa"/>
    <w:uiPriority w:val="99"/>
    <w:semiHidden/>
    <w:rsid w:val="00F27C1E"/>
  </w:style>
  <w:style w:type="table" w:customStyle="1" w:styleId="48">
    <w:name w:val="Сетка таблицы4"/>
    <w:basedOn w:val="a9"/>
    <w:next w:val="affe"/>
    <w:rsid w:val="00F27C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F27C1E"/>
  </w:style>
  <w:style w:type="numbering" w:customStyle="1" w:styleId="232">
    <w:name w:val="Нет списка23"/>
    <w:next w:val="aa"/>
    <w:semiHidden/>
    <w:rsid w:val="00F27C1E"/>
  </w:style>
  <w:style w:type="numbering" w:customStyle="1" w:styleId="330">
    <w:name w:val="Нет списка33"/>
    <w:next w:val="aa"/>
    <w:semiHidden/>
    <w:rsid w:val="00F27C1E"/>
  </w:style>
  <w:style w:type="numbering" w:customStyle="1" w:styleId="72">
    <w:name w:val="Нет списка7"/>
    <w:next w:val="aa"/>
    <w:uiPriority w:val="99"/>
    <w:semiHidden/>
    <w:rsid w:val="00AA328F"/>
  </w:style>
  <w:style w:type="table" w:customStyle="1" w:styleId="55">
    <w:name w:val="Сетка таблицы5"/>
    <w:basedOn w:val="a9"/>
    <w:next w:val="affe"/>
    <w:rsid w:val="00AA328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a"/>
    <w:semiHidden/>
    <w:rsid w:val="00AA328F"/>
  </w:style>
  <w:style w:type="numbering" w:customStyle="1" w:styleId="240">
    <w:name w:val="Нет списка24"/>
    <w:next w:val="aa"/>
    <w:semiHidden/>
    <w:rsid w:val="00AA328F"/>
  </w:style>
  <w:style w:type="numbering" w:customStyle="1" w:styleId="340">
    <w:name w:val="Нет списка34"/>
    <w:next w:val="aa"/>
    <w:semiHidden/>
    <w:rsid w:val="00AA32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korenerg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129</Pages>
  <Words>56048</Words>
  <Characters>319476</Characters>
  <Application>Microsoft Office Word</Application>
  <DocSecurity>0</DocSecurity>
  <Lines>2662</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20</cp:revision>
  <cp:lastPrinted>2018-02-16T01:32:00Z</cp:lastPrinted>
  <dcterms:created xsi:type="dcterms:W3CDTF">2018-01-04T23:11:00Z</dcterms:created>
  <dcterms:modified xsi:type="dcterms:W3CDTF">2018-02-16T01:32:00Z</dcterms:modified>
</cp:coreProperties>
</file>